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348BA" w14:textId="77777777" w:rsidR="00B3565A" w:rsidRPr="0044542D" w:rsidRDefault="00B20528" w:rsidP="001E6CE5">
      <w:pPr>
        <w:pStyle w:val="Legenda"/>
        <w:rPr>
          <w:highlight w:val="yellow"/>
        </w:rPr>
      </w:pPr>
      <w:bookmarkStart w:id="0" w:name="_Hlk480463347"/>
      <w:bookmarkEnd w:id="0"/>
      <w:r>
        <w:rPr>
          <w:noProof/>
          <w:lang w:eastAsia="pl-PL"/>
        </w:rPr>
        <mc:AlternateContent>
          <mc:Choice Requires="wpg">
            <w:drawing>
              <wp:anchor distT="0" distB="0" distL="114300" distR="114300" simplePos="0" relativeHeight="251653632" behindDoc="1" locked="0" layoutInCell="1" allowOverlap="1" wp14:anchorId="1B309F4A" wp14:editId="335B8F4F">
                <wp:simplePos x="0" y="0"/>
                <wp:positionH relativeFrom="page">
                  <wp:posOffset>3514725</wp:posOffset>
                </wp:positionH>
                <wp:positionV relativeFrom="page">
                  <wp:posOffset>1076325</wp:posOffset>
                </wp:positionV>
                <wp:extent cx="3451860" cy="254635"/>
                <wp:effectExtent l="0" t="0" r="0" b="0"/>
                <wp:wrapNone/>
                <wp:docPr id="119" name="Grupa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1860" cy="254635"/>
                          <a:chOff x="5531" y="1694"/>
                          <a:chExt cx="5436" cy="401"/>
                        </a:xfrm>
                      </wpg:grpSpPr>
                      <wps:wsp>
                        <wps:cNvPr id="120" name="Freeform 88"/>
                        <wps:cNvSpPr>
                          <a:spLocks/>
                        </wps:cNvSpPr>
                        <wps:spPr bwMode="auto">
                          <a:xfrm>
                            <a:off x="5531" y="1694"/>
                            <a:ext cx="5436" cy="401"/>
                          </a:xfrm>
                          <a:custGeom>
                            <a:avLst/>
                            <a:gdLst>
                              <a:gd name="T0" fmla="+- 0 8551 5531"/>
                              <a:gd name="T1" fmla="*/ T0 w 5436"/>
                              <a:gd name="T2" fmla="+- 0 1700 1694"/>
                              <a:gd name="T3" fmla="*/ 1700 h 401"/>
                              <a:gd name="T4" fmla="+- 0 8511 5531"/>
                              <a:gd name="T5" fmla="*/ T4 w 5436"/>
                              <a:gd name="T6" fmla="+- 0 1701 1694"/>
                              <a:gd name="T7" fmla="*/ 1701 h 401"/>
                              <a:gd name="T8" fmla="+- 0 8476 5531"/>
                              <a:gd name="T9" fmla="*/ T8 w 5436"/>
                              <a:gd name="T10" fmla="+- 0 1702 1694"/>
                              <a:gd name="T11" fmla="*/ 1702 h 401"/>
                              <a:gd name="T12" fmla="+- 0 8486 5531"/>
                              <a:gd name="T13" fmla="*/ T12 w 5436"/>
                              <a:gd name="T14" fmla="+- 0 1741 1694"/>
                              <a:gd name="T15" fmla="*/ 1741 h 401"/>
                              <a:gd name="T16" fmla="+- 0 8488 5531"/>
                              <a:gd name="T17" fmla="*/ T16 w 5436"/>
                              <a:gd name="T18" fmla="+- 0 1768 1694"/>
                              <a:gd name="T19" fmla="*/ 1768 h 401"/>
                              <a:gd name="T20" fmla="+- 0 8489 5531"/>
                              <a:gd name="T21" fmla="*/ T20 w 5436"/>
                              <a:gd name="T22" fmla="+- 0 1806 1694"/>
                              <a:gd name="T23" fmla="*/ 1806 h 401"/>
                              <a:gd name="T24" fmla="+- 0 8490 5531"/>
                              <a:gd name="T25" fmla="*/ T24 w 5436"/>
                              <a:gd name="T26" fmla="+- 0 1886 1694"/>
                              <a:gd name="T27" fmla="*/ 1886 h 401"/>
                              <a:gd name="T28" fmla="+- 0 8489 5531"/>
                              <a:gd name="T29" fmla="*/ T28 w 5436"/>
                              <a:gd name="T30" fmla="+- 0 1984 1694"/>
                              <a:gd name="T31" fmla="*/ 1984 h 401"/>
                              <a:gd name="T32" fmla="+- 0 8488 5531"/>
                              <a:gd name="T33" fmla="*/ T32 w 5436"/>
                              <a:gd name="T34" fmla="+- 0 2021 1694"/>
                              <a:gd name="T35" fmla="*/ 2021 h 401"/>
                              <a:gd name="T36" fmla="+- 0 8486 5531"/>
                              <a:gd name="T37" fmla="*/ T36 w 5436"/>
                              <a:gd name="T38" fmla="+- 0 2050 1694"/>
                              <a:gd name="T39" fmla="*/ 2050 h 401"/>
                              <a:gd name="T40" fmla="+- 0 8475 5531"/>
                              <a:gd name="T41" fmla="*/ T40 w 5436"/>
                              <a:gd name="T42" fmla="+- 0 2087 1694"/>
                              <a:gd name="T43" fmla="*/ 2087 h 401"/>
                              <a:gd name="T44" fmla="+- 0 8551 5531"/>
                              <a:gd name="T45" fmla="*/ T44 w 5436"/>
                              <a:gd name="T46" fmla="+- 0 2081 1694"/>
                              <a:gd name="T47" fmla="*/ 2081 h 401"/>
                              <a:gd name="T48" fmla="+- 0 8545 5531"/>
                              <a:gd name="T49" fmla="*/ T48 w 5436"/>
                              <a:gd name="T50" fmla="+- 0 2052 1694"/>
                              <a:gd name="T51" fmla="*/ 2052 h 401"/>
                              <a:gd name="T52" fmla="+- 0 8543 5531"/>
                              <a:gd name="T53" fmla="*/ T52 w 5436"/>
                              <a:gd name="T54" fmla="+- 0 2031 1694"/>
                              <a:gd name="T55" fmla="*/ 2031 h 401"/>
                              <a:gd name="T56" fmla="+- 0 8542 5531"/>
                              <a:gd name="T57" fmla="*/ T56 w 5436"/>
                              <a:gd name="T58" fmla="+- 0 1992 1694"/>
                              <a:gd name="T59" fmla="*/ 1992 h 401"/>
                              <a:gd name="T60" fmla="+- 0 8542 5531"/>
                              <a:gd name="T61" fmla="*/ T60 w 5436"/>
                              <a:gd name="T62" fmla="+- 0 1901 1694"/>
                              <a:gd name="T63" fmla="*/ 1901 h 401"/>
                              <a:gd name="T64" fmla="+- 0 8565 5531"/>
                              <a:gd name="T65" fmla="*/ T64 w 5436"/>
                              <a:gd name="T66" fmla="+- 0 1902 1694"/>
                              <a:gd name="T67" fmla="*/ 1902 h 401"/>
                              <a:gd name="T68" fmla="+- 0 8578 5531"/>
                              <a:gd name="T69" fmla="*/ T68 w 5436"/>
                              <a:gd name="T70" fmla="+- 0 1909 1694"/>
                              <a:gd name="T71" fmla="*/ 1909 h 401"/>
                              <a:gd name="T72" fmla="+- 0 8592 5531"/>
                              <a:gd name="T73" fmla="*/ T72 w 5436"/>
                              <a:gd name="T74" fmla="+- 0 1927 1694"/>
                              <a:gd name="T75" fmla="*/ 1927 h 401"/>
                              <a:gd name="T76" fmla="+- 0 8700 5531"/>
                              <a:gd name="T77" fmla="*/ T76 w 5436"/>
                              <a:gd name="T78" fmla="+- 0 2078 1694"/>
                              <a:gd name="T79" fmla="*/ 2078 h 401"/>
                              <a:gd name="T80" fmla="+- 0 8708 5531"/>
                              <a:gd name="T81" fmla="*/ T80 w 5436"/>
                              <a:gd name="T82" fmla="+- 0 2084 1694"/>
                              <a:gd name="T83" fmla="*/ 2084 h 401"/>
                              <a:gd name="T84" fmla="+- 0 8718 5531"/>
                              <a:gd name="T85" fmla="*/ T84 w 5436"/>
                              <a:gd name="T86" fmla="+- 0 2087 1694"/>
                              <a:gd name="T87" fmla="*/ 2087 h 401"/>
                              <a:gd name="T88" fmla="+- 0 8780 5531"/>
                              <a:gd name="T89" fmla="*/ T88 w 5436"/>
                              <a:gd name="T90" fmla="+- 0 2085 1694"/>
                              <a:gd name="T91" fmla="*/ 2085 h 401"/>
                              <a:gd name="T92" fmla="+- 0 8750 5531"/>
                              <a:gd name="T93" fmla="*/ T92 w 5436"/>
                              <a:gd name="T94" fmla="+- 0 2057 1694"/>
                              <a:gd name="T95" fmla="*/ 2057 h 401"/>
                              <a:gd name="T96" fmla="+- 0 8724 5531"/>
                              <a:gd name="T97" fmla="*/ T96 w 5436"/>
                              <a:gd name="T98" fmla="+- 0 2025 1694"/>
                              <a:gd name="T99" fmla="*/ 2025 h 401"/>
                              <a:gd name="T100" fmla="+- 0 8624 5531"/>
                              <a:gd name="T101" fmla="*/ T100 w 5436"/>
                              <a:gd name="T102" fmla="+- 0 1887 1694"/>
                              <a:gd name="T103" fmla="*/ 1887 h 401"/>
                              <a:gd name="T104" fmla="+- 0 8626 5531"/>
                              <a:gd name="T105" fmla="*/ T104 w 5436"/>
                              <a:gd name="T106" fmla="+- 0 1863 1694"/>
                              <a:gd name="T107" fmla="*/ 1863 h 401"/>
                              <a:gd name="T108" fmla="+- 0 8590 5531"/>
                              <a:gd name="T109" fmla="*/ T108 w 5436"/>
                              <a:gd name="T110" fmla="+- 0 1878 1694"/>
                              <a:gd name="T111" fmla="*/ 1878 h 401"/>
                              <a:gd name="T112" fmla="+- 0 8562 5531"/>
                              <a:gd name="T113" fmla="*/ T112 w 5436"/>
                              <a:gd name="T114" fmla="+- 0 1880 1694"/>
                              <a:gd name="T115" fmla="*/ 1880 h 401"/>
                              <a:gd name="T116" fmla="+- 0 8553 5531"/>
                              <a:gd name="T117" fmla="*/ T116 w 5436"/>
                              <a:gd name="T118" fmla="+- 0 1879 1694"/>
                              <a:gd name="T119" fmla="*/ 1879 h 401"/>
                              <a:gd name="T120" fmla="+- 0 8542 5531"/>
                              <a:gd name="T121" fmla="*/ T120 w 5436"/>
                              <a:gd name="T122" fmla="+- 0 1877 1694"/>
                              <a:gd name="T123" fmla="*/ 1877 h 401"/>
                              <a:gd name="T124" fmla="+- 0 8542 5531"/>
                              <a:gd name="T125" fmla="*/ T124 w 5436"/>
                              <a:gd name="T126" fmla="+- 0 1798 1694"/>
                              <a:gd name="T127" fmla="*/ 1798 h 401"/>
                              <a:gd name="T128" fmla="+- 0 8543 5531"/>
                              <a:gd name="T129" fmla="*/ T128 w 5436"/>
                              <a:gd name="T130" fmla="+- 0 1763 1694"/>
                              <a:gd name="T131" fmla="*/ 1763 h 401"/>
                              <a:gd name="T132" fmla="+- 0 8547 5531"/>
                              <a:gd name="T133" fmla="*/ T132 w 5436"/>
                              <a:gd name="T134" fmla="+- 0 1723 1694"/>
                              <a:gd name="T135" fmla="*/ 1723 h 401"/>
                              <a:gd name="T136" fmla="+- 0 8563 5531"/>
                              <a:gd name="T137" fmla="*/ T136 w 5436"/>
                              <a:gd name="T138" fmla="+- 0 1721 1694"/>
                              <a:gd name="T139" fmla="*/ 1721 h 401"/>
                              <a:gd name="T140" fmla="+- 0 8585 5531"/>
                              <a:gd name="T141" fmla="*/ T140 w 5436"/>
                              <a:gd name="T142" fmla="+- 0 1721 1694"/>
                              <a:gd name="T143" fmla="*/ 1721 h 401"/>
                              <a:gd name="T144" fmla="+- 0 8625 5531"/>
                              <a:gd name="T145" fmla="*/ T144 w 5436"/>
                              <a:gd name="T146" fmla="+- 0 1728 1694"/>
                              <a:gd name="T147" fmla="*/ 1728 h 401"/>
                              <a:gd name="T148" fmla="+- 0 8648 5531"/>
                              <a:gd name="T149" fmla="*/ T148 w 5436"/>
                              <a:gd name="T150" fmla="+- 0 1749 1694"/>
                              <a:gd name="T151" fmla="*/ 1749 h 401"/>
                              <a:gd name="T152" fmla="+- 0 8658 5531"/>
                              <a:gd name="T153" fmla="*/ T152 w 5436"/>
                              <a:gd name="T154" fmla="+- 0 1791 1694"/>
                              <a:gd name="T155" fmla="*/ 1791 h 401"/>
                              <a:gd name="T156" fmla="+- 0 8665 5531"/>
                              <a:gd name="T157" fmla="*/ T156 w 5436"/>
                              <a:gd name="T158" fmla="+- 0 1865 1694"/>
                              <a:gd name="T159" fmla="*/ 1865 h 401"/>
                              <a:gd name="T160" fmla="+- 0 8692 5531"/>
                              <a:gd name="T161" fmla="*/ T160 w 5436"/>
                              <a:gd name="T162" fmla="+- 0 1840 1694"/>
                              <a:gd name="T163" fmla="*/ 1840 h 401"/>
                              <a:gd name="T164" fmla="+- 0 8708 5531"/>
                              <a:gd name="T165" fmla="*/ T164 w 5436"/>
                              <a:gd name="T166" fmla="+- 0 1813 1694"/>
                              <a:gd name="T167" fmla="*/ 1813 h 401"/>
                              <a:gd name="T168" fmla="+- 0 8716 5531"/>
                              <a:gd name="T169" fmla="*/ T168 w 5436"/>
                              <a:gd name="T170" fmla="+- 0 1774 1694"/>
                              <a:gd name="T171" fmla="*/ 1774 h 401"/>
                              <a:gd name="T172" fmla="+- 0 8713 5531"/>
                              <a:gd name="T173" fmla="*/ T172 w 5436"/>
                              <a:gd name="T174" fmla="+- 0 1749 1694"/>
                              <a:gd name="T175" fmla="*/ 1749 h 401"/>
                              <a:gd name="T176" fmla="+- 0 8692 5531"/>
                              <a:gd name="T177" fmla="*/ T176 w 5436"/>
                              <a:gd name="T178" fmla="+- 0 1716 1694"/>
                              <a:gd name="T179" fmla="*/ 1716 h 401"/>
                              <a:gd name="T180" fmla="+- 0 8667 5531"/>
                              <a:gd name="T181" fmla="*/ T180 w 5436"/>
                              <a:gd name="T182" fmla="+- 0 1703 1694"/>
                              <a:gd name="T183" fmla="*/ 1703 h 401"/>
                              <a:gd name="T184" fmla="+- 0 8623 5531"/>
                              <a:gd name="T185" fmla="*/ T184 w 5436"/>
                              <a:gd name="T186" fmla="+- 0 1697 1694"/>
                              <a:gd name="T187" fmla="*/ 1697 h 401"/>
                              <a:gd name="T188" fmla="+- 0 8599 5531"/>
                              <a:gd name="T189" fmla="*/ T188 w 5436"/>
                              <a:gd name="T190" fmla="+- 0 1697 1694"/>
                              <a:gd name="T191" fmla="*/ 169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436" h="401">
                                <a:moveTo>
                                  <a:pt x="3040" y="5"/>
                                </a:moveTo>
                                <a:lnTo>
                                  <a:pt x="3020" y="6"/>
                                </a:lnTo>
                                <a:lnTo>
                                  <a:pt x="2999" y="6"/>
                                </a:lnTo>
                                <a:lnTo>
                                  <a:pt x="2980" y="7"/>
                                </a:lnTo>
                                <a:lnTo>
                                  <a:pt x="2944" y="7"/>
                                </a:lnTo>
                                <a:lnTo>
                                  <a:pt x="2945" y="8"/>
                                </a:lnTo>
                                <a:lnTo>
                                  <a:pt x="2951" y="22"/>
                                </a:lnTo>
                                <a:lnTo>
                                  <a:pt x="2955" y="47"/>
                                </a:lnTo>
                                <a:lnTo>
                                  <a:pt x="2956" y="60"/>
                                </a:lnTo>
                                <a:lnTo>
                                  <a:pt x="2957" y="74"/>
                                </a:lnTo>
                                <a:lnTo>
                                  <a:pt x="2958" y="91"/>
                                </a:lnTo>
                                <a:lnTo>
                                  <a:pt x="2958" y="112"/>
                                </a:lnTo>
                                <a:lnTo>
                                  <a:pt x="2959" y="135"/>
                                </a:lnTo>
                                <a:lnTo>
                                  <a:pt x="2959" y="192"/>
                                </a:lnTo>
                                <a:lnTo>
                                  <a:pt x="2959" y="266"/>
                                </a:lnTo>
                                <a:lnTo>
                                  <a:pt x="2958" y="290"/>
                                </a:lnTo>
                                <a:lnTo>
                                  <a:pt x="2958" y="310"/>
                                </a:lnTo>
                                <a:lnTo>
                                  <a:pt x="2957" y="327"/>
                                </a:lnTo>
                                <a:lnTo>
                                  <a:pt x="2956" y="341"/>
                                </a:lnTo>
                                <a:lnTo>
                                  <a:pt x="2955" y="356"/>
                                </a:lnTo>
                                <a:lnTo>
                                  <a:pt x="2951" y="379"/>
                                </a:lnTo>
                                <a:lnTo>
                                  <a:pt x="2944" y="393"/>
                                </a:lnTo>
                                <a:lnTo>
                                  <a:pt x="3026" y="393"/>
                                </a:lnTo>
                                <a:lnTo>
                                  <a:pt x="3020" y="387"/>
                                </a:lnTo>
                                <a:lnTo>
                                  <a:pt x="3016" y="375"/>
                                </a:lnTo>
                                <a:lnTo>
                                  <a:pt x="3014" y="358"/>
                                </a:lnTo>
                                <a:lnTo>
                                  <a:pt x="3013" y="350"/>
                                </a:lnTo>
                                <a:lnTo>
                                  <a:pt x="3012" y="337"/>
                                </a:lnTo>
                                <a:lnTo>
                                  <a:pt x="3011" y="319"/>
                                </a:lnTo>
                                <a:lnTo>
                                  <a:pt x="3011" y="298"/>
                                </a:lnTo>
                                <a:lnTo>
                                  <a:pt x="3011" y="272"/>
                                </a:lnTo>
                                <a:lnTo>
                                  <a:pt x="3011" y="207"/>
                                </a:lnTo>
                                <a:lnTo>
                                  <a:pt x="3025" y="207"/>
                                </a:lnTo>
                                <a:lnTo>
                                  <a:pt x="3034" y="208"/>
                                </a:lnTo>
                                <a:lnTo>
                                  <a:pt x="3040" y="212"/>
                                </a:lnTo>
                                <a:lnTo>
                                  <a:pt x="3047" y="215"/>
                                </a:lnTo>
                                <a:lnTo>
                                  <a:pt x="3054" y="222"/>
                                </a:lnTo>
                                <a:lnTo>
                                  <a:pt x="3061" y="233"/>
                                </a:lnTo>
                                <a:lnTo>
                                  <a:pt x="3164" y="377"/>
                                </a:lnTo>
                                <a:lnTo>
                                  <a:pt x="3169" y="384"/>
                                </a:lnTo>
                                <a:lnTo>
                                  <a:pt x="3173" y="388"/>
                                </a:lnTo>
                                <a:lnTo>
                                  <a:pt x="3177" y="390"/>
                                </a:lnTo>
                                <a:lnTo>
                                  <a:pt x="3181" y="392"/>
                                </a:lnTo>
                                <a:lnTo>
                                  <a:pt x="3187" y="393"/>
                                </a:lnTo>
                                <a:lnTo>
                                  <a:pt x="3251" y="393"/>
                                </a:lnTo>
                                <a:lnTo>
                                  <a:pt x="3249" y="391"/>
                                </a:lnTo>
                                <a:lnTo>
                                  <a:pt x="3235" y="379"/>
                                </a:lnTo>
                                <a:lnTo>
                                  <a:pt x="3219" y="363"/>
                                </a:lnTo>
                                <a:lnTo>
                                  <a:pt x="3205" y="347"/>
                                </a:lnTo>
                                <a:lnTo>
                                  <a:pt x="3193" y="331"/>
                                </a:lnTo>
                                <a:lnTo>
                                  <a:pt x="3179" y="313"/>
                                </a:lnTo>
                                <a:lnTo>
                                  <a:pt x="3093" y="193"/>
                                </a:lnTo>
                                <a:lnTo>
                                  <a:pt x="3097" y="192"/>
                                </a:lnTo>
                                <a:lnTo>
                                  <a:pt x="3095" y="169"/>
                                </a:lnTo>
                                <a:lnTo>
                                  <a:pt x="3079" y="178"/>
                                </a:lnTo>
                                <a:lnTo>
                                  <a:pt x="3059" y="184"/>
                                </a:lnTo>
                                <a:lnTo>
                                  <a:pt x="3036" y="186"/>
                                </a:lnTo>
                                <a:lnTo>
                                  <a:pt x="3031" y="186"/>
                                </a:lnTo>
                                <a:lnTo>
                                  <a:pt x="3026" y="185"/>
                                </a:lnTo>
                                <a:lnTo>
                                  <a:pt x="3022" y="185"/>
                                </a:lnTo>
                                <a:lnTo>
                                  <a:pt x="3018" y="185"/>
                                </a:lnTo>
                                <a:lnTo>
                                  <a:pt x="3011" y="183"/>
                                </a:lnTo>
                                <a:lnTo>
                                  <a:pt x="3011" y="125"/>
                                </a:lnTo>
                                <a:lnTo>
                                  <a:pt x="3011" y="104"/>
                                </a:lnTo>
                                <a:lnTo>
                                  <a:pt x="3011" y="85"/>
                                </a:lnTo>
                                <a:lnTo>
                                  <a:pt x="3012" y="69"/>
                                </a:lnTo>
                                <a:lnTo>
                                  <a:pt x="3014" y="45"/>
                                </a:lnTo>
                                <a:lnTo>
                                  <a:pt x="3016" y="29"/>
                                </a:lnTo>
                                <a:lnTo>
                                  <a:pt x="3026" y="27"/>
                                </a:lnTo>
                                <a:lnTo>
                                  <a:pt x="3032" y="27"/>
                                </a:lnTo>
                                <a:lnTo>
                                  <a:pt x="3037" y="27"/>
                                </a:lnTo>
                                <a:lnTo>
                                  <a:pt x="3054" y="27"/>
                                </a:lnTo>
                                <a:lnTo>
                                  <a:pt x="3075" y="28"/>
                                </a:lnTo>
                                <a:lnTo>
                                  <a:pt x="3094" y="34"/>
                                </a:lnTo>
                                <a:lnTo>
                                  <a:pt x="3109" y="44"/>
                                </a:lnTo>
                                <a:lnTo>
                                  <a:pt x="3117" y="55"/>
                                </a:lnTo>
                                <a:lnTo>
                                  <a:pt x="3124" y="74"/>
                                </a:lnTo>
                                <a:lnTo>
                                  <a:pt x="3127" y="97"/>
                                </a:lnTo>
                                <a:lnTo>
                                  <a:pt x="3126" y="108"/>
                                </a:lnTo>
                                <a:lnTo>
                                  <a:pt x="3134" y="171"/>
                                </a:lnTo>
                                <a:lnTo>
                                  <a:pt x="3149" y="159"/>
                                </a:lnTo>
                                <a:lnTo>
                                  <a:pt x="3161" y="146"/>
                                </a:lnTo>
                                <a:lnTo>
                                  <a:pt x="3168" y="137"/>
                                </a:lnTo>
                                <a:lnTo>
                                  <a:pt x="3177" y="119"/>
                                </a:lnTo>
                                <a:lnTo>
                                  <a:pt x="3183" y="100"/>
                                </a:lnTo>
                                <a:lnTo>
                                  <a:pt x="3185" y="80"/>
                                </a:lnTo>
                                <a:lnTo>
                                  <a:pt x="3185" y="77"/>
                                </a:lnTo>
                                <a:lnTo>
                                  <a:pt x="3182" y="55"/>
                                </a:lnTo>
                                <a:lnTo>
                                  <a:pt x="3174" y="37"/>
                                </a:lnTo>
                                <a:lnTo>
                                  <a:pt x="3161" y="22"/>
                                </a:lnTo>
                                <a:lnTo>
                                  <a:pt x="3153" y="16"/>
                                </a:lnTo>
                                <a:lnTo>
                                  <a:pt x="3136" y="9"/>
                                </a:lnTo>
                                <a:lnTo>
                                  <a:pt x="3116" y="4"/>
                                </a:lnTo>
                                <a:lnTo>
                                  <a:pt x="3092" y="3"/>
                                </a:lnTo>
                                <a:lnTo>
                                  <a:pt x="3086" y="3"/>
                                </a:lnTo>
                                <a:lnTo>
                                  <a:pt x="3068" y="3"/>
                                </a:lnTo>
                                <a:lnTo>
                                  <a:pt x="3040" y="5"/>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89"/>
                        <wps:cNvSpPr>
                          <a:spLocks/>
                        </wps:cNvSpPr>
                        <wps:spPr bwMode="auto">
                          <a:xfrm>
                            <a:off x="5531" y="1694"/>
                            <a:ext cx="5436" cy="401"/>
                          </a:xfrm>
                          <a:custGeom>
                            <a:avLst/>
                            <a:gdLst>
                              <a:gd name="T0" fmla="+- 0 8653 5531"/>
                              <a:gd name="T1" fmla="*/ T0 w 5436"/>
                              <a:gd name="T2" fmla="+- 0 1824 1694"/>
                              <a:gd name="T3" fmla="*/ 1824 h 401"/>
                              <a:gd name="T4" fmla="+- 0 8646 5531"/>
                              <a:gd name="T5" fmla="*/ T4 w 5436"/>
                              <a:gd name="T6" fmla="+- 0 1842 1694"/>
                              <a:gd name="T7" fmla="*/ 1842 h 401"/>
                              <a:gd name="T8" fmla="+- 0 8634 5531"/>
                              <a:gd name="T9" fmla="*/ T8 w 5436"/>
                              <a:gd name="T10" fmla="+- 0 1857 1694"/>
                              <a:gd name="T11" fmla="*/ 1857 h 401"/>
                              <a:gd name="T12" fmla="+- 0 8626 5531"/>
                              <a:gd name="T13" fmla="*/ T12 w 5436"/>
                              <a:gd name="T14" fmla="+- 0 1863 1694"/>
                              <a:gd name="T15" fmla="*/ 1863 h 401"/>
                              <a:gd name="T16" fmla="+- 0 8628 5531"/>
                              <a:gd name="T17" fmla="*/ T16 w 5436"/>
                              <a:gd name="T18" fmla="+- 0 1886 1694"/>
                              <a:gd name="T19" fmla="*/ 1886 h 401"/>
                              <a:gd name="T20" fmla="+- 0 8648 5531"/>
                              <a:gd name="T21" fmla="*/ T20 w 5436"/>
                              <a:gd name="T22" fmla="+- 0 1876 1694"/>
                              <a:gd name="T23" fmla="*/ 1876 h 401"/>
                              <a:gd name="T24" fmla="+- 0 8665 5531"/>
                              <a:gd name="T25" fmla="*/ T24 w 5436"/>
                              <a:gd name="T26" fmla="+- 0 1865 1694"/>
                              <a:gd name="T27" fmla="*/ 1865 h 401"/>
                              <a:gd name="T28" fmla="+- 0 8657 5531"/>
                              <a:gd name="T29" fmla="*/ T28 w 5436"/>
                              <a:gd name="T30" fmla="+- 0 1802 1694"/>
                              <a:gd name="T31" fmla="*/ 1802 h 401"/>
                              <a:gd name="T32" fmla="+- 0 8653 5531"/>
                              <a:gd name="T33" fmla="*/ T32 w 5436"/>
                              <a:gd name="T34" fmla="+- 0 1824 1694"/>
                              <a:gd name="T35" fmla="*/ 182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36" h="401">
                                <a:moveTo>
                                  <a:pt x="3122" y="130"/>
                                </a:moveTo>
                                <a:lnTo>
                                  <a:pt x="3115" y="148"/>
                                </a:lnTo>
                                <a:lnTo>
                                  <a:pt x="3103" y="163"/>
                                </a:lnTo>
                                <a:lnTo>
                                  <a:pt x="3095" y="169"/>
                                </a:lnTo>
                                <a:lnTo>
                                  <a:pt x="3097" y="192"/>
                                </a:lnTo>
                                <a:lnTo>
                                  <a:pt x="3117" y="182"/>
                                </a:lnTo>
                                <a:lnTo>
                                  <a:pt x="3134" y="171"/>
                                </a:lnTo>
                                <a:lnTo>
                                  <a:pt x="3126" y="108"/>
                                </a:lnTo>
                                <a:lnTo>
                                  <a:pt x="3122" y="13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90"/>
                        <wps:cNvSpPr>
                          <a:spLocks/>
                        </wps:cNvSpPr>
                        <wps:spPr bwMode="auto">
                          <a:xfrm>
                            <a:off x="5531" y="1694"/>
                            <a:ext cx="5436" cy="401"/>
                          </a:xfrm>
                          <a:custGeom>
                            <a:avLst/>
                            <a:gdLst>
                              <a:gd name="T0" fmla="+- 0 8262 5531"/>
                              <a:gd name="T1" fmla="*/ T0 w 5436"/>
                              <a:gd name="T2" fmla="+- 0 2087 1694"/>
                              <a:gd name="T3" fmla="*/ 2087 h 401"/>
                              <a:gd name="T4" fmla="+- 0 8305 5531"/>
                              <a:gd name="T5" fmla="*/ T4 w 5436"/>
                              <a:gd name="T6" fmla="+- 0 2088 1694"/>
                              <a:gd name="T7" fmla="*/ 2088 h 401"/>
                              <a:gd name="T8" fmla="+- 0 8351 5531"/>
                              <a:gd name="T9" fmla="*/ T8 w 5436"/>
                              <a:gd name="T10" fmla="+- 0 2088 1694"/>
                              <a:gd name="T11" fmla="*/ 2088 h 401"/>
                              <a:gd name="T12" fmla="+- 0 8372 5531"/>
                              <a:gd name="T13" fmla="*/ T12 w 5436"/>
                              <a:gd name="T14" fmla="+- 0 2087 1694"/>
                              <a:gd name="T15" fmla="*/ 2087 h 401"/>
                              <a:gd name="T16" fmla="+- 0 8392 5531"/>
                              <a:gd name="T17" fmla="*/ T16 w 5436"/>
                              <a:gd name="T18" fmla="+- 0 2085 1694"/>
                              <a:gd name="T19" fmla="*/ 2085 h 401"/>
                              <a:gd name="T20" fmla="+- 0 8410 5531"/>
                              <a:gd name="T21" fmla="*/ T20 w 5436"/>
                              <a:gd name="T22" fmla="+- 0 2023 1694"/>
                              <a:gd name="T23" fmla="*/ 2023 h 401"/>
                              <a:gd name="T24" fmla="+- 0 8383 5531"/>
                              <a:gd name="T25" fmla="*/ T24 w 5436"/>
                              <a:gd name="T26" fmla="+- 0 2047 1694"/>
                              <a:gd name="T27" fmla="*/ 2047 h 401"/>
                              <a:gd name="T28" fmla="+- 0 8357 5531"/>
                              <a:gd name="T29" fmla="*/ T28 w 5436"/>
                              <a:gd name="T30" fmla="+- 0 2057 1694"/>
                              <a:gd name="T31" fmla="*/ 2057 h 401"/>
                              <a:gd name="T32" fmla="+- 0 8321 5531"/>
                              <a:gd name="T33" fmla="*/ T32 w 5436"/>
                              <a:gd name="T34" fmla="+- 0 2063 1694"/>
                              <a:gd name="T35" fmla="*/ 2063 h 401"/>
                              <a:gd name="T36" fmla="+- 0 8274 5531"/>
                              <a:gd name="T37" fmla="*/ T36 w 5436"/>
                              <a:gd name="T38" fmla="+- 0 2065 1694"/>
                              <a:gd name="T39" fmla="*/ 2065 h 401"/>
                              <a:gd name="T40" fmla="+- 0 8237 5531"/>
                              <a:gd name="T41" fmla="*/ T40 w 5436"/>
                              <a:gd name="T42" fmla="+- 0 2046 1694"/>
                              <a:gd name="T43" fmla="*/ 2046 h 401"/>
                              <a:gd name="T44" fmla="+- 0 8235 5531"/>
                              <a:gd name="T45" fmla="*/ T44 w 5436"/>
                              <a:gd name="T46" fmla="+- 0 2003 1694"/>
                              <a:gd name="T47" fmla="*/ 2003 h 401"/>
                              <a:gd name="T48" fmla="+- 0 8234 5531"/>
                              <a:gd name="T49" fmla="*/ T48 w 5436"/>
                              <a:gd name="T50" fmla="+- 0 1962 1694"/>
                              <a:gd name="T51" fmla="*/ 1962 h 401"/>
                              <a:gd name="T52" fmla="+- 0 8236 5531"/>
                              <a:gd name="T53" fmla="*/ T52 w 5436"/>
                              <a:gd name="T54" fmla="+- 0 1898 1694"/>
                              <a:gd name="T55" fmla="*/ 1898 h 401"/>
                              <a:gd name="T56" fmla="+- 0 8249 5531"/>
                              <a:gd name="T57" fmla="*/ T56 w 5436"/>
                              <a:gd name="T58" fmla="+- 0 1899 1694"/>
                              <a:gd name="T59" fmla="*/ 1899 h 401"/>
                              <a:gd name="T60" fmla="+- 0 8289 5531"/>
                              <a:gd name="T61" fmla="*/ T60 w 5436"/>
                              <a:gd name="T62" fmla="+- 0 1898 1694"/>
                              <a:gd name="T63" fmla="*/ 1898 h 401"/>
                              <a:gd name="T64" fmla="+- 0 8326 5531"/>
                              <a:gd name="T65" fmla="*/ T64 w 5436"/>
                              <a:gd name="T66" fmla="+- 0 1894 1694"/>
                              <a:gd name="T67" fmla="*/ 1894 h 401"/>
                              <a:gd name="T68" fmla="+- 0 8352 5531"/>
                              <a:gd name="T69" fmla="*/ T68 w 5436"/>
                              <a:gd name="T70" fmla="+- 0 1887 1694"/>
                              <a:gd name="T71" fmla="*/ 1887 h 401"/>
                              <a:gd name="T72" fmla="+- 0 8384 5531"/>
                              <a:gd name="T73" fmla="*/ T72 w 5436"/>
                              <a:gd name="T74" fmla="+- 0 1864 1694"/>
                              <a:gd name="T75" fmla="*/ 1864 h 401"/>
                              <a:gd name="T76" fmla="+- 0 8362 5531"/>
                              <a:gd name="T77" fmla="*/ T76 w 5436"/>
                              <a:gd name="T78" fmla="+- 0 1867 1694"/>
                              <a:gd name="T79" fmla="*/ 1867 h 401"/>
                              <a:gd name="T80" fmla="+- 0 8323 5531"/>
                              <a:gd name="T81" fmla="*/ T80 w 5436"/>
                              <a:gd name="T82" fmla="+- 0 1870 1694"/>
                              <a:gd name="T83" fmla="*/ 1870 h 401"/>
                              <a:gd name="T84" fmla="+- 0 8257 5531"/>
                              <a:gd name="T85" fmla="*/ T84 w 5436"/>
                              <a:gd name="T86" fmla="+- 0 1871 1694"/>
                              <a:gd name="T87" fmla="*/ 1871 h 401"/>
                              <a:gd name="T88" fmla="+- 0 8244 5531"/>
                              <a:gd name="T89" fmla="*/ T88 w 5436"/>
                              <a:gd name="T90" fmla="+- 0 1870 1694"/>
                              <a:gd name="T91" fmla="*/ 1870 h 401"/>
                              <a:gd name="T92" fmla="+- 0 8234 5531"/>
                              <a:gd name="T93" fmla="*/ T92 w 5436"/>
                              <a:gd name="T94" fmla="+- 0 1870 1694"/>
                              <a:gd name="T95" fmla="*/ 1870 h 401"/>
                              <a:gd name="T96" fmla="+- 0 8234 5531"/>
                              <a:gd name="T97" fmla="*/ T96 w 5436"/>
                              <a:gd name="T98" fmla="+- 0 1799 1694"/>
                              <a:gd name="T99" fmla="*/ 1799 h 401"/>
                              <a:gd name="T100" fmla="+- 0 8235 5531"/>
                              <a:gd name="T101" fmla="*/ T100 w 5436"/>
                              <a:gd name="T102" fmla="+- 0 1765 1694"/>
                              <a:gd name="T103" fmla="*/ 1765 h 401"/>
                              <a:gd name="T104" fmla="+- 0 8239 5531"/>
                              <a:gd name="T105" fmla="*/ T104 w 5436"/>
                              <a:gd name="T106" fmla="+- 0 1723 1694"/>
                              <a:gd name="T107" fmla="*/ 1723 h 401"/>
                              <a:gd name="T108" fmla="+- 0 8302 5531"/>
                              <a:gd name="T109" fmla="*/ T108 w 5436"/>
                              <a:gd name="T110" fmla="+- 0 1724 1694"/>
                              <a:gd name="T111" fmla="*/ 1724 h 401"/>
                              <a:gd name="T112" fmla="+- 0 8342 5531"/>
                              <a:gd name="T113" fmla="*/ T112 w 5436"/>
                              <a:gd name="T114" fmla="+- 0 1727 1694"/>
                              <a:gd name="T115" fmla="*/ 1727 h 401"/>
                              <a:gd name="T116" fmla="+- 0 8369 5531"/>
                              <a:gd name="T117" fmla="*/ T116 w 5436"/>
                              <a:gd name="T118" fmla="+- 0 1735 1694"/>
                              <a:gd name="T119" fmla="*/ 1735 h 401"/>
                              <a:gd name="T120" fmla="+- 0 8383 5531"/>
                              <a:gd name="T121" fmla="*/ T120 w 5436"/>
                              <a:gd name="T122" fmla="+- 0 1756 1694"/>
                              <a:gd name="T123" fmla="*/ 1756 h 401"/>
                              <a:gd name="T124" fmla="+- 0 8360 5531"/>
                              <a:gd name="T125" fmla="*/ T124 w 5436"/>
                              <a:gd name="T126" fmla="+- 0 1699 1694"/>
                              <a:gd name="T127" fmla="*/ 1699 h 401"/>
                              <a:gd name="T128" fmla="+- 0 8344 5531"/>
                              <a:gd name="T129" fmla="*/ T128 w 5436"/>
                              <a:gd name="T130" fmla="+- 0 1699 1694"/>
                              <a:gd name="T131" fmla="*/ 1699 h 401"/>
                              <a:gd name="T132" fmla="+- 0 8295 5531"/>
                              <a:gd name="T133" fmla="*/ T132 w 5436"/>
                              <a:gd name="T134" fmla="+- 0 1700 1694"/>
                              <a:gd name="T135" fmla="*/ 1700 h 401"/>
                              <a:gd name="T136" fmla="+- 0 8262 5531"/>
                              <a:gd name="T137" fmla="*/ T136 w 5436"/>
                              <a:gd name="T138" fmla="+- 0 1700 1694"/>
                              <a:gd name="T139" fmla="*/ 1700 h 401"/>
                              <a:gd name="T140" fmla="+- 0 8167 5531"/>
                              <a:gd name="T141" fmla="*/ T140 w 5436"/>
                              <a:gd name="T142" fmla="+- 0 1701 1694"/>
                              <a:gd name="T143" fmla="*/ 1701 h 401"/>
                              <a:gd name="T144" fmla="+- 0 8174 5531"/>
                              <a:gd name="T145" fmla="*/ T144 w 5436"/>
                              <a:gd name="T146" fmla="+- 0 1716 1694"/>
                              <a:gd name="T147" fmla="*/ 1716 h 401"/>
                              <a:gd name="T148" fmla="+- 0 8180 5531"/>
                              <a:gd name="T149" fmla="*/ T148 w 5436"/>
                              <a:gd name="T150" fmla="+- 0 1754 1694"/>
                              <a:gd name="T151" fmla="*/ 1754 h 401"/>
                              <a:gd name="T152" fmla="+- 0 8181 5531"/>
                              <a:gd name="T153" fmla="*/ T152 w 5436"/>
                              <a:gd name="T154" fmla="+- 0 1785 1694"/>
                              <a:gd name="T155" fmla="*/ 1785 h 401"/>
                              <a:gd name="T156" fmla="+- 0 8182 5531"/>
                              <a:gd name="T157" fmla="*/ T156 w 5436"/>
                              <a:gd name="T158" fmla="+- 0 1829 1694"/>
                              <a:gd name="T159" fmla="*/ 1829 h 401"/>
                              <a:gd name="T160" fmla="+- 0 8182 5531"/>
                              <a:gd name="T161" fmla="*/ T160 w 5436"/>
                              <a:gd name="T162" fmla="+- 0 1961 1694"/>
                              <a:gd name="T163" fmla="*/ 1961 h 401"/>
                              <a:gd name="T164" fmla="+- 0 8181 5531"/>
                              <a:gd name="T165" fmla="*/ T164 w 5436"/>
                              <a:gd name="T166" fmla="+- 0 2004 1694"/>
                              <a:gd name="T167" fmla="*/ 2004 h 401"/>
                              <a:gd name="T168" fmla="+- 0 8180 5531"/>
                              <a:gd name="T169" fmla="*/ T168 w 5436"/>
                              <a:gd name="T170" fmla="+- 0 2035 1694"/>
                              <a:gd name="T171" fmla="*/ 2035 h 401"/>
                              <a:gd name="T172" fmla="+- 0 8174 5531"/>
                              <a:gd name="T173" fmla="*/ T172 w 5436"/>
                              <a:gd name="T174" fmla="+- 0 2073 1694"/>
                              <a:gd name="T175" fmla="*/ 2073 h 401"/>
                              <a:gd name="T176" fmla="+- 0 8242 5531"/>
                              <a:gd name="T177" fmla="*/ T176 w 5436"/>
                              <a:gd name="T178" fmla="+- 0 2087 1694"/>
                              <a:gd name="T179"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436" h="401">
                                <a:moveTo>
                                  <a:pt x="2711" y="393"/>
                                </a:moveTo>
                                <a:lnTo>
                                  <a:pt x="2731" y="393"/>
                                </a:lnTo>
                                <a:lnTo>
                                  <a:pt x="2754" y="394"/>
                                </a:lnTo>
                                <a:lnTo>
                                  <a:pt x="2774" y="394"/>
                                </a:lnTo>
                                <a:lnTo>
                                  <a:pt x="2795" y="394"/>
                                </a:lnTo>
                                <a:lnTo>
                                  <a:pt x="2820" y="394"/>
                                </a:lnTo>
                                <a:lnTo>
                                  <a:pt x="2831" y="394"/>
                                </a:lnTo>
                                <a:lnTo>
                                  <a:pt x="2841" y="393"/>
                                </a:lnTo>
                                <a:lnTo>
                                  <a:pt x="2852" y="392"/>
                                </a:lnTo>
                                <a:lnTo>
                                  <a:pt x="2861" y="391"/>
                                </a:lnTo>
                                <a:lnTo>
                                  <a:pt x="2869" y="389"/>
                                </a:lnTo>
                                <a:lnTo>
                                  <a:pt x="2879" y="329"/>
                                </a:lnTo>
                                <a:lnTo>
                                  <a:pt x="2869" y="341"/>
                                </a:lnTo>
                                <a:lnTo>
                                  <a:pt x="2852" y="353"/>
                                </a:lnTo>
                                <a:lnTo>
                                  <a:pt x="2833" y="361"/>
                                </a:lnTo>
                                <a:lnTo>
                                  <a:pt x="2826" y="363"/>
                                </a:lnTo>
                                <a:lnTo>
                                  <a:pt x="2809" y="366"/>
                                </a:lnTo>
                                <a:lnTo>
                                  <a:pt x="2790" y="369"/>
                                </a:lnTo>
                                <a:lnTo>
                                  <a:pt x="2768" y="370"/>
                                </a:lnTo>
                                <a:lnTo>
                                  <a:pt x="2743" y="371"/>
                                </a:lnTo>
                                <a:lnTo>
                                  <a:pt x="2708" y="371"/>
                                </a:lnTo>
                                <a:lnTo>
                                  <a:pt x="2706" y="352"/>
                                </a:lnTo>
                                <a:lnTo>
                                  <a:pt x="2704" y="328"/>
                                </a:lnTo>
                                <a:lnTo>
                                  <a:pt x="2704" y="309"/>
                                </a:lnTo>
                                <a:lnTo>
                                  <a:pt x="2703" y="290"/>
                                </a:lnTo>
                                <a:lnTo>
                                  <a:pt x="2703" y="268"/>
                                </a:lnTo>
                                <a:lnTo>
                                  <a:pt x="2703" y="204"/>
                                </a:lnTo>
                                <a:lnTo>
                                  <a:pt x="2705" y="204"/>
                                </a:lnTo>
                                <a:lnTo>
                                  <a:pt x="2712" y="205"/>
                                </a:lnTo>
                                <a:lnTo>
                                  <a:pt x="2718" y="205"/>
                                </a:lnTo>
                                <a:lnTo>
                                  <a:pt x="2733" y="205"/>
                                </a:lnTo>
                                <a:lnTo>
                                  <a:pt x="2758" y="204"/>
                                </a:lnTo>
                                <a:lnTo>
                                  <a:pt x="2778" y="203"/>
                                </a:lnTo>
                                <a:lnTo>
                                  <a:pt x="2795" y="200"/>
                                </a:lnTo>
                                <a:lnTo>
                                  <a:pt x="2809" y="197"/>
                                </a:lnTo>
                                <a:lnTo>
                                  <a:pt x="2821" y="193"/>
                                </a:lnTo>
                                <a:lnTo>
                                  <a:pt x="2838" y="183"/>
                                </a:lnTo>
                                <a:lnTo>
                                  <a:pt x="2853" y="170"/>
                                </a:lnTo>
                                <a:lnTo>
                                  <a:pt x="2850" y="171"/>
                                </a:lnTo>
                                <a:lnTo>
                                  <a:pt x="2831" y="173"/>
                                </a:lnTo>
                                <a:lnTo>
                                  <a:pt x="2810" y="175"/>
                                </a:lnTo>
                                <a:lnTo>
                                  <a:pt x="2792" y="176"/>
                                </a:lnTo>
                                <a:lnTo>
                                  <a:pt x="2772" y="177"/>
                                </a:lnTo>
                                <a:lnTo>
                                  <a:pt x="2726" y="177"/>
                                </a:lnTo>
                                <a:lnTo>
                                  <a:pt x="2720" y="176"/>
                                </a:lnTo>
                                <a:lnTo>
                                  <a:pt x="2713" y="176"/>
                                </a:lnTo>
                                <a:lnTo>
                                  <a:pt x="2708" y="176"/>
                                </a:lnTo>
                                <a:lnTo>
                                  <a:pt x="2703" y="176"/>
                                </a:lnTo>
                                <a:lnTo>
                                  <a:pt x="2703" y="126"/>
                                </a:lnTo>
                                <a:lnTo>
                                  <a:pt x="2703" y="105"/>
                                </a:lnTo>
                                <a:lnTo>
                                  <a:pt x="2704" y="86"/>
                                </a:lnTo>
                                <a:lnTo>
                                  <a:pt x="2704" y="71"/>
                                </a:lnTo>
                                <a:lnTo>
                                  <a:pt x="2706" y="45"/>
                                </a:lnTo>
                                <a:lnTo>
                                  <a:pt x="2708" y="29"/>
                                </a:lnTo>
                                <a:lnTo>
                                  <a:pt x="2744" y="29"/>
                                </a:lnTo>
                                <a:lnTo>
                                  <a:pt x="2771" y="30"/>
                                </a:lnTo>
                                <a:lnTo>
                                  <a:pt x="2793" y="31"/>
                                </a:lnTo>
                                <a:lnTo>
                                  <a:pt x="2811" y="33"/>
                                </a:lnTo>
                                <a:lnTo>
                                  <a:pt x="2823" y="36"/>
                                </a:lnTo>
                                <a:lnTo>
                                  <a:pt x="2838" y="41"/>
                                </a:lnTo>
                                <a:lnTo>
                                  <a:pt x="2847" y="50"/>
                                </a:lnTo>
                                <a:lnTo>
                                  <a:pt x="2852" y="62"/>
                                </a:lnTo>
                                <a:lnTo>
                                  <a:pt x="2847" y="6"/>
                                </a:lnTo>
                                <a:lnTo>
                                  <a:pt x="2829" y="5"/>
                                </a:lnTo>
                                <a:lnTo>
                                  <a:pt x="2825" y="5"/>
                                </a:lnTo>
                                <a:lnTo>
                                  <a:pt x="2813" y="5"/>
                                </a:lnTo>
                                <a:lnTo>
                                  <a:pt x="2793" y="5"/>
                                </a:lnTo>
                                <a:lnTo>
                                  <a:pt x="2764" y="6"/>
                                </a:lnTo>
                                <a:lnTo>
                                  <a:pt x="2752" y="6"/>
                                </a:lnTo>
                                <a:lnTo>
                                  <a:pt x="2731" y="6"/>
                                </a:lnTo>
                                <a:lnTo>
                                  <a:pt x="2711" y="7"/>
                                </a:lnTo>
                                <a:lnTo>
                                  <a:pt x="2636" y="7"/>
                                </a:lnTo>
                                <a:lnTo>
                                  <a:pt x="2637" y="8"/>
                                </a:lnTo>
                                <a:lnTo>
                                  <a:pt x="2643" y="22"/>
                                </a:lnTo>
                                <a:lnTo>
                                  <a:pt x="2648" y="47"/>
                                </a:lnTo>
                                <a:lnTo>
                                  <a:pt x="2649" y="60"/>
                                </a:lnTo>
                                <a:lnTo>
                                  <a:pt x="2649" y="74"/>
                                </a:lnTo>
                                <a:lnTo>
                                  <a:pt x="2650" y="91"/>
                                </a:lnTo>
                                <a:lnTo>
                                  <a:pt x="2651" y="112"/>
                                </a:lnTo>
                                <a:lnTo>
                                  <a:pt x="2651" y="135"/>
                                </a:lnTo>
                                <a:lnTo>
                                  <a:pt x="2651" y="192"/>
                                </a:lnTo>
                                <a:lnTo>
                                  <a:pt x="2651" y="267"/>
                                </a:lnTo>
                                <a:lnTo>
                                  <a:pt x="2651" y="290"/>
                                </a:lnTo>
                                <a:lnTo>
                                  <a:pt x="2650" y="310"/>
                                </a:lnTo>
                                <a:lnTo>
                                  <a:pt x="2649" y="327"/>
                                </a:lnTo>
                                <a:lnTo>
                                  <a:pt x="2649" y="341"/>
                                </a:lnTo>
                                <a:lnTo>
                                  <a:pt x="2647" y="356"/>
                                </a:lnTo>
                                <a:lnTo>
                                  <a:pt x="2643" y="379"/>
                                </a:lnTo>
                                <a:lnTo>
                                  <a:pt x="2636" y="393"/>
                                </a:lnTo>
                                <a:lnTo>
                                  <a:pt x="2711"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91"/>
                        <wps:cNvSpPr>
                          <a:spLocks/>
                        </wps:cNvSpPr>
                        <wps:spPr bwMode="auto">
                          <a:xfrm>
                            <a:off x="5531" y="1694"/>
                            <a:ext cx="5436" cy="401"/>
                          </a:xfrm>
                          <a:custGeom>
                            <a:avLst/>
                            <a:gdLst>
                              <a:gd name="T0" fmla="+- 0 10432 5531"/>
                              <a:gd name="T1" fmla="*/ T0 w 5436"/>
                              <a:gd name="T2" fmla="+- 0 2025 1694"/>
                              <a:gd name="T3" fmla="*/ 2025 h 401"/>
                              <a:gd name="T4" fmla="+- 0 10383 5531"/>
                              <a:gd name="T5" fmla="*/ T4 w 5436"/>
                              <a:gd name="T6" fmla="+- 0 2055 1694"/>
                              <a:gd name="T7" fmla="*/ 2055 h 401"/>
                              <a:gd name="T8" fmla="+- 0 10416 5531"/>
                              <a:gd name="T9" fmla="*/ T8 w 5436"/>
                              <a:gd name="T10" fmla="+- 0 2094 1694"/>
                              <a:gd name="T11" fmla="*/ 2094 h 401"/>
                              <a:gd name="T12" fmla="+- 0 10462 5531"/>
                              <a:gd name="T13" fmla="*/ T12 w 5436"/>
                              <a:gd name="T14" fmla="+- 0 2064 1694"/>
                              <a:gd name="T15" fmla="*/ 2064 h 401"/>
                              <a:gd name="T16" fmla="+- 0 10432 5531"/>
                              <a:gd name="T17" fmla="*/ T16 w 5436"/>
                              <a:gd name="T18" fmla="+- 0 2025 1694"/>
                              <a:gd name="T19" fmla="*/ 2025 h 401"/>
                            </a:gdLst>
                            <a:ahLst/>
                            <a:cxnLst>
                              <a:cxn ang="0">
                                <a:pos x="T1" y="T3"/>
                              </a:cxn>
                              <a:cxn ang="0">
                                <a:pos x="T5" y="T7"/>
                              </a:cxn>
                              <a:cxn ang="0">
                                <a:pos x="T9" y="T11"/>
                              </a:cxn>
                              <a:cxn ang="0">
                                <a:pos x="T13" y="T15"/>
                              </a:cxn>
                              <a:cxn ang="0">
                                <a:pos x="T17" y="T19"/>
                              </a:cxn>
                            </a:cxnLst>
                            <a:rect l="0" t="0" r="r" b="b"/>
                            <a:pathLst>
                              <a:path w="5436" h="401">
                                <a:moveTo>
                                  <a:pt x="4901" y="331"/>
                                </a:moveTo>
                                <a:lnTo>
                                  <a:pt x="4852" y="361"/>
                                </a:lnTo>
                                <a:lnTo>
                                  <a:pt x="4885" y="400"/>
                                </a:lnTo>
                                <a:lnTo>
                                  <a:pt x="4931" y="370"/>
                                </a:lnTo>
                                <a:lnTo>
                                  <a:pt x="4901" y="3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92"/>
                        <wps:cNvSpPr>
                          <a:spLocks/>
                        </wps:cNvSpPr>
                        <wps:spPr bwMode="auto">
                          <a:xfrm>
                            <a:off x="5531" y="1694"/>
                            <a:ext cx="5436" cy="401"/>
                          </a:xfrm>
                          <a:custGeom>
                            <a:avLst/>
                            <a:gdLst>
                              <a:gd name="T0" fmla="+- 0 10763 5531"/>
                              <a:gd name="T1" fmla="*/ T0 w 5436"/>
                              <a:gd name="T2" fmla="+- 0 1826 1694"/>
                              <a:gd name="T3" fmla="*/ 1826 h 401"/>
                              <a:gd name="T4" fmla="+- 0 10756 5531"/>
                              <a:gd name="T5" fmla="*/ T4 w 5436"/>
                              <a:gd name="T6" fmla="+- 0 1806 1694"/>
                              <a:gd name="T7" fmla="*/ 1806 h 401"/>
                              <a:gd name="T8" fmla="+- 0 10750 5531"/>
                              <a:gd name="T9" fmla="*/ T8 w 5436"/>
                              <a:gd name="T10" fmla="+- 0 1786 1694"/>
                              <a:gd name="T11" fmla="*/ 1786 h 401"/>
                              <a:gd name="T12" fmla="+- 0 10743 5531"/>
                              <a:gd name="T13" fmla="*/ T12 w 5436"/>
                              <a:gd name="T14" fmla="+- 0 1766 1694"/>
                              <a:gd name="T15" fmla="*/ 1766 h 401"/>
                              <a:gd name="T16" fmla="+- 0 10737 5531"/>
                              <a:gd name="T17" fmla="*/ T16 w 5436"/>
                              <a:gd name="T18" fmla="+- 0 1745 1694"/>
                              <a:gd name="T19" fmla="*/ 1745 h 401"/>
                              <a:gd name="T20" fmla="+- 0 10730 5531"/>
                              <a:gd name="T21" fmla="*/ T20 w 5436"/>
                              <a:gd name="T22" fmla="+- 0 1723 1694"/>
                              <a:gd name="T23" fmla="*/ 1723 h 401"/>
                              <a:gd name="T24" fmla="+- 0 10723 5531"/>
                              <a:gd name="T25" fmla="*/ T24 w 5436"/>
                              <a:gd name="T26" fmla="+- 0 1701 1694"/>
                              <a:gd name="T27" fmla="*/ 1701 h 401"/>
                              <a:gd name="T28" fmla="+- 0 10649 5531"/>
                              <a:gd name="T29" fmla="*/ T28 w 5436"/>
                              <a:gd name="T30" fmla="+- 0 1701 1694"/>
                              <a:gd name="T31" fmla="*/ 1701 h 401"/>
                              <a:gd name="T32" fmla="+- 0 10652 5531"/>
                              <a:gd name="T33" fmla="*/ T32 w 5436"/>
                              <a:gd name="T34" fmla="+- 0 1707 1694"/>
                              <a:gd name="T35" fmla="*/ 1707 h 401"/>
                              <a:gd name="T36" fmla="+- 0 10653 5531"/>
                              <a:gd name="T37" fmla="*/ T36 w 5436"/>
                              <a:gd name="T38" fmla="+- 0 1713 1694"/>
                              <a:gd name="T39" fmla="*/ 1713 h 401"/>
                              <a:gd name="T40" fmla="+- 0 10654 5531"/>
                              <a:gd name="T41" fmla="*/ T40 w 5436"/>
                              <a:gd name="T42" fmla="+- 0 1720 1694"/>
                              <a:gd name="T43" fmla="*/ 1720 h 401"/>
                              <a:gd name="T44" fmla="+- 0 10681 5531"/>
                              <a:gd name="T45" fmla="*/ T44 w 5436"/>
                              <a:gd name="T46" fmla="+- 0 1742 1694"/>
                              <a:gd name="T47" fmla="*/ 1742 h 401"/>
                              <a:gd name="T48" fmla="+- 0 10737 5531"/>
                              <a:gd name="T49" fmla="*/ T48 w 5436"/>
                              <a:gd name="T50" fmla="+- 0 1897 1694"/>
                              <a:gd name="T51" fmla="*/ 1897 h 401"/>
                              <a:gd name="T52" fmla="+- 0 10746 5531"/>
                              <a:gd name="T53" fmla="*/ T52 w 5436"/>
                              <a:gd name="T54" fmla="+- 0 1920 1694"/>
                              <a:gd name="T55" fmla="*/ 1920 h 401"/>
                              <a:gd name="T56" fmla="+- 0 10807 5531"/>
                              <a:gd name="T57" fmla="*/ T56 w 5436"/>
                              <a:gd name="T58" fmla="+- 0 2087 1694"/>
                              <a:gd name="T59" fmla="*/ 2087 h 401"/>
                              <a:gd name="T60" fmla="+- 0 10873 5531"/>
                              <a:gd name="T61" fmla="*/ T60 w 5436"/>
                              <a:gd name="T62" fmla="+- 0 2087 1694"/>
                              <a:gd name="T63" fmla="*/ 2087 h 401"/>
                              <a:gd name="T64" fmla="+- 0 10867 5531"/>
                              <a:gd name="T65" fmla="*/ T64 w 5436"/>
                              <a:gd name="T66" fmla="+- 0 2079 1694"/>
                              <a:gd name="T67" fmla="*/ 2079 h 401"/>
                              <a:gd name="T68" fmla="+- 0 10860 5531"/>
                              <a:gd name="T69" fmla="*/ T68 w 5436"/>
                              <a:gd name="T70" fmla="+- 0 2066 1694"/>
                              <a:gd name="T71" fmla="*/ 2066 h 401"/>
                              <a:gd name="T72" fmla="+- 0 10852 5531"/>
                              <a:gd name="T73" fmla="*/ T72 w 5436"/>
                              <a:gd name="T74" fmla="+- 0 2051 1694"/>
                              <a:gd name="T75" fmla="*/ 2051 h 401"/>
                              <a:gd name="T76" fmla="+- 0 10843 5531"/>
                              <a:gd name="T77" fmla="*/ T76 w 5436"/>
                              <a:gd name="T78" fmla="+- 0 2034 1694"/>
                              <a:gd name="T79" fmla="*/ 2034 h 401"/>
                              <a:gd name="T80" fmla="+- 0 10835 5531"/>
                              <a:gd name="T81" fmla="*/ T80 w 5436"/>
                              <a:gd name="T82" fmla="+- 0 2015 1694"/>
                              <a:gd name="T83" fmla="*/ 2015 h 401"/>
                              <a:gd name="T84" fmla="+- 0 10825 5531"/>
                              <a:gd name="T85" fmla="*/ T84 w 5436"/>
                              <a:gd name="T86" fmla="+- 0 1995 1694"/>
                              <a:gd name="T87" fmla="*/ 1995 h 401"/>
                              <a:gd name="T88" fmla="+- 0 10816 5531"/>
                              <a:gd name="T89" fmla="*/ T88 w 5436"/>
                              <a:gd name="T90" fmla="+- 0 1972 1694"/>
                              <a:gd name="T91" fmla="*/ 1972 h 401"/>
                              <a:gd name="T92" fmla="+- 0 10806 5531"/>
                              <a:gd name="T93" fmla="*/ T92 w 5436"/>
                              <a:gd name="T94" fmla="+- 0 1947 1694"/>
                              <a:gd name="T95" fmla="*/ 1947 h 401"/>
                              <a:gd name="T96" fmla="+- 0 10800 5531"/>
                              <a:gd name="T97" fmla="*/ T96 w 5436"/>
                              <a:gd name="T98" fmla="+- 0 1931 1694"/>
                              <a:gd name="T99" fmla="*/ 1931 h 401"/>
                              <a:gd name="T100" fmla="+- 0 10794 5531"/>
                              <a:gd name="T101" fmla="*/ T100 w 5436"/>
                              <a:gd name="T102" fmla="+- 0 1915 1694"/>
                              <a:gd name="T103" fmla="*/ 1915 h 401"/>
                              <a:gd name="T104" fmla="+- 0 10788 5531"/>
                              <a:gd name="T105" fmla="*/ T104 w 5436"/>
                              <a:gd name="T106" fmla="+- 0 1898 1694"/>
                              <a:gd name="T107" fmla="*/ 1898 h 401"/>
                              <a:gd name="T108" fmla="+- 0 10782 5531"/>
                              <a:gd name="T109" fmla="*/ T108 w 5436"/>
                              <a:gd name="T110" fmla="+- 0 1881 1694"/>
                              <a:gd name="T111" fmla="*/ 1881 h 401"/>
                              <a:gd name="T112" fmla="+- 0 10776 5531"/>
                              <a:gd name="T113" fmla="*/ T112 w 5436"/>
                              <a:gd name="T114" fmla="+- 0 1863 1694"/>
                              <a:gd name="T115" fmla="*/ 1863 h 401"/>
                              <a:gd name="T116" fmla="+- 0 10769 5531"/>
                              <a:gd name="T117" fmla="*/ T116 w 5436"/>
                              <a:gd name="T118" fmla="+- 0 1845 1694"/>
                              <a:gd name="T119" fmla="*/ 1845 h 401"/>
                              <a:gd name="T120" fmla="+- 0 10763 5531"/>
                              <a:gd name="T121" fmla="*/ T120 w 5436"/>
                              <a:gd name="T122" fmla="+- 0 1826 1694"/>
                              <a:gd name="T123" fmla="*/ 1826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436" h="401">
                                <a:moveTo>
                                  <a:pt x="5232" y="132"/>
                                </a:moveTo>
                                <a:lnTo>
                                  <a:pt x="5225" y="112"/>
                                </a:lnTo>
                                <a:lnTo>
                                  <a:pt x="5219" y="92"/>
                                </a:lnTo>
                                <a:lnTo>
                                  <a:pt x="5212" y="72"/>
                                </a:lnTo>
                                <a:lnTo>
                                  <a:pt x="5206" y="51"/>
                                </a:lnTo>
                                <a:lnTo>
                                  <a:pt x="5199" y="29"/>
                                </a:lnTo>
                                <a:lnTo>
                                  <a:pt x="5192" y="7"/>
                                </a:lnTo>
                                <a:lnTo>
                                  <a:pt x="5118" y="7"/>
                                </a:lnTo>
                                <a:lnTo>
                                  <a:pt x="5121" y="13"/>
                                </a:lnTo>
                                <a:lnTo>
                                  <a:pt x="5122" y="19"/>
                                </a:lnTo>
                                <a:lnTo>
                                  <a:pt x="5123" y="26"/>
                                </a:lnTo>
                                <a:lnTo>
                                  <a:pt x="5150" y="48"/>
                                </a:lnTo>
                                <a:lnTo>
                                  <a:pt x="5206" y="203"/>
                                </a:lnTo>
                                <a:lnTo>
                                  <a:pt x="5215" y="226"/>
                                </a:lnTo>
                                <a:lnTo>
                                  <a:pt x="5276" y="393"/>
                                </a:lnTo>
                                <a:lnTo>
                                  <a:pt x="5342" y="393"/>
                                </a:lnTo>
                                <a:lnTo>
                                  <a:pt x="5336" y="385"/>
                                </a:lnTo>
                                <a:lnTo>
                                  <a:pt x="5329" y="372"/>
                                </a:lnTo>
                                <a:lnTo>
                                  <a:pt x="5321" y="357"/>
                                </a:lnTo>
                                <a:lnTo>
                                  <a:pt x="5312" y="340"/>
                                </a:lnTo>
                                <a:lnTo>
                                  <a:pt x="5304" y="321"/>
                                </a:lnTo>
                                <a:lnTo>
                                  <a:pt x="5294" y="301"/>
                                </a:lnTo>
                                <a:lnTo>
                                  <a:pt x="5285" y="278"/>
                                </a:lnTo>
                                <a:lnTo>
                                  <a:pt x="5275" y="253"/>
                                </a:lnTo>
                                <a:lnTo>
                                  <a:pt x="5269" y="237"/>
                                </a:lnTo>
                                <a:lnTo>
                                  <a:pt x="5263" y="221"/>
                                </a:lnTo>
                                <a:lnTo>
                                  <a:pt x="5257" y="204"/>
                                </a:lnTo>
                                <a:lnTo>
                                  <a:pt x="5251" y="187"/>
                                </a:lnTo>
                                <a:lnTo>
                                  <a:pt x="5245" y="169"/>
                                </a:lnTo>
                                <a:lnTo>
                                  <a:pt x="5238" y="151"/>
                                </a:lnTo>
                                <a:lnTo>
                                  <a:pt x="5232" y="132"/>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93"/>
                        <wps:cNvSpPr>
                          <a:spLocks/>
                        </wps:cNvSpPr>
                        <wps:spPr bwMode="auto">
                          <a:xfrm>
                            <a:off x="5531" y="1694"/>
                            <a:ext cx="5436" cy="401"/>
                          </a:xfrm>
                          <a:custGeom>
                            <a:avLst/>
                            <a:gdLst>
                              <a:gd name="T0" fmla="+- 0 10579 5531"/>
                              <a:gd name="T1" fmla="*/ T0 w 5436"/>
                              <a:gd name="T2" fmla="+- 0 1984 1694"/>
                              <a:gd name="T3" fmla="*/ 1984 h 401"/>
                              <a:gd name="T4" fmla="+- 0 10580 5531"/>
                              <a:gd name="T5" fmla="*/ T4 w 5436"/>
                              <a:gd name="T6" fmla="+- 0 1983 1694"/>
                              <a:gd name="T7" fmla="*/ 1983 h 401"/>
                              <a:gd name="T8" fmla="+- 0 10606 5531"/>
                              <a:gd name="T9" fmla="*/ T8 w 5436"/>
                              <a:gd name="T10" fmla="+- 0 1920 1694"/>
                              <a:gd name="T11" fmla="*/ 1920 h 401"/>
                              <a:gd name="T12" fmla="+- 0 10746 5531"/>
                              <a:gd name="T13" fmla="*/ T12 w 5436"/>
                              <a:gd name="T14" fmla="+- 0 1920 1694"/>
                              <a:gd name="T15" fmla="*/ 1920 h 401"/>
                              <a:gd name="T16" fmla="+- 0 10737 5531"/>
                              <a:gd name="T17" fmla="*/ T16 w 5436"/>
                              <a:gd name="T18" fmla="+- 0 1897 1694"/>
                              <a:gd name="T19" fmla="*/ 1897 h 401"/>
                              <a:gd name="T20" fmla="+- 0 10616 5531"/>
                              <a:gd name="T21" fmla="*/ T20 w 5436"/>
                              <a:gd name="T22" fmla="+- 0 1897 1694"/>
                              <a:gd name="T23" fmla="*/ 1897 h 401"/>
                              <a:gd name="T24" fmla="+- 0 10681 5531"/>
                              <a:gd name="T25" fmla="*/ T24 w 5436"/>
                              <a:gd name="T26" fmla="+- 0 1742 1694"/>
                              <a:gd name="T27" fmla="*/ 1742 h 401"/>
                              <a:gd name="T28" fmla="+- 0 10654 5531"/>
                              <a:gd name="T29" fmla="*/ T28 w 5436"/>
                              <a:gd name="T30" fmla="+- 0 1720 1694"/>
                              <a:gd name="T31" fmla="*/ 1720 h 401"/>
                              <a:gd name="T32" fmla="+- 0 10646 5531"/>
                              <a:gd name="T33" fmla="*/ T32 w 5436"/>
                              <a:gd name="T34" fmla="+- 0 1748 1694"/>
                              <a:gd name="T35" fmla="*/ 1748 h 401"/>
                              <a:gd name="T36" fmla="+- 0 10637 5531"/>
                              <a:gd name="T37" fmla="*/ T36 w 5436"/>
                              <a:gd name="T38" fmla="+- 0 1776 1694"/>
                              <a:gd name="T39" fmla="*/ 1776 h 401"/>
                              <a:gd name="T40" fmla="+- 0 10632 5531"/>
                              <a:gd name="T41" fmla="*/ T40 w 5436"/>
                              <a:gd name="T42" fmla="+- 0 1788 1694"/>
                              <a:gd name="T43" fmla="*/ 1788 h 401"/>
                              <a:gd name="T44" fmla="+- 0 10626 5531"/>
                              <a:gd name="T45" fmla="*/ T44 w 5436"/>
                              <a:gd name="T46" fmla="+- 0 1806 1694"/>
                              <a:gd name="T47" fmla="*/ 1806 h 401"/>
                              <a:gd name="T48" fmla="+- 0 10619 5531"/>
                              <a:gd name="T49" fmla="*/ T48 w 5436"/>
                              <a:gd name="T50" fmla="+- 0 1824 1694"/>
                              <a:gd name="T51" fmla="*/ 1824 h 401"/>
                              <a:gd name="T52" fmla="+- 0 10611 5531"/>
                              <a:gd name="T53" fmla="*/ T52 w 5436"/>
                              <a:gd name="T54" fmla="+- 0 1843 1694"/>
                              <a:gd name="T55" fmla="*/ 1843 h 401"/>
                              <a:gd name="T56" fmla="+- 0 10603 5531"/>
                              <a:gd name="T57" fmla="*/ T56 w 5436"/>
                              <a:gd name="T58" fmla="+- 0 1862 1694"/>
                              <a:gd name="T59" fmla="*/ 1862 h 401"/>
                              <a:gd name="T60" fmla="+- 0 10595 5531"/>
                              <a:gd name="T61" fmla="*/ T60 w 5436"/>
                              <a:gd name="T62" fmla="+- 0 1883 1694"/>
                              <a:gd name="T63" fmla="*/ 1883 h 401"/>
                              <a:gd name="T64" fmla="+- 0 10588 5531"/>
                              <a:gd name="T65" fmla="*/ T64 w 5436"/>
                              <a:gd name="T66" fmla="+- 0 1898 1694"/>
                              <a:gd name="T67" fmla="*/ 1898 h 401"/>
                              <a:gd name="T68" fmla="+- 0 10579 5531"/>
                              <a:gd name="T69" fmla="*/ T68 w 5436"/>
                              <a:gd name="T70" fmla="+- 0 1918 1694"/>
                              <a:gd name="T71" fmla="*/ 1918 h 401"/>
                              <a:gd name="T72" fmla="+- 0 10570 5531"/>
                              <a:gd name="T73" fmla="*/ T72 w 5436"/>
                              <a:gd name="T74" fmla="+- 0 1937 1694"/>
                              <a:gd name="T75" fmla="*/ 1937 h 401"/>
                              <a:gd name="T76" fmla="+- 0 10562 5531"/>
                              <a:gd name="T77" fmla="*/ T76 w 5436"/>
                              <a:gd name="T78" fmla="+- 0 1956 1694"/>
                              <a:gd name="T79" fmla="*/ 1956 h 401"/>
                              <a:gd name="T80" fmla="+- 0 10553 5531"/>
                              <a:gd name="T81" fmla="*/ T80 w 5436"/>
                              <a:gd name="T82" fmla="+- 0 1973 1694"/>
                              <a:gd name="T83" fmla="*/ 1973 h 401"/>
                              <a:gd name="T84" fmla="+- 0 10545 5531"/>
                              <a:gd name="T85" fmla="*/ T84 w 5436"/>
                              <a:gd name="T86" fmla="+- 0 1989 1694"/>
                              <a:gd name="T87" fmla="*/ 1989 h 401"/>
                              <a:gd name="T88" fmla="+- 0 10536 5531"/>
                              <a:gd name="T89" fmla="*/ T88 w 5436"/>
                              <a:gd name="T90" fmla="+- 0 2004 1694"/>
                              <a:gd name="T91" fmla="*/ 2004 h 401"/>
                              <a:gd name="T92" fmla="+- 0 10526 5531"/>
                              <a:gd name="T93" fmla="*/ T92 w 5436"/>
                              <a:gd name="T94" fmla="+- 0 2023 1694"/>
                              <a:gd name="T95" fmla="*/ 2023 h 401"/>
                              <a:gd name="T96" fmla="+- 0 10515 5531"/>
                              <a:gd name="T97" fmla="*/ T96 w 5436"/>
                              <a:gd name="T98" fmla="+- 0 2041 1694"/>
                              <a:gd name="T99" fmla="*/ 2041 h 401"/>
                              <a:gd name="T100" fmla="+- 0 10504 5531"/>
                              <a:gd name="T101" fmla="*/ T100 w 5436"/>
                              <a:gd name="T102" fmla="+- 0 2058 1694"/>
                              <a:gd name="T103" fmla="*/ 2058 h 401"/>
                              <a:gd name="T104" fmla="+- 0 10493 5531"/>
                              <a:gd name="T105" fmla="*/ T104 w 5436"/>
                              <a:gd name="T106" fmla="+- 0 2073 1694"/>
                              <a:gd name="T107" fmla="*/ 2073 h 401"/>
                              <a:gd name="T108" fmla="+- 0 10481 5531"/>
                              <a:gd name="T109" fmla="*/ T108 w 5436"/>
                              <a:gd name="T110" fmla="+- 0 2087 1694"/>
                              <a:gd name="T111" fmla="*/ 2087 h 401"/>
                              <a:gd name="T112" fmla="+- 0 10558 5531"/>
                              <a:gd name="T113" fmla="*/ T112 w 5436"/>
                              <a:gd name="T114" fmla="+- 0 2087 1694"/>
                              <a:gd name="T115" fmla="*/ 2087 h 401"/>
                              <a:gd name="T116" fmla="+- 0 10557 5531"/>
                              <a:gd name="T117" fmla="*/ T116 w 5436"/>
                              <a:gd name="T118" fmla="+- 0 2080 1694"/>
                              <a:gd name="T119" fmla="*/ 2080 h 401"/>
                              <a:gd name="T120" fmla="+- 0 10556 5531"/>
                              <a:gd name="T121" fmla="*/ T120 w 5436"/>
                              <a:gd name="T122" fmla="+- 0 2074 1694"/>
                              <a:gd name="T123" fmla="*/ 2074 h 401"/>
                              <a:gd name="T124" fmla="+- 0 10555 5531"/>
                              <a:gd name="T125" fmla="*/ T124 w 5436"/>
                              <a:gd name="T126" fmla="+- 0 2068 1694"/>
                              <a:gd name="T127" fmla="*/ 2068 h 401"/>
                              <a:gd name="T128" fmla="+- 0 10556 5531"/>
                              <a:gd name="T129" fmla="*/ T128 w 5436"/>
                              <a:gd name="T130" fmla="+- 0 2064 1694"/>
                              <a:gd name="T131" fmla="*/ 2064 h 401"/>
                              <a:gd name="T132" fmla="+- 0 10558 5531"/>
                              <a:gd name="T133" fmla="*/ T132 w 5436"/>
                              <a:gd name="T134" fmla="+- 0 2049 1694"/>
                              <a:gd name="T135" fmla="*/ 2049 h 401"/>
                              <a:gd name="T136" fmla="+- 0 10562 5531"/>
                              <a:gd name="T137" fmla="*/ T136 w 5436"/>
                              <a:gd name="T138" fmla="+- 0 2031 1694"/>
                              <a:gd name="T139" fmla="*/ 2031 h 401"/>
                              <a:gd name="T140" fmla="+- 0 10570 5531"/>
                              <a:gd name="T141" fmla="*/ T140 w 5436"/>
                              <a:gd name="T142" fmla="+- 0 2009 1694"/>
                              <a:gd name="T143" fmla="*/ 2009 h 401"/>
                              <a:gd name="T144" fmla="+- 0 10579 5531"/>
                              <a:gd name="T145" fmla="*/ T144 w 5436"/>
                              <a:gd name="T146" fmla="+- 0 1984 1694"/>
                              <a:gd name="T147" fmla="*/ 198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6" h="401">
                                <a:moveTo>
                                  <a:pt x="5048" y="290"/>
                                </a:moveTo>
                                <a:lnTo>
                                  <a:pt x="5049" y="289"/>
                                </a:lnTo>
                                <a:lnTo>
                                  <a:pt x="5075" y="226"/>
                                </a:lnTo>
                                <a:lnTo>
                                  <a:pt x="5215" y="226"/>
                                </a:lnTo>
                                <a:lnTo>
                                  <a:pt x="5206" y="203"/>
                                </a:lnTo>
                                <a:lnTo>
                                  <a:pt x="5085" y="203"/>
                                </a:lnTo>
                                <a:lnTo>
                                  <a:pt x="5150" y="48"/>
                                </a:lnTo>
                                <a:lnTo>
                                  <a:pt x="5123" y="26"/>
                                </a:lnTo>
                                <a:lnTo>
                                  <a:pt x="5115" y="54"/>
                                </a:lnTo>
                                <a:lnTo>
                                  <a:pt x="5106" y="82"/>
                                </a:lnTo>
                                <a:lnTo>
                                  <a:pt x="5101" y="94"/>
                                </a:lnTo>
                                <a:lnTo>
                                  <a:pt x="5095" y="112"/>
                                </a:lnTo>
                                <a:lnTo>
                                  <a:pt x="5088" y="130"/>
                                </a:lnTo>
                                <a:lnTo>
                                  <a:pt x="5080" y="149"/>
                                </a:lnTo>
                                <a:lnTo>
                                  <a:pt x="5072" y="168"/>
                                </a:lnTo>
                                <a:lnTo>
                                  <a:pt x="5064" y="189"/>
                                </a:lnTo>
                                <a:lnTo>
                                  <a:pt x="5057" y="204"/>
                                </a:lnTo>
                                <a:lnTo>
                                  <a:pt x="5048" y="224"/>
                                </a:lnTo>
                                <a:lnTo>
                                  <a:pt x="5039" y="243"/>
                                </a:lnTo>
                                <a:lnTo>
                                  <a:pt x="5031" y="262"/>
                                </a:lnTo>
                                <a:lnTo>
                                  <a:pt x="5022" y="279"/>
                                </a:lnTo>
                                <a:lnTo>
                                  <a:pt x="5014" y="295"/>
                                </a:lnTo>
                                <a:lnTo>
                                  <a:pt x="5005" y="310"/>
                                </a:lnTo>
                                <a:lnTo>
                                  <a:pt x="4995" y="329"/>
                                </a:lnTo>
                                <a:lnTo>
                                  <a:pt x="4984" y="347"/>
                                </a:lnTo>
                                <a:lnTo>
                                  <a:pt x="4973" y="364"/>
                                </a:lnTo>
                                <a:lnTo>
                                  <a:pt x="4962" y="379"/>
                                </a:lnTo>
                                <a:lnTo>
                                  <a:pt x="4950" y="393"/>
                                </a:lnTo>
                                <a:lnTo>
                                  <a:pt x="5027" y="393"/>
                                </a:lnTo>
                                <a:lnTo>
                                  <a:pt x="5026" y="386"/>
                                </a:lnTo>
                                <a:lnTo>
                                  <a:pt x="5025" y="380"/>
                                </a:lnTo>
                                <a:lnTo>
                                  <a:pt x="5024" y="374"/>
                                </a:lnTo>
                                <a:lnTo>
                                  <a:pt x="5025" y="370"/>
                                </a:lnTo>
                                <a:lnTo>
                                  <a:pt x="5027" y="355"/>
                                </a:lnTo>
                                <a:lnTo>
                                  <a:pt x="5031" y="337"/>
                                </a:lnTo>
                                <a:lnTo>
                                  <a:pt x="5039" y="315"/>
                                </a:lnTo>
                                <a:lnTo>
                                  <a:pt x="5048" y="29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94"/>
                        <wps:cNvSpPr>
                          <a:spLocks/>
                        </wps:cNvSpPr>
                        <wps:spPr bwMode="auto">
                          <a:xfrm>
                            <a:off x="5531" y="1694"/>
                            <a:ext cx="5436" cy="401"/>
                          </a:xfrm>
                          <a:custGeom>
                            <a:avLst/>
                            <a:gdLst>
                              <a:gd name="T0" fmla="+- 0 10936 5531"/>
                              <a:gd name="T1" fmla="*/ T0 w 5436"/>
                              <a:gd name="T2" fmla="+- 0 2025 1694"/>
                              <a:gd name="T3" fmla="*/ 2025 h 401"/>
                              <a:gd name="T4" fmla="+- 0 10888 5531"/>
                              <a:gd name="T5" fmla="*/ T4 w 5436"/>
                              <a:gd name="T6" fmla="+- 0 2055 1694"/>
                              <a:gd name="T7" fmla="*/ 2055 h 401"/>
                              <a:gd name="T8" fmla="+- 0 10921 5531"/>
                              <a:gd name="T9" fmla="*/ T8 w 5436"/>
                              <a:gd name="T10" fmla="+- 0 2094 1694"/>
                              <a:gd name="T11" fmla="*/ 2094 h 401"/>
                              <a:gd name="T12" fmla="+- 0 10967 5531"/>
                              <a:gd name="T13" fmla="*/ T12 w 5436"/>
                              <a:gd name="T14" fmla="+- 0 2064 1694"/>
                              <a:gd name="T15" fmla="*/ 2064 h 401"/>
                              <a:gd name="T16" fmla="+- 0 10936 5531"/>
                              <a:gd name="T17" fmla="*/ T16 w 5436"/>
                              <a:gd name="T18" fmla="+- 0 2025 1694"/>
                              <a:gd name="T19" fmla="*/ 2025 h 401"/>
                            </a:gdLst>
                            <a:ahLst/>
                            <a:cxnLst>
                              <a:cxn ang="0">
                                <a:pos x="T1" y="T3"/>
                              </a:cxn>
                              <a:cxn ang="0">
                                <a:pos x="T5" y="T7"/>
                              </a:cxn>
                              <a:cxn ang="0">
                                <a:pos x="T9" y="T11"/>
                              </a:cxn>
                              <a:cxn ang="0">
                                <a:pos x="T13" y="T15"/>
                              </a:cxn>
                              <a:cxn ang="0">
                                <a:pos x="T17" y="T19"/>
                              </a:cxn>
                            </a:cxnLst>
                            <a:rect l="0" t="0" r="r" b="b"/>
                            <a:pathLst>
                              <a:path w="5436" h="401">
                                <a:moveTo>
                                  <a:pt x="5405" y="331"/>
                                </a:moveTo>
                                <a:lnTo>
                                  <a:pt x="5357" y="361"/>
                                </a:lnTo>
                                <a:lnTo>
                                  <a:pt x="5390" y="400"/>
                                </a:lnTo>
                                <a:lnTo>
                                  <a:pt x="5436" y="370"/>
                                </a:lnTo>
                                <a:lnTo>
                                  <a:pt x="5405" y="3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95"/>
                        <wps:cNvSpPr>
                          <a:spLocks/>
                        </wps:cNvSpPr>
                        <wps:spPr bwMode="auto">
                          <a:xfrm>
                            <a:off x="5531" y="1694"/>
                            <a:ext cx="5436" cy="401"/>
                          </a:xfrm>
                          <a:custGeom>
                            <a:avLst/>
                            <a:gdLst>
                              <a:gd name="T0" fmla="+- 0 5591 5531"/>
                              <a:gd name="T1" fmla="*/ T0 w 5436"/>
                              <a:gd name="T2" fmla="+- 0 1904 1694"/>
                              <a:gd name="T3" fmla="*/ 1904 h 401"/>
                              <a:gd name="T4" fmla="+- 0 5590 5531"/>
                              <a:gd name="T5" fmla="*/ T4 w 5436"/>
                              <a:gd name="T6" fmla="+- 0 1876 1694"/>
                              <a:gd name="T7" fmla="*/ 1876 h 401"/>
                              <a:gd name="T8" fmla="+- 0 5595 5531"/>
                              <a:gd name="T9" fmla="*/ T8 w 5436"/>
                              <a:gd name="T10" fmla="+- 0 1832 1694"/>
                              <a:gd name="T11" fmla="*/ 1832 h 401"/>
                              <a:gd name="T12" fmla="+- 0 5607 5531"/>
                              <a:gd name="T13" fmla="*/ T12 w 5436"/>
                              <a:gd name="T14" fmla="+- 0 1794 1694"/>
                              <a:gd name="T15" fmla="*/ 1794 h 401"/>
                              <a:gd name="T16" fmla="+- 0 5627 5531"/>
                              <a:gd name="T17" fmla="*/ T16 w 5436"/>
                              <a:gd name="T18" fmla="+- 0 1763 1694"/>
                              <a:gd name="T19" fmla="*/ 1763 h 401"/>
                              <a:gd name="T20" fmla="+- 0 5650 5531"/>
                              <a:gd name="T21" fmla="*/ T20 w 5436"/>
                              <a:gd name="T22" fmla="+- 0 1743 1694"/>
                              <a:gd name="T23" fmla="*/ 1743 h 401"/>
                              <a:gd name="T24" fmla="+- 0 5686 5531"/>
                              <a:gd name="T25" fmla="*/ T24 w 5436"/>
                              <a:gd name="T26" fmla="+- 0 1726 1694"/>
                              <a:gd name="T27" fmla="*/ 1726 h 401"/>
                              <a:gd name="T28" fmla="+- 0 5729 5531"/>
                              <a:gd name="T29" fmla="*/ T28 w 5436"/>
                              <a:gd name="T30" fmla="+- 0 1720 1694"/>
                              <a:gd name="T31" fmla="*/ 1720 h 401"/>
                              <a:gd name="T32" fmla="+- 0 5768 5531"/>
                              <a:gd name="T33" fmla="*/ T32 w 5436"/>
                              <a:gd name="T34" fmla="+- 0 1727 1694"/>
                              <a:gd name="T35" fmla="*/ 1727 h 401"/>
                              <a:gd name="T36" fmla="+- 0 5799 5531"/>
                              <a:gd name="T37" fmla="*/ T36 w 5436"/>
                              <a:gd name="T38" fmla="+- 0 1748 1694"/>
                              <a:gd name="T39" fmla="*/ 1748 h 401"/>
                              <a:gd name="T40" fmla="+- 0 5821 5531"/>
                              <a:gd name="T41" fmla="*/ T40 w 5436"/>
                              <a:gd name="T42" fmla="+- 0 1783 1694"/>
                              <a:gd name="T43" fmla="*/ 1783 h 401"/>
                              <a:gd name="T44" fmla="+- 0 5821 5531"/>
                              <a:gd name="T45" fmla="*/ T44 w 5436"/>
                              <a:gd name="T46" fmla="+- 0 1701 1694"/>
                              <a:gd name="T47" fmla="*/ 1701 h 401"/>
                              <a:gd name="T48" fmla="+- 0 5780 5531"/>
                              <a:gd name="T49" fmla="*/ T48 w 5436"/>
                              <a:gd name="T50" fmla="+- 0 1697 1694"/>
                              <a:gd name="T51" fmla="*/ 1697 h 401"/>
                              <a:gd name="T52" fmla="+- 0 5752 5531"/>
                              <a:gd name="T53" fmla="*/ T52 w 5436"/>
                              <a:gd name="T54" fmla="+- 0 1694 1694"/>
                              <a:gd name="T55" fmla="*/ 1694 h 401"/>
                              <a:gd name="T56" fmla="+- 0 5712 5531"/>
                              <a:gd name="T57" fmla="*/ T56 w 5436"/>
                              <a:gd name="T58" fmla="+- 0 1695 1694"/>
                              <a:gd name="T59" fmla="*/ 1695 h 401"/>
                              <a:gd name="T60" fmla="+- 0 5669 5531"/>
                              <a:gd name="T61" fmla="*/ T60 w 5436"/>
                              <a:gd name="T62" fmla="+- 0 1701 1694"/>
                              <a:gd name="T63" fmla="*/ 1701 h 401"/>
                              <a:gd name="T64" fmla="+- 0 5632 5531"/>
                              <a:gd name="T65" fmla="*/ T64 w 5436"/>
                              <a:gd name="T66" fmla="+- 0 1715 1694"/>
                              <a:gd name="T67" fmla="*/ 1715 h 401"/>
                              <a:gd name="T68" fmla="+- 0 5599 5531"/>
                              <a:gd name="T69" fmla="*/ T68 w 5436"/>
                              <a:gd name="T70" fmla="+- 0 1735 1694"/>
                              <a:gd name="T71" fmla="*/ 1735 h 401"/>
                              <a:gd name="T72" fmla="+- 0 5573 5531"/>
                              <a:gd name="T73" fmla="*/ T72 w 5436"/>
                              <a:gd name="T74" fmla="+- 0 1762 1694"/>
                              <a:gd name="T75" fmla="*/ 1762 h 401"/>
                              <a:gd name="T76" fmla="+- 0 5552 5531"/>
                              <a:gd name="T77" fmla="*/ T76 w 5436"/>
                              <a:gd name="T78" fmla="+- 0 1794 1694"/>
                              <a:gd name="T79" fmla="*/ 1794 h 401"/>
                              <a:gd name="T80" fmla="+- 0 5538 5531"/>
                              <a:gd name="T81" fmla="*/ T80 w 5436"/>
                              <a:gd name="T82" fmla="+- 0 1832 1694"/>
                              <a:gd name="T83" fmla="*/ 1832 h 401"/>
                              <a:gd name="T84" fmla="+- 0 5532 5531"/>
                              <a:gd name="T85" fmla="*/ T84 w 5436"/>
                              <a:gd name="T86" fmla="+- 0 1874 1694"/>
                              <a:gd name="T87" fmla="*/ 1874 h 401"/>
                              <a:gd name="T88" fmla="+- 0 5531 5531"/>
                              <a:gd name="T89" fmla="*/ T88 w 5436"/>
                              <a:gd name="T90" fmla="+- 0 1909 1694"/>
                              <a:gd name="T91" fmla="*/ 1909 h 401"/>
                              <a:gd name="T92" fmla="+- 0 5536 5531"/>
                              <a:gd name="T93" fmla="*/ T92 w 5436"/>
                              <a:gd name="T94" fmla="+- 0 1952 1694"/>
                              <a:gd name="T95" fmla="*/ 1952 h 401"/>
                              <a:gd name="T96" fmla="+- 0 5549 5531"/>
                              <a:gd name="T97" fmla="*/ T96 w 5436"/>
                              <a:gd name="T98" fmla="+- 0 1990 1694"/>
                              <a:gd name="T99" fmla="*/ 1990 h 401"/>
                              <a:gd name="T100" fmla="+- 0 5569 5531"/>
                              <a:gd name="T101" fmla="*/ T100 w 5436"/>
                              <a:gd name="T102" fmla="+- 0 2024 1694"/>
                              <a:gd name="T103" fmla="*/ 2024 h 401"/>
                              <a:gd name="T104" fmla="+- 0 5597 5531"/>
                              <a:gd name="T105" fmla="*/ T104 w 5436"/>
                              <a:gd name="T106" fmla="+- 0 2054 1694"/>
                              <a:gd name="T107" fmla="*/ 2054 h 401"/>
                              <a:gd name="T108" fmla="+- 0 5630 5531"/>
                              <a:gd name="T109" fmla="*/ T108 w 5436"/>
                              <a:gd name="T110" fmla="+- 0 2076 1694"/>
                              <a:gd name="T111" fmla="*/ 2076 h 401"/>
                              <a:gd name="T112" fmla="+- 0 5668 5531"/>
                              <a:gd name="T113" fmla="*/ T112 w 5436"/>
                              <a:gd name="T114" fmla="+- 0 2090 1694"/>
                              <a:gd name="T115" fmla="*/ 2090 h 401"/>
                              <a:gd name="T116" fmla="+- 0 5711 5531"/>
                              <a:gd name="T117" fmla="*/ T116 w 5436"/>
                              <a:gd name="T118" fmla="+- 0 2094 1694"/>
                              <a:gd name="T119" fmla="*/ 2094 h 401"/>
                              <a:gd name="T120" fmla="+- 0 5745 5531"/>
                              <a:gd name="T121" fmla="*/ T120 w 5436"/>
                              <a:gd name="T122" fmla="+- 0 2091 1694"/>
                              <a:gd name="T123" fmla="*/ 2091 h 401"/>
                              <a:gd name="T124" fmla="+- 0 5783 5531"/>
                              <a:gd name="T125" fmla="*/ T124 w 5436"/>
                              <a:gd name="T126" fmla="+- 0 2079 1694"/>
                              <a:gd name="T127" fmla="*/ 2079 h 401"/>
                              <a:gd name="T128" fmla="+- 0 5817 5531"/>
                              <a:gd name="T129" fmla="*/ T128 w 5436"/>
                              <a:gd name="T130" fmla="+- 0 2054 1694"/>
                              <a:gd name="T131" fmla="*/ 2054 h 401"/>
                              <a:gd name="T132" fmla="+- 0 5840 5531"/>
                              <a:gd name="T133" fmla="*/ T132 w 5436"/>
                              <a:gd name="T134" fmla="+- 0 2021 1694"/>
                              <a:gd name="T135" fmla="*/ 2021 h 401"/>
                              <a:gd name="T136" fmla="+- 0 5833 5531"/>
                              <a:gd name="T137" fmla="*/ T136 w 5436"/>
                              <a:gd name="T138" fmla="+- 0 2016 1694"/>
                              <a:gd name="T139" fmla="*/ 2016 h 401"/>
                              <a:gd name="T140" fmla="+- 0 5799 5531"/>
                              <a:gd name="T141" fmla="*/ T140 w 5436"/>
                              <a:gd name="T142" fmla="+- 0 2037 1694"/>
                              <a:gd name="T143" fmla="*/ 2037 h 401"/>
                              <a:gd name="T144" fmla="+- 0 5759 5531"/>
                              <a:gd name="T145" fmla="*/ T144 w 5436"/>
                              <a:gd name="T146" fmla="+- 0 2048 1694"/>
                              <a:gd name="T147" fmla="*/ 2048 h 401"/>
                              <a:gd name="T148" fmla="+- 0 5720 5531"/>
                              <a:gd name="T149" fmla="*/ T148 w 5436"/>
                              <a:gd name="T150" fmla="+- 0 2049 1694"/>
                              <a:gd name="T151" fmla="*/ 2049 h 401"/>
                              <a:gd name="T152" fmla="+- 0 5679 5531"/>
                              <a:gd name="T153" fmla="*/ T152 w 5436"/>
                              <a:gd name="T154" fmla="+- 0 2039 1694"/>
                              <a:gd name="T155" fmla="*/ 2039 h 401"/>
                              <a:gd name="T156" fmla="+- 0 5645 5531"/>
                              <a:gd name="T157" fmla="*/ T156 w 5436"/>
                              <a:gd name="T158" fmla="+- 0 2018 1694"/>
                              <a:gd name="T159" fmla="*/ 2018 h 401"/>
                              <a:gd name="T160" fmla="+- 0 5625 5531"/>
                              <a:gd name="T161" fmla="*/ T160 w 5436"/>
                              <a:gd name="T162" fmla="+- 0 1997 1694"/>
                              <a:gd name="T163" fmla="*/ 1997 h 401"/>
                              <a:gd name="T164" fmla="+- 0 5606 5531"/>
                              <a:gd name="T165" fmla="*/ T164 w 5436"/>
                              <a:gd name="T166" fmla="+- 0 1964 1694"/>
                              <a:gd name="T167" fmla="*/ 1964 h 401"/>
                              <a:gd name="T168" fmla="+- 0 5594 5531"/>
                              <a:gd name="T169" fmla="*/ T168 w 5436"/>
                              <a:gd name="T170" fmla="+- 0 1925 1694"/>
                              <a:gd name="T171" fmla="*/ 1925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436" h="401">
                                <a:moveTo>
                                  <a:pt x="63" y="231"/>
                                </a:moveTo>
                                <a:lnTo>
                                  <a:pt x="60" y="210"/>
                                </a:lnTo>
                                <a:lnTo>
                                  <a:pt x="59" y="187"/>
                                </a:lnTo>
                                <a:lnTo>
                                  <a:pt x="59" y="182"/>
                                </a:lnTo>
                                <a:lnTo>
                                  <a:pt x="61" y="159"/>
                                </a:lnTo>
                                <a:lnTo>
                                  <a:pt x="64" y="138"/>
                                </a:lnTo>
                                <a:lnTo>
                                  <a:pt x="69" y="118"/>
                                </a:lnTo>
                                <a:lnTo>
                                  <a:pt x="76" y="100"/>
                                </a:lnTo>
                                <a:lnTo>
                                  <a:pt x="85" y="84"/>
                                </a:lnTo>
                                <a:lnTo>
                                  <a:pt x="96" y="69"/>
                                </a:lnTo>
                                <a:lnTo>
                                  <a:pt x="103" y="61"/>
                                </a:lnTo>
                                <a:lnTo>
                                  <a:pt x="119" y="49"/>
                                </a:lnTo>
                                <a:lnTo>
                                  <a:pt x="136" y="39"/>
                                </a:lnTo>
                                <a:lnTo>
                                  <a:pt x="155" y="32"/>
                                </a:lnTo>
                                <a:lnTo>
                                  <a:pt x="175" y="28"/>
                                </a:lnTo>
                                <a:lnTo>
                                  <a:pt x="198" y="26"/>
                                </a:lnTo>
                                <a:lnTo>
                                  <a:pt x="218" y="28"/>
                                </a:lnTo>
                                <a:lnTo>
                                  <a:pt x="237" y="33"/>
                                </a:lnTo>
                                <a:lnTo>
                                  <a:pt x="254" y="42"/>
                                </a:lnTo>
                                <a:lnTo>
                                  <a:pt x="268" y="54"/>
                                </a:lnTo>
                                <a:lnTo>
                                  <a:pt x="281" y="70"/>
                                </a:lnTo>
                                <a:lnTo>
                                  <a:pt x="290" y="89"/>
                                </a:lnTo>
                                <a:lnTo>
                                  <a:pt x="294" y="7"/>
                                </a:lnTo>
                                <a:lnTo>
                                  <a:pt x="290" y="7"/>
                                </a:lnTo>
                                <a:lnTo>
                                  <a:pt x="273" y="6"/>
                                </a:lnTo>
                                <a:lnTo>
                                  <a:pt x="249" y="3"/>
                                </a:lnTo>
                                <a:lnTo>
                                  <a:pt x="243" y="3"/>
                                </a:lnTo>
                                <a:lnTo>
                                  <a:pt x="221" y="0"/>
                                </a:lnTo>
                                <a:lnTo>
                                  <a:pt x="204" y="0"/>
                                </a:lnTo>
                                <a:lnTo>
                                  <a:pt x="181" y="1"/>
                                </a:lnTo>
                                <a:lnTo>
                                  <a:pt x="159" y="3"/>
                                </a:lnTo>
                                <a:lnTo>
                                  <a:pt x="138" y="7"/>
                                </a:lnTo>
                                <a:lnTo>
                                  <a:pt x="119" y="13"/>
                                </a:lnTo>
                                <a:lnTo>
                                  <a:pt x="101" y="21"/>
                                </a:lnTo>
                                <a:lnTo>
                                  <a:pt x="84" y="30"/>
                                </a:lnTo>
                                <a:lnTo>
                                  <a:pt x="68" y="41"/>
                                </a:lnTo>
                                <a:lnTo>
                                  <a:pt x="54" y="54"/>
                                </a:lnTo>
                                <a:lnTo>
                                  <a:pt x="42" y="68"/>
                                </a:lnTo>
                                <a:lnTo>
                                  <a:pt x="31" y="83"/>
                                </a:lnTo>
                                <a:lnTo>
                                  <a:pt x="21" y="100"/>
                                </a:lnTo>
                                <a:lnTo>
                                  <a:pt x="13" y="118"/>
                                </a:lnTo>
                                <a:lnTo>
                                  <a:pt x="7" y="138"/>
                                </a:lnTo>
                                <a:lnTo>
                                  <a:pt x="3" y="158"/>
                                </a:lnTo>
                                <a:lnTo>
                                  <a:pt x="1" y="180"/>
                                </a:lnTo>
                                <a:lnTo>
                                  <a:pt x="0" y="204"/>
                                </a:lnTo>
                                <a:lnTo>
                                  <a:pt x="0" y="215"/>
                                </a:lnTo>
                                <a:lnTo>
                                  <a:pt x="2" y="237"/>
                                </a:lnTo>
                                <a:lnTo>
                                  <a:pt x="5" y="258"/>
                                </a:lnTo>
                                <a:lnTo>
                                  <a:pt x="11" y="278"/>
                                </a:lnTo>
                                <a:lnTo>
                                  <a:pt x="18" y="296"/>
                                </a:lnTo>
                                <a:lnTo>
                                  <a:pt x="27" y="314"/>
                                </a:lnTo>
                                <a:lnTo>
                                  <a:pt x="38" y="330"/>
                                </a:lnTo>
                                <a:lnTo>
                                  <a:pt x="50" y="345"/>
                                </a:lnTo>
                                <a:lnTo>
                                  <a:pt x="66" y="360"/>
                                </a:lnTo>
                                <a:lnTo>
                                  <a:pt x="82" y="372"/>
                                </a:lnTo>
                                <a:lnTo>
                                  <a:pt x="99" y="382"/>
                                </a:lnTo>
                                <a:lnTo>
                                  <a:pt x="117" y="390"/>
                                </a:lnTo>
                                <a:lnTo>
                                  <a:pt x="137" y="396"/>
                                </a:lnTo>
                                <a:lnTo>
                                  <a:pt x="158" y="399"/>
                                </a:lnTo>
                                <a:lnTo>
                                  <a:pt x="180" y="400"/>
                                </a:lnTo>
                                <a:lnTo>
                                  <a:pt x="193" y="400"/>
                                </a:lnTo>
                                <a:lnTo>
                                  <a:pt x="214" y="397"/>
                                </a:lnTo>
                                <a:lnTo>
                                  <a:pt x="233" y="392"/>
                                </a:lnTo>
                                <a:lnTo>
                                  <a:pt x="252" y="385"/>
                                </a:lnTo>
                                <a:lnTo>
                                  <a:pt x="268" y="375"/>
                                </a:lnTo>
                                <a:lnTo>
                                  <a:pt x="286" y="360"/>
                                </a:lnTo>
                                <a:lnTo>
                                  <a:pt x="299" y="345"/>
                                </a:lnTo>
                                <a:lnTo>
                                  <a:pt x="309" y="327"/>
                                </a:lnTo>
                                <a:lnTo>
                                  <a:pt x="316" y="308"/>
                                </a:lnTo>
                                <a:lnTo>
                                  <a:pt x="302" y="322"/>
                                </a:lnTo>
                                <a:lnTo>
                                  <a:pt x="285" y="334"/>
                                </a:lnTo>
                                <a:lnTo>
                                  <a:pt x="268" y="343"/>
                                </a:lnTo>
                                <a:lnTo>
                                  <a:pt x="248" y="350"/>
                                </a:lnTo>
                                <a:lnTo>
                                  <a:pt x="228" y="354"/>
                                </a:lnTo>
                                <a:lnTo>
                                  <a:pt x="208" y="356"/>
                                </a:lnTo>
                                <a:lnTo>
                                  <a:pt x="189" y="355"/>
                                </a:lnTo>
                                <a:lnTo>
                                  <a:pt x="168" y="351"/>
                                </a:lnTo>
                                <a:lnTo>
                                  <a:pt x="148" y="345"/>
                                </a:lnTo>
                                <a:lnTo>
                                  <a:pt x="131" y="336"/>
                                </a:lnTo>
                                <a:lnTo>
                                  <a:pt x="114" y="324"/>
                                </a:lnTo>
                                <a:lnTo>
                                  <a:pt x="100" y="310"/>
                                </a:lnTo>
                                <a:lnTo>
                                  <a:pt x="94" y="303"/>
                                </a:lnTo>
                                <a:lnTo>
                                  <a:pt x="83" y="287"/>
                                </a:lnTo>
                                <a:lnTo>
                                  <a:pt x="75" y="270"/>
                                </a:lnTo>
                                <a:lnTo>
                                  <a:pt x="68" y="251"/>
                                </a:lnTo>
                                <a:lnTo>
                                  <a:pt x="63" y="2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96"/>
                        <wps:cNvSpPr>
                          <a:spLocks/>
                        </wps:cNvSpPr>
                        <wps:spPr bwMode="auto">
                          <a:xfrm>
                            <a:off x="5531" y="1694"/>
                            <a:ext cx="5436" cy="401"/>
                          </a:xfrm>
                          <a:custGeom>
                            <a:avLst/>
                            <a:gdLst>
                              <a:gd name="T0" fmla="+- 0 7850 5531"/>
                              <a:gd name="T1" fmla="*/ T0 w 5436"/>
                              <a:gd name="T2" fmla="+- 0 2006 1694"/>
                              <a:gd name="T3" fmla="*/ 2006 h 401"/>
                              <a:gd name="T4" fmla="+- 0 7870 5531"/>
                              <a:gd name="T5" fmla="*/ T4 w 5436"/>
                              <a:gd name="T6" fmla="+- 0 2078 1694"/>
                              <a:gd name="T7" fmla="*/ 2078 h 401"/>
                              <a:gd name="T8" fmla="+- 0 7908 5531"/>
                              <a:gd name="T9" fmla="*/ T8 w 5436"/>
                              <a:gd name="T10" fmla="+- 0 2089 1694"/>
                              <a:gd name="T11" fmla="*/ 2089 h 401"/>
                              <a:gd name="T12" fmla="+- 0 7938 5531"/>
                              <a:gd name="T13" fmla="*/ T12 w 5436"/>
                              <a:gd name="T14" fmla="+- 0 2093 1694"/>
                              <a:gd name="T15" fmla="*/ 2093 h 401"/>
                              <a:gd name="T16" fmla="+- 0 7961 5531"/>
                              <a:gd name="T17" fmla="*/ T16 w 5436"/>
                              <a:gd name="T18" fmla="+- 0 2094 1694"/>
                              <a:gd name="T19" fmla="*/ 2094 h 401"/>
                              <a:gd name="T20" fmla="+- 0 8003 5531"/>
                              <a:gd name="T21" fmla="*/ T20 w 5436"/>
                              <a:gd name="T22" fmla="+- 0 2088 1694"/>
                              <a:gd name="T23" fmla="*/ 2088 h 401"/>
                              <a:gd name="T24" fmla="+- 0 8039 5531"/>
                              <a:gd name="T25" fmla="*/ T24 w 5436"/>
                              <a:gd name="T26" fmla="+- 0 2072 1694"/>
                              <a:gd name="T27" fmla="*/ 2072 h 401"/>
                              <a:gd name="T28" fmla="+- 0 8065 5531"/>
                              <a:gd name="T29" fmla="*/ T28 w 5436"/>
                              <a:gd name="T30" fmla="+- 0 2051 1694"/>
                              <a:gd name="T31" fmla="*/ 2051 h 401"/>
                              <a:gd name="T32" fmla="+- 0 8088 5531"/>
                              <a:gd name="T33" fmla="*/ T32 w 5436"/>
                              <a:gd name="T34" fmla="+- 0 2017 1694"/>
                              <a:gd name="T35" fmla="*/ 2017 h 401"/>
                              <a:gd name="T36" fmla="+- 0 8095 5531"/>
                              <a:gd name="T37" fmla="*/ T36 w 5436"/>
                              <a:gd name="T38" fmla="+- 0 1977 1694"/>
                              <a:gd name="T39" fmla="*/ 1977 h 401"/>
                              <a:gd name="T40" fmla="+- 0 8092 5531"/>
                              <a:gd name="T41" fmla="*/ T40 w 5436"/>
                              <a:gd name="T42" fmla="+- 0 1955 1694"/>
                              <a:gd name="T43" fmla="*/ 1955 h 401"/>
                              <a:gd name="T44" fmla="+- 0 8074 5531"/>
                              <a:gd name="T45" fmla="*/ T44 w 5436"/>
                              <a:gd name="T46" fmla="+- 0 1919 1694"/>
                              <a:gd name="T47" fmla="*/ 1919 h 401"/>
                              <a:gd name="T48" fmla="+- 0 8041 5531"/>
                              <a:gd name="T49" fmla="*/ T48 w 5436"/>
                              <a:gd name="T50" fmla="+- 0 1890 1694"/>
                              <a:gd name="T51" fmla="*/ 1890 h 401"/>
                              <a:gd name="T52" fmla="+- 0 8002 5531"/>
                              <a:gd name="T53" fmla="*/ T52 w 5436"/>
                              <a:gd name="T54" fmla="+- 0 1866 1694"/>
                              <a:gd name="T55" fmla="*/ 1866 h 401"/>
                              <a:gd name="T56" fmla="+- 0 7978 5531"/>
                              <a:gd name="T57" fmla="*/ T56 w 5436"/>
                              <a:gd name="T58" fmla="+- 0 1853 1694"/>
                              <a:gd name="T59" fmla="*/ 1853 h 401"/>
                              <a:gd name="T60" fmla="+- 0 7940 5531"/>
                              <a:gd name="T61" fmla="*/ T60 w 5436"/>
                              <a:gd name="T62" fmla="+- 0 1824 1694"/>
                              <a:gd name="T63" fmla="*/ 1824 h 401"/>
                              <a:gd name="T64" fmla="+- 0 7921 5531"/>
                              <a:gd name="T65" fmla="*/ T64 w 5436"/>
                              <a:gd name="T66" fmla="+- 0 1795 1694"/>
                              <a:gd name="T67" fmla="*/ 1795 h 401"/>
                              <a:gd name="T68" fmla="+- 0 7919 5531"/>
                              <a:gd name="T69" fmla="*/ T68 w 5436"/>
                              <a:gd name="T70" fmla="+- 0 1771 1694"/>
                              <a:gd name="T71" fmla="*/ 1771 h 401"/>
                              <a:gd name="T72" fmla="+- 0 7940 5531"/>
                              <a:gd name="T73" fmla="*/ T72 w 5436"/>
                              <a:gd name="T74" fmla="+- 0 1737 1694"/>
                              <a:gd name="T75" fmla="*/ 1737 h 401"/>
                              <a:gd name="T76" fmla="+- 0 7977 5531"/>
                              <a:gd name="T77" fmla="*/ T76 w 5436"/>
                              <a:gd name="T78" fmla="+- 0 1722 1694"/>
                              <a:gd name="T79" fmla="*/ 1722 h 401"/>
                              <a:gd name="T80" fmla="+- 0 8009 5531"/>
                              <a:gd name="T81" fmla="*/ T80 w 5436"/>
                              <a:gd name="T82" fmla="+- 0 1721 1694"/>
                              <a:gd name="T83" fmla="*/ 1721 h 401"/>
                              <a:gd name="T84" fmla="+- 0 8048 5531"/>
                              <a:gd name="T85" fmla="*/ T84 w 5436"/>
                              <a:gd name="T86" fmla="+- 0 1730 1694"/>
                              <a:gd name="T87" fmla="*/ 1730 h 401"/>
                              <a:gd name="T88" fmla="+- 0 8079 5531"/>
                              <a:gd name="T89" fmla="*/ T88 w 5436"/>
                              <a:gd name="T90" fmla="+- 0 1759 1694"/>
                              <a:gd name="T91" fmla="*/ 1759 h 401"/>
                              <a:gd name="T92" fmla="+- 0 8060 5531"/>
                              <a:gd name="T93" fmla="*/ T92 w 5436"/>
                              <a:gd name="T94" fmla="+- 0 1697 1694"/>
                              <a:gd name="T95" fmla="*/ 1697 h 401"/>
                              <a:gd name="T96" fmla="+- 0 8051 5531"/>
                              <a:gd name="T97" fmla="*/ T96 w 5436"/>
                              <a:gd name="T98" fmla="+- 0 1696 1694"/>
                              <a:gd name="T99" fmla="*/ 1696 h 401"/>
                              <a:gd name="T100" fmla="+- 0 8028 5531"/>
                              <a:gd name="T101" fmla="*/ T100 w 5436"/>
                              <a:gd name="T102" fmla="+- 0 1695 1694"/>
                              <a:gd name="T103" fmla="*/ 1695 h 401"/>
                              <a:gd name="T104" fmla="+- 0 8001 5531"/>
                              <a:gd name="T105" fmla="*/ T104 w 5436"/>
                              <a:gd name="T106" fmla="+- 0 1694 1694"/>
                              <a:gd name="T107" fmla="*/ 1694 h 401"/>
                              <a:gd name="T108" fmla="+- 0 7972 5531"/>
                              <a:gd name="T109" fmla="*/ T108 w 5436"/>
                              <a:gd name="T110" fmla="+- 0 1694 1694"/>
                              <a:gd name="T111" fmla="*/ 1694 h 401"/>
                              <a:gd name="T112" fmla="+- 0 7931 5531"/>
                              <a:gd name="T113" fmla="*/ T112 w 5436"/>
                              <a:gd name="T114" fmla="+- 0 1703 1694"/>
                              <a:gd name="T115" fmla="*/ 1703 h 401"/>
                              <a:gd name="T116" fmla="+- 0 7898 5531"/>
                              <a:gd name="T117" fmla="*/ T116 w 5436"/>
                              <a:gd name="T118" fmla="+- 0 1722 1694"/>
                              <a:gd name="T119" fmla="*/ 1722 h 401"/>
                              <a:gd name="T120" fmla="+- 0 7872 5531"/>
                              <a:gd name="T121" fmla="*/ T120 w 5436"/>
                              <a:gd name="T122" fmla="+- 0 1754 1694"/>
                              <a:gd name="T123" fmla="*/ 1754 h 401"/>
                              <a:gd name="T124" fmla="+- 0 7863 5531"/>
                              <a:gd name="T125" fmla="*/ T124 w 5436"/>
                              <a:gd name="T126" fmla="+- 0 1794 1694"/>
                              <a:gd name="T127" fmla="*/ 1794 h 401"/>
                              <a:gd name="T128" fmla="+- 0 7868 5531"/>
                              <a:gd name="T129" fmla="*/ T128 w 5436"/>
                              <a:gd name="T130" fmla="+- 0 1818 1694"/>
                              <a:gd name="T131" fmla="*/ 1818 h 401"/>
                              <a:gd name="T132" fmla="+- 0 7886 5531"/>
                              <a:gd name="T133" fmla="*/ T132 w 5436"/>
                              <a:gd name="T134" fmla="+- 0 1848 1694"/>
                              <a:gd name="T135" fmla="*/ 1848 h 401"/>
                              <a:gd name="T136" fmla="+- 0 7919 5531"/>
                              <a:gd name="T137" fmla="*/ T136 w 5436"/>
                              <a:gd name="T138" fmla="+- 0 1878 1694"/>
                              <a:gd name="T139" fmla="*/ 1878 h 401"/>
                              <a:gd name="T140" fmla="+- 0 7965 5531"/>
                              <a:gd name="T141" fmla="*/ T140 w 5436"/>
                              <a:gd name="T142" fmla="+- 0 1907 1694"/>
                              <a:gd name="T143" fmla="*/ 1907 h 401"/>
                              <a:gd name="T144" fmla="+- 0 7976 5531"/>
                              <a:gd name="T145" fmla="*/ T144 w 5436"/>
                              <a:gd name="T146" fmla="+- 0 1913 1694"/>
                              <a:gd name="T147" fmla="*/ 1913 h 401"/>
                              <a:gd name="T148" fmla="+- 0 8011 5531"/>
                              <a:gd name="T149" fmla="*/ T148 w 5436"/>
                              <a:gd name="T150" fmla="+- 0 1937 1694"/>
                              <a:gd name="T151" fmla="*/ 1937 h 401"/>
                              <a:gd name="T152" fmla="+- 0 8027 5531"/>
                              <a:gd name="T153" fmla="*/ T152 w 5436"/>
                              <a:gd name="T154" fmla="+- 0 1955 1694"/>
                              <a:gd name="T155" fmla="*/ 1955 h 401"/>
                              <a:gd name="T156" fmla="+- 0 8038 5531"/>
                              <a:gd name="T157" fmla="*/ T156 w 5436"/>
                              <a:gd name="T158" fmla="+- 0 1994 1694"/>
                              <a:gd name="T159" fmla="*/ 1994 h 401"/>
                              <a:gd name="T160" fmla="+- 0 8028 5531"/>
                              <a:gd name="T161" fmla="*/ T160 w 5436"/>
                              <a:gd name="T162" fmla="+- 0 2031 1694"/>
                              <a:gd name="T163" fmla="*/ 2031 h 401"/>
                              <a:gd name="T164" fmla="+- 0 7999 5531"/>
                              <a:gd name="T165" fmla="*/ T164 w 5436"/>
                              <a:gd name="T166" fmla="+- 0 2058 1694"/>
                              <a:gd name="T167" fmla="*/ 2058 h 401"/>
                              <a:gd name="T168" fmla="+- 0 7959 5531"/>
                              <a:gd name="T169" fmla="*/ T168 w 5436"/>
                              <a:gd name="T170" fmla="+- 0 2067 1694"/>
                              <a:gd name="T171" fmla="*/ 2067 h 401"/>
                              <a:gd name="T172" fmla="+- 0 7933 5531"/>
                              <a:gd name="T173" fmla="*/ T172 w 5436"/>
                              <a:gd name="T174" fmla="+- 0 2065 1694"/>
                              <a:gd name="T175" fmla="*/ 2065 h 401"/>
                              <a:gd name="T176" fmla="+- 0 7896 5531"/>
                              <a:gd name="T177" fmla="*/ T176 w 5436"/>
                              <a:gd name="T178" fmla="+- 0 2051 1694"/>
                              <a:gd name="T179" fmla="*/ 2051 h 401"/>
                              <a:gd name="T180" fmla="+- 0 7862 5531"/>
                              <a:gd name="T181" fmla="*/ T180 w 5436"/>
                              <a:gd name="T182" fmla="+- 0 2023 1694"/>
                              <a:gd name="T183" fmla="*/ 2023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436" h="401">
                                <a:moveTo>
                                  <a:pt x="2331" y="329"/>
                                </a:moveTo>
                                <a:lnTo>
                                  <a:pt x="2319" y="312"/>
                                </a:lnTo>
                                <a:lnTo>
                                  <a:pt x="2319" y="377"/>
                                </a:lnTo>
                                <a:lnTo>
                                  <a:pt x="2339" y="384"/>
                                </a:lnTo>
                                <a:lnTo>
                                  <a:pt x="2359" y="390"/>
                                </a:lnTo>
                                <a:lnTo>
                                  <a:pt x="2377" y="395"/>
                                </a:lnTo>
                                <a:lnTo>
                                  <a:pt x="2387" y="397"/>
                                </a:lnTo>
                                <a:lnTo>
                                  <a:pt x="2407" y="399"/>
                                </a:lnTo>
                                <a:lnTo>
                                  <a:pt x="2426" y="400"/>
                                </a:lnTo>
                                <a:lnTo>
                                  <a:pt x="2430" y="400"/>
                                </a:lnTo>
                                <a:lnTo>
                                  <a:pt x="2452" y="398"/>
                                </a:lnTo>
                                <a:lnTo>
                                  <a:pt x="2472" y="394"/>
                                </a:lnTo>
                                <a:lnTo>
                                  <a:pt x="2491" y="387"/>
                                </a:lnTo>
                                <a:lnTo>
                                  <a:pt x="2508" y="378"/>
                                </a:lnTo>
                                <a:lnTo>
                                  <a:pt x="2524" y="366"/>
                                </a:lnTo>
                                <a:lnTo>
                                  <a:pt x="2534" y="357"/>
                                </a:lnTo>
                                <a:lnTo>
                                  <a:pt x="2547" y="340"/>
                                </a:lnTo>
                                <a:lnTo>
                                  <a:pt x="2557" y="323"/>
                                </a:lnTo>
                                <a:lnTo>
                                  <a:pt x="2562" y="304"/>
                                </a:lnTo>
                                <a:lnTo>
                                  <a:pt x="2564" y="283"/>
                                </a:lnTo>
                                <a:lnTo>
                                  <a:pt x="2564" y="281"/>
                                </a:lnTo>
                                <a:lnTo>
                                  <a:pt x="2561" y="261"/>
                                </a:lnTo>
                                <a:lnTo>
                                  <a:pt x="2554" y="242"/>
                                </a:lnTo>
                                <a:lnTo>
                                  <a:pt x="2543" y="225"/>
                                </a:lnTo>
                                <a:lnTo>
                                  <a:pt x="2526" y="208"/>
                                </a:lnTo>
                                <a:lnTo>
                                  <a:pt x="2510" y="196"/>
                                </a:lnTo>
                                <a:lnTo>
                                  <a:pt x="2492" y="184"/>
                                </a:lnTo>
                                <a:lnTo>
                                  <a:pt x="2471" y="172"/>
                                </a:lnTo>
                                <a:lnTo>
                                  <a:pt x="2467" y="171"/>
                                </a:lnTo>
                                <a:lnTo>
                                  <a:pt x="2447" y="159"/>
                                </a:lnTo>
                                <a:lnTo>
                                  <a:pt x="2426" y="145"/>
                                </a:lnTo>
                                <a:lnTo>
                                  <a:pt x="2409" y="130"/>
                                </a:lnTo>
                                <a:lnTo>
                                  <a:pt x="2397" y="116"/>
                                </a:lnTo>
                                <a:lnTo>
                                  <a:pt x="2390" y="101"/>
                                </a:lnTo>
                                <a:lnTo>
                                  <a:pt x="2388" y="87"/>
                                </a:lnTo>
                                <a:lnTo>
                                  <a:pt x="2388" y="77"/>
                                </a:lnTo>
                                <a:lnTo>
                                  <a:pt x="2395" y="58"/>
                                </a:lnTo>
                                <a:lnTo>
                                  <a:pt x="2409" y="43"/>
                                </a:lnTo>
                                <a:lnTo>
                                  <a:pt x="2427" y="33"/>
                                </a:lnTo>
                                <a:lnTo>
                                  <a:pt x="2446" y="28"/>
                                </a:lnTo>
                                <a:lnTo>
                                  <a:pt x="2469" y="26"/>
                                </a:lnTo>
                                <a:lnTo>
                                  <a:pt x="2478" y="27"/>
                                </a:lnTo>
                                <a:lnTo>
                                  <a:pt x="2499" y="30"/>
                                </a:lnTo>
                                <a:lnTo>
                                  <a:pt x="2517" y="36"/>
                                </a:lnTo>
                                <a:lnTo>
                                  <a:pt x="2536" y="50"/>
                                </a:lnTo>
                                <a:lnTo>
                                  <a:pt x="2548" y="65"/>
                                </a:lnTo>
                                <a:lnTo>
                                  <a:pt x="2548" y="3"/>
                                </a:lnTo>
                                <a:lnTo>
                                  <a:pt x="2529" y="3"/>
                                </a:lnTo>
                                <a:lnTo>
                                  <a:pt x="2524" y="2"/>
                                </a:lnTo>
                                <a:lnTo>
                                  <a:pt x="2520" y="2"/>
                                </a:lnTo>
                                <a:lnTo>
                                  <a:pt x="2511" y="2"/>
                                </a:lnTo>
                                <a:lnTo>
                                  <a:pt x="2497" y="1"/>
                                </a:lnTo>
                                <a:lnTo>
                                  <a:pt x="2483" y="0"/>
                                </a:lnTo>
                                <a:lnTo>
                                  <a:pt x="2470" y="0"/>
                                </a:lnTo>
                                <a:lnTo>
                                  <a:pt x="2458" y="0"/>
                                </a:lnTo>
                                <a:lnTo>
                                  <a:pt x="2441" y="0"/>
                                </a:lnTo>
                                <a:lnTo>
                                  <a:pt x="2420" y="4"/>
                                </a:lnTo>
                                <a:lnTo>
                                  <a:pt x="2400" y="9"/>
                                </a:lnTo>
                                <a:lnTo>
                                  <a:pt x="2383" y="17"/>
                                </a:lnTo>
                                <a:lnTo>
                                  <a:pt x="2367" y="28"/>
                                </a:lnTo>
                                <a:lnTo>
                                  <a:pt x="2352" y="43"/>
                                </a:lnTo>
                                <a:lnTo>
                                  <a:pt x="2341" y="60"/>
                                </a:lnTo>
                                <a:lnTo>
                                  <a:pt x="2335" y="79"/>
                                </a:lnTo>
                                <a:lnTo>
                                  <a:pt x="2332" y="100"/>
                                </a:lnTo>
                                <a:lnTo>
                                  <a:pt x="2333" y="109"/>
                                </a:lnTo>
                                <a:lnTo>
                                  <a:pt x="2337" y="124"/>
                                </a:lnTo>
                                <a:lnTo>
                                  <a:pt x="2344" y="139"/>
                                </a:lnTo>
                                <a:lnTo>
                                  <a:pt x="2355" y="154"/>
                                </a:lnTo>
                                <a:lnTo>
                                  <a:pt x="2370" y="169"/>
                                </a:lnTo>
                                <a:lnTo>
                                  <a:pt x="2388" y="184"/>
                                </a:lnTo>
                                <a:lnTo>
                                  <a:pt x="2409" y="199"/>
                                </a:lnTo>
                                <a:lnTo>
                                  <a:pt x="2434" y="213"/>
                                </a:lnTo>
                                <a:lnTo>
                                  <a:pt x="2442" y="218"/>
                                </a:lnTo>
                                <a:lnTo>
                                  <a:pt x="2445" y="219"/>
                                </a:lnTo>
                                <a:lnTo>
                                  <a:pt x="2465" y="231"/>
                                </a:lnTo>
                                <a:lnTo>
                                  <a:pt x="2480" y="243"/>
                                </a:lnTo>
                                <a:lnTo>
                                  <a:pt x="2492" y="256"/>
                                </a:lnTo>
                                <a:lnTo>
                                  <a:pt x="2496" y="261"/>
                                </a:lnTo>
                                <a:lnTo>
                                  <a:pt x="2504" y="279"/>
                                </a:lnTo>
                                <a:lnTo>
                                  <a:pt x="2507" y="300"/>
                                </a:lnTo>
                                <a:lnTo>
                                  <a:pt x="2505" y="318"/>
                                </a:lnTo>
                                <a:lnTo>
                                  <a:pt x="2497" y="337"/>
                                </a:lnTo>
                                <a:lnTo>
                                  <a:pt x="2485" y="352"/>
                                </a:lnTo>
                                <a:lnTo>
                                  <a:pt x="2468" y="364"/>
                                </a:lnTo>
                                <a:lnTo>
                                  <a:pt x="2450" y="371"/>
                                </a:lnTo>
                                <a:lnTo>
                                  <a:pt x="2428" y="373"/>
                                </a:lnTo>
                                <a:lnTo>
                                  <a:pt x="2423" y="373"/>
                                </a:lnTo>
                                <a:lnTo>
                                  <a:pt x="2402" y="371"/>
                                </a:lnTo>
                                <a:lnTo>
                                  <a:pt x="2383" y="365"/>
                                </a:lnTo>
                                <a:lnTo>
                                  <a:pt x="2365" y="357"/>
                                </a:lnTo>
                                <a:lnTo>
                                  <a:pt x="2345" y="343"/>
                                </a:lnTo>
                                <a:lnTo>
                                  <a:pt x="2331" y="329"/>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97"/>
                        <wps:cNvSpPr>
                          <a:spLocks/>
                        </wps:cNvSpPr>
                        <wps:spPr bwMode="auto">
                          <a:xfrm>
                            <a:off x="5531" y="1694"/>
                            <a:ext cx="5436" cy="401"/>
                          </a:xfrm>
                          <a:custGeom>
                            <a:avLst/>
                            <a:gdLst>
                              <a:gd name="T0" fmla="+- 0 7450 5531"/>
                              <a:gd name="T1" fmla="*/ T0 w 5436"/>
                              <a:gd name="T2" fmla="+- 0 2087 1694"/>
                              <a:gd name="T3" fmla="*/ 2087 h 401"/>
                              <a:gd name="T4" fmla="+- 0 7476 5531"/>
                              <a:gd name="T5" fmla="*/ T4 w 5436"/>
                              <a:gd name="T6" fmla="+- 0 2087 1694"/>
                              <a:gd name="T7" fmla="*/ 2087 h 401"/>
                              <a:gd name="T8" fmla="+- 0 7496 5531"/>
                              <a:gd name="T9" fmla="*/ T8 w 5436"/>
                              <a:gd name="T10" fmla="+- 0 2087 1694"/>
                              <a:gd name="T11" fmla="*/ 2087 h 401"/>
                              <a:gd name="T12" fmla="+- 0 7519 5531"/>
                              <a:gd name="T13" fmla="*/ T12 w 5436"/>
                              <a:gd name="T14" fmla="+- 0 2088 1694"/>
                              <a:gd name="T15" fmla="*/ 2088 h 401"/>
                              <a:gd name="T16" fmla="+- 0 7539 5531"/>
                              <a:gd name="T17" fmla="*/ T16 w 5436"/>
                              <a:gd name="T18" fmla="+- 0 2088 1694"/>
                              <a:gd name="T19" fmla="*/ 2088 h 401"/>
                              <a:gd name="T20" fmla="+- 0 7560 5531"/>
                              <a:gd name="T21" fmla="*/ T20 w 5436"/>
                              <a:gd name="T22" fmla="+- 0 2088 1694"/>
                              <a:gd name="T23" fmla="*/ 2088 h 401"/>
                              <a:gd name="T24" fmla="+- 0 7585 5531"/>
                              <a:gd name="T25" fmla="*/ T24 w 5436"/>
                              <a:gd name="T26" fmla="+- 0 2088 1694"/>
                              <a:gd name="T27" fmla="*/ 2088 h 401"/>
                              <a:gd name="T28" fmla="+- 0 7596 5531"/>
                              <a:gd name="T29" fmla="*/ T28 w 5436"/>
                              <a:gd name="T30" fmla="+- 0 2088 1694"/>
                              <a:gd name="T31" fmla="*/ 2088 h 401"/>
                              <a:gd name="T32" fmla="+- 0 7606 5531"/>
                              <a:gd name="T33" fmla="*/ T32 w 5436"/>
                              <a:gd name="T34" fmla="+- 0 2087 1694"/>
                              <a:gd name="T35" fmla="*/ 2087 h 401"/>
                              <a:gd name="T36" fmla="+- 0 7616 5531"/>
                              <a:gd name="T37" fmla="*/ T36 w 5436"/>
                              <a:gd name="T38" fmla="+- 0 2086 1694"/>
                              <a:gd name="T39" fmla="*/ 2086 h 401"/>
                              <a:gd name="T40" fmla="+- 0 7626 5531"/>
                              <a:gd name="T41" fmla="*/ T40 w 5436"/>
                              <a:gd name="T42" fmla="+- 0 2085 1694"/>
                              <a:gd name="T43" fmla="*/ 2085 h 401"/>
                              <a:gd name="T44" fmla="+- 0 7634 5531"/>
                              <a:gd name="T45" fmla="*/ T44 w 5436"/>
                              <a:gd name="T46" fmla="+- 0 2083 1694"/>
                              <a:gd name="T47" fmla="*/ 2083 h 401"/>
                              <a:gd name="T48" fmla="+- 0 7647 5531"/>
                              <a:gd name="T49" fmla="*/ T48 w 5436"/>
                              <a:gd name="T50" fmla="+- 0 2023 1694"/>
                              <a:gd name="T51" fmla="*/ 2023 h 401"/>
                              <a:gd name="T52" fmla="+- 0 7639 5531"/>
                              <a:gd name="T53" fmla="*/ T52 w 5436"/>
                              <a:gd name="T54" fmla="+- 0 2033 1694"/>
                              <a:gd name="T55" fmla="*/ 2033 h 401"/>
                              <a:gd name="T56" fmla="+- 0 7624 5531"/>
                              <a:gd name="T57" fmla="*/ T56 w 5436"/>
                              <a:gd name="T58" fmla="+- 0 2046 1694"/>
                              <a:gd name="T59" fmla="*/ 2046 h 401"/>
                              <a:gd name="T60" fmla="+- 0 7606 5531"/>
                              <a:gd name="T61" fmla="*/ T60 w 5436"/>
                              <a:gd name="T62" fmla="+- 0 2056 1694"/>
                              <a:gd name="T63" fmla="*/ 2056 h 401"/>
                              <a:gd name="T64" fmla="+- 0 7596 5531"/>
                              <a:gd name="T65" fmla="*/ T64 w 5436"/>
                              <a:gd name="T66" fmla="+- 0 2059 1694"/>
                              <a:gd name="T67" fmla="*/ 2059 h 401"/>
                              <a:gd name="T68" fmla="+- 0 7578 5531"/>
                              <a:gd name="T69" fmla="*/ T68 w 5436"/>
                              <a:gd name="T70" fmla="+- 0 2062 1694"/>
                              <a:gd name="T71" fmla="*/ 2062 h 401"/>
                              <a:gd name="T72" fmla="+- 0 7557 5531"/>
                              <a:gd name="T73" fmla="*/ T72 w 5436"/>
                              <a:gd name="T74" fmla="+- 0 2064 1694"/>
                              <a:gd name="T75" fmla="*/ 2064 h 401"/>
                              <a:gd name="T76" fmla="+- 0 7533 5531"/>
                              <a:gd name="T77" fmla="*/ T76 w 5436"/>
                              <a:gd name="T78" fmla="+- 0 2065 1694"/>
                              <a:gd name="T79" fmla="*/ 2065 h 401"/>
                              <a:gd name="T80" fmla="+- 0 7510 5531"/>
                              <a:gd name="T81" fmla="*/ T80 w 5436"/>
                              <a:gd name="T82" fmla="+- 0 2065 1694"/>
                              <a:gd name="T83" fmla="*/ 2065 h 401"/>
                              <a:gd name="T84" fmla="+- 0 7506 5531"/>
                              <a:gd name="T85" fmla="*/ T84 w 5436"/>
                              <a:gd name="T86" fmla="+- 0 2065 1694"/>
                              <a:gd name="T87" fmla="*/ 2065 h 401"/>
                              <a:gd name="T88" fmla="+- 0 7502 5531"/>
                              <a:gd name="T89" fmla="*/ T88 w 5436"/>
                              <a:gd name="T90" fmla="+- 0 2065 1694"/>
                              <a:gd name="T91" fmla="*/ 2065 h 401"/>
                              <a:gd name="T92" fmla="+- 0 7499 5531"/>
                              <a:gd name="T93" fmla="*/ T92 w 5436"/>
                              <a:gd name="T94" fmla="+- 0 2036 1694"/>
                              <a:gd name="T95" fmla="*/ 2036 h 401"/>
                              <a:gd name="T96" fmla="+- 0 7498 5531"/>
                              <a:gd name="T97" fmla="*/ T96 w 5436"/>
                              <a:gd name="T98" fmla="+- 0 2009 1694"/>
                              <a:gd name="T99" fmla="*/ 2009 h 401"/>
                              <a:gd name="T100" fmla="+- 0 7497 5531"/>
                              <a:gd name="T101" fmla="*/ T100 w 5436"/>
                              <a:gd name="T102" fmla="+- 0 1985 1694"/>
                              <a:gd name="T103" fmla="*/ 1985 h 401"/>
                              <a:gd name="T104" fmla="+- 0 7496 5531"/>
                              <a:gd name="T105" fmla="*/ T104 w 5436"/>
                              <a:gd name="T106" fmla="+- 0 1967 1694"/>
                              <a:gd name="T107" fmla="*/ 1967 h 401"/>
                              <a:gd name="T108" fmla="+- 0 7496 5531"/>
                              <a:gd name="T109" fmla="*/ T108 w 5436"/>
                              <a:gd name="T110" fmla="+- 0 1946 1694"/>
                              <a:gd name="T111" fmla="*/ 1946 h 401"/>
                              <a:gd name="T112" fmla="+- 0 7496 5531"/>
                              <a:gd name="T113" fmla="*/ T112 w 5436"/>
                              <a:gd name="T114" fmla="+- 0 1901 1694"/>
                              <a:gd name="T115" fmla="*/ 1901 h 401"/>
                              <a:gd name="T116" fmla="+- 0 7496 5531"/>
                              <a:gd name="T117" fmla="*/ T116 w 5436"/>
                              <a:gd name="T118" fmla="+- 0 1827 1694"/>
                              <a:gd name="T119" fmla="*/ 1827 h 401"/>
                              <a:gd name="T120" fmla="+- 0 7497 5531"/>
                              <a:gd name="T121" fmla="*/ T120 w 5436"/>
                              <a:gd name="T122" fmla="+- 0 1804 1694"/>
                              <a:gd name="T123" fmla="*/ 1804 h 401"/>
                              <a:gd name="T124" fmla="+- 0 7497 5531"/>
                              <a:gd name="T125" fmla="*/ T124 w 5436"/>
                              <a:gd name="T126" fmla="+- 0 1784 1694"/>
                              <a:gd name="T127" fmla="*/ 1784 h 401"/>
                              <a:gd name="T128" fmla="+- 0 7498 5531"/>
                              <a:gd name="T129" fmla="*/ T128 w 5436"/>
                              <a:gd name="T130" fmla="+- 0 1766 1694"/>
                              <a:gd name="T131" fmla="*/ 1766 h 401"/>
                              <a:gd name="T132" fmla="+- 0 7498 5531"/>
                              <a:gd name="T133" fmla="*/ T132 w 5436"/>
                              <a:gd name="T134" fmla="+- 0 1752 1694"/>
                              <a:gd name="T135" fmla="*/ 1752 h 401"/>
                              <a:gd name="T136" fmla="+- 0 7500 5531"/>
                              <a:gd name="T137" fmla="*/ T136 w 5436"/>
                              <a:gd name="T138" fmla="+- 0 1738 1694"/>
                              <a:gd name="T139" fmla="*/ 1738 h 401"/>
                              <a:gd name="T140" fmla="+- 0 7504 5531"/>
                              <a:gd name="T141" fmla="*/ T140 w 5436"/>
                              <a:gd name="T142" fmla="+- 0 1714 1694"/>
                              <a:gd name="T143" fmla="*/ 1714 h 401"/>
                              <a:gd name="T144" fmla="+- 0 7511 5531"/>
                              <a:gd name="T145" fmla="*/ T144 w 5436"/>
                              <a:gd name="T146" fmla="+- 0 1701 1694"/>
                              <a:gd name="T147" fmla="*/ 1701 h 401"/>
                              <a:gd name="T148" fmla="+- 0 7429 5531"/>
                              <a:gd name="T149" fmla="*/ T148 w 5436"/>
                              <a:gd name="T150" fmla="+- 0 1701 1694"/>
                              <a:gd name="T151" fmla="*/ 1701 h 401"/>
                              <a:gd name="T152" fmla="+- 0 7436 5531"/>
                              <a:gd name="T153" fmla="*/ T152 w 5436"/>
                              <a:gd name="T154" fmla="+- 0 1716 1694"/>
                              <a:gd name="T155" fmla="*/ 1716 h 401"/>
                              <a:gd name="T156" fmla="+- 0 7441 5531"/>
                              <a:gd name="T157" fmla="*/ T156 w 5436"/>
                              <a:gd name="T158" fmla="+- 0 1741 1694"/>
                              <a:gd name="T159" fmla="*/ 1741 h 401"/>
                              <a:gd name="T160" fmla="+- 0 7442 5531"/>
                              <a:gd name="T161" fmla="*/ T160 w 5436"/>
                              <a:gd name="T162" fmla="+- 0 1754 1694"/>
                              <a:gd name="T163" fmla="*/ 1754 h 401"/>
                              <a:gd name="T164" fmla="+- 0 7443 5531"/>
                              <a:gd name="T165" fmla="*/ T164 w 5436"/>
                              <a:gd name="T166" fmla="+- 0 1768 1694"/>
                              <a:gd name="T167" fmla="*/ 1768 h 401"/>
                              <a:gd name="T168" fmla="+- 0 7443 5531"/>
                              <a:gd name="T169" fmla="*/ T168 w 5436"/>
                              <a:gd name="T170" fmla="+- 0 1785 1694"/>
                              <a:gd name="T171" fmla="*/ 1785 h 401"/>
                              <a:gd name="T172" fmla="+- 0 7444 5531"/>
                              <a:gd name="T173" fmla="*/ T172 w 5436"/>
                              <a:gd name="T174" fmla="+- 0 1806 1694"/>
                              <a:gd name="T175" fmla="*/ 1806 h 401"/>
                              <a:gd name="T176" fmla="+- 0 7444 5531"/>
                              <a:gd name="T177" fmla="*/ T176 w 5436"/>
                              <a:gd name="T178" fmla="+- 0 1829 1694"/>
                              <a:gd name="T179" fmla="*/ 1829 h 401"/>
                              <a:gd name="T180" fmla="+- 0 7444 5531"/>
                              <a:gd name="T181" fmla="*/ T180 w 5436"/>
                              <a:gd name="T182" fmla="+- 0 1886 1694"/>
                              <a:gd name="T183" fmla="*/ 1886 h 401"/>
                              <a:gd name="T184" fmla="+- 0 7444 5531"/>
                              <a:gd name="T185" fmla="*/ T184 w 5436"/>
                              <a:gd name="T186" fmla="+- 0 1960 1694"/>
                              <a:gd name="T187" fmla="*/ 1960 h 401"/>
                              <a:gd name="T188" fmla="+- 0 7444 5531"/>
                              <a:gd name="T189" fmla="*/ T188 w 5436"/>
                              <a:gd name="T190" fmla="+- 0 1984 1694"/>
                              <a:gd name="T191" fmla="*/ 1984 h 401"/>
                              <a:gd name="T192" fmla="+- 0 7443 5531"/>
                              <a:gd name="T193" fmla="*/ T192 w 5436"/>
                              <a:gd name="T194" fmla="+- 0 2004 1694"/>
                              <a:gd name="T195" fmla="*/ 2004 h 401"/>
                              <a:gd name="T196" fmla="+- 0 7443 5531"/>
                              <a:gd name="T197" fmla="*/ T196 w 5436"/>
                              <a:gd name="T198" fmla="+- 0 2021 1694"/>
                              <a:gd name="T199" fmla="*/ 2021 h 401"/>
                              <a:gd name="T200" fmla="+- 0 7442 5531"/>
                              <a:gd name="T201" fmla="*/ T200 w 5436"/>
                              <a:gd name="T202" fmla="+- 0 2035 1694"/>
                              <a:gd name="T203" fmla="*/ 2035 h 401"/>
                              <a:gd name="T204" fmla="+- 0 7440 5531"/>
                              <a:gd name="T205" fmla="*/ T204 w 5436"/>
                              <a:gd name="T206" fmla="+- 0 2050 1694"/>
                              <a:gd name="T207" fmla="*/ 2050 h 401"/>
                              <a:gd name="T208" fmla="+- 0 7436 5531"/>
                              <a:gd name="T209" fmla="*/ T208 w 5436"/>
                              <a:gd name="T210" fmla="+- 0 2073 1694"/>
                              <a:gd name="T211" fmla="*/ 2073 h 401"/>
                              <a:gd name="T212" fmla="+- 0 7429 5531"/>
                              <a:gd name="T213" fmla="*/ T212 w 5436"/>
                              <a:gd name="T214" fmla="+- 0 2087 1694"/>
                              <a:gd name="T215" fmla="*/ 2087 h 401"/>
                              <a:gd name="T216" fmla="+- 0 7450 5531"/>
                              <a:gd name="T217" fmla="*/ T216 w 5436"/>
                              <a:gd name="T218" fmla="+- 0 2087 1694"/>
                              <a:gd name="T219"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436" h="401">
                                <a:moveTo>
                                  <a:pt x="1919" y="393"/>
                                </a:moveTo>
                                <a:lnTo>
                                  <a:pt x="1945" y="393"/>
                                </a:lnTo>
                                <a:lnTo>
                                  <a:pt x="1965" y="393"/>
                                </a:lnTo>
                                <a:lnTo>
                                  <a:pt x="1988" y="394"/>
                                </a:lnTo>
                                <a:lnTo>
                                  <a:pt x="2008" y="394"/>
                                </a:lnTo>
                                <a:lnTo>
                                  <a:pt x="2029" y="394"/>
                                </a:lnTo>
                                <a:lnTo>
                                  <a:pt x="2054" y="394"/>
                                </a:lnTo>
                                <a:lnTo>
                                  <a:pt x="2065" y="394"/>
                                </a:lnTo>
                                <a:lnTo>
                                  <a:pt x="2075" y="393"/>
                                </a:lnTo>
                                <a:lnTo>
                                  <a:pt x="2085" y="392"/>
                                </a:lnTo>
                                <a:lnTo>
                                  <a:pt x="2095" y="391"/>
                                </a:lnTo>
                                <a:lnTo>
                                  <a:pt x="2103" y="389"/>
                                </a:lnTo>
                                <a:lnTo>
                                  <a:pt x="2116" y="329"/>
                                </a:lnTo>
                                <a:lnTo>
                                  <a:pt x="2108" y="339"/>
                                </a:lnTo>
                                <a:lnTo>
                                  <a:pt x="2093" y="352"/>
                                </a:lnTo>
                                <a:lnTo>
                                  <a:pt x="2075" y="362"/>
                                </a:lnTo>
                                <a:lnTo>
                                  <a:pt x="2065" y="365"/>
                                </a:lnTo>
                                <a:lnTo>
                                  <a:pt x="2047" y="368"/>
                                </a:lnTo>
                                <a:lnTo>
                                  <a:pt x="2026" y="370"/>
                                </a:lnTo>
                                <a:lnTo>
                                  <a:pt x="2002" y="371"/>
                                </a:lnTo>
                                <a:lnTo>
                                  <a:pt x="1979" y="371"/>
                                </a:lnTo>
                                <a:lnTo>
                                  <a:pt x="1975" y="371"/>
                                </a:lnTo>
                                <a:lnTo>
                                  <a:pt x="1971" y="371"/>
                                </a:lnTo>
                                <a:lnTo>
                                  <a:pt x="1968" y="342"/>
                                </a:lnTo>
                                <a:lnTo>
                                  <a:pt x="1967" y="315"/>
                                </a:lnTo>
                                <a:lnTo>
                                  <a:pt x="1966" y="291"/>
                                </a:lnTo>
                                <a:lnTo>
                                  <a:pt x="1965" y="273"/>
                                </a:lnTo>
                                <a:lnTo>
                                  <a:pt x="1965" y="252"/>
                                </a:lnTo>
                                <a:lnTo>
                                  <a:pt x="1965" y="207"/>
                                </a:lnTo>
                                <a:lnTo>
                                  <a:pt x="1965" y="133"/>
                                </a:lnTo>
                                <a:lnTo>
                                  <a:pt x="1966" y="110"/>
                                </a:lnTo>
                                <a:lnTo>
                                  <a:pt x="1966" y="90"/>
                                </a:lnTo>
                                <a:lnTo>
                                  <a:pt x="1967" y="72"/>
                                </a:lnTo>
                                <a:lnTo>
                                  <a:pt x="1967" y="58"/>
                                </a:lnTo>
                                <a:lnTo>
                                  <a:pt x="1969" y="44"/>
                                </a:lnTo>
                                <a:lnTo>
                                  <a:pt x="1973" y="20"/>
                                </a:lnTo>
                                <a:lnTo>
                                  <a:pt x="1980" y="7"/>
                                </a:lnTo>
                                <a:lnTo>
                                  <a:pt x="1898" y="7"/>
                                </a:lnTo>
                                <a:lnTo>
                                  <a:pt x="1905" y="22"/>
                                </a:lnTo>
                                <a:lnTo>
                                  <a:pt x="1910" y="47"/>
                                </a:lnTo>
                                <a:lnTo>
                                  <a:pt x="1911" y="60"/>
                                </a:lnTo>
                                <a:lnTo>
                                  <a:pt x="1912" y="74"/>
                                </a:lnTo>
                                <a:lnTo>
                                  <a:pt x="1912" y="91"/>
                                </a:lnTo>
                                <a:lnTo>
                                  <a:pt x="1913" y="112"/>
                                </a:lnTo>
                                <a:lnTo>
                                  <a:pt x="1913" y="135"/>
                                </a:lnTo>
                                <a:lnTo>
                                  <a:pt x="1913" y="192"/>
                                </a:lnTo>
                                <a:lnTo>
                                  <a:pt x="1913" y="266"/>
                                </a:lnTo>
                                <a:lnTo>
                                  <a:pt x="1913" y="290"/>
                                </a:lnTo>
                                <a:lnTo>
                                  <a:pt x="1912" y="310"/>
                                </a:lnTo>
                                <a:lnTo>
                                  <a:pt x="1912" y="327"/>
                                </a:lnTo>
                                <a:lnTo>
                                  <a:pt x="1911" y="341"/>
                                </a:lnTo>
                                <a:lnTo>
                                  <a:pt x="1909" y="356"/>
                                </a:lnTo>
                                <a:lnTo>
                                  <a:pt x="1905" y="379"/>
                                </a:lnTo>
                                <a:lnTo>
                                  <a:pt x="1898" y="393"/>
                                </a:lnTo>
                                <a:lnTo>
                                  <a:pt x="1919"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98"/>
                        <wps:cNvSpPr>
                          <a:spLocks/>
                        </wps:cNvSpPr>
                        <wps:spPr bwMode="auto">
                          <a:xfrm>
                            <a:off x="5531" y="1694"/>
                            <a:ext cx="5436" cy="401"/>
                          </a:xfrm>
                          <a:custGeom>
                            <a:avLst/>
                            <a:gdLst>
                              <a:gd name="T0" fmla="+- 0 7283 5531"/>
                              <a:gd name="T1" fmla="*/ T0 w 5436"/>
                              <a:gd name="T2" fmla="+- 0 1826 1694"/>
                              <a:gd name="T3" fmla="*/ 1826 h 401"/>
                              <a:gd name="T4" fmla="+- 0 7276 5531"/>
                              <a:gd name="T5" fmla="*/ T4 w 5436"/>
                              <a:gd name="T6" fmla="+- 0 1806 1694"/>
                              <a:gd name="T7" fmla="*/ 1806 h 401"/>
                              <a:gd name="T8" fmla="+- 0 7270 5531"/>
                              <a:gd name="T9" fmla="*/ T8 w 5436"/>
                              <a:gd name="T10" fmla="+- 0 1786 1694"/>
                              <a:gd name="T11" fmla="*/ 1786 h 401"/>
                              <a:gd name="T12" fmla="+- 0 7263 5531"/>
                              <a:gd name="T13" fmla="*/ T12 w 5436"/>
                              <a:gd name="T14" fmla="+- 0 1766 1694"/>
                              <a:gd name="T15" fmla="*/ 1766 h 401"/>
                              <a:gd name="T16" fmla="+- 0 7257 5531"/>
                              <a:gd name="T17" fmla="*/ T16 w 5436"/>
                              <a:gd name="T18" fmla="+- 0 1745 1694"/>
                              <a:gd name="T19" fmla="*/ 1745 h 401"/>
                              <a:gd name="T20" fmla="+- 0 7250 5531"/>
                              <a:gd name="T21" fmla="*/ T20 w 5436"/>
                              <a:gd name="T22" fmla="+- 0 1723 1694"/>
                              <a:gd name="T23" fmla="*/ 1723 h 401"/>
                              <a:gd name="T24" fmla="+- 0 7243 5531"/>
                              <a:gd name="T25" fmla="*/ T24 w 5436"/>
                              <a:gd name="T26" fmla="+- 0 1701 1694"/>
                              <a:gd name="T27" fmla="*/ 1701 h 401"/>
                              <a:gd name="T28" fmla="+- 0 7169 5531"/>
                              <a:gd name="T29" fmla="*/ T28 w 5436"/>
                              <a:gd name="T30" fmla="+- 0 1701 1694"/>
                              <a:gd name="T31" fmla="*/ 1701 h 401"/>
                              <a:gd name="T32" fmla="+- 0 7171 5531"/>
                              <a:gd name="T33" fmla="*/ T32 w 5436"/>
                              <a:gd name="T34" fmla="+- 0 1707 1694"/>
                              <a:gd name="T35" fmla="*/ 1707 h 401"/>
                              <a:gd name="T36" fmla="+- 0 7173 5531"/>
                              <a:gd name="T37" fmla="*/ T36 w 5436"/>
                              <a:gd name="T38" fmla="+- 0 1713 1694"/>
                              <a:gd name="T39" fmla="*/ 1713 h 401"/>
                              <a:gd name="T40" fmla="+- 0 7173 5531"/>
                              <a:gd name="T41" fmla="*/ T40 w 5436"/>
                              <a:gd name="T42" fmla="+- 0 1720 1694"/>
                              <a:gd name="T43" fmla="*/ 1720 h 401"/>
                              <a:gd name="T44" fmla="+- 0 7200 5531"/>
                              <a:gd name="T45" fmla="*/ T44 w 5436"/>
                              <a:gd name="T46" fmla="+- 0 1742 1694"/>
                              <a:gd name="T47" fmla="*/ 1742 h 401"/>
                              <a:gd name="T48" fmla="+- 0 7257 5531"/>
                              <a:gd name="T49" fmla="*/ T48 w 5436"/>
                              <a:gd name="T50" fmla="+- 0 1897 1694"/>
                              <a:gd name="T51" fmla="*/ 1897 h 401"/>
                              <a:gd name="T52" fmla="+- 0 7266 5531"/>
                              <a:gd name="T53" fmla="*/ T52 w 5436"/>
                              <a:gd name="T54" fmla="+- 0 1920 1694"/>
                              <a:gd name="T55" fmla="*/ 1920 h 401"/>
                              <a:gd name="T56" fmla="+- 0 7327 5531"/>
                              <a:gd name="T57" fmla="*/ T56 w 5436"/>
                              <a:gd name="T58" fmla="+- 0 2087 1694"/>
                              <a:gd name="T59" fmla="*/ 2087 h 401"/>
                              <a:gd name="T60" fmla="+- 0 7393 5531"/>
                              <a:gd name="T61" fmla="*/ T60 w 5436"/>
                              <a:gd name="T62" fmla="+- 0 2087 1694"/>
                              <a:gd name="T63" fmla="*/ 2087 h 401"/>
                              <a:gd name="T64" fmla="+- 0 7387 5531"/>
                              <a:gd name="T65" fmla="*/ T64 w 5436"/>
                              <a:gd name="T66" fmla="+- 0 2079 1694"/>
                              <a:gd name="T67" fmla="*/ 2079 h 401"/>
                              <a:gd name="T68" fmla="+- 0 7379 5531"/>
                              <a:gd name="T69" fmla="*/ T68 w 5436"/>
                              <a:gd name="T70" fmla="+- 0 2066 1694"/>
                              <a:gd name="T71" fmla="*/ 2066 h 401"/>
                              <a:gd name="T72" fmla="+- 0 7371 5531"/>
                              <a:gd name="T73" fmla="*/ T72 w 5436"/>
                              <a:gd name="T74" fmla="+- 0 2051 1694"/>
                              <a:gd name="T75" fmla="*/ 2051 h 401"/>
                              <a:gd name="T76" fmla="+- 0 7363 5531"/>
                              <a:gd name="T77" fmla="*/ T76 w 5436"/>
                              <a:gd name="T78" fmla="+- 0 2034 1694"/>
                              <a:gd name="T79" fmla="*/ 2034 h 401"/>
                              <a:gd name="T80" fmla="+- 0 7354 5531"/>
                              <a:gd name="T81" fmla="*/ T80 w 5436"/>
                              <a:gd name="T82" fmla="+- 0 2015 1694"/>
                              <a:gd name="T83" fmla="*/ 2015 h 401"/>
                              <a:gd name="T84" fmla="+- 0 7345 5531"/>
                              <a:gd name="T85" fmla="*/ T84 w 5436"/>
                              <a:gd name="T86" fmla="+- 0 1995 1694"/>
                              <a:gd name="T87" fmla="*/ 1995 h 401"/>
                              <a:gd name="T88" fmla="+- 0 7336 5531"/>
                              <a:gd name="T89" fmla="*/ T88 w 5436"/>
                              <a:gd name="T90" fmla="+- 0 1972 1694"/>
                              <a:gd name="T91" fmla="*/ 1972 h 401"/>
                              <a:gd name="T92" fmla="+- 0 7326 5531"/>
                              <a:gd name="T93" fmla="*/ T92 w 5436"/>
                              <a:gd name="T94" fmla="+- 0 1947 1694"/>
                              <a:gd name="T95" fmla="*/ 1947 h 401"/>
                              <a:gd name="T96" fmla="+- 0 7320 5531"/>
                              <a:gd name="T97" fmla="*/ T96 w 5436"/>
                              <a:gd name="T98" fmla="+- 0 1931 1694"/>
                              <a:gd name="T99" fmla="*/ 1931 h 401"/>
                              <a:gd name="T100" fmla="+- 0 7314 5531"/>
                              <a:gd name="T101" fmla="*/ T100 w 5436"/>
                              <a:gd name="T102" fmla="+- 0 1915 1694"/>
                              <a:gd name="T103" fmla="*/ 1915 h 401"/>
                              <a:gd name="T104" fmla="+- 0 7308 5531"/>
                              <a:gd name="T105" fmla="*/ T104 w 5436"/>
                              <a:gd name="T106" fmla="+- 0 1898 1694"/>
                              <a:gd name="T107" fmla="*/ 1898 h 401"/>
                              <a:gd name="T108" fmla="+- 0 7302 5531"/>
                              <a:gd name="T109" fmla="*/ T108 w 5436"/>
                              <a:gd name="T110" fmla="+- 0 1881 1694"/>
                              <a:gd name="T111" fmla="*/ 1881 h 401"/>
                              <a:gd name="T112" fmla="+- 0 7295 5531"/>
                              <a:gd name="T113" fmla="*/ T112 w 5436"/>
                              <a:gd name="T114" fmla="+- 0 1863 1694"/>
                              <a:gd name="T115" fmla="*/ 1863 h 401"/>
                              <a:gd name="T116" fmla="+- 0 7289 5531"/>
                              <a:gd name="T117" fmla="*/ T116 w 5436"/>
                              <a:gd name="T118" fmla="+- 0 1845 1694"/>
                              <a:gd name="T119" fmla="*/ 1845 h 401"/>
                              <a:gd name="T120" fmla="+- 0 7283 5531"/>
                              <a:gd name="T121" fmla="*/ T120 w 5436"/>
                              <a:gd name="T122" fmla="+- 0 1826 1694"/>
                              <a:gd name="T123" fmla="*/ 1826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436" h="401">
                                <a:moveTo>
                                  <a:pt x="1752" y="132"/>
                                </a:moveTo>
                                <a:lnTo>
                                  <a:pt x="1745" y="112"/>
                                </a:lnTo>
                                <a:lnTo>
                                  <a:pt x="1739" y="92"/>
                                </a:lnTo>
                                <a:lnTo>
                                  <a:pt x="1732" y="72"/>
                                </a:lnTo>
                                <a:lnTo>
                                  <a:pt x="1726" y="51"/>
                                </a:lnTo>
                                <a:lnTo>
                                  <a:pt x="1719" y="29"/>
                                </a:lnTo>
                                <a:lnTo>
                                  <a:pt x="1712" y="7"/>
                                </a:lnTo>
                                <a:lnTo>
                                  <a:pt x="1638" y="7"/>
                                </a:lnTo>
                                <a:lnTo>
                                  <a:pt x="1640" y="13"/>
                                </a:lnTo>
                                <a:lnTo>
                                  <a:pt x="1642" y="19"/>
                                </a:lnTo>
                                <a:lnTo>
                                  <a:pt x="1642" y="26"/>
                                </a:lnTo>
                                <a:lnTo>
                                  <a:pt x="1669" y="48"/>
                                </a:lnTo>
                                <a:lnTo>
                                  <a:pt x="1726" y="203"/>
                                </a:lnTo>
                                <a:lnTo>
                                  <a:pt x="1735" y="226"/>
                                </a:lnTo>
                                <a:lnTo>
                                  <a:pt x="1796" y="393"/>
                                </a:lnTo>
                                <a:lnTo>
                                  <a:pt x="1862" y="393"/>
                                </a:lnTo>
                                <a:lnTo>
                                  <a:pt x="1856" y="385"/>
                                </a:lnTo>
                                <a:lnTo>
                                  <a:pt x="1848" y="372"/>
                                </a:lnTo>
                                <a:lnTo>
                                  <a:pt x="1840" y="357"/>
                                </a:lnTo>
                                <a:lnTo>
                                  <a:pt x="1832" y="340"/>
                                </a:lnTo>
                                <a:lnTo>
                                  <a:pt x="1823" y="321"/>
                                </a:lnTo>
                                <a:lnTo>
                                  <a:pt x="1814" y="301"/>
                                </a:lnTo>
                                <a:lnTo>
                                  <a:pt x="1805" y="278"/>
                                </a:lnTo>
                                <a:lnTo>
                                  <a:pt x="1795" y="253"/>
                                </a:lnTo>
                                <a:lnTo>
                                  <a:pt x="1789" y="237"/>
                                </a:lnTo>
                                <a:lnTo>
                                  <a:pt x="1783" y="221"/>
                                </a:lnTo>
                                <a:lnTo>
                                  <a:pt x="1777" y="204"/>
                                </a:lnTo>
                                <a:lnTo>
                                  <a:pt x="1771" y="187"/>
                                </a:lnTo>
                                <a:lnTo>
                                  <a:pt x="1764" y="169"/>
                                </a:lnTo>
                                <a:lnTo>
                                  <a:pt x="1758" y="151"/>
                                </a:lnTo>
                                <a:lnTo>
                                  <a:pt x="1752" y="132"/>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99"/>
                        <wps:cNvSpPr>
                          <a:spLocks/>
                        </wps:cNvSpPr>
                        <wps:spPr bwMode="auto">
                          <a:xfrm>
                            <a:off x="5531" y="1694"/>
                            <a:ext cx="5436" cy="401"/>
                          </a:xfrm>
                          <a:custGeom>
                            <a:avLst/>
                            <a:gdLst>
                              <a:gd name="T0" fmla="+- 0 7099 5531"/>
                              <a:gd name="T1" fmla="*/ T0 w 5436"/>
                              <a:gd name="T2" fmla="+- 0 1984 1694"/>
                              <a:gd name="T3" fmla="*/ 1984 h 401"/>
                              <a:gd name="T4" fmla="+- 0 7100 5531"/>
                              <a:gd name="T5" fmla="*/ T4 w 5436"/>
                              <a:gd name="T6" fmla="+- 0 1983 1694"/>
                              <a:gd name="T7" fmla="*/ 1983 h 401"/>
                              <a:gd name="T8" fmla="+- 0 7126 5531"/>
                              <a:gd name="T9" fmla="*/ T8 w 5436"/>
                              <a:gd name="T10" fmla="+- 0 1920 1694"/>
                              <a:gd name="T11" fmla="*/ 1920 h 401"/>
                              <a:gd name="T12" fmla="+- 0 7266 5531"/>
                              <a:gd name="T13" fmla="*/ T12 w 5436"/>
                              <a:gd name="T14" fmla="+- 0 1920 1694"/>
                              <a:gd name="T15" fmla="*/ 1920 h 401"/>
                              <a:gd name="T16" fmla="+- 0 7257 5531"/>
                              <a:gd name="T17" fmla="*/ T16 w 5436"/>
                              <a:gd name="T18" fmla="+- 0 1897 1694"/>
                              <a:gd name="T19" fmla="*/ 1897 h 401"/>
                              <a:gd name="T20" fmla="+- 0 7135 5531"/>
                              <a:gd name="T21" fmla="*/ T20 w 5436"/>
                              <a:gd name="T22" fmla="+- 0 1897 1694"/>
                              <a:gd name="T23" fmla="*/ 1897 h 401"/>
                              <a:gd name="T24" fmla="+- 0 7200 5531"/>
                              <a:gd name="T25" fmla="*/ T24 w 5436"/>
                              <a:gd name="T26" fmla="+- 0 1742 1694"/>
                              <a:gd name="T27" fmla="*/ 1742 h 401"/>
                              <a:gd name="T28" fmla="+- 0 7173 5531"/>
                              <a:gd name="T29" fmla="*/ T28 w 5436"/>
                              <a:gd name="T30" fmla="+- 0 1720 1694"/>
                              <a:gd name="T31" fmla="*/ 1720 h 401"/>
                              <a:gd name="T32" fmla="+- 0 7166 5531"/>
                              <a:gd name="T33" fmla="*/ T32 w 5436"/>
                              <a:gd name="T34" fmla="+- 0 1748 1694"/>
                              <a:gd name="T35" fmla="*/ 1748 h 401"/>
                              <a:gd name="T36" fmla="+- 0 7157 5531"/>
                              <a:gd name="T37" fmla="*/ T36 w 5436"/>
                              <a:gd name="T38" fmla="+- 0 1776 1694"/>
                              <a:gd name="T39" fmla="*/ 1776 h 401"/>
                              <a:gd name="T40" fmla="+- 0 7152 5531"/>
                              <a:gd name="T41" fmla="*/ T40 w 5436"/>
                              <a:gd name="T42" fmla="+- 0 1788 1694"/>
                              <a:gd name="T43" fmla="*/ 1788 h 401"/>
                              <a:gd name="T44" fmla="+- 0 7146 5531"/>
                              <a:gd name="T45" fmla="*/ T44 w 5436"/>
                              <a:gd name="T46" fmla="+- 0 1806 1694"/>
                              <a:gd name="T47" fmla="*/ 1806 h 401"/>
                              <a:gd name="T48" fmla="+- 0 7139 5531"/>
                              <a:gd name="T49" fmla="*/ T48 w 5436"/>
                              <a:gd name="T50" fmla="+- 0 1824 1694"/>
                              <a:gd name="T51" fmla="*/ 1824 h 401"/>
                              <a:gd name="T52" fmla="+- 0 7131 5531"/>
                              <a:gd name="T53" fmla="*/ T52 w 5436"/>
                              <a:gd name="T54" fmla="+- 0 1843 1694"/>
                              <a:gd name="T55" fmla="*/ 1843 h 401"/>
                              <a:gd name="T56" fmla="+- 0 7123 5531"/>
                              <a:gd name="T57" fmla="*/ T56 w 5436"/>
                              <a:gd name="T58" fmla="+- 0 1862 1694"/>
                              <a:gd name="T59" fmla="*/ 1862 h 401"/>
                              <a:gd name="T60" fmla="+- 0 7114 5531"/>
                              <a:gd name="T61" fmla="*/ T60 w 5436"/>
                              <a:gd name="T62" fmla="+- 0 1883 1694"/>
                              <a:gd name="T63" fmla="*/ 1883 h 401"/>
                              <a:gd name="T64" fmla="+- 0 7108 5531"/>
                              <a:gd name="T65" fmla="*/ T64 w 5436"/>
                              <a:gd name="T66" fmla="+- 0 1898 1694"/>
                              <a:gd name="T67" fmla="*/ 1898 h 401"/>
                              <a:gd name="T68" fmla="+- 0 7099 5531"/>
                              <a:gd name="T69" fmla="*/ T68 w 5436"/>
                              <a:gd name="T70" fmla="+- 0 1918 1694"/>
                              <a:gd name="T71" fmla="*/ 1918 h 401"/>
                              <a:gd name="T72" fmla="+- 0 7090 5531"/>
                              <a:gd name="T73" fmla="*/ T72 w 5436"/>
                              <a:gd name="T74" fmla="+- 0 1937 1694"/>
                              <a:gd name="T75" fmla="*/ 1937 h 401"/>
                              <a:gd name="T76" fmla="+- 0 7081 5531"/>
                              <a:gd name="T77" fmla="*/ T76 w 5436"/>
                              <a:gd name="T78" fmla="+- 0 1956 1694"/>
                              <a:gd name="T79" fmla="*/ 1956 h 401"/>
                              <a:gd name="T80" fmla="+- 0 7073 5531"/>
                              <a:gd name="T81" fmla="*/ T80 w 5436"/>
                              <a:gd name="T82" fmla="+- 0 1973 1694"/>
                              <a:gd name="T83" fmla="*/ 1973 h 401"/>
                              <a:gd name="T84" fmla="+- 0 7064 5531"/>
                              <a:gd name="T85" fmla="*/ T84 w 5436"/>
                              <a:gd name="T86" fmla="+- 0 1989 1694"/>
                              <a:gd name="T87" fmla="*/ 1989 h 401"/>
                              <a:gd name="T88" fmla="+- 0 7056 5531"/>
                              <a:gd name="T89" fmla="*/ T88 w 5436"/>
                              <a:gd name="T90" fmla="+- 0 2004 1694"/>
                              <a:gd name="T91" fmla="*/ 2004 h 401"/>
                              <a:gd name="T92" fmla="+- 0 7045 5531"/>
                              <a:gd name="T93" fmla="*/ T92 w 5436"/>
                              <a:gd name="T94" fmla="+- 0 2023 1694"/>
                              <a:gd name="T95" fmla="*/ 2023 h 401"/>
                              <a:gd name="T96" fmla="+- 0 7034 5531"/>
                              <a:gd name="T97" fmla="*/ T96 w 5436"/>
                              <a:gd name="T98" fmla="+- 0 2041 1694"/>
                              <a:gd name="T99" fmla="*/ 2041 h 401"/>
                              <a:gd name="T100" fmla="+- 0 7023 5531"/>
                              <a:gd name="T101" fmla="*/ T100 w 5436"/>
                              <a:gd name="T102" fmla="+- 0 2058 1694"/>
                              <a:gd name="T103" fmla="*/ 2058 h 401"/>
                              <a:gd name="T104" fmla="+- 0 7012 5531"/>
                              <a:gd name="T105" fmla="*/ T104 w 5436"/>
                              <a:gd name="T106" fmla="+- 0 2073 1694"/>
                              <a:gd name="T107" fmla="*/ 2073 h 401"/>
                              <a:gd name="T108" fmla="+- 0 7001 5531"/>
                              <a:gd name="T109" fmla="*/ T108 w 5436"/>
                              <a:gd name="T110" fmla="+- 0 2087 1694"/>
                              <a:gd name="T111" fmla="*/ 2087 h 401"/>
                              <a:gd name="T112" fmla="+- 0 7078 5531"/>
                              <a:gd name="T113" fmla="*/ T112 w 5436"/>
                              <a:gd name="T114" fmla="+- 0 2087 1694"/>
                              <a:gd name="T115" fmla="*/ 2087 h 401"/>
                              <a:gd name="T116" fmla="+- 0 7076 5531"/>
                              <a:gd name="T117" fmla="*/ T116 w 5436"/>
                              <a:gd name="T118" fmla="+- 0 2080 1694"/>
                              <a:gd name="T119" fmla="*/ 2080 h 401"/>
                              <a:gd name="T120" fmla="+- 0 7075 5531"/>
                              <a:gd name="T121" fmla="*/ T120 w 5436"/>
                              <a:gd name="T122" fmla="+- 0 2074 1694"/>
                              <a:gd name="T123" fmla="*/ 2074 h 401"/>
                              <a:gd name="T124" fmla="+- 0 7075 5531"/>
                              <a:gd name="T125" fmla="*/ T124 w 5436"/>
                              <a:gd name="T126" fmla="+- 0 2068 1694"/>
                              <a:gd name="T127" fmla="*/ 2068 h 401"/>
                              <a:gd name="T128" fmla="+- 0 7075 5531"/>
                              <a:gd name="T129" fmla="*/ T128 w 5436"/>
                              <a:gd name="T130" fmla="+- 0 2064 1694"/>
                              <a:gd name="T131" fmla="*/ 2064 h 401"/>
                              <a:gd name="T132" fmla="+- 0 7077 5531"/>
                              <a:gd name="T133" fmla="*/ T132 w 5436"/>
                              <a:gd name="T134" fmla="+- 0 2049 1694"/>
                              <a:gd name="T135" fmla="*/ 2049 h 401"/>
                              <a:gd name="T136" fmla="+- 0 7082 5531"/>
                              <a:gd name="T137" fmla="*/ T136 w 5436"/>
                              <a:gd name="T138" fmla="+- 0 2031 1694"/>
                              <a:gd name="T139" fmla="*/ 2031 h 401"/>
                              <a:gd name="T140" fmla="+- 0 7089 5531"/>
                              <a:gd name="T141" fmla="*/ T140 w 5436"/>
                              <a:gd name="T142" fmla="+- 0 2009 1694"/>
                              <a:gd name="T143" fmla="*/ 2009 h 401"/>
                              <a:gd name="T144" fmla="+- 0 7099 5531"/>
                              <a:gd name="T145" fmla="*/ T144 w 5436"/>
                              <a:gd name="T146" fmla="+- 0 1984 1694"/>
                              <a:gd name="T147" fmla="*/ 198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6" h="401">
                                <a:moveTo>
                                  <a:pt x="1568" y="290"/>
                                </a:moveTo>
                                <a:lnTo>
                                  <a:pt x="1569" y="289"/>
                                </a:lnTo>
                                <a:lnTo>
                                  <a:pt x="1595" y="226"/>
                                </a:lnTo>
                                <a:lnTo>
                                  <a:pt x="1735" y="226"/>
                                </a:lnTo>
                                <a:lnTo>
                                  <a:pt x="1726" y="203"/>
                                </a:lnTo>
                                <a:lnTo>
                                  <a:pt x="1604" y="203"/>
                                </a:lnTo>
                                <a:lnTo>
                                  <a:pt x="1669" y="48"/>
                                </a:lnTo>
                                <a:lnTo>
                                  <a:pt x="1642" y="26"/>
                                </a:lnTo>
                                <a:lnTo>
                                  <a:pt x="1635" y="54"/>
                                </a:lnTo>
                                <a:lnTo>
                                  <a:pt x="1626" y="82"/>
                                </a:lnTo>
                                <a:lnTo>
                                  <a:pt x="1621" y="94"/>
                                </a:lnTo>
                                <a:lnTo>
                                  <a:pt x="1615" y="112"/>
                                </a:lnTo>
                                <a:lnTo>
                                  <a:pt x="1608" y="130"/>
                                </a:lnTo>
                                <a:lnTo>
                                  <a:pt x="1600" y="149"/>
                                </a:lnTo>
                                <a:lnTo>
                                  <a:pt x="1592" y="168"/>
                                </a:lnTo>
                                <a:lnTo>
                                  <a:pt x="1583" y="189"/>
                                </a:lnTo>
                                <a:lnTo>
                                  <a:pt x="1577" y="204"/>
                                </a:lnTo>
                                <a:lnTo>
                                  <a:pt x="1568" y="224"/>
                                </a:lnTo>
                                <a:lnTo>
                                  <a:pt x="1559" y="243"/>
                                </a:lnTo>
                                <a:lnTo>
                                  <a:pt x="1550" y="262"/>
                                </a:lnTo>
                                <a:lnTo>
                                  <a:pt x="1542" y="279"/>
                                </a:lnTo>
                                <a:lnTo>
                                  <a:pt x="1533" y="295"/>
                                </a:lnTo>
                                <a:lnTo>
                                  <a:pt x="1525" y="310"/>
                                </a:lnTo>
                                <a:lnTo>
                                  <a:pt x="1514" y="329"/>
                                </a:lnTo>
                                <a:lnTo>
                                  <a:pt x="1503" y="347"/>
                                </a:lnTo>
                                <a:lnTo>
                                  <a:pt x="1492" y="364"/>
                                </a:lnTo>
                                <a:lnTo>
                                  <a:pt x="1481" y="379"/>
                                </a:lnTo>
                                <a:lnTo>
                                  <a:pt x="1470" y="393"/>
                                </a:lnTo>
                                <a:lnTo>
                                  <a:pt x="1547" y="393"/>
                                </a:lnTo>
                                <a:lnTo>
                                  <a:pt x="1545" y="386"/>
                                </a:lnTo>
                                <a:lnTo>
                                  <a:pt x="1544" y="380"/>
                                </a:lnTo>
                                <a:lnTo>
                                  <a:pt x="1544" y="374"/>
                                </a:lnTo>
                                <a:lnTo>
                                  <a:pt x="1544" y="370"/>
                                </a:lnTo>
                                <a:lnTo>
                                  <a:pt x="1546" y="355"/>
                                </a:lnTo>
                                <a:lnTo>
                                  <a:pt x="1551" y="337"/>
                                </a:lnTo>
                                <a:lnTo>
                                  <a:pt x="1558" y="315"/>
                                </a:lnTo>
                                <a:lnTo>
                                  <a:pt x="1568" y="29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00"/>
                        <wps:cNvSpPr>
                          <a:spLocks/>
                        </wps:cNvSpPr>
                        <wps:spPr bwMode="auto">
                          <a:xfrm>
                            <a:off x="5531" y="1694"/>
                            <a:ext cx="5436" cy="401"/>
                          </a:xfrm>
                          <a:custGeom>
                            <a:avLst/>
                            <a:gdLst>
                              <a:gd name="T0" fmla="+- 0 6865 5531"/>
                              <a:gd name="T1" fmla="*/ T0 w 5436"/>
                              <a:gd name="T2" fmla="+- 0 2022 1694"/>
                              <a:gd name="T3" fmla="*/ 2022 h 401"/>
                              <a:gd name="T4" fmla="+- 0 6864 5531"/>
                              <a:gd name="T5" fmla="*/ T4 w 5436"/>
                              <a:gd name="T6" fmla="+- 0 2036 1694"/>
                              <a:gd name="T7" fmla="*/ 2036 h 401"/>
                              <a:gd name="T8" fmla="+- 0 6863 5531"/>
                              <a:gd name="T9" fmla="*/ T8 w 5436"/>
                              <a:gd name="T10" fmla="+- 0 2047 1694"/>
                              <a:gd name="T11" fmla="*/ 2047 h 401"/>
                              <a:gd name="T12" fmla="+- 0 6859 5531"/>
                              <a:gd name="T13" fmla="*/ T12 w 5436"/>
                              <a:gd name="T14" fmla="+- 0 2073 1694"/>
                              <a:gd name="T15" fmla="*/ 2073 h 401"/>
                              <a:gd name="T16" fmla="+- 0 6852 5531"/>
                              <a:gd name="T17" fmla="*/ T16 w 5436"/>
                              <a:gd name="T18" fmla="+- 0 2087 1694"/>
                              <a:gd name="T19" fmla="*/ 2087 h 401"/>
                              <a:gd name="T20" fmla="+- 0 6933 5531"/>
                              <a:gd name="T21" fmla="*/ T20 w 5436"/>
                              <a:gd name="T22" fmla="+- 0 2087 1694"/>
                              <a:gd name="T23" fmla="*/ 2087 h 401"/>
                              <a:gd name="T24" fmla="+- 0 6926 5531"/>
                              <a:gd name="T25" fmla="*/ T24 w 5436"/>
                              <a:gd name="T26" fmla="+- 0 2072 1694"/>
                              <a:gd name="T27" fmla="*/ 2072 h 401"/>
                              <a:gd name="T28" fmla="+- 0 6922 5531"/>
                              <a:gd name="T29" fmla="*/ T28 w 5436"/>
                              <a:gd name="T30" fmla="+- 0 2047 1694"/>
                              <a:gd name="T31" fmla="*/ 2047 h 401"/>
                              <a:gd name="T32" fmla="+- 0 6921 5531"/>
                              <a:gd name="T33" fmla="*/ T32 w 5436"/>
                              <a:gd name="T34" fmla="+- 0 2034 1694"/>
                              <a:gd name="T35" fmla="*/ 2034 h 401"/>
                              <a:gd name="T36" fmla="+- 0 6920 5531"/>
                              <a:gd name="T37" fmla="*/ T36 w 5436"/>
                              <a:gd name="T38" fmla="+- 0 2020 1694"/>
                              <a:gd name="T39" fmla="*/ 2020 h 401"/>
                              <a:gd name="T40" fmla="+- 0 6920 5531"/>
                              <a:gd name="T41" fmla="*/ T40 w 5436"/>
                              <a:gd name="T42" fmla="+- 0 2002 1694"/>
                              <a:gd name="T43" fmla="*/ 2002 h 401"/>
                              <a:gd name="T44" fmla="+- 0 6919 5531"/>
                              <a:gd name="T45" fmla="*/ T44 w 5436"/>
                              <a:gd name="T46" fmla="+- 0 1982 1694"/>
                              <a:gd name="T47" fmla="*/ 1982 h 401"/>
                              <a:gd name="T48" fmla="+- 0 6919 5531"/>
                              <a:gd name="T49" fmla="*/ T48 w 5436"/>
                              <a:gd name="T50" fmla="+- 0 1958 1694"/>
                              <a:gd name="T51" fmla="*/ 1958 h 401"/>
                              <a:gd name="T52" fmla="+- 0 6919 5531"/>
                              <a:gd name="T53" fmla="*/ T52 w 5436"/>
                              <a:gd name="T54" fmla="+- 0 1902 1694"/>
                              <a:gd name="T55" fmla="*/ 1902 h 401"/>
                              <a:gd name="T56" fmla="+- 0 6919 5531"/>
                              <a:gd name="T57" fmla="*/ T56 w 5436"/>
                              <a:gd name="T58" fmla="+- 0 1853 1694"/>
                              <a:gd name="T59" fmla="*/ 1853 h 401"/>
                              <a:gd name="T60" fmla="+- 0 6919 5531"/>
                              <a:gd name="T61" fmla="*/ T60 w 5436"/>
                              <a:gd name="T62" fmla="+- 0 1833 1694"/>
                              <a:gd name="T63" fmla="*/ 1833 h 401"/>
                              <a:gd name="T64" fmla="+- 0 6919 5531"/>
                              <a:gd name="T65" fmla="*/ T64 w 5436"/>
                              <a:gd name="T66" fmla="+- 0 1814 1694"/>
                              <a:gd name="T67" fmla="*/ 1814 h 401"/>
                              <a:gd name="T68" fmla="+- 0 6920 5531"/>
                              <a:gd name="T69" fmla="*/ T68 w 5436"/>
                              <a:gd name="T70" fmla="+- 0 1792 1694"/>
                              <a:gd name="T71" fmla="*/ 1792 h 401"/>
                              <a:gd name="T72" fmla="+- 0 6920 5531"/>
                              <a:gd name="T73" fmla="*/ T72 w 5436"/>
                              <a:gd name="T74" fmla="+- 0 1772 1694"/>
                              <a:gd name="T75" fmla="*/ 1772 h 401"/>
                              <a:gd name="T76" fmla="+- 0 6921 5531"/>
                              <a:gd name="T77" fmla="*/ T76 w 5436"/>
                              <a:gd name="T78" fmla="+- 0 1752 1694"/>
                              <a:gd name="T79" fmla="*/ 1752 h 401"/>
                              <a:gd name="T80" fmla="+- 0 6922 5531"/>
                              <a:gd name="T81" fmla="*/ T80 w 5436"/>
                              <a:gd name="T82" fmla="+- 0 1732 1694"/>
                              <a:gd name="T83" fmla="*/ 1732 h 401"/>
                              <a:gd name="T84" fmla="+- 0 6995 5531"/>
                              <a:gd name="T85" fmla="*/ T84 w 5436"/>
                              <a:gd name="T86" fmla="+- 0 1732 1694"/>
                              <a:gd name="T87" fmla="*/ 1732 h 401"/>
                              <a:gd name="T88" fmla="+- 0 6995 5531"/>
                              <a:gd name="T89" fmla="*/ T88 w 5436"/>
                              <a:gd name="T90" fmla="+- 0 1732 1694"/>
                              <a:gd name="T91" fmla="*/ 1732 h 401"/>
                              <a:gd name="T92" fmla="+- 0 7017 5531"/>
                              <a:gd name="T93" fmla="*/ T92 w 5436"/>
                              <a:gd name="T94" fmla="+- 0 1730 1694"/>
                              <a:gd name="T95" fmla="*/ 1730 h 401"/>
                              <a:gd name="T96" fmla="+- 0 7035 5531"/>
                              <a:gd name="T97" fmla="*/ T96 w 5436"/>
                              <a:gd name="T98" fmla="+- 0 1724 1694"/>
                              <a:gd name="T99" fmla="*/ 1724 h 401"/>
                              <a:gd name="T100" fmla="+- 0 7045 5531"/>
                              <a:gd name="T101" fmla="*/ T100 w 5436"/>
                              <a:gd name="T102" fmla="+- 0 1720 1694"/>
                              <a:gd name="T103" fmla="*/ 1720 h 401"/>
                              <a:gd name="T104" fmla="+- 0 7053 5531"/>
                              <a:gd name="T105" fmla="*/ T104 w 5436"/>
                              <a:gd name="T106" fmla="+- 0 1712 1694"/>
                              <a:gd name="T107" fmla="*/ 1712 h 401"/>
                              <a:gd name="T108" fmla="+- 0 7060 5531"/>
                              <a:gd name="T109" fmla="*/ T108 w 5436"/>
                              <a:gd name="T110" fmla="+- 0 1701 1694"/>
                              <a:gd name="T111" fmla="*/ 1701 h 401"/>
                              <a:gd name="T112" fmla="+- 0 6754 5531"/>
                              <a:gd name="T113" fmla="*/ T112 w 5436"/>
                              <a:gd name="T114" fmla="+- 0 1701 1694"/>
                              <a:gd name="T115" fmla="*/ 1701 h 401"/>
                              <a:gd name="T116" fmla="+- 0 6740 5531"/>
                              <a:gd name="T117" fmla="*/ T116 w 5436"/>
                              <a:gd name="T118" fmla="+- 0 1748 1694"/>
                              <a:gd name="T119" fmla="*/ 1748 h 401"/>
                              <a:gd name="T120" fmla="+- 0 6748 5531"/>
                              <a:gd name="T121" fmla="*/ T120 w 5436"/>
                              <a:gd name="T122" fmla="+- 0 1743 1694"/>
                              <a:gd name="T123" fmla="*/ 1743 h 401"/>
                              <a:gd name="T124" fmla="+- 0 6756 5531"/>
                              <a:gd name="T125" fmla="*/ T124 w 5436"/>
                              <a:gd name="T126" fmla="+- 0 1739 1694"/>
                              <a:gd name="T127" fmla="*/ 1739 h 401"/>
                              <a:gd name="T128" fmla="+- 0 6765 5531"/>
                              <a:gd name="T129" fmla="*/ T128 w 5436"/>
                              <a:gd name="T130" fmla="+- 0 1737 1694"/>
                              <a:gd name="T131" fmla="*/ 1737 h 401"/>
                              <a:gd name="T132" fmla="+- 0 6774 5531"/>
                              <a:gd name="T133" fmla="*/ T132 w 5436"/>
                              <a:gd name="T134" fmla="+- 0 1735 1694"/>
                              <a:gd name="T135" fmla="*/ 1735 h 401"/>
                              <a:gd name="T136" fmla="+- 0 6785 5531"/>
                              <a:gd name="T137" fmla="*/ T136 w 5436"/>
                              <a:gd name="T138" fmla="+- 0 1733 1694"/>
                              <a:gd name="T139" fmla="*/ 1733 h 401"/>
                              <a:gd name="T140" fmla="+- 0 6863 5531"/>
                              <a:gd name="T141" fmla="*/ T140 w 5436"/>
                              <a:gd name="T142" fmla="+- 0 1733 1694"/>
                              <a:gd name="T143" fmla="*/ 1733 h 401"/>
                              <a:gd name="T144" fmla="+- 0 6864 5531"/>
                              <a:gd name="T145" fmla="*/ T144 w 5436"/>
                              <a:gd name="T146" fmla="+- 0 1746 1694"/>
                              <a:gd name="T147" fmla="*/ 1746 h 401"/>
                              <a:gd name="T148" fmla="+- 0 6865 5531"/>
                              <a:gd name="T149" fmla="*/ T148 w 5436"/>
                              <a:gd name="T150" fmla="+- 0 1766 1694"/>
                              <a:gd name="T151" fmla="*/ 1766 h 401"/>
                              <a:gd name="T152" fmla="+- 0 6865 5531"/>
                              <a:gd name="T153" fmla="*/ T152 w 5436"/>
                              <a:gd name="T154" fmla="+- 0 1786 1694"/>
                              <a:gd name="T155" fmla="*/ 1786 h 401"/>
                              <a:gd name="T156" fmla="+- 0 6866 5531"/>
                              <a:gd name="T157" fmla="*/ T156 w 5436"/>
                              <a:gd name="T158" fmla="+- 0 1807 1694"/>
                              <a:gd name="T159" fmla="*/ 1807 h 401"/>
                              <a:gd name="T160" fmla="+- 0 6866 5531"/>
                              <a:gd name="T161" fmla="*/ T160 w 5436"/>
                              <a:gd name="T162" fmla="+- 0 1831 1694"/>
                              <a:gd name="T163" fmla="*/ 1831 h 401"/>
                              <a:gd name="T164" fmla="+- 0 6867 5531"/>
                              <a:gd name="T165" fmla="*/ T164 w 5436"/>
                              <a:gd name="T166" fmla="+- 0 1851 1694"/>
                              <a:gd name="T167" fmla="*/ 1851 h 401"/>
                              <a:gd name="T168" fmla="+- 0 6867 5531"/>
                              <a:gd name="T169" fmla="*/ T168 w 5436"/>
                              <a:gd name="T170" fmla="+- 0 1960 1694"/>
                              <a:gd name="T171" fmla="*/ 1960 h 401"/>
                              <a:gd name="T172" fmla="+- 0 6866 5531"/>
                              <a:gd name="T173" fmla="*/ T172 w 5436"/>
                              <a:gd name="T174" fmla="+- 0 1984 1694"/>
                              <a:gd name="T175" fmla="*/ 1984 h 401"/>
                              <a:gd name="T176" fmla="+- 0 6866 5531"/>
                              <a:gd name="T177" fmla="*/ T176 w 5436"/>
                              <a:gd name="T178" fmla="+- 0 2005 1694"/>
                              <a:gd name="T179" fmla="*/ 2005 h 401"/>
                              <a:gd name="T180" fmla="+- 0 6865 5531"/>
                              <a:gd name="T181" fmla="*/ T180 w 5436"/>
                              <a:gd name="T182" fmla="+- 0 2022 1694"/>
                              <a:gd name="T183" fmla="*/ 2022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436" h="401">
                                <a:moveTo>
                                  <a:pt x="1334" y="328"/>
                                </a:moveTo>
                                <a:lnTo>
                                  <a:pt x="1333" y="342"/>
                                </a:lnTo>
                                <a:lnTo>
                                  <a:pt x="1332" y="353"/>
                                </a:lnTo>
                                <a:lnTo>
                                  <a:pt x="1328" y="379"/>
                                </a:lnTo>
                                <a:lnTo>
                                  <a:pt x="1321" y="393"/>
                                </a:lnTo>
                                <a:lnTo>
                                  <a:pt x="1402" y="393"/>
                                </a:lnTo>
                                <a:lnTo>
                                  <a:pt x="1395" y="378"/>
                                </a:lnTo>
                                <a:lnTo>
                                  <a:pt x="1391" y="353"/>
                                </a:lnTo>
                                <a:lnTo>
                                  <a:pt x="1390" y="340"/>
                                </a:lnTo>
                                <a:lnTo>
                                  <a:pt x="1389" y="326"/>
                                </a:lnTo>
                                <a:lnTo>
                                  <a:pt x="1389" y="308"/>
                                </a:lnTo>
                                <a:lnTo>
                                  <a:pt x="1388" y="288"/>
                                </a:lnTo>
                                <a:lnTo>
                                  <a:pt x="1388" y="264"/>
                                </a:lnTo>
                                <a:lnTo>
                                  <a:pt x="1388" y="208"/>
                                </a:lnTo>
                                <a:lnTo>
                                  <a:pt x="1388" y="159"/>
                                </a:lnTo>
                                <a:lnTo>
                                  <a:pt x="1388" y="139"/>
                                </a:lnTo>
                                <a:lnTo>
                                  <a:pt x="1388" y="120"/>
                                </a:lnTo>
                                <a:lnTo>
                                  <a:pt x="1389" y="98"/>
                                </a:lnTo>
                                <a:lnTo>
                                  <a:pt x="1389" y="78"/>
                                </a:lnTo>
                                <a:lnTo>
                                  <a:pt x="1390" y="58"/>
                                </a:lnTo>
                                <a:lnTo>
                                  <a:pt x="1391" y="38"/>
                                </a:lnTo>
                                <a:lnTo>
                                  <a:pt x="1464" y="38"/>
                                </a:lnTo>
                                <a:lnTo>
                                  <a:pt x="1486" y="36"/>
                                </a:lnTo>
                                <a:lnTo>
                                  <a:pt x="1504" y="30"/>
                                </a:lnTo>
                                <a:lnTo>
                                  <a:pt x="1514" y="26"/>
                                </a:lnTo>
                                <a:lnTo>
                                  <a:pt x="1522" y="18"/>
                                </a:lnTo>
                                <a:lnTo>
                                  <a:pt x="1529" y="7"/>
                                </a:lnTo>
                                <a:lnTo>
                                  <a:pt x="1223" y="7"/>
                                </a:lnTo>
                                <a:lnTo>
                                  <a:pt x="1209" y="54"/>
                                </a:lnTo>
                                <a:lnTo>
                                  <a:pt x="1217" y="49"/>
                                </a:lnTo>
                                <a:lnTo>
                                  <a:pt x="1225" y="45"/>
                                </a:lnTo>
                                <a:lnTo>
                                  <a:pt x="1234" y="43"/>
                                </a:lnTo>
                                <a:lnTo>
                                  <a:pt x="1243" y="41"/>
                                </a:lnTo>
                                <a:lnTo>
                                  <a:pt x="1254" y="39"/>
                                </a:lnTo>
                                <a:lnTo>
                                  <a:pt x="1332" y="39"/>
                                </a:lnTo>
                                <a:lnTo>
                                  <a:pt x="1333" y="52"/>
                                </a:lnTo>
                                <a:lnTo>
                                  <a:pt x="1334" y="72"/>
                                </a:lnTo>
                                <a:lnTo>
                                  <a:pt x="1334" y="92"/>
                                </a:lnTo>
                                <a:lnTo>
                                  <a:pt x="1335" y="113"/>
                                </a:lnTo>
                                <a:lnTo>
                                  <a:pt x="1335" y="137"/>
                                </a:lnTo>
                                <a:lnTo>
                                  <a:pt x="1336" y="157"/>
                                </a:lnTo>
                                <a:lnTo>
                                  <a:pt x="1336" y="266"/>
                                </a:lnTo>
                                <a:lnTo>
                                  <a:pt x="1335" y="290"/>
                                </a:lnTo>
                                <a:lnTo>
                                  <a:pt x="1335" y="311"/>
                                </a:lnTo>
                                <a:lnTo>
                                  <a:pt x="1334" y="328"/>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01"/>
                        <wps:cNvSpPr>
                          <a:spLocks/>
                        </wps:cNvSpPr>
                        <wps:spPr bwMode="auto">
                          <a:xfrm>
                            <a:off x="5531" y="1694"/>
                            <a:ext cx="5436" cy="401"/>
                          </a:xfrm>
                          <a:custGeom>
                            <a:avLst/>
                            <a:gdLst>
                              <a:gd name="T0" fmla="+- 0 6685 5531"/>
                              <a:gd name="T1" fmla="*/ T0 w 5436"/>
                              <a:gd name="T2" fmla="+- 0 2087 1694"/>
                              <a:gd name="T3" fmla="*/ 2087 h 401"/>
                              <a:gd name="T4" fmla="+- 0 6678 5531"/>
                              <a:gd name="T5" fmla="*/ T4 w 5436"/>
                              <a:gd name="T6" fmla="+- 0 2072 1694"/>
                              <a:gd name="T7" fmla="*/ 2072 h 401"/>
                              <a:gd name="T8" fmla="+- 0 6673 5531"/>
                              <a:gd name="T9" fmla="*/ T8 w 5436"/>
                              <a:gd name="T10" fmla="+- 0 2048 1694"/>
                              <a:gd name="T11" fmla="*/ 2048 h 401"/>
                              <a:gd name="T12" fmla="+- 0 6672 5531"/>
                              <a:gd name="T13" fmla="*/ T12 w 5436"/>
                              <a:gd name="T14" fmla="+- 0 2029 1694"/>
                              <a:gd name="T15" fmla="*/ 2029 h 401"/>
                              <a:gd name="T16" fmla="+- 0 6671 5531"/>
                              <a:gd name="T17" fmla="*/ T16 w 5436"/>
                              <a:gd name="T18" fmla="+- 0 2013 1694"/>
                              <a:gd name="T19" fmla="*/ 2013 h 401"/>
                              <a:gd name="T20" fmla="+- 0 6671 5531"/>
                              <a:gd name="T21" fmla="*/ T20 w 5436"/>
                              <a:gd name="T22" fmla="+- 0 1994 1694"/>
                              <a:gd name="T23" fmla="*/ 1994 h 401"/>
                              <a:gd name="T24" fmla="+- 0 6670 5531"/>
                              <a:gd name="T25" fmla="*/ T24 w 5436"/>
                              <a:gd name="T26" fmla="+- 0 1972 1694"/>
                              <a:gd name="T27" fmla="*/ 1972 h 401"/>
                              <a:gd name="T28" fmla="+- 0 6670 5531"/>
                              <a:gd name="T29" fmla="*/ T28 w 5436"/>
                              <a:gd name="T30" fmla="+- 0 1946 1694"/>
                              <a:gd name="T31" fmla="*/ 1946 h 401"/>
                              <a:gd name="T32" fmla="+- 0 6670 5531"/>
                              <a:gd name="T33" fmla="*/ T32 w 5436"/>
                              <a:gd name="T34" fmla="+- 0 1827 1694"/>
                              <a:gd name="T35" fmla="*/ 1827 h 401"/>
                              <a:gd name="T36" fmla="+- 0 6670 5531"/>
                              <a:gd name="T37" fmla="*/ T36 w 5436"/>
                              <a:gd name="T38" fmla="+- 0 1803 1694"/>
                              <a:gd name="T39" fmla="*/ 1803 h 401"/>
                              <a:gd name="T40" fmla="+- 0 6671 5531"/>
                              <a:gd name="T41" fmla="*/ T40 w 5436"/>
                              <a:gd name="T42" fmla="+- 0 1783 1694"/>
                              <a:gd name="T43" fmla="*/ 1783 h 401"/>
                              <a:gd name="T44" fmla="+- 0 6672 5531"/>
                              <a:gd name="T45" fmla="*/ T44 w 5436"/>
                              <a:gd name="T46" fmla="+- 0 1765 1694"/>
                              <a:gd name="T47" fmla="*/ 1765 h 401"/>
                              <a:gd name="T48" fmla="+- 0 6672 5531"/>
                              <a:gd name="T49" fmla="*/ T48 w 5436"/>
                              <a:gd name="T50" fmla="+- 0 1751 1694"/>
                              <a:gd name="T51" fmla="*/ 1751 h 401"/>
                              <a:gd name="T52" fmla="+- 0 6678 5531"/>
                              <a:gd name="T53" fmla="*/ T52 w 5436"/>
                              <a:gd name="T54" fmla="+- 0 1714 1694"/>
                              <a:gd name="T55" fmla="*/ 1714 h 401"/>
                              <a:gd name="T56" fmla="+- 0 6685 5531"/>
                              <a:gd name="T57" fmla="*/ T56 w 5436"/>
                              <a:gd name="T58" fmla="+- 0 1701 1694"/>
                              <a:gd name="T59" fmla="*/ 1701 h 401"/>
                              <a:gd name="T60" fmla="+- 0 6603 5531"/>
                              <a:gd name="T61" fmla="*/ T60 w 5436"/>
                              <a:gd name="T62" fmla="+- 0 1701 1694"/>
                              <a:gd name="T63" fmla="*/ 1701 h 401"/>
                              <a:gd name="T64" fmla="+- 0 6610 5531"/>
                              <a:gd name="T65" fmla="*/ T64 w 5436"/>
                              <a:gd name="T66" fmla="+- 0 1716 1694"/>
                              <a:gd name="T67" fmla="*/ 1716 h 401"/>
                              <a:gd name="T68" fmla="+- 0 6615 5531"/>
                              <a:gd name="T69" fmla="*/ T68 w 5436"/>
                              <a:gd name="T70" fmla="+- 0 1741 1694"/>
                              <a:gd name="T71" fmla="*/ 1741 h 401"/>
                              <a:gd name="T72" fmla="+- 0 6616 5531"/>
                              <a:gd name="T73" fmla="*/ T72 w 5436"/>
                              <a:gd name="T74" fmla="+- 0 1754 1694"/>
                              <a:gd name="T75" fmla="*/ 1754 h 401"/>
                              <a:gd name="T76" fmla="+- 0 6617 5531"/>
                              <a:gd name="T77" fmla="*/ T76 w 5436"/>
                              <a:gd name="T78" fmla="+- 0 1768 1694"/>
                              <a:gd name="T79" fmla="*/ 1768 h 401"/>
                              <a:gd name="T80" fmla="+- 0 6617 5531"/>
                              <a:gd name="T81" fmla="*/ T80 w 5436"/>
                              <a:gd name="T82" fmla="+- 0 1785 1694"/>
                              <a:gd name="T83" fmla="*/ 1785 h 401"/>
                              <a:gd name="T84" fmla="+- 0 6618 5531"/>
                              <a:gd name="T85" fmla="*/ T84 w 5436"/>
                              <a:gd name="T86" fmla="+- 0 1806 1694"/>
                              <a:gd name="T87" fmla="*/ 1806 h 401"/>
                              <a:gd name="T88" fmla="+- 0 6618 5531"/>
                              <a:gd name="T89" fmla="*/ T88 w 5436"/>
                              <a:gd name="T90" fmla="+- 0 1829 1694"/>
                              <a:gd name="T91" fmla="*/ 1829 h 401"/>
                              <a:gd name="T92" fmla="+- 0 6618 5531"/>
                              <a:gd name="T93" fmla="*/ T92 w 5436"/>
                              <a:gd name="T94" fmla="+- 0 1886 1694"/>
                              <a:gd name="T95" fmla="*/ 1886 h 401"/>
                              <a:gd name="T96" fmla="+- 0 6618 5531"/>
                              <a:gd name="T97" fmla="*/ T96 w 5436"/>
                              <a:gd name="T98" fmla="+- 0 1961 1694"/>
                              <a:gd name="T99" fmla="*/ 1961 h 401"/>
                              <a:gd name="T100" fmla="+- 0 6618 5531"/>
                              <a:gd name="T101" fmla="*/ T100 w 5436"/>
                              <a:gd name="T102" fmla="+- 0 1984 1694"/>
                              <a:gd name="T103" fmla="*/ 1984 h 401"/>
                              <a:gd name="T104" fmla="+- 0 6617 5531"/>
                              <a:gd name="T105" fmla="*/ T104 w 5436"/>
                              <a:gd name="T106" fmla="+- 0 2004 1694"/>
                              <a:gd name="T107" fmla="*/ 2004 h 401"/>
                              <a:gd name="T108" fmla="+- 0 6616 5531"/>
                              <a:gd name="T109" fmla="*/ T108 w 5436"/>
                              <a:gd name="T110" fmla="+- 0 2021 1694"/>
                              <a:gd name="T111" fmla="*/ 2021 h 401"/>
                              <a:gd name="T112" fmla="+- 0 6616 5531"/>
                              <a:gd name="T113" fmla="*/ T112 w 5436"/>
                              <a:gd name="T114" fmla="+- 0 2035 1694"/>
                              <a:gd name="T115" fmla="*/ 2035 h 401"/>
                              <a:gd name="T116" fmla="+- 0 6614 5531"/>
                              <a:gd name="T117" fmla="*/ T116 w 5436"/>
                              <a:gd name="T118" fmla="+- 0 2050 1694"/>
                              <a:gd name="T119" fmla="*/ 2050 h 401"/>
                              <a:gd name="T120" fmla="+- 0 6610 5531"/>
                              <a:gd name="T121" fmla="*/ T120 w 5436"/>
                              <a:gd name="T122" fmla="+- 0 2073 1694"/>
                              <a:gd name="T123" fmla="*/ 2073 h 401"/>
                              <a:gd name="T124" fmla="+- 0 6603 5531"/>
                              <a:gd name="T125" fmla="*/ T124 w 5436"/>
                              <a:gd name="T126" fmla="+- 0 2087 1694"/>
                              <a:gd name="T127" fmla="*/ 2087 h 401"/>
                              <a:gd name="T128" fmla="+- 0 6685 5531"/>
                              <a:gd name="T129" fmla="*/ T128 w 5436"/>
                              <a:gd name="T130" fmla="+- 0 2087 1694"/>
                              <a:gd name="T131"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436" h="401">
                                <a:moveTo>
                                  <a:pt x="1154" y="393"/>
                                </a:moveTo>
                                <a:lnTo>
                                  <a:pt x="1147" y="378"/>
                                </a:lnTo>
                                <a:lnTo>
                                  <a:pt x="1142" y="354"/>
                                </a:lnTo>
                                <a:lnTo>
                                  <a:pt x="1141" y="335"/>
                                </a:lnTo>
                                <a:lnTo>
                                  <a:pt x="1140" y="319"/>
                                </a:lnTo>
                                <a:lnTo>
                                  <a:pt x="1140" y="300"/>
                                </a:lnTo>
                                <a:lnTo>
                                  <a:pt x="1139" y="278"/>
                                </a:lnTo>
                                <a:lnTo>
                                  <a:pt x="1139" y="252"/>
                                </a:lnTo>
                                <a:lnTo>
                                  <a:pt x="1139" y="133"/>
                                </a:lnTo>
                                <a:lnTo>
                                  <a:pt x="1139" y="109"/>
                                </a:lnTo>
                                <a:lnTo>
                                  <a:pt x="1140" y="89"/>
                                </a:lnTo>
                                <a:lnTo>
                                  <a:pt x="1141" y="71"/>
                                </a:lnTo>
                                <a:lnTo>
                                  <a:pt x="1141" y="57"/>
                                </a:lnTo>
                                <a:lnTo>
                                  <a:pt x="1147" y="20"/>
                                </a:lnTo>
                                <a:lnTo>
                                  <a:pt x="1154" y="7"/>
                                </a:lnTo>
                                <a:lnTo>
                                  <a:pt x="1072" y="7"/>
                                </a:lnTo>
                                <a:lnTo>
                                  <a:pt x="1079" y="22"/>
                                </a:lnTo>
                                <a:lnTo>
                                  <a:pt x="1084" y="47"/>
                                </a:lnTo>
                                <a:lnTo>
                                  <a:pt x="1085" y="60"/>
                                </a:lnTo>
                                <a:lnTo>
                                  <a:pt x="1086" y="74"/>
                                </a:lnTo>
                                <a:lnTo>
                                  <a:pt x="1086" y="91"/>
                                </a:lnTo>
                                <a:lnTo>
                                  <a:pt x="1087" y="112"/>
                                </a:lnTo>
                                <a:lnTo>
                                  <a:pt x="1087" y="135"/>
                                </a:lnTo>
                                <a:lnTo>
                                  <a:pt x="1087" y="192"/>
                                </a:lnTo>
                                <a:lnTo>
                                  <a:pt x="1087" y="267"/>
                                </a:lnTo>
                                <a:lnTo>
                                  <a:pt x="1087" y="290"/>
                                </a:lnTo>
                                <a:lnTo>
                                  <a:pt x="1086" y="310"/>
                                </a:lnTo>
                                <a:lnTo>
                                  <a:pt x="1085" y="327"/>
                                </a:lnTo>
                                <a:lnTo>
                                  <a:pt x="1085" y="341"/>
                                </a:lnTo>
                                <a:lnTo>
                                  <a:pt x="1083" y="356"/>
                                </a:lnTo>
                                <a:lnTo>
                                  <a:pt x="1079" y="379"/>
                                </a:lnTo>
                                <a:lnTo>
                                  <a:pt x="1072" y="393"/>
                                </a:lnTo>
                                <a:lnTo>
                                  <a:pt x="1154"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02"/>
                        <wps:cNvSpPr>
                          <a:spLocks/>
                        </wps:cNvSpPr>
                        <wps:spPr bwMode="auto">
                          <a:xfrm>
                            <a:off x="5531" y="1694"/>
                            <a:ext cx="5436" cy="401"/>
                          </a:xfrm>
                          <a:custGeom>
                            <a:avLst/>
                            <a:gdLst>
                              <a:gd name="T0" fmla="+- 0 6382 5531"/>
                              <a:gd name="T1" fmla="*/ T0 w 5436"/>
                              <a:gd name="T2" fmla="+- 0 1906 1694"/>
                              <a:gd name="T3" fmla="*/ 1906 h 401"/>
                              <a:gd name="T4" fmla="+- 0 6384 5531"/>
                              <a:gd name="T5" fmla="*/ T4 w 5436"/>
                              <a:gd name="T6" fmla="+- 0 1910 1694"/>
                              <a:gd name="T7" fmla="*/ 1910 h 401"/>
                              <a:gd name="T8" fmla="+- 0 6403 5531"/>
                              <a:gd name="T9" fmla="*/ T8 w 5436"/>
                              <a:gd name="T10" fmla="+- 0 1916 1694"/>
                              <a:gd name="T11" fmla="*/ 1916 h 401"/>
                              <a:gd name="T12" fmla="+- 0 6425 5531"/>
                              <a:gd name="T13" fmla="*/ T12 w 5436"/>
                              <a:gd name="T14" fmla="+- 0 1919 1694"/>
                              <a:gd name="T15" fmla="*/ 1919 h 401"/>
                              <a:gd name="T16" fmla="+- 0 6444 5531"/>
                              <a:gd name="T17" fmla="*/ T16 w 5436"/>
                              <a:gd name="T18" fmla="+- 0 1919 1694"/>
                              <a:gd name="T19" fmla="*/ 1919 h 401"/>
                              <a:gd name="T20" fmla="+- 0 6484 5531"/>
                              <a:gd name="T21" fmla="*/ T20 w 5436"/>
                              <a:gd name="T22" fmla="+- 0 1909 1694"/>
                              <a:gd name="T23" fmla="*/ 1909 h 401"/>
                              <a:gd name="T24" fmla="+- 0 6517 5531"/>
                              <a:gd name="T25" fmla="*/ T24 w 5436"/>
                              <a:gd name="T26" fmla="+- 0 1886 1694"/>
                              <a:gd name="T27" fmla="*/ 1886 h 401"/>
                              <a:gd name="T28" fmla="+- 0 6534 5531"/>
                              <a:gd name="T29" fmla="*/ T28 w 5436"/>
                              <a:gd name="T30" fmla="+- 0 1860 1694"/>
                              <a:gd name="T31" fmla="*/ 1860 h 401"/>
                              <a:gd name="T32" fmla="+- 0 6546 5531"/>
                              <a:gd name="T33" fmla="*/ T32 w 5436"/>
                              <a:gd name="T34" fmla="+- 0 1821 1694"/>
                              <a:gd name="T35" fmla="*/ 1821 h 401"/>
                              <a:gd name="T36" fmla="+- 0 6548 5531"/>
                              <a:gd name="T37" fmla="*/ T36 w 5436"/>
                              <a:gd name="T38" fmla="+- 0 1796 1694"/>
                              <a:gd name="T39" fmla="*/ 1796 h 401"/>
                              <a:gd name="T40" fmla="+- 0 6540 5531"/>
                              <a:gd name="T41" fmla="*/ T40 w 5436"/>
                              <a:gd name="T42" fmla="+- 0 1753 1694"/>
                              <a:gd name="T43" fmla="*/ 1753 h 401"/>
                              <a:gd name="T44" fmla="+- 0 6519 5531"/>
                              <a:gd name="T45" fmla="*/ T44 w 5436"/>
                              <a:gd name="T46" fmla="+- 0 1722 1694"/>
                              <a:gd name="T47" fmla="*/ 1722 h 401"/>
                              <a:gd name="T48" fmla="+- 0 6498 5531"/>
                              <a:gd name="T49" fmla="*/ T48 w 5436"/>
                              <a:gd name="T50" fmla="+- 0 1708 1694"/>
                              <a:gd name="T51" fmla="*/ 1708 h 401"/>
                              <a:gd name="T52" fmla="+- 0 6458 5531"/>
                              <a:gd name="T53" fmla="*/ T52 w 5436"/>
                              <a:gd name="T54" fmla="+- 0 1697 1694"/>
                              <a:gd name="T55" fmla="*/ 1697 h 401"/>
                              <a:gd name="T56" fmla="+- 0 6426 5531"/>
                              <a:gd name="T57" fmla="*/ T56 w 5436"/>
                              <a:gd name="T58" fmla="+- 0 1696 1694"/>
                              <a:gd name="T59" fmla="*/ 1696 h 401"/>
                              <a:gd name="T60" fmla="+- 0 6381 5531"/>
                              <a:gd name="T61" fmla="*/ T60 w 5436"/>
                              <a:gd name="T62" fmla="+- 0 1698 1694"/>
                              <a:gd name="T63" fmla="*/ 1698 h 401"/>
                              <a:gd name="T64" fmla="+- 0 6351 5531"/>
                              <a:gd name="T65" fmla="*/ T64 w 5436"/>
                              <a:gd name="T66" fmla="+- 0 1700 1694"/>
                              <a:gd name="T67" fmla="*/ 1700 h 401"/>
                              <a:gd name="T68" fmla="+- 0 6315 5531"/>
                              <a:gd name="T69" fmla="*/ T68 w 5436"/>
                              <a:gd name="T70" fmla="+- 0 1701 1694"/>
                              <a:gd name="T71" fmla="*/ 1701 h 401"/>
                              <a:gd name="T72" fmla="+- 0 6296 5531"/>
                              <a:gd name="T73" fmla="*/ T72 w 5436"/>
                              <a:gd name="T74" fmla="+- 0 1702 1694"/>
                              <a:gd name="T75" fmla="*/ 1702 h 401"/>
                              <a:gd name="T76" fmla="+- 0 6307 5531"/>
                              <a:gd name="T77" fmla="*/ T76 w 5436"/>
                              <a:gd name="T78" fmla="+- 0 1741 1694"/>
                              <a:gd name="T79" fmla="*/ 1741 h 401"/>
                              <a:gd name="T80" fmla="+- 0 6309 5531"/>
                              <a:gd name="T81" fmla="*/ T80 w 5436"/>
                              <a:gd name="T82" fmla="+- 0 1768 1694"/>
                              <a:gd name="T83" fmla="*/ 1768 h 401"/>
                              <a:gd name="T84" fmla="+- 0 6310 5531"/>
                              <a:gd name="T85" fmla="*/ T84 w 5436"/>
                              <a:gd name="T86" fmla="+- 0 1806 1694"/>
                              <a:gd name="T87" fmla="*/ 1806 h 401"/>
                              <a:gd name="T88" fmla="+- 0 6310 5531"/>
                              <a:gd name="T89" fmla="*/ T88 w 5436"/>
                              <a:gd name="T90" fmla="+- 0 1886 1694"/>
                              <a:gd name="T91" fmla="*/ 1886 h 401"/>
                              <a:gd name="T92" fmla="+- 0 6310 5531"/>
                              <a:gd name="T93" fmla="*/ T92 w 5436"/>
                              <a:gd name="T94" fmla="+- 0 1984 1694"/>
                              <a:gd name="T95" fmla="*/ 1984 h 401"/>
                              <a:gd name="T96" fmla="+- 0 6309 5531"/>
                              <a:gd name="T97" fmla="*/ T96 w 5436"/>
                              <a:gd name="T98" fmla="+- 0 2021 1694"/>
                              <a:gd name="T99" fmla="*/ 2021 h 401"/>
                              <a:gd name="T100" fmla="+- 0 6307 5531"/>
                              <a:gd name="T101" fmla="*/ T100 w 5436"/>
                              <a:gd name="T102" fmla="+- 0 2050 1694"/>
                              <a:gd name="T103" fmla="*/ 2050 h 401"/>
                              <a:gd name="T104" fmla="+- 0 6295 5531"/>
                              <a:gd name="T105" fmla="*/ T104 w 5436"/>
                              <a:gd name="T106" fmla="+- 0 2087 1694"/>
                              <a:gd name="T107" fmla="*/ 2087 h 401"/>
                              <a:gd name="T108" fmla="+- 0 6370 5531"/>
                              <a:gd name="T109" fmla="*/ T108 w 5436"/>
                              <a:gd name="T110" fmla="+- 0 2072 1694"/>
                              <a:gd name="T111" fmla="*/ 2072 h 401"/>
                              <a:gd name="T112" fmla="+- 0 6365 5531"/>
                              <a:gd name="T113" fmla="*/ T112 w 5436"/>
                              <a:gd name="T114" fmla="+- 0 2034 1694"/>
                              <a:gd name="T115" fmla="*/ 2034 h 401"/>
                              <a:gd name="T116" fmla="+- 0 6363 5531"/>
                              <a:gd name="T117" fmla="*/ T116 w 5436"/>
                              <a:gd name="T118" fmla="+- 0 2002 1694"/>
                              <a:gd name="T119" fmla="*/ 2002 h 401"/>
                              <a:gd name="T120" fmla="+- 0 6362 5531"/>
                              <a:gd name="T121" fmla="*/ T120 w 5436"/>
                              <a:gd name="T122" fmla="+- 0 1958 1694"/>
                              <a:gd name="T123" fmla="*/ 1958 h 401"/>
                              <a:gd name="T124" fmla="+- 0 6363 5531"/>
                              <a:gd name="T125" fmla="*/ T124 w 5436"/>
                              <a:gd name="T126" fmla="+- 0 1832 1694"/>
                              <a:gd name="T127" fmla="*/ 1832 h 401"/>
                              <a:gd name="T128" fmla="+- 0 6363 5531"/>
                              <a:gd name="T129" fmla="*/ T128 w 5436"/>
                              <a:gd name="T130" fmla="+- 0 1796 1694"/>
                              <a:gd name="T131" fmla="*/ 1796 h 401"/>
                              <a:gd name="T132" fmla="+- 0 6364 5531"/>
                              <a:gd name="T133" fmla="*/ T132 w 5436"/>
                              <a:gd name="T134" fmla="+- 0 1756 1694"/>
                              <a:gd name="T135" fmla="*/ 1756 h 401"/>
                              <a:gd name="T136" fmla="+- 0 6368 5531"/>
                              <a:gd name="T137" fmla="*/ T136 w 5436"/>
                              <a:gd name="T138" fmla="+- 0 1723 1694"/>
                              <a:gd name="T139" fmla="*/ 1723 h 401"/>
                              <a:gd name="T140" fmla="+- 0 6387 5531"/>
                              <a:gd name="T141" fmla="*/ T140 w 5436"/>
                              <a:gd name="T142" fmla="+- 0 1720 1694"/>
                              <a:gd name="T143" fmla="*/ 1720 h 401"/>
                              <a:gd name="T144" fmla="+- 0 6400 5531"/>
                              <a:gd name="T145" fmla="*/ T144 w 5436"/>
                              <a:gd name="T146" fmla="+- 0 1720 1694"/>
                              <a:gd name="T147" fmla="*/ 1720 h 401"/>
                              <a:gd name="T148" fmla="+- 0 6434 5531"/>
                              <a:gd name="T149" fmla="*/ T148 w 5436"/>
                              <a:gd name="T150" fmla="+- 0 1722 1694"/>
                              <a:gd name="T151" fmla="*/ 1722 h 401"/>
                              <a:gd name="T152" fmla="+- 0 6468 5531"/>
                              <a:gd name="T153" fmla="*/ T152 w 5436"/>
                              <a:gd name="T154" fmla="+- 0 1740 1694"/>
                              <a:gd name="T155" fmla="*/ 1740 h 401"/>
                              <a:gd name="T156" fmla="+- 0 6485 5531"/>
                              <a:gd name="T157" fmla="*/ T156 w 5436"/>
                              <a:gd name="T158" fmla="+- 0 1778 1694"/>
                              <a:gd name="T159" fmla="*/ 1778 h 401"/>
                              <a:gd name="T160" fmla="+- 0 6487 5531"/>
                              <a:gd name="T161" fmla="*/ T160 w 5436"/>
                              <a:gd name="T162" fmla="+- 0 1803 1694"/>
                              <a:gd name="T163" fmla="*/ 1803 h 401"/>
                              <a:gd name="T164" fmla="+- 0 6480 5531"/>
                              <a:gd name="T165" fmla="*/ T164 w 5436"/>
                              <a:gd name="T166" fmla="+- 0 1846 1694"/>
                              <a:gd name="T167" fmla="*/ 1846 h 401"/>
                              <a:gd name="T168" fmla="+- 0 6459 5531"/>
                              <a:gd name="T169" fmla="*/ T168 w 5436"/>
                              <a:gd name="T170" fmla="+- 0 1878 1694"/>
                              <a:gd name="T171" fmla="*/ 1878 h 401"/>
                              <a:gd name="T172" fmla="+- 0 6425 5531"/>
                              <a:gd name="T173" fmla="*/ T172 w 5436"/>
                              <a:gd name="T174" fmla="+- 0 1899 1694"/>
                              <a:gd name="T175" fmla="*/ 1899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436" h="401">
                                <a:moveTo>
                                  <a:pt x="874" y="210"/>
                                </a:moveTo>
                                <a:lnTo>
                                  <a:pt x="851" y="212"/>
                                </a:lnTo>
                                <a:lnTo>
                                  <a:pt x="845" y="212"/>
                                </a:lnTo>
                                <a:lnTo>
                                  <a:pt x="853" y="216"/>
                                </a:lnTo>
                                <a:lnTo>
                                  <a:pt x="862" y="219"/>
                                </a:lnTo>
                                <a:lnTo>
                                  <a:pt x="872" y="222"/>
                                </a:lnTo>
                                <a:lnTo>
                                  <a:pt x="883" y="224"/>
                                </a:lnTo>
                                <a:lnTo>
                                  <a:pt x="894" y="225"/>
                                </a:lnTo>
                                <a:lnTo>
                                  <a:pt x="905" y="225"/>
                                </a:lnTo>
                                <a:lnTo>
                                  <a:pt x="913" y="225"/>
                                </a:lnTo>
                                <a:lnTo>
                                  <a:pt x="934" y="222"/>
                                </a:lnTo>
                                <a:lnTo>
                                  <a:pt x="953" y="215"/>
                                </a:lnTo>
                                <a:lnTo>
                                  <a:pt x="970" y="205"/>
                                </a:lnTo>
                                <a:lnTo>
                                  <a:pt x="986" y="192"/>
                                </a:lnTo>
                                <a:lnTo>
                                  <a:pt x="993" y="182"/>
                                </a:lnTo>
                                <a:lnTo>
                                  <a:pt x="1003" y="166"/>
                                </a:lnTo>
                                <a:lnTo>
                                  <a:pt x="1011" y="147"/>
                                </a:lnTo>
                                <a:lnTo>
                                  <a:pt x="1015" y="127"/>
                                </a:lnTo>
                                <a:lnTo>
                                  <a:pt x="1017" y="105"/>
                                </a:lnTo>
                                <a:lnTo>
                                  <a:pt x="1017" y="102"/>
                                </a:lnTo>
                                <a:lnTo>
                                  <a:pt x="1015" y="79"/>
                                </a:lnTo>
                                <a:lnTo>
                                  <a:pt x="1009" y="59"/>
                                </a:lnTo>
                                <a:lnTo>
                                  <a:pt x="1000" y="42"/>
                                </a:lnTo>
                                <a:lnTo>
                                  <a:pt x="988" y="28"/>
                                </a:lnTo>
                                <a:lnTo>
                                  <a:pt x="982" y="23"/>
                                </a:lnTo>
                                <a:lnTo>
                                  <a:pt x="967" y="14"/>
                                </a:lnTo>
                                <a:lnTo>
                                  <a:pt x="948" y="7"/>
                                </a:lnTo>
                                <a:lnTo>
                                  <a:pt x="927" y="3"/>
                                </a:lnTo>
                                <a:lnTo>
                                  <a:pt x="903" y="2"/>
                                </a:lnTo>
                                <a:lnTo>
                                  <a:pt x="895" y="2"/>
                                </a:lnTo>
                                <a:lnTo>
                                  <a:pt x="876" y="3"/>
                                </a:lnTo>
                                <a:lnTo>
                                  <a:pt x="850" y="4"/>
                                </a:lnTo>
                                <a:lnTo>
                                  <a:pt x="842" y="5"/>
                                </a:lnTo>
                                <a:lnTo>
                                  <a:pt x="820" y="6"/>
                                </a:lnTo>
                                <a:lnTo>
                                  <a:pt x="801" y="6"/>
                                </a:lnTo>
                                <a:lnTo>
                                  <a:pt x="784" y="7"/>
                                </a:lnTo>
                                <a:lnTo>
                                  <a:pt x="764" y="7"/>
                                </a:lnTo>
                                <a:lnTo>
                                  <a:pt x="765" y="8"/>
                                </a:lnTo>
                                <a:lnTo>
                                  <a:pt x="772" y="22"/>
                                </a:lnTo>
                                <a:lnTo>
                                  <a:pt x="776" y="47"/>
                                </a:lnTo>
                                <a:lnTo>
                                  <a:pt x="777" y="60"/>
                                </a:lnTo>
                                <a:lnTo>
                                  <a:pt x="778" y="74"/>
                                </a:lnTo>
                                <a:lnTo>
                                  <a:pt x="778" y="92"/>
                                </a:lnTo>
                                <a:lnTo>
                                  <a:pt x="779" y="112"/>
                                </a:lnTo>
                                <a:lnTo>
                                  <a:pt x="779" y="135"/>
                                </a:lnTo>
                                <a:lnTo>
                                  <a:pt x="779" y="192"/>
                                </a:lnTo>
                                <a:lnTo>
                                  <a:pt x="779" y="266"/>
                                </a:lnTo>
                                <a:lnTo>
                                  <a:pt x="779" y="290"/>
                                </a:lnTo>
                                <a:lnTo>
                                  <a:pt x="778" y="310"/>
                                </a:lnTo>
                                <a:lnTo>
                                  <a:pt x="778" y="327"/>
                                </a:lnTo>
                                <a:lnTo>
                                  <a:pt x="777" y="341"/>
                                </a:lnTo>
                                <a:lnTo>
                                  <a:pt x="776" y="356"/>
                                </a:lnTo>
                                <a:lnTo>
                                  <a:pt x="771" y="379"/>
                                </a:lnTo>
                                <a:lnTo>
                                  <a:pt x="764" y="393"/>
                                </a:lnTo>
                                <a:lnTo>
                                  <a:pt x="846" y="393"/>
                                </a:lnTo>
                                <a:lnTo>
                                  <a:pt x="839" y="378"/>
                                </a:lnTo>
                                <a:lnTo>
                                  <a:pt x="835" y="353"/>
                                </a:lnTo>
                                <a:lnTo>
                                  <a:pt x="834" y="340"/>
                                </a:lnTo>
                                <a:lnTo>
                                  <a:pt x="833" y="326"/>
                                </a:lnTo>
                                <a:lnTo>
                                  <a:pt x="832" y="308"/>
                                </a:lnTo>
                                <a:lnTo>
                                  <a:pt x="832" y="288"/>
                                </a:lnTo>
                                <a:lnTo>
                                  <a:pt x="831" y="264"/>
                                </a:lnTo>
                                <a:lnTo>
                                  <a:pt x="831" y="208"/>
                                </a:lnTo>
                                <a:lnTo>
                                  <a:pt x="832" y="138"/>
                                </a:lnTo>
                                <a:lnTo>
                                  <a:pt x="832" y="119"/>
                                </a:lnTo>
                                <a:lnTo>
                                  <a:pt x="832" y="102"/>
                                </a:lnTo>
                                <a:lnTo>
                                  <a:pt x="833" y="86"/>
                                </a:lnTo>
                                <a:lnTo>
                                  <a:pt x="833" y="62"/>
                                </a:lnTo>
                                <a:lnTo>
                                  <a:pt x="835" y="41"/>
                                </a:lnTo>
                                <a:lnTo>
                                  <a:pt x="837" y="29"/>
                                </a:lnTo>
                                <a:lnTo>
                                  <a:pt x="849" y="27"/>
                                </a:lnTo>
                                <a:lnTo>
                                  <a:pt x="856" y="26"/>
                                </a:lnTo>
                                <a:lnTo>
                                  <a:pt x="862" y="26"/>
                                </a:lnTo>
                                <a:lnTo>
                                  <a:pt x="869" y="26"/>
                                </a:lnTo>
                                <a:lnTo>
                                  <a:pt x="881" y="26"/>
                                </a:lnTo>
                                <a:lnTo>
                                  <a:pt x="903" y="28"/>
                                </a:lnTo>
                                <a:lnTo>
                                  <a:pt x="922" y="35"/>
                                </a:lnTo>
                                <a:lnTo>
                                  <a:pt x="937" y="46"/>
                                </a:lnTo>
                                <a:lnTo>
                                  <a:pt x="948" y="64"/>
                                </a:lnTo>
                                <a:lnTo>
                                  <a:pt x="954" y="84"/>
                                </a:lnTo>
                                <a:lnTo>
                                  <a:pt x="956" y="107"/>
                                </a:lnTo>
                                <a:lnTo>
                                  <a:pt x="956" y="109"/>
                                </a:lnTo>
                                <a:lnTo>
                                  <a:pt x="954" y="132"/>
                                </a:lnTo>
                                <a:lnTo>
                                  <a:pt x="949" y="152"/>
                                </a:lnTo>
                                <a:lnTo>
                                  <a:pt x="940" y="169"/>
                                </a:lnTo>
                                <a:lnTo>
                                  <a:pt x="928" y="184"/>
                                </a:lnTo>
                                <a:lnTo>
                                  <a:pt x="912" y="197"/>
                                </a:lnTo>
                                <a:lnTo>
                                  <a:pt x="894" y="205"/>
                                </a:lnTo>
                                <a:lnTo>
                                  <a:pt x="874" y="21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03"/>
                        <wps:cNvSpPr>
                          <a:spLocks/>
                        </wps:cNvSpPr>
                        <wps:spPr bwMode="auto">
                          <a:xfrm>
                            <a:off x="5531" y="1694"/>
                            <a:ext cx="5436" cy="401"/>
                          </a:xfrm>
                          <a:custGeom>
                            <a:avLst/>
                            <a:gdLst>
                              <a:gd name="T0" fmla="+- 0 6149 5531"/>
                              <a:gd name="T1" fmla="*/ T0 w 5436"/>
                              <a:gd name="T2" fmla="+- 0 1826 1694"/>
                              <a:gd name="T3" fmla="*/ 1826 h 401"/>
                              <a:gd name="T4" fmla="+- 0 6142 5531"/>
                              <a:gd name="T5" fmla="*/ T4 w 5436"/>
                              <a:gd name="T6" fmla="+- 0 1806 1694"/>
                              <a:gd name="T7" fmla="*/ 1806 h 401"/>
                              <a:gd name="T8" fmla="+- 0 6136 5531"/>
                              <a:gd name="T9" fmla="*/ T8 w 5436"/>
                              <a:gd name="T10" fmla="+- 0 1786 1694"/>
                              <a:gd name="T11" fmla="*/ 1786 h 401"/>
                              <a:gd name="T12" fmla="+- 0 6129 5531"/>
                              <a:gd name="T13" fmla="*/ T12 w 5436"/>
                              <a:gd name="T14" fmla="+- 0 1766 1694"/>
                              <a:gd name="T15" fmla="*/ 1766 h 401"/>
                              <a:gd name="T16" fmla="+- 0 6123 5531"/>
                              <a:gd name="T17" fmla="*/ T16 w 5436"/>
                              <a:gd name="T18" fmla="+- 0 1745 1694"/>
                              <a:gd name="T19" fmla="*/ 1745 h 401"/>
                              <a:gd name="T20" fmla="+- 0 6116 5531"/>
                              <a:gd name="T21" fmla="*/ T20 w 5436"/>
                              <a:gd name="T22" fmla="+- 0 1723 1694"/>
                              <a:gd name="T23" fmla="*/ 1723 h 401"/>
                              <a:gd name="T24" fmla="+- 0 6109 5531"/>
                              <a:gd name="T25" fmla="*/ T24 w 5436"/>
                              <a:gd name="T26" fmla="+- 0 1701 1694"/>
                              <a:gd name="T27" fmla="*/ 1701 h 401"/>
                              <a:gd name="T28" fmla="+- 0 6035 5531"/>
                              <a:gd name="T29" fmla="*/ T28 w 5436"/>
                              <a:gd name="T30" fmla="+- 0 1701 1694"/>
                              <a:gd name="T31" fmla="*/ 1701 h 401"/>
                              <a:gd name="T32" fmla="+- 0 6037 5531"/>
                              <a:gd name="T33" fmla="*/ T32 w 5436"/>
                              <a:gd name="T34" fmla="+- 0 1707 1694"/>
                              <a:gd name="T35" fmla="*/ 1707 h 401"/>
                              <a:gd name="T36" fmla="+- 0 6039 5531"/>
                              <a:gd name="T37" fmla="*/ T36 w 5436"/>
                              <a:gd name="T38" fmla="+- 0 1713 1694"/>
                              <a:gd name="T39" fmla="*/ 1713 h 401"/>
                              <a:gd name="T40" fmla="+- 0 6039 5531"/>
                              <a:gd name="T41" fmla="*/ T40 w 5436"/>
                              <a:gd name="T42" fmla="+- 0 1720 1694"/>
                              <a:gd name="T43" fmla="*/ 1720 h 401"/>
                              <a:gd name="T44" fmla="+- 0 6066 5531"/>
                              <a:gd name="T45" fmla="*/ T44 w 5436"/>
                              <a:gd name="T46" fmla="+- 0 1742 1694"/>
                              <a:gd name="T47" fmla="*/ 1742 h 401"/>
                              <a:gd name="T48" fmla="+- 0 6123 5531"/>
                              <a:gd name="T49" fmla="*/ T48 w 5436"/>
                              <a:gd name="T50" fmla="+- 0 1897 1694"/>
                              <a:gd name="T51" fmla="*/ 1897 h 401"/>
                              <a:gd name="T52" fmla="+- 0 6132 5531"/>
                              <a:gd name="T53" fmla="*/ T52 w 5436"/>
                              <a:gd name="T54" fmla="+- 0 1920 1694"/>
                              <a:gd name="T55" fmla="*/ 1920 h 401"/>
                              <a:gd name="T56" fmla="+- 0 6193 5531"/>
                              <a:gd name="T57" fmla="*/ T56 w 5436"/>
                              <a:gd name="T58" fmla="+- 0 2087 1694"/>
                              <a:gd name="T59" fmla="*/ 2087 h 401"/>
                              <a:gd name="T60" fmla="+- 0 6259 5531"/>
                              <a:gd name="T61" fmla="*/ T60 w 5436"/>
                              <a:gd name="T62" fmla="+- 0 2087 1694"/>
                              <a:gd name="T63" fmla="*/ 2087 h 401"/>
                              <a:gd name="T64" fmla="+- 0 6253 5531"/>
                              <a:gd name="T65" fmla="*/ T64 w 5436"/>
                              <a:gd name="T66" fmla="+- 0 2079 1694"/>
                              <a:gd name="T67" fmla="*/ 2079 h 401"/>
                              <a:gd name="T68" fmla="+- 0 6246 5531"/>
                              <a:gd name="T69" fmla="*/ T68 w 5436"/>
                              <a:gd name="T70" fmla="+- 0 2066 1694"/>
                              <a:gd name="T71" fmla="*/ 2066 h 401"/>
                              <a:gd name="T72" fmla="+- 0 6238 5531"/>
                              <a:gd name="T73" fmla="*/ T72 w 5436"/>
                              <a:gd name="T74" fmla="+- 0 2051 1694"/>
                              <a:gd name="T75" fmla="*/ 2051 h 401"/>
                              <a:gd name="T76" fmla="+- 0 6229 5531"/>
                              <a:gd name="T77" fmla="*/ T76 w 5436"/>
                              <a:gd name="T78" fmla="+- 0 2034 1694"/>
                              <a:gd name="T79" fmla="*/ 2034 h 401"/>
                              <a:gd name="T80" fmla="+- 0 6220 5531"/>
                              <a:gd name="T81" fmla="*/ T80 w 5436"/>
                              <a:gd name="T82" fmla="+- 0 2015 1694"/>
                              <a:gd name="T83" fmla="*/ 2015 h 401"/>
                              <a:gd name="T84" fmla="+- 0 6211 5531"/>
                              <a:gd name="T85" fmla="*/ T84 w 5436"/>
                              <a:gd name="T86" fmla="+- 0 1995 1694"/>
                              <a:gd name="T87" fmla="*/ 1995 h 401"/>
                              <a:gd name="T88" fmla="+- 0 6202 5531"/>
                              <a:gd name="T89" fmla="*/ T88 w 5436"/>
                              <a:gd name="T90" fmla="+- 0 1972 1694"/>
                              <a:gd name="T91" fmla="*/ 1972 h 401"/>
                              <a:gd name="T92" fmla="+- 0 6192 5531"/>
                              <a:gd name="T93" fmla="*/ T92 w 5436"/>
                              <a:gd name="T94" fmla="+- 0 1947 1694"/>
                              <a:gd name="T95" fmla="*/ 1947 h 401"/>
                              <a:gd name="T96" fmla="+- 0 6186 5531"/>
                              <a:gd name="T97" fmla="*/ T96 w 5436"/>
                              <a:gd name="T98" fmla="+- 0 1931 1694"/>
                              <a:gd name="T99" fmla="*/ 1931 h 401"/>
                              <a:gd name="T100" fmla="+- 0 6180 5531"/>
                              <a:gd name="T101" fmla="*/ T100 w 5436"/>
                              <a:gd name="T102" fmla="+- 0 1915 1694"/>
                              <a:gd name="T103" fmla="*/ 1915 h 401"/>
                              <a:gd name="T104" fmla="+- 0 6174 5531"/>
                              <a:gd name="T105" fmla="*/ T104 w 5436"/>
                              <a:gd name="T106" fmla="+- 0 1898 1694"/>
                              <a:gd name="T107" fmla="*/ 1898 h 401"/>
                              <a:gd name="T108" fmla="+- 0 6168 5531"/>
                              <a:gd name="T109" fmla="*/ T108 w 5436"/>
                              <a:gd name="T110" fmla="+- 0 1881 1694"/>
                              <a:gd name="T111" fmla="*/ 1881 h 401"/>
                              <a:gd name="T112" fmla="+- 0 6161 5531"/>
                              <a:gd name="T113" fmla="*/ T112 w 5436"/>
                              <a:gd name="T114" fmla="+- 0 1863 1694"/>
                              <a:gd name="T115" fmla="*/ 1863 h 401"/>
                              <a:gd name="T116" fmla="+- 0 6155 5531"/>
                              <a:gd name="T117" fmla="*/ T116 w 5436"/>
                              <a:gd name="T118" fmla="+- 0 1845 1694"/>
                              <a:gd name="T119" fmla="*/ 1845 h 401"/>
                              <a:gd name="T120" fmla="+- 0 6149 5531"/>
                              <a:gd name="T121" fmla="*/ T120 w 5436"/>
                              <a:gd name="T122" fmla="+- 0 1826 1694"/>
                              <a:gd name="T123" fmla="*/ 1826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436" h="401">
                                <a:moveTo>
                                  <a:pt x="618" y="132"/>
                                </a:moveTo>
                                <a:lnTo>
                                  <a:pt x="611" y="112"/>
                                </a:lnTo>
                                <a:lnTo>
                                  <a:pt x="605" y="92"/>
                                </a:lnTo>
                                <a:lnTo>
                                  <a:pt x="598" y="72"/>
                                </a:lnTo>
                                <a:lnTo>
                                  <a:pt x="592" y="51"/>
                                </a:lnTo>
                                <a:lnTo>
                                  <a:pt x="585" y="29"/>
                                </a:lnTo>
                                <a:lnTo>
                                  <a:pt x="578" y="7"/>
                                </a:lnTo>
                                <a:lnTo>
                                  <a:pt x="504" y="7"/>
                                </a:lnTo>
                                <a:lnTo>
                                  <a:pt x="506" y="13"/>
                                </a:lnTo>
                                <a:lnTo>
                                  <a:pt x="508" y="19"/>
                                </a:lnTo>
                                <a:lnTo>
                                  <a:pt x="508" y="26"/>
                                </a:lnTo>
                                <a:lnTo>
                                  <a:pt x="535" y="48"/>
                                </a:lnTo>
                                <a:lnTo>
                                  <a:pt x="592" y="203"/>
                                </a:lnTo>
                                <a:lnTo>
                                  <a:pt x="601" y="226"/>
                                </a:lnTo>
                                <a:lnTo>
                                  <a:pt x="662" y="393"/>
                                </a:lnTo>
                                <a:lnTo>
                                  <a:pt x="728" y="393"/>
                                </a:lnTo>
                                <a:lnTo>
                                  <a:pt x="722" y="385"/>
                                </a:lnTo>
                                <a:lnTo>
                                  <a:pt x="715" y="372"/>
                                </a:lnTo>
                                <a:lnTo>
                                  <a:pt x="707" y="357"/>
                                </a:lnTo>
                                <a:lnTo>
                                  <a:pt x="698" y="340"/>
                                </a:lnTo>
                                <a:lnTo>
                                  <a:pt x="689" y="321"/>
                                </a:lnTo>
                                <a:lnTo>
                                  <a:pt x="680" y="301"/>
                                </a:lnTo>
                                <a:lnTo>
                                  <a:pt x="671" y="278"/>
                                </a:lnTo>
                                <a:lnTo>
                                  <a:pt x="661" y="253"/>
                                </a:lnTo>
                                <a:lnTo>
                                  <a:pt x="655" y="237"/>
                                </a:lnTo>
                                <a:lnTo>
                                  <a:pt x="649" y="221"/>
                                </a:lnTo>
                                <a:lnTo>
                                  <a:pt x="643" y="204"/>
                                </a:lnTo>
                                <a:lnTo>
                                  <a:pt x="637" y="187"/>
                                </a:lnTo>
                                <a:lnTo>
                                  <a:pt x="630" y="169"/>
                                </a:lnTo>
                                <a:lnTo>
                                  <a:pt x="624" y="151"/>
                                </a:lnTo>
                                <a:lnTo>
                                  <a:pt x="618" y="132"/>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04"/>
                        <wps:cNvSpPr>
                          <a:spLocks/>
                        </wps:cNvSpPr>
                        <wps:spPr bwMode="auto">
                          <a:xfrm>
                            <a:off x="5531" y="1694"/>
                            <a:ext cx="5436" cy="401"/>
                          </a:xfrm>
                          <a:custGeom>
                            <a:avLst/>
                            <a:gdLst>
                              <a:gd name="T0" fmla="+- 0 5965 5531"/>
                              <a:gd name="T1" fmla="*/ T0 w 5436"/>
                              <a:gd name="T2" fmla="+- 0 1984 1694"/>
                              <a:gd name="T3" fmla="*/ 1984 h 401"/>
                              <a:gd name="T4" fmla="+- 0 5966 5531"/>
                              <a:gd name="T5" fmla="*/ T4 w 5436"/>
                              <a:gd name="T6" fmla="+- 0 1983 1694"/>
                              <a:gd name="T7" fmla="*/ 1983 h 401"/>
                              <a:gd name="T8" fmla="+- 0 5992 5531"/>
                              <a:gd name="T9" fmla="*/ T8 w 5436"/>
                              <a:gd name="T10" fmla="+- 0 1920 1694"/>
                              <a:gd name="T11" fmla="*/ 1920 h 401"/>
                              <a:gd name="T12" fmla="+- 0 6132 5531"/>
                              <a:gd name="T13" fmla="*/ T12 w 5436"/>
                              <a:gd name="T14" fmla="+- 0 1920 1694"/>
                              <a:gd name="T15" fmla="*/ 1920 h 401"/>
                              <a:gd name="T16" fmla="+- 0 6123 5531"/>
                              <a:gd name="T17" fmla="*/ T16 w 5436"/>
                              <a:gd name="T18" fmla="+- 0 1897 1694"/>
                              <a:gd name="T19" fmla="*/ 1897 h 401"/>
                              <a:gd name="T20" fmla="+- 0 6001 5531"/>
                              <a:gd name="T21" fmla="*/ T20 w 5436"/>
                              <a:gd name="T22" fmla="+- 0 1897 1694"/>
                              <a:gd name="T23" fmla="*/ 1897 h 401"/>
                              <a:gd name="T24" fmla="+- 0 6066 5531"/>
                              <a:gd name="T25" fmla="*/ T24 w 5436"/>
                              <a:gd name="T26" fmla="+- 0 1742 1694"/>
                              <a:gd name="T27" fmla="*/ 1742 h 401"/>
                              <a:gd name="T28" fmla="+- 0 6039 5531"/>
                              <a:gd name="T29" fmla="*/ T28 w 5436"/>
                              <a:gd name="T30" fmla="+- 0 1720 1694"/>
                              <a:gd name="T31" fmla="*/ 1720 h 401"/>
                              <a:gd name="T32" fmla="+- 0 6032 5531"/>
                              <a:gd name="T33" fmla="*/ T32 w 5436"/>
                              <a:gd name="T34" fmla="+- 0 1748 1694"/>
                              <a:gd name="T35" fmla="*/ 1748 h 401"/>
                              <a:gd name="T36" fmla="+- 0 6023 5531"/>
                              <a:gd name="T37" fmla="*/ T36 w 5436"/>
                              <a:gd name="T38" fmla="+- 0 1776 1694"/>
                              <a:gd name="T39" fmla="*/ 1776 h 401"/>
                              <a:gd name="T40" fmla="+- 0 6018 5531"/>
                              <a:gd name="T41" fmla="*/ T40 w 5436"/>
                              <a:gd name="T42" fmla="+- 0 1788 1694"/>
                              <a:gd name="T43" fmla="*/ 1788 h 401"/>
                              <a:gd name="T44" fmla="+- 0 6012 5531"/>
                              <a:gd name="T45" fmla="*/ T44 w 5436"/>
                              <a:gd name="T46" fmla="+- 0 1806 1694"/>
                              <a:gd name="T47" fmla="*/ 1806 h 401"/>
                              <a:gd name="T48" fmla="+- 0 6005 5531"/>
                              <a:gd name="T49" fmla="*/ T48 w 5436"/>
                              <a:gd name="T50" fmla="+- 0 1824 1694"/>
                              <a:gd name="T51" fmla="*/ 1824 h 401"/>
                              <a:gd name="T52" fmla="+- 0 5997 5531"/>
                              <a:gd name="T53" fmla="*/ T52 w 5436"/>
                              <a:gd name="T54" fmla="+- 0 1843 1694"/>
                              <a:gd name="T55" fmla="*/ 1843 h 401"/>
                              <a:gd name="T56" fmla="+- 0 5989 5531"/>
                              <a:gd name="T57" fmla="*/ T56 w 5436"/>
                              <a:gd name="T58" fmla="+- 0 1862 1694"/>
                              <a:gd name="T59" fmla="*/ 1862 h 401"/>
                              <a:gd name="T60" fmla="+- 0 5981 5531"/>
                              <a:gd name="T61" fmla="*/ T60 w 5436"/>
                              <a:gd name="T62" fmla="+- 0 1883 1694"/>
                              <a:gd name="T63" fmla="*/ 1883 h 401"/>
                              <a:gd name="T64" fmla="+- 0 5974 5531"/>
                              <a:gd name="T65" fmla="*/ T64 w 5436"/>
                              <a:gd name="T66" fmla="+- 0 1898 1694"/>
                              <a:gd name="T67" fmla="*/ 1898 h 401"/>
                              <a:gd name="T68" fmla="+- 0 5965 5531"/>
                              <a:gd name="T69" fmla="*/ T68 w 5436"/>
                              <a:gd name="T70" fmla="+- 0 1918 1694"/>
                              <a:gd name="T71" fmla="*/ 1918 h 401"/>
                              <a:gd name="T72" fmla="+- 0 5956 5531"/>
                              <a:gd name="T73" fmla="*/ T72 w 5436"/>
                              <a:gd name="T74" fmla="+- 0 1937 1694"/>
                              <a:gd name="T75" fmla="*/ 1937 h 401"/>
                              <a:gd name="T76" fmla="+- 0 5948 5531"/>
                              <a:gd name="T77" fmla="*/ T76 w 5436"/>
                              <a:gd name="T78" fmla="+- 0 1956 1694"/>
                              <a:gd name="T79" fmla="*/ 1956 h 401"/>
                              <a:gd name="T80" fmla="+- 0 5939 5531"/>
                              <a:gd name="T81" fmla="*/ T80 w 5436"/>
                              <a:gd name="T82" fmla="+- 0 1973 1694"/>
                              <a:gd name="T83" fmla="*/ 1973 h 401"/>
                              <a:gd name="T84" fmla="+- 0 5931 5531"/>
                              <a:gd name="T85" fmla="*/ T84 w 5436"/>
                              <a:gd name="T86" fmla="+- 0 1989 1694"/>
                              <a:gd name="T87" fmla="*/ 1989 h 401"/>
                              <a:gd name="T88" fmla="+- 0 5922 5531"/>
                              <a:gd name="T89" fmla="*/ T88 w 5436"/>
                              <a:gd name="T90" fmla="+- 0 2004 1694"/>
                              <a:gd name="T91" fmla="*/ 2004 h 401"/>
                              <a:gd name="T92" fmla="+- 0 5912 5531"/>
                              <a:gd name="T93" fmla="*/ T92 w 5436"/>
                              <a:gd name="T94" fmla="+- 0 2023 1694"/>
                              <a:gd name="T95" fmla="*/ 2023 h 401"/>
                              <a:gd name="T96" fmla="+- 0 5901 5531"/>
                              <a:gd name="T97" fmla="*/ T96 w 5436"/>
                              <a:gd name="T98" fmla="+- 0 2041 1694"/>
                              <a:gd name="T99" fmla="*/ 2041 h 401"/>
                              <a:gd name="T100" fmla="+- 0 5890 5531"/>
                              <a:gd name="T101" fmla="*/ T100 w 5436"/>
                              <a:gd name="T102" fmla="+- 0 2058 1694"/>
                              <a:gd name="T103" fmla="*/ 2058 h 401"/>
                              <a:gd name="T104" fmla="+- 0 5878 5531"/>
                              <a:gd name="T105" fmla="*/ T104 w 5436"/>
                              <a:gd name="T106" fmla="+- 0 2073 1694"/>
                              <a:gd name="T107" fmla="*/ 2073 h 401"/>
                              <a:gd name="T108" fmla="+- 0 5867 5531"/>
                              <a:gd name="T109" fmla="*/ T108 w 5436"/>
                              <a:gd name="T110" fmla="+- 0 2087 1694"/>
                              <a:gd name="T111" fmla="*/ 2087 h 401"/>
                              <a:gd name="T112" fmla="+- 0 5944 5531"/>
                              <a:gd name="T113" fmla="*/ T112 w 5436"/>
                              <a:gd name="T114" fmla="+- 0 2087 1694"/>
                              <a:gd name="T115" fmla="*/ 2087 h 401"/>
                              <a:gd name="T116" fmla="+- 0 5942 5531"/>
                              <a:gd name="T117" fmla="*/ T116 w 5436"/>
                              <a:gd name="T118" fmla="+- 0 2080 1694"/>
                              <a:gd name="T119" fmla="*/ 2080 h 401"/>
                              <a:gd name="T120" fmla="+- 0 5941 5531"/>
                              <a:gd name="T121" fmla="*/ T120 w 5436"/>
                              <a:gd name="T122" fmla="+- 0 2074 1694"/>
                              <a:gd name="T123" fmla="*/ 2074 h 401"/>
                              <a:gd name="T124" fmla="+- 0 5941 5531"/>
                              <a:gd name="T125" fmla="*/ T124 w 5436"/>
                              <a:gd name="T126" fmla="+- 0 2068 1694"/>
                              <a:gd name="T127" fmla="*/ 2068 h 401"/>
                              <a:gd name="T128" fmla="+- 0 5941 5531"/>
                              <a:gd name="T129" fmla="*/ T128 w 5436"/>
                              <a:gd name="T130" fmla="+- 0 2064 1694"/>
                              <a:gd name="T131" fmla="*/ 2064 h 401"/>
                              <a:gd name="T132" fmla="+- 0 5944 5531"/>
                              <a:gd name="T133" fmla="*/ T132 w 5436"/>
                              <a:gd name="T134" fmla="+- 0 2049 1694"/>
                              <a:gd name="T135" fmla="*/ 2049 h 401"/>
                              <a:gd name="T136" fmla="+- 0 5948 5531"/>
                              <a:gd name="T137" fmla="*/ T136 w 5436"/>
                              <a:gd name="T138" fmla="+- 0 2031 1694"/>
                              <a:gd name="T139" fmla="*/ 2031 h 401"/>
                              <a:gd name="T140" fmla="+- 0 5956 5531"/>
                              <a:gd name="T141" fmla="*/ T140 w 5436"/>
                              <a:gd name="T142" fmla="+- 0 2009 1694"/>
                              <a:gd name="T143" fmla="*/ 2009 h 401"/>
                              <a:gd name="T144" fmla="+- 0 5965 5531"/>
                              <a:gd name="T145" fmla="*/ T144 w 5436"/>
                              <a:gd name="T146" fmla="+- 0 1984 1694"/>
                              <a:gd name="T147" fmla="*/ 198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6" h="401">
                                <a:moveTo>
                                  <a:pt x="434" y="290"/>
                                </a:moveTo>
                                <a:lnTo>
                                  <a:pt x="435" y="289"/>
                                </a:lnTo>
                                <a:lnTo>
                                  <a:pt x="461" y="226"/>
                                </a:lnTo>
                                <a:lnTo>
                                  <a:pt x="601" y="226"/>
                                </a:lnTo>
                                <a:lnTo>
                                  <a:pt x="592" y="203"/>
                                </a:lnTo>
                                <a:lnTo>
                                  <a:pt x="470" y="203"/>
                                </a:lnTo>
                                <a:lnTo>
                                  <a:pt x="535" y="48"/>
                                </a:lnTo>
                                <a:lnTo>
                                  <a:pt x="508" y="26"/>
                                </a:lnTo>
                                <a:lnTo>
                                  <a:pt x="501" y="54"/>
                                </a:lnTo>
                                <a:lnTo>
                                  <a:pt x="492" y="82"/>
                                </a:lnTo>
                                <a:lnTo>
                                  <a:pt x="487" y="94"/>
                                </a:lnTo>
                                <a:lnTo>
                                  <a:pt x="481" y="112"/>
                                </a:lnTo>
                                <a:lnTo>
                                  <a:pt x="474" y="130"/>
                                </a:lnTo>
                                <a:lnTo>
                                  <a:pt x="466" y="149"/>
                                </a:lnTo>
                                <a:lnTo>
                                  <a:pt x="458" y="168"/>
                                </a:lnTo>
                                <a:lnTo>
                                  <a:pt x="450" y="189"/>
                                </a:lnTo>
                                <a:lnTo>
                                  <a:pt x="443" y="204"/>
                                </a:lnTo>
                                <a:lnTo>
                                  <a:pt x="434" y="224"/>
                                </a:lnTo>
                                <a:lnTo>
                                  <a:pt x="425" y="243"/>
                                </a:lnTo>
                                <a:lnTo>
                                  <a:pt x="417" y="262"/>
                                </a:lnTo>
                                <a:lnTo>
                                  <a:pt x="408" y="279"/>
                                </a:lnTo>
                                <a:lnTo>
                                  <a:pt x="400" y="295"/>
                                </a:lnTo>
                                <a:lnTo>
                                  <a:pt x="391" y="310"/>
                                </a:lnTo>
                                <a:lnTo>
                                  <a:pt x="381" y="329"/>
                                </a:lnTo>
                                <a:lnTo>
                                  <a:pt x="370" y="347"/>
                                </a:lnTo>
                                <a:lnTo>
                                  <a:pt x="359" y="364"/>
                                </a:lnTo>
                                <a:lnTo>
                                  <a:pt x="347" y="379"/>
                                </a:lnTo>
                                <a:lnTo>
                                  <a:pt x="336" y="393"/>
                                </a:lnTo>
                                <a:lnTo>
                                  <a:pt x="413" y="393"/>
                                </a:lnTo>
                                <a:lnTo>
                                  <a:pt x="411" y="386"/>
                                </a:lnTo>
                                <a:lnTo>
                                  <a:pt x="410" y="380"/>
                                </a:lnTo>
                                <a:lnTo>
                                  <a:pt x="410" y="374"/>
                                </a:lnTo>
                                <a:lnTo>
                                  <a:pt x="410" y="370"/>
                                </a:lnTo>
                                <a:lnTo>
                                  <a:pt x="413" y="355"/>
                                </a:lnTo>
                                <a:lnTo>
                                  <a:pt x="417" y="337"/>
                                </a:lnTo>
                                <a:lnTo>
                                  <a:pt x="425" y="315"/>
                                </a:lnTo>
                                <a:lnTo>
                                  <a:pt x="434" y="29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05"/>
                        <wps:cNvSpPr>
                          <a:spLocks/>
                        </wps:cNvSpPr>
                        <wps:spPr bwMode="auto">
                          <a:xfrm>
                            <a:off x="5531" y="1694"/>
                            <a:ext cx="5436" cy="401"/>
                          </a:xfrm>
                          <a:custGeom>
                            <a:avLst/>
                            <a:gdLst>
                              <a:gd name="T0" fmla="+- 0 10126 5531"/>
                              <a:gd name="T1" fmla="*/ T0 w 5436"/>
                              <a:gd name="T2" fmla="+- 0 2006 1694"/>
                              <a:gd name="T3" fmla="*/ 2006 h 401"/>
                              <a:gd name="T4" fmla="+- 0 10146 5531"/>
                              <a:gd name="T5" fmla="*/ T4 w 5436"/>
                              <a:gd name="T6" fmla="+- 0 2078 1694"/>
                              <a:gd name="T7" fmla="*/ 2078 h 401"/>
                              <a:gd name="T8" fmla="+- 0 10183 5531"/>
                              <a:gd name="T9" fmla="*/ T8 w 5436"/>
                              <a:gd name="T10" fmla="+- 0 2089 1694"/>
                              <a:gd name="T11" fmla="*/ 2089 h 401"/>
                              <a:gd name="T12" fmla="+- 0 10213 5531"/>
                              <a:gd name="T13" fmla="*/ T12 w 5436"/>
                              <a:gd name="T14" fmla="+- 0 2093 1694"/>
                              <a:gd name="T15" fmla="*/ 2093 h 401"/>
                              <a:gd name="T16" fmla="+- 0 10237 5531"/>
                              <a:gd name="T17" fmla="*/ T16 w 5436"/>
                              <a:gd name="T18" fmla="+- 0 2094 1694"/>
                              <a:gd name="T19" fmla="*/ 2094 h 401"/>
                              <a:gd name="T20" fmla="+- 0 10278 5531"/>
                              <a:gd name="T21" fmla="*/ T20 w 5436"/>
                              <a:gd name="T22" fmla="+- 0 2088 1694"/>
                              <a:gd name="T23" fmla="*/ 2088 h 401"/>
                              <a:gd name="T24" fmla="+- 0 10314 5531"/>
                              <a:gd name="T25" fmla="*/ T24 w 5436"/>
                              <a:gd name="T26" fmla="+- 0 2072 1694"/>
                              <a:gd name="T27" fmla="*/ 2072 h 401"/>
                              <a:gd name="T28" fmla="+- 0 10340 5531"/>
                              <a:gd name="T29" fmla="*/ T28 w 5436"/>
                              <a:gd name="T30" fmla="+- 0 2051 1694"/>
                              <a:gd name="T31" fmla="*/ 2051 h 401"/>
                              <a:gd name="T32" fmla="+- 0 10363 5531"/>
                              <a:gd name="T33" fmla="*/ T32 w 5436"/>
                              <a:gd name="T34" fmla="+- 0 2017 1694"/>
                              <a:gd name="T35" fmla="*/ 2017 h 401"/>
                              <a:gd name="T36" fmla="+- 0 10370 5531"/>
                              <a:gd name="T37" fmla="*/ T36 w 5436"/>
                              <a:gd name="T38" fmla="+- 0 1977 1694"/>
                              <a:gd name="T39" fmla="*/ 1977 h 401"/>
                              <a:gd name="T40" fmla="+- 0 10367 5531"/>
                              <a:gd name="T41" fmla="*/ T40 w 5436"/>
                              <a:gd name="T42" fmla="+- 0 1955 1694"/>
                              <a:gd name="T43" fmla="*/ 1955 h 401"/>
                              <a:gd name="T44" fmla="+- 0 10349 5531"/>
                              <a:gd name="T45" fmla="*/ T44 w 5436"/>
                              <a:gd name="T46" fmla="+- 0 1919 1694"/>
                              <a:gd name="T47" fmla="*/ 1919 h 401"/>
                              <a:gd name="T48" fmla="+- 0 10317 5531"/>
                              <a:gd name="T49" fmla="*/ T48 w 5436"/>
                              <a:gd name="T50" fmla="+- 0 1890 1694"/>
                              <a:gd name="T51" fmla="*/ 1890 h 401"/>
                              <a:gd name="T52" fmla="+- 0 10277 5531"/>
                              <a:gd name="T53" fmla="*/ T52 w 5436"/>
                              <a:gd name="T54" fmla="+- 0 1866 1694"/>
                              <a:gd name="T55" fmla="*/ 1866 h 401"/>
                              <a:gd name="T56" fmla="+- 0 10254 5531"/>
                              <a:gd name="T57" fmla="*/ T56 w 5436"/>
                              <a:gd name="T58" fmla="+- 0 1853 1694"/>
                              <a:gd name="T59" fmla="*/ 1853 h 401"/>
                              <a:gd name="T60" fmla="+- 0 10215 5531"/>
                              <a:gd name="T61" fmla="*/ T60 w 5436"/>
                              <a:gd name="T62" fmla="+- 0 1824 1694"/>
                              <a:gd name="T63" fmla="*/ 1824 h 401"/>
                              <a:gd name="T64" fmla="+- 0 10196 5531"/>
                              <a:gd name="T65" fmla="*/ T64 w 5436"/>
                              <a:gd name="T66" fmla="+- 0 1795 1694"/>
                              <a:gd name="T67" fmla="*/ 1795 h 401"/>
                              <a:gd name="T68" fmla="+- 0 10195 5531"/>
                              <a:gd name="T69" fmla="*/ T68 w 5436"/>
                              <a:gd name="T70" fmla="+- 0 1771 1694"/>
                              <a:gd name="T71" fmla="*/ 1771 h 401"/>
                              <a:gd name="T72" fmla="+- 0 10216 5531"/>
                              <a:gd name="T73" fmla="*/ T72 w 5436"/>
                              <a:gd name="T74" fmla="+- 0 1737 1694"/>
                              <a:gd name="T75" fmla="*/ 1737 h 401"/>
                              <a:gd name="T76" fmla="+- 0 10252 5531"/>
                              <a:gd name="T77" fmla="*/ T76 w 5436"/>
                              <a:gd name="T78" fmla="+- 0 1722 1694"/>
                              <a:gd name="T79" fmla="*/ 1722 h 401"/>
                              <a:gd name="T80" fmla="+- 0 10285 5531"/>
                              <a:gd name="T81" fmla="*/ T80 w 5436"/>
                              <a:gd name="T82" fmla="+- 0 1721 1694"/>
                              <a:gd name="T83" fmla="*/ 1721 h 401"/>
                              <a:gd name="T84" fmla="+- 0 10323 5531"/>
                              <a:gd name="T85" fmla="*/ T84 w 5436"/>
                              <a:gd name="T86" fmla="+- 0 1730 1694"/>
                              <a:gd name="T87" fmla="*/ 1730 h 401"/>
                              <a:gd name="T88" fmla="+- 0 10355 5531"/>
                              <a:gd name="T89" fmla="*/ T88 w 5436"/>
                              <a:gd name="T90" fmla="+- 0 1759 1694"/>
                              <a:gd name="T91" fmla="*/ 1759 h 401"/>
                              <a:gd name="T92" fmla="+- 0 10335 5531"/>
                              <a:gd name="T93" fmla="*/ T92 w 5436"/>
                              <a:gd name="T94" fmla="+- 0 1697 1694"/>
                              <a:gd name="T95" fmla="*/ 1697 h 401"/>
                              <a:gd name="T96" fmla="+- 0 10326 5531"/>
                              <a:gd name="T97" fmla="*/ T96 w 5436"/>
                              <a:gd name="T98" fmla="+- 0 1696 1694"/>
                              <a:gd name="T99" fmla="*/ 1696 h 401"/>
                              <a:gd name="T100" fmla="+- 0 10303 5531"/>
                              <a:gd name="T101" fmla="*/ T100 w 5436"/>
                              <a:gd name="T102" fmla="+- 0 1695 1694"/>
                              <a:gd name="T103" fmla="*/ 1695 h 401"/>
                              <a:gd name="T104" fmla="+- 0 10276 5531"/>
                              <a:gd name="T105" fmla="*/ T104 w 5436"/>
                              <a:gd name="T106" fmla="+- 0 1694 1694"/>
                              <a:gd name="T107" fmla="*/ 1694 h 401"/>
                              <a:gd name="T108" fmla="+- 0 10247 5531"/>
                              <a:gd name="T109" fmla="*/ T108 w 5436"/>
                              <a:gd name="T110" fmla="+- 0 1694 1694"/>
                              <a:gd name="T111" fmla="*/ 1694 h 401"/>
                              <a:gd name="T112" fmla="+- 0 10207 5531"/>
                              <a:gd name="T113" fmla="*/ T112 w 5436"/>
                              <a:gd name="T114" fmla="+- 0 1703 1694"/>
                              <a:gd name="T115" fmla="*/ 1703 h 401"/>
                              <a:gd name="T116" fmla="+- 0 10173 5531"/>
                              <a:gd name="T117" fmla="*/ T116 w 5436"/>
                              <a:gd name="T118" fmla="+- 0 1722 1694"/>
                              <a:gd name="T119" fmla="*/ 1722 h 401"/>
                              <a:gd name="T120" fmla="+- 0 10147 5531"/>
                              <a:gd name="T121" fmla="*/ T120 w 5436"/>
                              <a:gd name="T122" fmla="+- 0 1754 1694"/>
                              <a:gd name="T123" fmla="*/ 1754 h 401"/>
                              <a:gd name="T124" fmla="+- 0 10139 5531"/>
                              <a:gd name="T125" fmla="*/ T124 w 5436"/>
                              <a:gd name="T126" fmla="+- 0 1794 1694"/>
                              <a:gd name="T127" fmla="*/ 1794 h 401"/>
                              <a:gd name="T128" fmla="+- 0 10143 5531"/>
                              <a:gd name="T129" fmla="*/ T128 w 5436"/>
                              <a:gd name="T130" fmla="+- 0 1818 1694"/>
                              <a:gd name="T131" fmla="*/ 1818 h 401"/>
                              <a:gd name="T132" fmla="+- 0 10162 5531"/>
                              <a:gd name="T133" fmla="*/ T132 w 5436"/>
                              <a:gd name="T134" fmla="+- 0 1848 1694"/>
                              <a:gd name="T135" fmla="*/ 1848 h 401"/>
                              <a:gd name="T136" fmla="+- 0 10194 5531"/>
                              <a:gd name="T137" fmla="*/ T136 w 5436"/>
                              <a:gd name="T138" fmla="+- 0 1878 1694"/>
                              <a:gd name="T139" fmla="*/ 1878 h 401"/>
                              <a:gd name="T140" fmla="+- 0 10240 5531"/>
                              <a:gd name="T141" fmla="*/ T140 w 5436"/>
                              <a:gd name="T142" fmla="+- 0 1907 1694"/>
                              <a:gd name="T143" fmla="*/ 1907 h 401"/>
                              <a:gd name="T144" fmla="+- 0 10251 5531"/>
                              <a:gd name="T145" fmla="*/ T144 w 5436"/>
                              <a:gd name="T146" fmla="+- 0 1913 1694"/>
                              <a:gd name="T147" fmla="*/ 1913 h 401"/>
                              <a:gd name="T148" fmla="+- 0 10287 5531"/>
                              <a:gd name="T149" fmla="*/ T148 w 5436"/>
                              <a:gd name="T150" fmla="+- 0 1937 1694"/>
                              <a:gd name="T151" fmla="*/ 1937 h 401"/>
                              <a:gd name="T152" fmla="+- 0 10302 5531"/>
                              <a:gd name="T153" fmla="*/ T152 w 5436"/>
                              <a:gd name="T154" fmla="+- 0 1955 1694"/>
                              <a:gd name="T155" fmla="*/ 1955 h 401"/>
                              <a:gd name="T156" fmla="+- 0 10313 5531"/>
                              <a:gd name="T157" fmla="*/ T156 w 5436"/>
                              <a:gd name="T158" fmla="+- 0 1994 1694"/>
                              <a:gd name="T159" fmla="*/ 1994 h 401"/>
                              <a:gd name="T160" fmla="+- 0 10304 5531"/>
                              <a:gd name="T161" fmla="*/ T160 w 5436"/>
                              <a:gd name="T162" fmla="+- 0 2031 1694"/>
                              <a:gd name="T163" fmla="*/ 2031 h 401"/>
                              <a:gd name="T164" fmla="+- 0 10275 5531"/>
                              <a:gd name="T165" fmla="*/ T164 w 5436"/>
                              <a:gd name="T166" fmla="+- 0 2058 1694"/>
                              <a:gd name="T167" fmla="*/ 2058 h 401"/>
                              <a:gd name="T168" fmla="+- 0 10234 5531"/>
                              <a:gd name="T169" fmla="*/ T168 w 5436"/>
                              <a:gd name="T170" fmla="+- 0 2067 1694"/>
                              <a:gd name="T171" fmla="*/ 2067 h 401"/>
                              <a:gd name="T172" fmla="+- 0 10208 5531"/>
                              <a:gd name="T173" fmla="*/ T172 w 5436"/>
                              <a:gd name="T174" fmla="+- 0 2065 1694"/>
                              <a:gd name="T175" fmla="*/ 2065 h 401"/>
                              <a:gd name="T176" fmla="+- 0 10171 5531"/>
                              <a:gd name="T177" fmla="*/ T176 w 5436"/>
                              <a:gd name="T178" fmla="+- 0 2051 1694"/>
                              <a:gd name="T179" fmla="*/ 2051 h 401"/>
                              <a:gd name="T180" fmla="+- 0 10138 5531"/>
                              <a:gd name="T181" fmla="*/ T180 w 5436"/>
                              <a:gd name="T182" fmla="+- 0 2023 1694"/>
                              <a:gd name="T183" fmla="*/ 2023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436" h="401">
                                <a:moveTo>
                                  <a:pt x="4607" y="329"/>
                                </a:moveTo>
                                <a:lnTo>
                                  <a:pt x="4595" y="312"/>
                                </a:lnTo>
                                <a:lnTo>
                                  <a:pt x="4595" y="377"/>
                                </a:lnTo>
                                <a:lnTo>
                                  <a:pt x="4615" y="384"/>
                                </a:lnTo>
                                <a:lnTo>
                                  <a:pt x="4634" y="390"/>
                                </a:lnTo>
                                <a:lnTo>
                                  <a:pt x="4652" y="395"/>
                                </a:lnTo>
                                <a:lnTo>
                                  <a:pt x="4662" y="397"/>
                                </a:lnTo>
                                <a:lnTo>
                                  <a:pt x="4682" y="399"/>
                                </a:lnTo>
                                <a:lnTo>
                                  <a:pt x="4701" y="400"/>
                                </a:lnTo>
                                <a:lnTo>
                                  <a:pt x="4706" y="400"/>
                                </a:lnTo>
                                <a:lnTo>
                                  <a:pt x="4727" y="398"/>
                                </a:lnTo>
                                <a:lnTo>
                                  <a:pt x="4747" y="394"/>
                                </a:lnTo>
                                <a:lnTo>
                                  <a:pt x="4766" y="387"/>
                                </a:lnTo>
                                <a:lnTo>
                                  <a:pt x="4783" y="378"/>
                                </a:lnTo>
                                <a:lnTo>
                                  <a:pt x="4799" y="366"/>
                                </a:lnTo>
                                <a:lnTo>
                                  <a:pt x="4809" y="357"/>
                                </a:lnTo>
                                <a:lnTo>
                                  <a:pt x="4822" y="340"/>
                                </a:lnTo>
                                <a:lnTo>
                                  <a:pt x="4832" y="323"/>
                                </a:lnTo>
                                <a:lnTo>
                                  <a:pt x="4837" y="304"/>
                                </a:lnTo>
                                <a:lnTo>
                                  <a:pt x="4839" y="283"/>
                                </a:lnTo>
                                <a:lnTo>
                                  <a:pt x="4839" y="281"/>
                                </a:lnTo>
                                <a:lnTo>
                                  <a:pt x="4836" y="261"/>
                                </a:lnTo>
                                <a:lnTo>
                                  <a:pt x="4829" y="242"/>
                                </a:lnTo>
                                <a:lnTo>
                                  <a:pt x="4818" y="225"/>
                                </a:lnTo>
                                <a:lnTo>
                                  <a:pt x="4801" y="208"/>
                                </a:lnTo>
                                <a:lnTo>
                                  <a:pt x="4786" y="196"/>
                                </a:lnTo>
                                <a:lnTo>
                                  <a:pt x="4767" y="184"/>
                                </a:lnTo>
                                <a:lnTo>
                                  <a:pt x="4746" y="172"/>
                                </a:lnTo>
                                <a:lnTo>
                                  <a:pt x="4742" y="171"/>
                                </a:lnTo>
                                <a:lnTo>
                                  <a:pt x="4723" y="159"/>
                                </a:lnTo>
                                <a:lnTo>
                                  <a:pt x="4701" y="145"/>
                                </a:lnTo>
                                <a:lnTo>
                                  <a:pt x="4684" y="130"/>
                                </a:lnTo>
                                <a:lnTo>
                                  <a:pt x="4672" y="116"/>
                                </a:lnTo>
                                <a:lnTo>
                                  <a:pt x="4665" y="101"/>
                                </a:lnTo>
                                <a:lnTo>
                                  <a:pt x="4663" y="87"/>
                                </a:lnTo>
                                <a:lnTo>
                                  <a:pt x="4664" y="77"/>
                                </a:lnTo>
                                <a:lnTo>
                                  <a:pt x="4670" y="58"/>
                                </a:lnTo>
                                <a:lnTo>
                                  <a:pt x="4685" y="43"/>
                                </a:lnTo>
                                <a:lnTo>
                                  <a:pt x="4702" y="33"/>
                                </a:lnTo>
                                <a:lnTo>
                                  <a:pt x="4721" y="28"/>
                                </a:lnTo>
                                <a:lnTo>
                                  <a:pt x="4744" y="26"/>
                                </a:lnTo>
                                <a:lnTo>
                                  <a:pt x="4754" y="27"/>
                                </a:lnTo>
                                <a:lnTo>
                                  <a:pt x="4774" y="30"/>
                                </a:lnTo>
                                <a:lnTo>
                                  <a:pt x="4792" y="36"/>
                                </a:lnTo>
                                <a:lnTo>
                                  <a:pt x="4811" y="50"/>
                                </a:lnTo>
                                <a:lnTo>
                                  <a:pt x="4824" y="65"/>
                                </a:lnTo>
                                <a:lnTo>
                                  <a:pt x="4824" y="3"/>
                                </a:lnTo>
                                <a:lnTo>
                                  <a:pt x="4804" y="3"/>
                                </a:lnTo>
                                <a:lnTo>
                                  <a:pt x="4800" y="2"/>
                                </a:lnTo>
                                <a:lnTo>
                                  <a:pt x="4795" y="2"/>
                                </a:lnTo>
                                <a:lnTo>
                                  <a:pt x="4786" y="2"/>
                                </a:lnTo>
                                <a:lnTo>
                                  <a:pt x="4772" y="1"/>
                                </a:lnTo>
                                <a:lnTo>
                                  <a:pt x="4758" y="0"/>
                                </a:lnTo>
                                <a:lnTo>
                                  <a:pt x="4745" y="0"/>
                                </a:lnTo>
                                <a:lnTo>
                                  <a:pt x="4733" y="0"/>
                                </a:lnTo>
                                <a:lnTo>
                                  <a:pt x="4716" y="0"/>
                                </a:lnTo>
                                <a:lnTo>
                                  <a:pt x="4695" y="3"/>
                                </a:lnTo>
                                <a:lnTo>
                                  <a:pt x="4676" y="9"/>
                                </a:lnTo>
                                <a:lnTo>
                                  <a:pt x="4658" y="17"/>
                                </a:lnTo>
                                <a:lnTo>
                                  <a:pt x="4642" y="28"/>
                                </a:lnTo>
                                <a:lnTo>
                                  <a:pt x="4627" y="43"/>
                                </a:lnTo>
                                <a:lnTo>
                                  <a:pt x="4616" y="60"/>
                                </a:lnTo>
                                <a:lnTo>
                                  <a:pt x="4610" y="79"/>
                                </a:lnTo>
                                <a:lnTo>
                                  <a:pt x="4608" y="100"/>
                                </a:lnTo>
                                <a:lnTo>
                                  <a:pt x="4608" y="109"/>
                                </a:lnTo>
                                <a:lnTo>
                                  <a:pt x="4612" y="124"/>
                                </a:lnTo>
                                <a:lnTo>
                                  <a:pt x="4620" y="139"/>
                                </a:lnTo>
                                <a:lnTo>
                                  <a:pt x="4631" y="154"/>
                                </a:lnTo>
                                <a:lnTo>
                                  <a:pt x="4645" y="169"/>
                                </a:lnTo>
                                <a:lnTo>
                                  <a:pt x="4663" y="184"/>
                                </a:lnTo>
                                <a:lnTo>
                                  <a:pt x="4684" y="199"/>
                                </a:lnTo>
                                <a:lnTo>
                                  <a:pt x="4709" y="213"/>
                                </a:lnTo>
                                <a:lnTo>
                                  <a:pt x="4717" y="218"/>
                                </a:lnTo>
                                <a:lnTo>
                                  <a:pt x="4720" y="219"/>
                                </a:lnTo>
                                <a:lnTo>
                                  <a:pt x="4740" y="231"/>
                                </a:lnTo>
                                <a:lnTo>
                                  <a:pt x="4756" y="243"/>
                                </a:lnTo>
                                <a:lnTo>
                                  <a:pt x="4767" y="256"/>
                                </a:lnTo>
                                <a:lnTo>
                                  <a:pt x="4771" y="261"/>
                                </a:lnTo>
                                <a:lnTo>
                                  <a:pt x="4779" y="279"/>
                                </a:lnTo>
                                <a:lnTo>
                                  <a:pt x="4782" y="300"/>
                                </a:lnTo>
                                <a:lnTo>
                                  <a:pt x="4780" y="318"/>
                                </a:lnTo>
                                <a:lnTo>
                                  <a:pt x="4773" y="337"/>
                                </a:lnTo>
                                <a:lnTo>
                                  <a:pt x="4760" y="352"/>
                                </a:lnTo>
                                <a:lnTo>
                                  <a:pt x="4744" y="364"/>
                                </a:lnTo>
                                <a:lnTo>
                                  <a:pt x="4725" y="371"/>
                                </a:lnTo>
                                <a:lnTo>
                                  <a:pt x="4703" y="373"/>
                                </a:lnTo>
                                <a:lnTo>
                                  <a:pt x="4698" y="373"/>
                                </a:lnTo>
                                <a:lnTo>
                                  <a:pt x="4677" y="371"/>
                                </a:lnTo>
                                <a:lnTo>
                                  <a:pt x="4658" y="365"/>
                                </a:lnTo>
                                <a:lnTo>
                                  <a:pt x="4640" y="357"/>
                                </a:lnTo>
                                <a:lnTo>
                                  <a:pt x="4621" y="343"/>
                                </a:lnTo>
                                <a:lnTo>
                                  <a:pt x="4607" y="329"/>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06"/>
                        <wps:cNvSpPr>
                          <a:spLocks/>
                        </wps:cNvSpPr>
                        <wps:spPr bwMode="auto">
                          <a:xfrm>
                            <a:off x="5531" y="1694"/>
                            <a:ext cx="5436" cy="401"/>
                          </a:xfrm>
                          <a:custGeom>
                            <a:avLst/>
                            <a:gdLst>
                              <a:gd name="T0" fmla="+- 0 9767 5531"/>
                              <a:gd name="T1" fmla="*/ T0 w 5436"/>
                              <a:gd name="T2" fmla="+- 0 2087 1694"/>
                              <a:gd name="T3" fmla="*/ 2087 h 401"/>
                              <a:gd name="T4" fmla="+- 0 9809 5531"/>
                              <a:gd name="T5" fmla="*/ T4 w 5436"/>
                              <a:gd name="T6" fmla="+- 0 2088 1694"/>
                              <a:gd name="T7" fmla="*/ 2088 h 401"/>
                              <a:gd name="T8" fmla="+- 0 9855 5531"/>
                              <a:gd name="T9" fmla="*/ T8 w 5436"/>
                              <a:gd name="T10" fmla="+- 0 2088 1694"/>
                              <a:gd name="T11" fmla="*/ 2088 h 401"/>
                              <a:gd name="T12" fmla="+- 0 9877 5531"/>
                              <a:gd name="T13" fmla="*/ T12 w 5436"/>
                              <a:gd name="T14" fmla="+- 0 2087 1694"/>
                              <a:gd name="T15" fmla="*/ 2087 h 401"/>
                              <a:gd name="T16" fmla="+- 0 9896 5531"/>
                              <a:gd name="T17" fmla="*/ T16 w 5436"/>
                              <a:gd name="T18" fmla="+- 0 2085 1694"/>
                              <a:gd name="T19" fmla="*/ 2085 h 401"/>
                              <a:gd name="T20" fmla="+- 0 9914 5531"/>
                              <a:gd name="T21" fmla="*/ T20 w 5436"/>
                              <a:gd name="T22" fmla="+- 0 2023 1694"/>
                              <a:gd name="T23" fmla="*/ 2023 h 401"/>
                              <a:gd name="T24" fmla="+- 0 9888 5531"/>
                              <a:gd name="T25" fmla="*/ T24 w 5436"/>
                              <a:gd name="T26" fmla="+- 0 2047 1694"/>
                              <a:gd name="T27" fmla="*/ 2047 h 401"/>
                              <a:gd name="T28" fmla="+- 0 9861 5531"/>
                              <a:gd name="T29" fmla="*/ T28 w 5436"/>
                              <a:gd name="T30" fmla="+- 0 2057 1694"/>
                              <a:gd name="T31" fmla="*/ 2057 h 401"/>
                              <a:gd name="T32" fmla="+- 0 9825 5531"/>
                              <a:gd name="T33" fmla="*/ T32 w 5436"/>
                              <a:gd name="T34" fmla="+- 0 2063 1694"/>
                              <a:gd name="T35" fmla="*/ 2063 h 401"/>
                              <a:gd name="T36" fmla="+- 0 9778 5531"/>
                              <a:gd name="T37" fmla="*/ T36 w 5436"/>
                              <a:gd name="T38" fmla="+- 0 2065 1694"/>
                              <a:gd name="T39" fmla="*/ 2065 h 401"/>
                              <a:gd name="T40" fmla="+- 0 9741 5531"/>
                              <a:gd name="T41" fmla="*/ T40 w 5436"/>
                              <a:gd name="T42" fmla="+- 0 2046 1694"/>
                              <a:gd name="T43" fmla="*/ 2046 h 401"/>
                              <a:gd name="T44" fmla="+- 0 9739 5531"/>
                              <a:gd name="T45" fmla="*/ T44 w 5436"/>
                              <a:gd name="T46" fmla="+- 0 2003 1694"/>
                              <a:gd name="T47" fmla="*/ 2003 h 401"/>
                              <a:gd name="T48" fmla="+- 0 9738 5531"/>
                              <a:gd name="T49" fmla="*/ T48 w 5436"/>
                              <a:gd name="T50" fmla="+- 0 1962 1694"/>
                              <a:gd name="T51" fmla="*/ 1962 h 401"/>
                              <a:gd name="T52" fmla="+- 0 9741 5531"/>
                              <a:gd name="T53" fmla="*/ T52 w 5436"/>
                              <a:gd name="T54" fmla="+- 0 1898 1694"/>
                              <a:gd name="T55" fmla="*/ 1898 h 401"/>
                              <a:gd name="T56" fmla="+- 0 9754 5531"/>
                              <a:gd name="T57" fmla="*/ T56 w 5436"/>
                              <a:gd name="T58" fmla="+- 0 1899 1694"/>
                              <a:gd name="T59" fmla="*/ 1899 h 401"/>
                              <a:gd name="T60" fmla="+- 0 9793 5531"/>
                              <a:gd name="T61" fmla="*/ T60 w 5436"/>
                              <a:gd name="T62" fmla="+- 0 1898 1694"/>
                              <a:gd name="T63" fmla="*/ 1898 h 401"/>
                              <a:gd name="T64" fmla="+- 0 9831 5531"/>
                              <a:gd name="T65" fmla="*/ T64 w 5436"/>
                              <a:gd name="T66" fmla="+- 0 1894 1694"/>
                              <a:gd name="T67" fmla="*/ 1894 h 401"/>
                              <a:gd name="T68" fmla="+- 0 9856 5531"/>
                              <a:gd name="T69" fmla="*/ T68 w 5436"/>
                              <a:gd name="T70" fmla="+- 0 1887 1694"/>
                              <a:gd name="T71" fmla="*/ 1887 h 401"/>
                              <a:gd name="T72" fmla="+- 0 9888 5531"/>
                              <a:gd name="T73" fmla="*/ T72 w 5436"/>
                              <a:gd name="T74" fmla="+- 0 1864 1694"/>
                              <a:gd name="T75" fmla="*/ 1864 h 401"/>
                              <a:gd name="T76" fmla="+- 0 9866 5531"/>
                              <a:gd name="T77" fmla="*/ T76 w 5436"/>
                              <a:gd name="T78" fmla="+- 0 1867 1694"/>
                              <a:gd name="T79" fmla="*/ 1867 h 401"/>
                              <a:gd name="T80" fmla="+- 0 9828 5531"/>
                              <a:gd name="T81" fmla="*/ T80 w 5436"/>
                              <a:gd name="T82" fmla="+- 0 1870 1694"/>
                              <a:gd name="T83" fmla="*/ 1870 h 401"/>
                              <a:gd name="T84" fmla="+- 0 9761 5531"/>
                              <a:gd name="T85" fmla="*/ T84 w 5436"/>
                              <a:gd name="T86" fmla="+- 0 1871 1694"/>
                              <a:gd name="T87" fmla="*/ 1871 h 401"/>
                              <a:gd name="T88" fmla="+- 0 9748 5531"/>
                              <a:gd name="T89" fmla="*/ T88 w 5436"/>
                              <a:gd name="T90" fmla="+- 0 1870 1694"/>
                              <a:gd name="T91" fmla="*/ 1870 h 401"/>
                              <a:gd name="T92" fmla="+- 0 9738 5531"/>
                              <a:gd name="T93" fmla="*/ T92 w 5436"/>
                              <a:gd name="T94" fmla="+- 0 1870 1694"/>
                              <a:gd name="T95" fmla="*/ 1870 h 401"/>
                              <a:gd name="T96" fmla="+- 0 9738 5531"/>
                              <a:gd name="T97" fmla="*/ T96 w 5436"/>
                              <a:gd name="T98" fmla="+- 0 1799 1694"/>
                              <a:gd name="T99" fmla="*/ 1799 h 401"/>
                              <a:gd name="T100" fmla="+- 0 9739 5531"/>
                              <a:gd name="T101" fmla="*/ T100 w 5436"/>
                              <a:gd name="T102" fmla="+- 0 1765 1694"/>
                              <a:gd name="T103" fmla="*/ 1765 h 401"/>
                              <a:gd name="T104" fmla="+- 0 9744 5531"/>
                              <a:gd name="T105" fmla="*/ T104 w 5436"/>
                              <a:gd name="T106" fmla="+- 0 1723 1694"/>
                              <a:gd name="T107" fmla="*/ 1723 h 401"/>
                              <a:gd name="T108" fmla="+- 0 9806 5531"/>
                              <a:gd name="T109" fmla="*/ T108 w 5436"/>
                              <a:gd name="T110" fmla="+- 0 1724 1694"/>
                              <a:gd name="T111" fmla="*/ 1724 h 401"/>
                              <a:gd name="T112" fmla="+- 0 9846 5531"/>
                              <a:gd name="T113" fmla="*/ T112 w 5436"/>
                              <a:gd name="T114" fmla="+- 0 1727 1694"/>
                              <a:gd name="T115" fmla="*/ 1727 h 401"/>
                              <a:gd name="T116" fmla="+- 0 9873 5531"/>
                              <a:gd name="T117" fmla="*/ T116 w 5436"/>
                              <a:gd name="T118" fmla="+- 0 1735 1694"/>
                              <a:gd name="T119" fmla="*/ 1735 h 401"/>
                              <a:gd name="T120" fmla="+- 0 9887 5531"/>
                              <a:gd name="T121" fmla="*/ T120 w 5436"/>
                              <a:gd name="T122" fmla="+- 0 1756 1694"/>
                              <a:gd name="T123" fmla="*/ 1756 h 401"/>
                              <a:gd name="T124" fmla="+- 0 9864 5531"/>
                              <a:gd name="T125" fmla="*/ T124 w 5436"/>
                              <a:gd name="T126" fmla="+- 0 1699 1694"/>
                              <a:gd name="T127" fmla="*/ 1699 h 401"/>
                              <a:gd name="T128" fmla="+- 0 9848 5531"/>
                              <a:gd name="T129" fmla="*/ T128 w 5436"/>
                              <a:gd name="T130" fmla="+- 0 1699 1694"/>
                              <a:gd name="T131" fmla="*/ 1699 h 401"/>
                              <a:gd name="T132" fmla="+- 0 9799 5531"/>
                              <a:gd name="T133" fmla="*/ T132 w 5436"/>
                              <a:gd name="T134" fmla="+- 0 1700 1694"/>
                              <a:gd name="T135" fmla="*/ 1700 h 401"/>
                              <a:gd name="T136" fmla="+- 0 9766 5531"/>
                              <a:gd name="T137" fmla="*/ T136 w 5436"/>
                              <a:gd name="T138" fmla="+- 0 1700 1694"/>
                              <a:gd name="T139" fmla="*/ 1700 h 401"/>
                              <a:gd name="T140" fmla="+- 0 9671 5531"/>
                              <a:gd name="T141" fmla="*/ T140 w 5436"/>
                              <a:gd name="T142" fmla="+- 0 1701 1694"/>
                              <a:gd name="T143" fmla="*/ 1701 h 401"/>
                              <a:gd name="T144" fmla="+- 0 9679 5531"/>
                              <a:gd name="T145" fmla="*/ T144 w 5436"/>
                              <a:gd name="T146" fmla="+- 0 1716 1694"/>
                              <a:gd name="T147" fmla="*/ 1716 h 401"/>
                              <a:gd name="T148" fmla="+- 0 9684 5531"/>
                              <a:gd name="T149" fmla="*/ T148 w 5436"/>
                              <a:gd name="T150" fmla="+- 0 1754 1694"/>
                              <a:gd name="T151" fmla="*/ 1754 h 401"/>
                              <a:gd name="T152" fmla="+- 0 9685 5531"/>
                              <a:gd name="T153" fmla="*/ T152 w 5436"/>
                              <a:gd name="T154" fmla="+- 0 1785 1694"/>
                              <a:gd name="T155" fmla="*/ 1785 h 401"/>
                              <a:gd name="T156" fmla="+- 0 9686 5531"/>
                              <a:gd name="T157" fmla="*/ T156 w 5436"/>
                              <a:gd name="T158" fmla="+- 0 1829 1694"/>
                              <a:gd name="T159" fmla="*/ 1829 h 401"/>
                              <a:gd name="T160" fmla="+- 0 9686 5531"/>
                              <a:gd name="T161" fmla="*/ T160 w 5436"/>
                              <a:gd name="T162" fmla="+- 0 1961 1694"/>
                              <a:gd name="T163" fmla="*/ 1961 h 401"/>
                              <a:gd name="T164" fmla="+- 0 9685 5531"/>
                              <a:gd name="T165" fmla="*/ T164 w 5436"/>
                              <a:gd name="T166" fmla="+- 0 2004 1694"/>
                              <a:gd name="T167" fmla="*/ 2004 h 401"/>
                              <a:gd name="T168" fmla="+- 0 9684 5531"/>
                              <a:gd name="T169" fmla="*/ T168 w 5436"/>
                              <a:gd name="T170" fmla="+- 0 2035 1694"/>
                              <a:gd name="T171" fmla="*/ 2035 h 401"/>
                              <a:gd name="T172" fmla="+- 0 9678 5531"/>
                              <a:gd name="T173" fmla="*/ T172 w 5436"/>
                              <a:gd name="T174" fmla="+- 0 2073 1694"/>
                              <a:gd name="T175" fmla="*/ 2073 h 401"/>
                              <a:gd name="T176" fmla="+- 0 9746 5531"/>
                              <a:gd name="T177" fmla="*/ T176 w 5436"/>
                              <a:gd name="T178" fmla="+- 0 2087 1694"/>
                              <a:gd name="T179"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436" h="401">
                                <a:moveTo>
                                  <a:pt x="4215" y="393"/>
                                </a:moveTo>
                                <a:lnTo>
                                  <a:pt x="4236" y="393"/>
                                </a:lnTo>
                                <a:lnTo>
                                  <a:pt x="4258" y="394"/>
                                </a:lnTo>
                                <a:lnTo>
                                  <a:pt x="4278" y="394"/>
                                </a:lnTo>
                                <a:lnTo>
                                  <a:pt x="4299" y="394"/>
                                </a:lnTo>
                                <a:lnTo>
                                  <a:pt x="4324" y="394"/>
                                </a:lnTo>
                                <a:lnTo>
                                  <a:pt x="4335" y="394"/>
                                </a:lnTo>
                                <a:lnTo>
                                  <a:pt x="4346" y="393"/>
                                </a:lnTo>
                                <a:lnTo>
                                  <a:pt x="4356" y="392"/>
                                </a:lnTo>
                                <a:lnTo>
                                  <a:pt x="4365" y="391"/>
                                </a:lnTo>
                                <a:lnTo>
                                  <a:pt x="4373" y="389"/>
                                </a:lnTo>
                                <a:lnTo>
                                  <a:pt x="4383" y="329"/>
                                </a:lnTo>
                                <a:lnTo>
                                  <a:pt x="4373" y="341"/>
                                </a:lnTo>
                                <a:lnTo>
                                  <a:pt x="4357" y="353"/>
                                </a:lnTo>
                                <a:lnTo>
                                  <a:pt x="4337" y="361"/>
                                </a:lnTo>
                                <a:lnTo>
                                  <a:pt x="4330" y="363"/>
                                </a:lnTo>
                                <a:lnTo>
                                  <a:pt x="4314" y="366"/>
                                </a:lnTo>
                                <a:lnTo>
                                  <a:pt x="4294" y="369"/>
                                </a:lnTo>
                                <a:lnTo>
                                  <a:pt x="4272" y="370"/>
                                </a:lnTo>
                                <a:lnTo>
                                  <a:pt x="4247" y="371"/>
                                </a:lnTo>
                                <a:lnTo>
                                  <a:pt x="4213" y="371"/>
                                </a:lnTo>
                                <a:lnTo>
                                  <a:pt x="4210" y="352"/>
                                </a:lnTo>
                                <a:lnTo>
                                  <a:pt x="4208" y="328"/>
                                </a:lnTo>
                                <a:lnTo>
                                  <a:pt x="4208" y="309"/>
                                </a:lnTo>
                                <a:lnTo>
                                  <a:pt x="4207" y="290"/>
                                </a:lnTo>
                                <a:lnTo>
                                  <a:pt x="4207" y="268"/>
                                </a:lnTo>
                                <a:lnTo>
                                  <a:pt x="4207" y="204"/>
                                </a:lnTo>
                                <a:lnTo>
                                  <a:pt x="4210" y="204"/>
                                </a:lnTo>
                                <a:lnTo>
                                  <a:pt x="4216" y="205"/>
                                </a:lnTo>
                                <a:lnTo>
                                  <a:pt x="4223" y="205"/>
                                </a:lnTo>
                                <a:lnTo>
                                  <a:pt x="4238" y="205"/>
                                </a:lnTo>
                                <a:lnTo>
                                  <a:pt x="4262" y="204"/>
                                </a:lnTo>
                                <a:lnTo>
                                  <a:pt x="4282" y="203"/>
                                </a:lnTo>
                                <a:lnTo>
                                  <a:pt x="4300" y="200"/>
                                </a:lnTo>
                                <a:lnTo>
                                  <a:pt x="4313" y="197"/>
                                </a:lnTo>
                                <a:lnTo>
                                  <a:pt x="4325" y="193"/>
                                </a:lnTo>
                                <a:lnTo>
                                  <a:pt x="4342" y="183"/>
                                </a:lnTo>
                                <a:lnTo>
                                  <a:pt x="4357" y="170"/>
                                </a:lnTo>
                                <a:lnTo>
                                  <a:pt x="4354" y="171"/>
                                </a:lnTo>
                                <a:lnTo>
                                  <a:pt x="4335" y="173"/>
                                </a:lnTo>
                                <a:lnTo>
                                  <a:pt x="4314" y="175"/>
                                </a:lnTo>
                                <a:lnTo>
                                  <a:pt x="4297" y="176"/>
                                </a:lnTo>
                                <a:lnTo>
                                  <a:pt x="4277" y="177"/>
                                </a:lnTo>
                                <a:lnTo>
                                  <a:pt x="4230" y="177"/>
                                </a:lnTo>
                                <a:lnTo>
                                  <a:pt x="4224" y="176"/>
                                </a:lnTo>
                                <a:lnTo>
                                  <a:pt x="4217" y="176"/>
                                </a:lnTo>
                                <a:lnTo>
                                  <a:pt x="4212" y="176"/>
                                </a:lnTo>
                                <a:lnTo>
                                  <a:pt x="4207" y="176"/>
                                </a:lnTo>
                                <a:lnTo>
                                  <a:pt x="4207" y="126"/>
                                </a:lnTo>
                                <a:lnTo>
                                  <a:pt x="4207" y="105"/>
                                </a:lnTo>
                                <a:lnTo>
                                  <a:pt x="4208" y="86"/>
                                </a:lnTo>
                                <a:lnTo>
                                  <a:pt x="4208" y="71"/>
                                </a:lnTo>
                                <a:lnTo>
                                  <a:pt x="4210" y="45"/>
                                </a:lnTo>
                                <a:lnTo>
                                  <a:pt x="4213" y="29"/>
                                </a:lnTo>
                                <a:lnTo>
                                  <a:pt x="4248" y="29"/>
                                </a:lnTo>
                                <a:lnTo>
                                  <a:pt x="4275" y="30"/>
                                </a:lnTo>
                                <a:lnTo>
                                  <a:pt x="4297" y="31"/>
                                </a:lnTo>
                                <a:lnTo>
                                  <a:pt x="4315" y="33"/>
                                </a:lnTo>
                                <a:lnTo>
                                  <a:pt x="4327" y="36"/>
                                </a:lnTo>
                                <a:lnTo>
                                  <a:pt x="4342" y="41"/>
                                </a:lnTo>
                                <a:lnTo>
                                  <a:pt x="4351" y="50"/>
                                </a:lnTo>
                                <a:lnTo>
                                  <a:pt x="4356" y="62"/>
                                </a:lnTo>
                                <a:lnTo>
                                  <a:pt x="4351" y="6"/>
                                </a:lnTo>
                                <a:lnTo>
                                  <a:pt x="4333" y="5"/>
                                </a:lnTo>
                                <a:lnTo>
                                  <a:pt x="4329" y="5"/>
                                </a:lnTo>
                                <a:lnTo>
                                  <a:pt x="4317" y="5"/>
                                </a:lnTo>
                                <a:lnTo>
                                  <a:pt x="4297" y="5"/>
                                </a:lnTo>
                                <a:lnTo>
                                  <a:pt x="4268" y="6"/>
                                </a:lnTo>
                                <a:lnTo>
                                  <a:pt x="4256" y="6"/>
                                </a:lnTo>
                                <a:lnTo>
                                  <a:pt x="4235" y="6"/>
                                </a:lnTo>
                                <a:lnTo>
                                  <a:pt x="4215" y="7"/>
                                </a:lnTo>
                                <a:lnTo>
                                  <a:pt x="4140" y="7"/>
                                </a:lnTo>
                                <a:lnTo>
                                  <a:pt x="4141" y="8"/>
                                </a:lnTo>
                                <a:lnTo>
                                  <a:pt x="4148" y="22"/>
                                </a:lnTo>
                                <a:lnTo>
                                  <a:pt x="4152" y="47"/>
                                </a:lnTo>
                                <a:lnTo>
                                  <a:pt x="4153" y="60"/>
                                </a:lnTo>
                                <a:lnTo>
                                  <a:pt x="4154" y="74"/>
                                </a:lnTo>
                                <a:lnTo>
                                  <a:pt x="4154" y="91"/>
                                </a:lnTo>
                                <a:lnTo>
                                  <a:pt x="4155" y="112"/>
                                </a:lnTo>
                                <a:lnTo>
                                  <a:pt x="4155" y="135"/>
                                </a:lnTo>
                                <a:lnTo>
                                  <a:pt x="4155" y="192"/>
                                </a:lnTo>
                                <a:lnTo>
                                  <a:pt x="4155" y="267"/>
                                </a:lnTo>
                                <a:lnTo>
                                  <a:pt x="4155" y="290"/>
                                </a:lnTo>
                                <a:lnTo>
                                  <a:pt x="4154" y="310"/>
                                </a:lnTo>
                                <a:lnTo>
                                  <a:pt x="4154" y="327"/>
                                </a:lnTo>
                                <a:lnTo>
                                  <a:pt x="4153" y="341"/>
                                </a:lnTo>
                                <a:lnTo>
                                  <a:pt x="4151" y="356"/>
                                </a:lnTo>
                                <a:lnTo>
                                  <a:pt x="4147" y="379"/>
                                </a:lnTo>
                                <a:lnTo>
                                  <a:pt x="4140" y="393"/>
                                </a:lnTo>
                                <a:lnTo>
                                  <a:pt x="4215"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07"/>
                        <wps:cNvSpPr>
                          <a:spLocks/>
                        </wps:cNvSpPr>
                        <wps:spPr bwMode="auto">
                          <a:xfrm>
                            <a:off x="5531" y="1694"/>
                            <a:ext cx="5436" cy="401"/>
                          </a:xfrm>
                          <a:custGeom>
                            <a:avLst/>
                            <a:gdLst>
                              <a:gd name="T0" fmla="+- 0 9353 5531"/>
                              <a:gd name="T1" fmla="*/ T0 w 5436"/>
                              <a:gd name="T2" fmla="+- 0 1904 1694"/>
                              <a:gd name="T3" fmla="*/ 1904 h 401"/>
                              <a:gd name="T4" fmla="+- 0 9352 5531"/>
                              <a:gd name="T5" fmla="*/ T4 w 5436"/>
                              <a:gd name="T6" fmla="+- 0 1877 1694"/>
                              <a:gd name="T7" fmla="*/ 1877 h 401"/>
                              <a:gd name="T8" fmla="+- 0 9356 5531"/>
                              <a:gd name="T9" fmla="*/ T8 w 5436"/>
                              <a:gd name="T10" fmla="+- 0 1832 1694"/>
                              <a:gd name="T11" fmla="*/ 1832 h 401"/>
                              <a:gd name="T12" fmla="+- 0 9369 5531"/>
                              <a:gd name="T13" fmla="*/ T12 w 5436"/>
                              <a:gd name="T14" fmla="+- 0 1794 1694"/>
                              <a:gd name="T15" fmla="*/ 1794 h 401"/>
                              <a:gd name="T16" fmla="+- 0 9389 5531"/>
                              <a:gd name="T17" fmla="*/ T16 w 5436"/>
                              <a:gd name="T18" fmla="+- 0 1763 1694"/>
                              <a:gd name="T19" fmla="*/ 1763 h 401"/>
                              <a:gd name="T20" fmla="+- 0 9411 5531"/>
                              <a:gd name="T21" fmla="*/ T20 w 5436"/>
                              <a:gd name="T22" fmla="+- 0 1743 1694"/>
                              <a:gd name="T23" fmla="*/ 1743 h 401"/>
                              <a:gd name="T24" fmla="+- 0 9447 5531"/>
                              <a:gd name="T25" fmla="*/ T24 w 5436"/>
                              <a:gd name="T26" fmla="+- 0 1726 1694"/>
                              <a:gd name="T27" fmla="*/ 1726 h 401"/>
                              <a:gd name="T28" fmla="+- 0 9490 5531"/>
                              <a:gd name="T29" fmla="*/ T28 w 5436"/>
                              <a:gd name="T30" fmla="+- 0 1720 1694"/>
                              <a:gd name="T31" fmla="*/ 1720 h 401"/>
                              <a:gd name="T32" fmla="+- 0 9530 5531"/>
                              <a:gd name="T33" fmla="*/ T32 w 5436"/>
                              <a:gd name="T34" fmla="+- 0 1727 1694"/>
                              <a:gd name="T35" fmla="*/ 1727 h 401"/>
                              <a:gd name="T36" fmla="+- 0 9561 5531"/>
                              <a:gd name="T37" fmla="*/ T36 w 5436"/>
                              <a:gd name="T38" fmla="+- 0 1748 1694"/>
                              <a:gd name="T39" fmla="*/ 1748 h 401"/>
                              <a:gd name="T40" fmla="+- 0 9583 5531"/>
                              <a:gd name="T41" fmla="*/ T40 w 5436"/>
                              <a:gd name="T42" fmla="+- 0 1783 1694"/>
                              <a:gd name="T43" fmla="*/ 1783 h 401"/>
                              <a:gd name="T44" fmla="+- 0 9583 5531"/>
                              <a:gd name="T45" fmla="*/ T44 w 5436"/>
                              <a:gd name="T46" fmla="+- 0 1701 1694"/>
                              <a:gd name="T47" fmla="*/ 1701 h 401"/>
                              <a:gd name="T48" fmla="+- 0 9541 5531"/>
                              <a:gd name="T49" fmla="*/ T48 w 5436"/>
                              <a:gd name="T50" fmla="+- 0 1697 1694"/>
                              <a:gd name="T51" fmla="*/ 1697 h 401"/>
                              <a:gd name="T52" fmla="+- 0 9513 5531"/>
                              <a:gd name="T53" fmla="*/ T52 w 5436"/>
                              <a:gd name="T54" fmla="+- 0 1694 1694"/>
                              <a:gd name="T55" fmla="*/ 1694 h 401"/>
                              <a:gd name="T56" fmla="+- 0 9474 5531"/>
                              <a:gd name="T57" fmla="*/ T56 w 5436"/>
                              <a:gd name="T58" fmla="+- 0 1695 1694"/>
                              <a:gd name="T59" fmla="*/ 1695 h 401"/>
                              <a:gd name="T60" fmla="+- 0 9431 5531"/>
                              <a:gd name="T61" fmla="*/ T60 w 5436"/>
                              <a:gd name="T62" fmla="+- 0 1701 1694"/>
                              <a:gd name="T63" fmla="*/ 1701 h 401"/>
                              <a:gd name="T64" fmla="+- 0 9393 5531"/>
                              <a:gd name="T65" fmla="*/ T64 w 5436"/>
                              <a:gd name="T66" fmla="+- 0 1715 1694"/>
                              <a:gd name="T67" fmla="*/ 1715 h 401"/>
                              <a:gd name="T68" fmla="+- 0 9361 5531"/>
                              <a:gd name="T69" fmla="*/ T68 w 5436"/>
                              <a:gd name="T70" fmla="+- 0 1735 1694"/>
                              <a:gd name="T71" fmla="*/ 1735 h 401"/>
                              <a:gd name="T72" fmla="+- 0 9334 5531"/>
                              <a:gd name="T73" fmla="*/ T72 w 5436"/>
                              <a:gd name="T74" fmla="+- 0 1762 1694"/>
                              <a:gd name="T75" fmla="*/ 1762 h 401"/>
                              <a:gd name="T76" fmla="+- 0 9313 5531"/>
                              <a:gd name="T77" fmla="*/ T76 w 5436"/>
                              <a:gd name="T78" fmla="+- 0 1794 1694"/>
                              <a:gd name="T79" fmla="*/ 1794 h 401"/>
                              <a:gd name="T80" fmla="+- 0 9300 5531"/>
                              <a:gd name="T81" fmla="*/ T80 w 5436"/>
                              <a:gd name="T82" fmla="+- 0 1832 1694"/>
                              <a:gd name="T83" fmla="*/ 1832 h 401"/>
                              <a:gd name="T84" fmla="+- 0 9293 5531"/>
                              <a:gd name="T85" fmla="*/ T84 w 5436"/>
                              <a:gd name="T86" fmla="+- 0 1874 1694"/>
                              <a:gd name="T87" fmla="*/ 1874 h 401"/>
                              <a:gd name="T88" fmla="+- 0 9292 5531"/>
                              <a:gd name="T89" fmla="*/ T88 w 5436"/>
                              <a:gd name="T90" fmla="+- 0 1909 1694"/>
                              <a:gd name="T91" fmla="*/ 1909 h 401"/>
                              <a:gd name="T92" fmla="+- 0 9298 5531"/>
                              <a:gd name="T93" fmla="*/ T92 w 5436"/>
                              <a:gd name="T94" fmla="+- 0 1952 1694"/>
                              <a:gd name="T95" fmla="*/ 1952 h 401"/>
                              <a:gd name="T96" fmla="+- 0 9310 5531"/>
                              <a:gd name="T97" fmla="*/ T96 w 5436"/>
                              <a:gd name="T98" fmla="+- 0 1990 1694"/>
                              <a:gd name="T99" fmla="*/ 1990 h 401"/>
                              <a:gd name="T100" fmla="+- 0 9330 5531"/>
                              <a:gd name="T101" fmla="*/ T100 w 5436"/>
                              <a:gd name="T102" fmla="+- 0 2024 1694"/>
                              <a:gd name="T103" fmla="*/ 2024 h 401"/>
                              <a:gd name="T104" fmla="+- 0 9358 5531"/>
                              <a:gd name="T105" fmla="*/ T104 w 5436"/>
                              <a:gd name="T106" fmla="+- 0 2054 1694"/>
                              <a:gd name="T107" fmla="*/ 2054 h 401"/>
                              <a:gd name="T108" fmla="+- 0 9391 5531"/>
                              <a:gd name="T109" fmla="*/ T108 w 5436"/>
                              <a:gd name="T110" fmla="+- 0 2076 1694"/>
                              <a:gd name="T111" fmla="*/ 2076 h 401"/>
                              <a:gd name="T112" fmla="+- 0 9429 5531"/>
                              <a:gd name="T113" fmla="*/ T112 w 5436"/>
                              <a:gd name="T114" fmla="+- 0 2090 1694"/>
                              <a:gd name="T115" fmla="*/ 2090 h 401"/>
                              <a:gd name="T116" fmla="+- 0 9472 5531"/>
                              <a:gd name="T117" fmla="*/ T116 w 5436"/>
                              <a:gd name="T118" fmla="+- 0 2094 1694"/>
                              <a:gd name="T119" fmla="*/ 2094 h 401"/>
                              <a:gd name="T120" fmla="+- 0 9506 5531"/>
                              <a:gd name="T121" fmla="*/ T120 w 5436"/>
                              <a:gd name="T122" fmla="+- 0 2091 1694"/>
                              <a:gd name="T123" fmla="*/ 2091 h 401"/>
                              <a:gd name="T124" fmla="+- 0 9544 5531"/>
                              <a:gd name="T125" fmla="*/ T124 w 5436"/>
                              <a:gd name="T126" fmla="+- 0 2079 1694"/>
                              <a:gd name="T127" fmla="*/ 2079 h 401"/>
                              <a:gd name="T128" fmla="+- 0 9579 5531"/>
                              <a:gd name="T129" fmla="*/ T128 w 5436"/>
                              <a:gd name="T130" fmla="+- 0 2054 1694"/>
                              <a:gd name="T131" fmla="*/ 2054 h 401"/>
                              <a:gd name="T132" fmla="+- 0 9601 5531"/>
                              <a:gd name="T133" fmla="*/ T132 w 5436"/>
                              <a:gd name="T134" fmla="+- 0 2021 1694"/>
                              <a:gd name="T135" fmla="*/ 2021 h 401"/>
                              <a:gd name="T136" fmla="+- 0 9594 5531"/>
                              <a:gd name="T137" fmla="*/ T136 w 5436"/>
                              <a:gd name="T138" fmla="+- 0 2016 1694"/>
                              <a:gd name="T139" fmla="*/ 2016 h 401"/>
                              <a:gd name="T140" fmla="+- 0 9560 5531"/>
                              <a:gd name="T141" fmla="*/ T140 w 5436"/>
                              <a:gd name="T142" fmla="+- 0 2037 1694"/>
                              <a:gd name="T143" fmla="*/ 2037 h 401"/>
                              <a:gd name="T144" fmla="+- 0 9521 5531"/>
                              <a:gd name="T145" fmla="*/ T144 w 5436"/>
                              <a:gd name="T146" fmla="+- 0 2048 1694"/>
                              <a:gd name="T147" fmla="*/ 2048 h 401"/>
                              <a:gd name="T148" fmla="+- 0 9481 5531"/>
                              <a:gd name="T149" fmla="*/ T148 w 5436"/>
                              <a:gd name="T150" fmla="+- 0 2049 1694"/>
                              <a:gd name="T151" fmla="*/ 2049 h 401"/>
                              <a:gd name="T152" fmla="+- 0 9441 5531"/>
                              <a:gd name="T153" fmla="*/ T152 w 5436"/>
                              <a:gd name="T154" fmla="+- 0 2039 1694"/>
                              <a:gd name="T155" fmla="*/ 2039 h 401"/>
                              <a:gd name="T156" fmla="+- 0 9407 5531"/>
                              <a:gd name="T157" fmla="*/ T156 w 5436"/>
                              <a:gd name="T158" fmla="+- 0 2018 1694"/>
                              <a:gd name="T159" fmla="*/ 2018 h 401"/>
                              <a:gd name="T160" fmla="+- 0 9386 5531"/>
                              <a:gd name="T161" fmla="*/ T160 w 5436"/>
                              <a:gd name="T162" fmla="+- 0 1997 1694"/>
                              <a:gd name="T163" fmla="*/ 1997 h 401"/>
                              <a:gd name="T164" fmla="+- 0 9367 5531"/>
                              <a:gd name="T165" fmla="*/ T164 w 5436"/>
                              <a:gd name="T166" fmla="+- 0 1964 1694"/>
                              <a:gd name="T167" fmla="*/ 1964 h 401"/>
                              <a:gd name="T168" fmla="+- 0 9356 5531"/>
                              <a:gd name="T169" fmla="*/ T168 w 5436"/>
                              <a:gd name="T170" fmla="+- 0 1925 1694"/>
                              <a:gd name="T171" fmla="*/ 1925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436" h="401">
                                <a:moveTo>
                                  <a:pt x="3825" y="231"/>
                                </a:moveTo>
                                <a:lnTo>
                                  <a:pt x="3822" y="210"/>
                                </a:lnTo>
                                <a:lnTo>
                                  <a:pt x="3821" y="187"/>
                                </a:lnTo>
                                <a:lnTo>
                                  <a:pt x="3821" y="183"/>
                                </a:lnTo>
                                <a:lnTo>
                                  <a:pt x="3822" y="159"/>
                                </a:lnTo>
                                <a:lnTo>
                                  <a:pt x="3825" y="138"/>
                                </a:lnTo>
                                <a:lnTo>
                                  <a:pt x="3831" y="118"/>
                                </a:lnTo>
                                <a:lnTo>
                                  <a:pt x="3838" y="100"/>
                                </a:lnTo>
                                <a:lnTo>
                                  <a:pt x="3847" y="84"/>
                                </a:lnTo>
                                <a:lnTo>
                                  <a:pt x="3858" y="69"/>
                                </a:lnTo>
                                <a:lnTo>
                                  <a:pt x="3865" y="61"/>
                                </a:lnTo>
                                <a:lnTo>
                                  <a:pt x="3880" y="49"/>
                                </a:lnTo>
                                <a:lnTo>
                                  <a:pt x="3897" y="39"/>
                                </a:lnTo>
                                <a:lnTo>
                                  <a:pt x="3916" y="32"/>
                                </a:lnTo>
                                <a:lnTo>
                                  <a:pt x="3937" y="28"/>
                                </a:lnTo>
                                <a:lnTo>
                                  <a:pt x="3959" y="26"/>
                                </a:lnTo>
                                <a:lnTo>
                                  <a:pt x="3979" y="28"/>
                                </a:lnTo>
                                <a:lnTo>
                                  <a:pt x="3999" y="33"/>
                                </a:lnTo>
                                <a:lnTo>
                                  <a:pt x="4016" y="42"/>
                                </a:lnTo>
                                <a:lnTo>
                                  <a:pt x="4030" y="54"/>
                                </a:lnTo>
                                <a:lnTo>
                                  <a:pt x="4042" y="70"/>
                                </a:lnTo>
                                <a:lnTo>
                                  <a:pt x="4052" y="89"/>
                                </a:lnTo>
                                <a:lnTo>
                                  <a:pt x="4055" y="7"/>
                                </a:lnTo>
                                <a:lnTo>
                                  <a:pt x="4052" y="7"/>
                                </a:lnTo>
                                <a:lnTo>
                                  <a:pt x="4034" y="6"/>
                                </a:lnTo>
                                <a:lnTo>
                                  <a:pt x="4010" y="3"/>
                                </a:lnTo>
                                <a:lnTo>
                                  <a:pt x="4004" y="3"/>
                                </a:lnTo>
                                <a:lnTo>
                                  <a:pt x="3982" y="0"/>
                                </a:lnTo>
                                <a:lnTo>
                                  <a:pt x="3966" y="0"/>
                                </a:lnTo>
                                <a:lnTo>
                                  <a:pt x="3943" y="1"/>
                                </a:lnTo>
                                <a:lnTo>
                                  <a:pt x="3921" y="3"/>
                                </a:lnTo>
                                <a:lnTo>
                                  <a:pt x="3900" y="7"/>
                                </a:lnTo>
                                <a:lnTo>
                                  <a:pt x="3880" y="13"/>
                                </a:lnTo>
                                <a:lnTo>
                                  <a:pt x="3862" y="21"/>
                                </a:lnTo>
                                <a:lnTo>
                                  <a:pt x="3845" y="30"/>
                                </a:lnTo>
                                <a:lnTo>
                                  <a:pt x="3830" y="41"/>
                                </a:lnTo>
                                <a:lnTo>
                                  <a:pt x="3815" y="54"/>
                                </a:lnTo>
                                <a:lnTo>
                                  <a:pt x="3803" y="68"/>
                                </a:lnTo>
                                <a:lnTo>
                                  <a:pt x="3792" y="83"/>
                                </a:lnTo>
                                <a:lnTo>
                                  <a:pt x="3782" y="100"/>
                                </a:lnTo>
                                <a:lnTo>
                                  <a:pt x="3775" y="118"/>
                                </a:lnTo>
                                <a:lnTo>
                                  <a:pt x="3769" y="138"/>
                                </a:lnTo>
                                <a:lnTo>
                                  <a:pt x="3764" y="158"/>
                                </a:lnTo>
                                <a:lnTo>
                                  <a:pt x="3762" y="180"/>
                                </a:lnTo>
                                <a:lnTo>
                                  <a:pt x="3761" y="204"/>
                                </a:lnTo>
                                <a:lnTo>
                                  <a:pt x="3761" y="215"/>
                                </a:lnTo>
                                <a:lnTo>
                                  <a:pt x="3763" y="237"/>
                                </a:lnTo>
                                <a:lnTo>
                                  <a:pt x="3767" y="258"/>
                                </a:lnTo>
                                <a:lnTo>
                                  <a:pt x="3772" y="278"/>
                                </a:lnTo>
                                <a:lnTo>
                                  <a:pt x="3779" y="296"/>
                                </a:lnTo>
                                <a:lnTo>
                                  <a:pt x="3788" y="314"/>
                                </a:lnTo>
                                <a:lnTo>
                                  <a:pt x="3799" y="330"/>
                                </a:lnTo>
                                <a:lnTo>
                                  <a:pt x="3812" y="345"/>
                                </a:lnTo>
                                <a:lnTo>
                                  <a:pt x="3827" y="360"/>
                                </a:lnTo>
                                <a:lnTo>
                                  <a:pt x="3843" y="372"/>
                                </a:lnTo>
                                <a:lnTo>
                                  <a:pt x="3860" y="382"/>
                                </a:lnTo>
                                <a:lnTo>
                                  <a:pt x="3879" y="390"/>
                                </a:lnTo>
                                <a:lnTo>
                                  <a:pt x="3898" y="396"/>
                                </a:lnTo>
                                <a:lnTo>
                                  <a:pt x="3919" y="399"/>
                                </a:lnTo>
                                <a:lnTo>
                                  <a:pt x="3941" y="400"/>
                                </a:lnTo>
                                <a:lnTo>
                                  <a:pt x="3954" y="400"/>
                                </a:lnTo>
                                <a:lnTo>
                                  <a:pt x="3975" y="397"/>
                                </a:lnTo>
                                <a:lnTo>
                                  <a:pt x="3995" y="392"/>
                                </a:lnTo>
                                <a:lnTo>
                                  <a:pt x="4013" y="385"/>
                                </a:lnTo>
                                <a:lnTo>
                                  <a:pt x="4030" y="375"/>
                                </a:lnTo>
                                <a:lnTo>
                                  <a:pt x="4048" y="360"/>
                                </a:lnTo>
                                <a:lnTo>
                                  <a:pt x="4061" y="345"/>
                                </a:lnTo>
                                <a:lnTo>
                                  <a:pt x="4070" y="327"/>
                                </a:lnTo>
                                <a:lnTo>
                                  <a:pt x="4077" y="308"/>
                                </a:lnTo>
                                <a:lnTo>
                                  <a:pt x="4063" y="322"/>
                                </a:lnTo>
                                <a:lnTo>
                                  <a:pt x="4047" y="334"/>
                                </a:lnTo>
                                <a:lnTo>
                                  <a:pt x="4029" y="343"/>
                                </a:lnTo>
                                <a:lnTo>
                                  <a:pt x="4009" y="350"/>
                                </a:lnTo>
                                <a:lnTo>
                                  <a:pt x="3990" y="354"/>
                                </a:lnTo>
                                <a:lnTo>
                                  <a:pt x="3969" y="356"/>
                                </a:lnTo>
                                <a:lnTo>
                                  <a:pt x="3950" y="355"/>
                                </a:lnTo>
                                <a:lnTo>
                                  <a:pt x="3929" y="351"/>
                                </a:lnTo>
                                <a:lnTo>
                                  <a:pt x="3910" y="345"/>
                                </a:lnTo>
                                <a:lnTo>
                                  <a:pt x="3892" y="336"/>
                                </a:lnTo>
                                <a:lnTo>
                                  <a:pt x="3876" y="324"/>
                                </a:lnTo>
                                <a:lnTo>
                                  <a:pt x="3861" y="310"/>
                                </a:lnTo>
                                <a:lnTo>
                                  <a:pt x="3855" y="303"/>
                                </a:lnTo>
                                <a:lnTo>
                                  <a:pt x="3845" y="287"/>
                                </a:lnTo>
                                <a:lnTo>
                                  <a:pt x="3836" y="270"/>
                                </a:lnTo>
                                <a:lnTo>
                                  <a:pt x="3829" y="251"/>
                                </a:lnTo>
                                <a:lnTo>
                                  <a:pt x="3825" y="2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08"/>
                        <wps:cNvSpPr>
                          <a:spLocks/>
                        </wps:cNvSpPr>
                        <wps:spPr bwMode="auto">
                          <a:xfrm>
                            <a:off x="5531" y="1694"/>
                            <a:ext cx="5436" cy="401"/>
                          </a:xfrm>
                          <a:custGeom>
                            <a:avLst/>
                            <a:gdLst>
                              <a:gd name="T0" fmla="+- 0 9225 5531"/>
                              <a:gd name="T1" fmla="*/ T0 w 5436"/>
                              <a:gd name="T2" fmla="+- 0 2087 1694"/>
                              <a:gd name="T3" fmla="*/ 2087 h 401"/>
                              <a:gd name="T4" fmla="+- 0 9218 5531"/>
                              <a:gd name="T5" fmla="*/ T4 w 5436"/>
                              <a:gd name="T6" fmla="+- 0 2072 1694"/>
                              <a:gd name="T7" fmla="*/ 2072 h 401"/>
                              <a:gd name="T8" fmla="+- 0 9214 5531"/>
                              <a:gd name="T9" fmla="*/ T8 w 5436"/>
                              <a:gd name="T10" fmla="+- 0 2048 1694"/>
                              <a:gd name="T11" fmla="*/ 2048 h 401"/>
                              <a:gd name="T12" fmla="+- 0 9212 5531"/>
                              <a:gd name="T13" fmla="*/ T12 w 5436"/>
                              <a:gd name="T14" fmla="+- 0 2029 1694"/>
                              <a:gd name="T15" fmla="*/ 2029 h 401"/>
                              <a:gd name="T16" fmla="+- 0 9211 5531"/>
                              <a:gd name="T17" fmla="*/ T16 w 5436"/>
                              <a:gd name="T18" fmla="+- 0 2013 1694"/>
                              <a:gd name="T19" fmla="*/ 2013 h 401"/>
                              <a:gd name="T20" fmla="+- 0 9211 5531"/>
                              <a:gd name="T21" fmla="*/ T20 w 5436"/>
                              <a:gd name="T22" fmla="+- 0 1994 1694"/>
                              <a:gd name="T23" fmla="*/ 1994 h 401"/>
                              <a:gd name="T24" fmla="+- 0 9211 5531"/>
                              <a:gd name="T25" fmla="*/ T24 w 5436"/>
                              <a:gd name="T26" fmla="+- 0 1972 1694"/>
                              <a:gd name="T27" fmla="*/ 1972 h 401"/>
                              <a:gd name="T28" fmla="+- 0 9210 5531"/>
                              <a:gd name="T29" fmla="*/ T28 w 5436"/>
                              <a:gd name="T30" fmla="+- 0 1946 1694"/>
                              <a:gd name="T31" fmla="*/ 1946 h 401"/>
                              <a:gd name="T32" fmla="+- 0 9210 5531"/>
                              <a:gd name="T33" fmla="*/ T32 w 5436"/>
                              <a:gd name="T34" fmla="+- 0 1827 1694"/>
                              <a:gd name="T35" fmla="*/ 1827 h 401"/>
                              <a:gd name="T36" fmla="+- 0 9211 5531"/>
                              <a:gd name="T37" fmla="*/ T36 w 5436"/>
                              <a:gd name="T38" fmla="+- 0 1803 1694"/>
                              <a:gd name="T39" fmla="*/ 1803 h 401"/>
                              <a:gd name="T40" fmla="+- 0 9211 5531"/>
                              <a:gd name="T41" fmla="*/ T40 w 5436"/>
                              <a:gd name="T42" fmla="+- 0 1783 1694"/>
                              <a:gd name="T43" fmla="*/ 1783 h 401"/>
                              <a:gd name="T44" fmla="+- 0 9212 5531"/>
                              <a:gd name="T45" fmla="*/ T44 w 5436"/>
                              <a:gd name="T46" fmla="+- 0 1765 1694"/>
                              <a:gd name="T47" fmla="*/ 1765 h 401"/>
                              <a:gd name="T48" fmla="+- 0 9213 5531"/>
                              <a:gd name="T49" fmla="*/ T48 w 5436"/>
                              <a:gd name="T50" fmla="+- 0 1751 1694"/>
                              <a:gd name="T51" fmla="*/ 1751 h 401"/>
                              <a:gd name="T52" fmla="+- 0 9218 5531"/>
                              <a:gd name="T53" fmla="*/ T52 w 5436"/>
                              <a:gd name="T54" fmla="+- 0 1714 1694"/>
                              <a:gd name="T55" fmla="*/ 1714 h 401"/>
                              <a:gd name="T56" fmla="+- 0 9225 5531"/>
                              <a:gd name="T57" fmla="*/ T56 w 5436"/>
                              <a:gd name="T58" fmla="+- 0 1701 1694"/>
                              <a:gd name="T59" fmla="*/ 1701 h 401"/>
                              <a:gd name="T60" fmla="+- 0 9143 5531"/>
                              <a:gd name="T61" fmla="*/ T60 w 5436"/>
                              <a:gd name="T62" fmla="+- 0 1701 1694"/>
                              <a:gd name="T63" fmla="*/ 1701 h 401"/>
                              <a:gd name="T64" fmla="+- 0 9151 5531"/>
                              <a:gd name="T65" fmla="*/ T64 w 5436"/>
                              <a:gd name="T66" fmla="+- 0 1716 1694"/>
                              <a:gd name="T67" fmla="*/ 1716 h 401"/>
                              <a:gd name="T68" fmla="+- 0 9155 5531"/>
                              <a:gd name="T69" fmla="*/ T68 w 5436"/>
                              <a:gd name="T70" fmla="+- 0 1741 1694"/>
                              <a:gd name="T71" fmla="*/ 1741 h 401"/>
                              <a:gd name="T72" fmla="+- 0 9156 5531"/>
                              <a:gd name="T73" fmla="*/ T72 w 5436"/>
                              <a:gd name="T74" fmla="+- 0 1754 1694"/>
                              <a:gd name="T75" fmla="*/ 1754 h 401"/>
                              <a:gd name="T76" fmla="+- 0 9157 5531"/>
                              <a:gd name="T77" fmla="*/ T76 w 5436"/>
                              <a:gd name="T78" fmla="+- 0 1768 1694"/>
                              <a:gd name="T79" fmla="*/ 1768 h 401"/>
                              <a:gd name="T80" fmla="+- 0 9157 5531"/>
                              <a:gd name="T81" fmla="*/ T80 w 5436"/>
                              <a:gd name="T82" fmla="+- 0 1785 1694"/>
                              <a:gd name="T83" fmla="*/ 1785 h 401"/>
                              <a:gd name="T84" fmla="+- 0 9158 5531"/>
                              <a:gd name="T85" fmla="*/ T84 w 5436"/>
                              <a:gd name="T86" fmla="+- 0 1806 1694"/>
                              <a:gd name="T87" fmla="*/ 1806 h 401"/>
                              <a:gd name="T88" fmla="+- 0 9158 5531"/>
                              <a:gd name="T89" fmla="*/ T88 w 5436"/>
                              <a:gd name="T90" fmla="+- 0 1829 1694"/>
                              <a:gd name="T91" fmla="*/ 1829 h 401"/>
                              <a:gd name="T92" fmla="+- 0 9158 5531"/>
                              <a:gd name="T93" fmla="*/ T92 w 5436"/>
                              <a:gd name="T94" fmla="+- 0 1886 1694"/>
                              <a:gd name="T95" fmla="*/ 1886 h 401"/>
                              <a:gd name="T96" fmla="+- 0 9158 5531"/>
                              <a:gd name="T97" fmla="*/ T96 w 5436"/>
                              <a:gd name="T98" fmla="+- 0 1961 1694"/>
                              <a:gd name="T99" fmla="*/ 1961 h 401"/>
                              <a:gd name="T100" fmla="+- 0 9158 5531"/>
                              <a:gd name="T101" fmla="*/ T100 w 5436"/>
                              <a:gd name="T102" fmla="+- 0 1984 1694"/>
                              <a:gd name="T103" fmla="*/ 1984 h 401"/>
                              <a:gd name="T104" fmla="+- 0 9157 5531"/>
                              <a:gd name="T105" fmla="*/ T104 w 5436"/>
                              <a:gd name="T106" fmla="+- 0 2004 1694"/>
                              <a:gd name="T107" fmla="*/ 2004 h 401"/>
                              <a:gd name="T108" fmla="+- 0 9157 5531"/>
                              <a:gd name="T109" fmla="*/ T108 w 5436"/>
                              <a:gd name="T110" fmla="+- 0 2021 1694"/>
                              <a:gd name="T111" fmla="*/ 2021 h 401"/>
                              <a:gd name="T112" fmla="+- 0 9156 5531"/>
                              <a:gd name="T113" fmla="*/ T112 w 5436"/>
                              <a:gd name="T114" fmla="+- 0 2035 1694"/>
                              <a:gd name="T115" fmla="*/ 2035 h 401"/>
                              <a:gd name="T116" fmla="+- 0 9155 5531"/>
                              <a:gd name="T117" fmla="*/ T116 w 5436"/>
                              <a:gd name="T118" fmla="+- 0 2050 1694"/>
                              <a:gd name="T119" fmla="*/ 2050 h 401"/>
                              <a:gd name="T120" fmla="+- 0 9150 5531"/>
                              <a:gd name="T121" fmla="*/ T120 w 5436"/>
                              <a:gd name="T122" fmla="+- 0 2073 1694"/>
                              <a:gd name="T123" fmla="*/ 2073 h 401"/>
                              <a:gd name="T124" fmla="+- 0 9143 5531"/>
                              <a:gd name="T125" fmla="*/ T124 w 5436"/>
                              <a:gd name="T126" fmla="+- 0 2087 1694"/>
                              <a:gd name="T127" fmla="*/ 2087 h 401"/>
                              <a:gd name="T128" fmla="+- 0 9225 5531"/>
                              <a:gd name="T129" fmla="*/ T128 w 5436"/>
                              <a:gd name="T130" fmla="+- 0 2087 1694"/>
                              <a:gd name="T131"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436" h="401">
                                <a:moveTo>
                                  <a:pt x="3694" y="393"/>
                                </a:moveTo>
                                <a:lnTo>
                                  <a:pt x="3687" y="378"/>
                                </a:lnTo>
                                <a:lnTo>
                                  <a:pt x="3683" y="354"/>
                                </a:lnTo>
                                <a:lnTo>
                                  <a:pt x="3681" y="335"/>
                                </a:lnTo>
                                <a:lnTo>
                                  <a:pt x="3680" y="319"/>
                                </a:lnTo>
                                <a:lnTo>
                                  <a:pt x="3680" y="300"/>
                                </a:lnTo>
                                <a:lnTo>
                                  <a:pt x="3680" y="278"/>
                                </a:lnTo>
                                <a:lnTo>
                                  <a:pt x="3679" y="252"/>
                                </a:lnTo>
                                <a:lnTo>
                                  <a:pt x="3679" y="133"/>
                                </a:lnTo>
                                <a:lnTo>
                                  <a:pt x="3680" y="109"/>
                                </a:lnTo>
                                <a:lnTo>
                                  <a:pt x="3680" y="89"/>
                                </a:lnTo>
                                <a:lnTo>
                                  <a:pt x="3681" y="71"/>
                                </a:lnTo>
                                <a:lnTo>
                                  <a:pt x="3682" y="57"/>
                                </a:lnTo>
                                <a:lnTo>
                                  <a:pt x="3687" y="20"/>
                                </a:lnTo>
                                <a:lnTo>
                                  <a:pt x="3694" y="7"/>
                                </a:lnTo>
                                <a:lnTo>
                                  <a:pt x="3612" y="7"/>
                                </a:lnTo>
                                <a:lnTo>
                                  <a:pt x="3620" y="22"/>
                                </a:lnTo>
                                <a:lnTo>
                                  <a:pt x="3624" y="47"/>
                                </a:lnTo>
                                <a:lnTo>
                                  <a:pt x="3625" y="60"/>
                                </a:lnTo>
                                <a:lnTo>
                                  <a:pt x="3626" y="74"/>
                                </a:lnTo>
                                <a:lnTo>
                                  <a:pt x="3626" y="91"/>
                                </a:lnTo>
                                <a:lnTo>
                                  <a:pt x="3627" y="112"/>
                                </a:lnTo>
                                <a:lnTo>
                                  <a:pt x="3627" y="135"/>
                                </a:lnTo>
                                <a:lnTo>
                                  <a:pt x="3627" y="192"/>
                                </a:lnTo>
                                <a:lnTo>
                                  <a:pt x="3627" y="267"/>
                                </a:lnTo>
                                <a:lnTo>
                                  <a:pt x="3627" y="290"/>
                                </a:lnTo>
                                <a:lnTo>
                                  <a:pt x="3626" y="310"/>
                                </a:lnTo>
                                <a:lnTo>
                                  <a:pt x="3626" y="327"/>
                                </a:lnTo>
                                <a:lnTo>
                                  <a:pt x="3625" y="341"/>
                                </a:lnTo>
                                <a:lnTo>
                                  <a:pt x="3624" y="356"/>
                                </a:lnTo>
                                <a:lnTo>
                                  <a:pt x="3619" y="379"/>
                                </a:lnTo>
                                <a:lnTo>
                                  <a:pt x="3612" y="393"/>
                                </a:lnTo>
                                <a:lnTo>
                                  <a:pt x="3694"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09"/>
                        <wps:cNvSpPr>
                          <a:spLocks/>
                        </wps:cNvSpPr>
                        <wps:spPr bwMode="auto">
                          <a:xfrm>
                            <a:off x="5531" y="1694"/>
                            <a:ext cx="5436" cy="401"/>
                          </a:xfrm>
                          <a:custGeom>
                            <a:avLst/>
                            <a:gdLst>
                              <a:gd name="T0" fmla="+- 0 8762 5531"/>
                              <a:gd name="T1" fmla="*/ T0 w 5436"/>
                              <a:gd name="T2" fmla="+- 0 1701 1694"/>
                              <a:gd name="T3" fmla="*/ 1701 h 401"/>
                              <a:gd name="T4" fmla="+- 0 8775 5531"/>
                              <a:gd name="T5" fmla="*/ T4 w 5436"/>
                              <a:gd name="T6" fmla="+- 0 1724 1694"/>
                              <a:gd name="T7" fmla="*/ 1724 h 401"/>
                              <a:gd name="T8" fmla="+- 0 8790 5531"/>
                              <a:gd name="T9" fmla="*/ T8 w 5436"/>
                              <a:gd name="T10" fmla="+- 0 1757 1694"/>
                              <a:gd name="T11" fmla="*/ 1757 h 401"/>
                              <a:gd name="T12" fmla="+- 0 8806 5531"/>
                              <a:gd name="T13" fmla="*/ T12 w 5436"/>
                              <a:gd name="T14" fmla="+- 0 1797 1694"/>
                              <a:gd name="T15" fmla="*/ 1797 h 401"/>
                              <a:gd name="T16" fmla="+- 0 8824 5531"/>
                              <a:gd name="T17" fmla="*/ T16 w 5436"/>
                              <a:gd name="T18" fmla="+- 0 1846 1694"/>
                              <a:gd name="T19" fmla="*/ 1846 h 401"/>
                              <a:gd name="T20" fmla="+- 0 8834 5531"/>
                              <a:gd name="T21" fmla="*/ T20 w 5436"/>
                              <a:gd name="T22" fmla="+- 0 1875 1694"/>
                              <a:gd name="T23" fmla="*/ 1875 h 401"/>
                              <a:gd name="T24" fmla="+- 0 8845 5531"/>
                              <a:gd name="T25" fmla="*/ T24 w 5436"/>
                              <a:gd name="T26" fmla="+- 0 1910 1694"/>
                              <a:gd name="T27" fmla="*/ 1910 h 401"/>
                              <a:gd name="T28" fmla="+- 0 8857 5531"/>
                              <a:gd name="T29" fmla="*/ T28 w 5436"/>
                              <a:gd name="T30" fmla="+- 0 1947 1694"/>
                              <a:gd name="T31" fmla="*/ 1947 h 401"/>
                              <a:gd name="T32" fmla="+- 0 8868 5531"/>
                              <a:gd name="T33" fmla="*/ T32 w 5436"/>
                              <a:gd name="T34" fmla="+- 0 1985 1694"/>
                              <a:gd name="T35" fmla="*/ 1985 h 401"/>
                              <a:gd name="T36" fmla="+- 0 8880 5531"/>
                              <a:gd name="T37" fmla="*/ T36 w 5436"/>
                              <a:gd name="T38" fmla="+- 0 2026 1694"/>
                              <a:gd name="T39" fmla="*/ 2026 h 401"/>
                              <a:gd name="T40" fmla="+- 0 8891 5531"/>
                              <a:gd name="T41" fmla="*/ T40 w 5436"/>
                              <a:gd name="T42" fmla="+- 0 2068 1694"/>
                              <a:gd name="T43" fmla="*/ 2068 h 401"/>
                              <a:gd name="T44" fmla="+- 0 8946 5531"/>
                              <a:gd name="T45" fmla="*/ T44 w 5436"/>
                              <a:gd name="T46" fmla="+- 0 2090 1694"/>
                              <a:gd name="T47" fmla="*/ 2090 h 401"/>
                              <a:gd name="T48" fmla="+- 0 8957 5531"/>
                              <a:gd name="T49" fmla="*/ T48 w 5436"/>
                              <a:gd name="T50" fmla="+- 0 2062 1694"/>
                              <a:gd name="T51" fmla="*/ 2062 h 401"/>
                              <a:gd name="T52" fmla="+- 0 8972 5531"/>
                              <a:gd name="T53" fmla="*/ T52 w 5436"/>
                              <a:gd name="T54" fmla="+- 0 2025 1694"/>
                              <a:gd name="T55" fmla="*/ 2025 h 401"/>
                              <a:gd name="T56" fmla="+- 0 8989 5531"/>
                              <a:gd name="T57" fmla="*/ T56 w 5436"/>
                              <a:gd name="T58" fmla="+- 0 1980 1694"/>
                              <a:gd name="T59" fmla="*/ 1980 h 401"/>
                              <a:gd name="T60" fmla="+- 0 9003 5531"/>
                              <a:gd name="T61" fmla="*/ T60 w 5436"/>
                              <a:gd name="T62" fmla="+- 0 1943 1694"/>
                              <a:gd name="T63" fmla="*/ 1943 h 401"/>
                              <a:gd name="T64" fmla="+- 0 9024 5531"/>
                              <a:gd name="T65" fmla="*/ T64 w 5436"/>
                              <a:gd name="T66" fmla="+- 0 1892 1694"/>
                              <a:gd name="T67" fmla="*/ 1892 h 401"/>
                              <a:gd name="T68" fmla="+- 0 9043 5531"/>
                              <a:gd name="T69" fmla="*/ T68 w 5436"/>
                              <a:gd name="T70" fmla="+- 0 1847 1694"/>
                              <a:gd name="T71" fmla="*/ 1847 h 401"/>
                              <a:gd name="T72" fmla="+- 0 9060 5531"/>
                              <a:gd name="T73" fmla="*/ T72 w 5436"/>
                              <a:gd name="T74" fmla="+- 0 1807 1694"/>
                              <a:gd name="T75" fmla="*/ 1807 h 401"/>
                              <a:gd name="T76" fmla="+- 0 9076 5531"/>
                              <a:gd name="T77" fmla="*/ T76 w 5436"/>
                              <a:gd name="T78" fmla="+- 0 1772 1694"/>
                              <a:gd name="T79" fmla="*/ 1772 h 401"/>
                              <a:gd name="T80" fmla="+- 0 9091 5531"/>
                              <a:gd name="T81" fmla="*/ T80 w 5436"/>
                              <a:gd name="T82" fmla="+- 0 1743 1694"/>
                              <a:gd name="T83" fmla="*/ 1743 h 401"/>
                              <a:gd name="T84" fmla="+- 0 9104 5531"/>
                              <a:gd name="T85" fmla="*/ T84 w 5436"/>
                              <a:gd name="T86" fmla="+- 0 1719 1694"/>
                              <a:gd name="T87" fmla="*/ 1719 h 401"/>
                              <a:gd name="T88" fmla="+- 0 9116 5531"/>
                              <a:gd name="T89" fmla="*/ T88 w 5436"/>
                              <a:gd name="T90" fmla="+- 0 1701 1694"/>
                              <a:gd name="T91" fmla="*/ 1701 h 401"/>
                              <a:gd name="T92" fmla="+- 0 9041 5531"/>
                              <a:gd name="T93" fmla="*/ T92 w 5436"/>
                              <a:gd name="T94" fmla="+- 0 1706 1694"/>
                              <a:gd name="T95" fmla="*/ 1706 h 401"/>
                              <a:gd name="T96" fmla="+- 0 9042 5531"/>
                              <a:gd name="T97" fmla="*/ T96 w 5436"/>
                              <a:gd name="T98" fmla="+- 0 1715 1694"/>
                              <a:gd name="T99" fmla="*/ 1715 h 401"/>
                              <a:gd name="T100" fmla="+- 0 9044 5531"/>
                              <a:gd name="T101" fmla="*/ T100 w 5436"/>
                              <a:gd name="T102" fmla="+- 0 1723 1694"/>
                              <a:gd name="T103" fmla="*/ 1723 h 401"/>
                              <a:gd name="T104" fmla="+- 0 9042 5531"/>
                              <a:gd name="T105" fmla="*/ T104 w 5436"/>
                              <a:gd name="T106" fmla="+- 0 1743 1694"/>
                              <a:gd name="T107" fmla="*/ 1743 h 401"/>
                              <a:gd name="T108" fmla="+- 0 9032 5531"/>
                              <a:gd name="T109" fmla="*/ T108 w 5436"/>
                              <a:gd name="T110" fmla="+- 0 1788 1694"/>
                              <a:gd name="T111" fmla="*/ 1788 h 401"/>
                              <a:gd name="T112" fmla="+- 0 9023 5531"/>
                              <a:gd name="T113" fmla="*/ T112 w 5436"/>
                              <a:gd name="T114" fmla="+- 0 1819 1694"/>
                              <a:gd name="T115" fmla="*/ 1819 h 401"/>
                              <a:gd name="T116" fmla="+- 0 9010 5531"/>
                              <a:gd name="T117" fmla="*/ T116 w 5436"/>
                              <a:gd name="T118" fmla="+- 0 1857 1694"/>
                              <a:gd name="T119" fmla="*/ 1857 h 401"/>
                              <a:gd name="T120" fmla="+- 0 8937 5531"/>
                              <a:gd name="T121" fmla="*/ T120 w 5436"/>
                              <a:gd name="T122" fmla="+- 0 2041 1694"/>
                              <a:gd name="T123" fmla="*/ 2041 h 401"/>
                              <a:gd name="T124" fmla="+- 0 8860 5531"/>
                              <a:gd name="T125" fmla="*/ T124 w 5436"/>
                              <a:gd name="T126" fmla="+- 0 1796 1694"/>
                              <a:gd name="T127" fmla="*/ 1796 h 401"/>
                              <a:gd name="T128" fmla="+- 0 8849 5531"/>
                              <a:gd name="T129" fmla="*/ T128 w 5436"/>
                              <a:gd name="T130" fmla="+- 0 1760 1694"/>
                              <a:gd name="T131" fmla="*/ 1760 h 401"/>
                              <a:gd name="T132" fmla="+- 0 8841 5531"/>
                              <a:gd name="T133" fmla="*/ T132 w 5436"/>
                              <a:gd name="T134" fmla="+- 0 1737 1694"/>
                              <a:gd name="T135" fmla="*/ 1737 h 401"/>
                              <a:gd name="T136" fmla="+- 0 8830 5531"/>
                              <a:gd name="T137" fmla="*/ T136 w 5436"/>
                              <a:gd name="T138" fmla="+- 0 1711 1694"/>
                              <a:gd name="T139" fmla="*/ 1711 h 401"/>
                              <a:gd name="T140" fmla="+- 0 8822 5531"/>
                              <a:gd name="T141" fmla="*/ T140 w 5436"/>
                              <a:gd name="T142" fmla="+- 0 1702 1694"/>
                              <a:gd name="T143" fmla="*/ 1702 h 401"/>
                              <a:gd name="T144" fmla="+- 0 8806 5531"/>
                              <a:gd name="T145" fmla="*/ T144 w 5436"/>
                              <a:gd name="T146" fmla="+- 0 1701 1694"/>
                              <a:gd name="T147" fmla="*/ 1701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6" h="401">
                                <a:moveTo>
                                  <a:pt x="3275" y="7"/>
                                </a:moveTo>
                                <a:lnTo>
                                  <a:pt x="3231" y="7"/>
                                </a:lnTo>
                                <a:lnTo>
                                  <a:pt x="3237" y="17"/>
                                </a:lnTo>
                                <a:lnTo>
                                  <a:pt x="3244" y="30"/>
                                </a:lnTo>
                                <a:lnTo>
                                  <a:pt x="3251" y="45"/>
                                </a:lnTo>
                                <a:lnTo>
                                  <a:pt x="3259" y="63"/>
                                </a:lnTo>
                                <a:lnTo>
                                  <a:pt x="3267" y="82"/>
                                </a:lnTo>
                                <a:lnTo>
                                  <a:pt x="3275" y="103"/>
                                </a:lnTo>
                                <a:lnTo>
                                  <a:pt x="3284" y="126"/>
                                </a:lnTo>
                                <a:lnTo>
                                  <a:pt x="3293" y="152"/>
                                </a:lnTo>
                                <a:lnTo>
                                  <a:pt x="3297" y="164"/>
                                </a:lnTo>
                                <a:lnTo>
                                  <a:pt x="3303" y="181"/>
                                </a:lnTo>
                                <a:lnTo>
                                  <a:pt x="3308" y="198"/>
                                </a:lnTo>
                                <a:lnTo>
                                  <a:pt x="3314" y="216"/>
                                </a:lnTo>
                                <a:lnTo>
                                  <a:pt x="3320" y="234"/>
                                </a:lnTo>
                                <a:lnTo>
                                  <a:pt x="3326" y="253"/>
                                </a:lnTo>
                                <a:lnTo>
                                  <a:pt x="3331" y="272"/>
                                </a:lnTo>
                                <a:lnTo>
                                  <a:pt x="3337" y="291"/>
                                </a:lnTo>
                                <a:lnTo>
                                  <a:pt x="3343" y="311"/>
                                </a:lnTo>
                                <a:lnTo>
                                  <a:pt x="3349" y="332"/>
                                </a:lnTo>
                                <a:lnTo>
                                  <a:pt x="3355" y="353"/>
                                </a:lnTo>
                                <a:lnTo>
                                  <a:pt x="3360" y="374"/>
                                </a:lnTo>
                                <a:lnTo>
                                  <a:pt x="3366" y="396"/>
                                </a:lnTo>
                                <a:lnTo>
                                  <a:pt x="3415" y="396"/>
                                </a:lnTo>
                                <a:lnTo>
                                  <a:pt x="3420" y="383"/>
                                </a:lnTo>
                                <a:lnTo>
                                  <a:pt x="3426" y="368"/>
                                </a:lnTo>
                                <a:lnTo>
                                  <a:pt x="3433" y="350"/>
                                </a:lnTo>
                                <a:lnTo>
                                  <a:pt x="3441" y="331"/>
                                </a:lnTo>
                                <a:lnTo>
                                  <a:pt x="3449" y="309"/>
                                </a:lnTo>
                                <a:lnTo>
                                  <a:pt x="3458" y="286"/>
                                </a:lnTo>
                                <a:lnTo>
                                  <a:pt x="3462" y="276"/>
                                </a:lnTo>
                                <a:lnTo>
                                  <a:pt x="3472" y="249"/>
                                </a:lnTo>
                                <a:lnTo>
                                  <a:pt x="3483" y="223"/>
                                </a:lnTo>
                                <a:lnTo>
                                  <a:pt x="3493" y="198"/>
                                </a:lnTo>
                                <a:lnTo>
                                  <a:pt x="3502" y="175"/>
                                </a:lnTo>
                                <a:lnTo>
                                  <a:pt x="3512" y="153"/>
                                </a:lnTo>
                                <a:lnTo>
                                  <a:pt x="3521" y="132"/>
                                </a:lnTo>
                                <a:lnTo>
                                  <a:pt x="3529" y="113"/>
                                </a:lnTo>
                                <a:lnTo>
                                  <a:pt x="3537" y="95"/>
                                </a:lnTo>
                                <a:lnTo>
                                  <a:pt x="3545" y="78"/>
                                </a:lnTo>
                                <a:lnTo>
                                  <a:pt x="3553" y="63"/>
                                </a:lnTo>
                                <a:lnTo>
                                  <a:pt x="3560" y="49"/>
                                </a:lnTo>
                                <a:lnTo>
                                  <a:pt x="3567" y="36"/>
                                </a:lnTo>
                                <a:lnTo>
                                  <a:pt x="3573" y="25"/>
                                </a:lnTo>
                                <a:lnTo>
                                  <a:pt x="3579" y="15"/>
                                </a:lnTo>
                                <a:lnTo>
                                  <a:pt x="3585" y="7"/>
                                </a:lnTo>
                                <a:lnTo>
                                  <a:pt x="3508" y="7"/>
                                </a:lnTo>
                                <a:lnTo>
                                  <a:pt x="3510" y="12"/>
                                </a:lnTo>
                                <a:lnTo>
                                  <a:pt x="3511" y="17"/>
                                </a:lnTo>
                                <a:lnTo>
                                  <a:pt x="3511" y="21"/>
                                </a:lnTo>
                                <a:lnTo>
                                  <a:pt x="3512" y="25"/>
                                </a:lnTo>
                                <a:lnTo>
                                  <a:pt x="3513" y="29"/>
                                </a:lnTo>
                                <a:lnTo>
                                  <a:pt x="3513" y="34"/>
                                </a:lnTo>
                                <a:lnTo>
                                  <a:pt x="3511" y="49"/>
                                </a:lnTo>
                                <a:lnTo>
                                  <a:pt x="3507" y="69"/>
                                </a:lnTo>
                                <a:lnTo>
                                  <a:pt x="3501" y="94"/>
                                </a:lnTo>
                                <a:lnTo>
                                  <a:pt x="3498" y="106"/>
                                </a:lnTo>
                                <a:lnTo>
                                  <a:pt x="3492" y="125"/>
                                </a:lnTo>
                                <a:lnTo>
                                  <a:pt x="3486" y="143"/>
                                </a:lnTo>
                                <a:lnTo>
                                  <a:pt x="3479" y="163"/>
                                </a:lnTo>
                                <a:lnTo>
                                  <a:pt x="3472" y="183"/>
                                </a:lnTo>
                                <a:lnTo>
                                  <a:pt x="3406" y="347"/>
                                </a:lnTo>
                                <a:lnTo>
                                  <a:pt x="3336" y="122"/>
                                </a:lnTo>
                                <a:lnTo>
                                  <a:pt x="3329" y="102"/>
                                </a:lnTo>
                                <a:lnTo>
                                  <a:pt x="3323" y="82"/>
                                </a:lnTo>
                                <a:lnTo>
                                  <a:pt x="3318" y="66"/>
                                </a:lnTo>
                                <a:lnTo>
                                  <a:pt x="3316" y="62"/>
                                </a:lnTo>
                                <a:lnTo>
                                  <a:pt x="3310" y="43"/>
                                </a:lnTo>
                                <a:lnTo>
                                  <a:pt x="3302" y="25"/>
                                </a:lnTo>
                                <a:lnTo>
                                  <a:pt x="3299" y="17"/>
                                </a:lnTo>
                                <a:lnTo>
                                  <a:pt x="3297" y="12"/>
                                </a:lnTo>
                                <a:lnTo>
                                  <a:pt x="3291" y="8"/>
                                </a:lnTo>
                                <a:lnTo>
                                  <a:pt x="3285" y="7"/>
                                </a:lnTo>
                                <a:lnTo>
                                  <a:pt x="3275" y="7"/>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105AE" id="Grupa 119" o:spid="_x0000_s1026" style="position:absolute;margin-left:276.75pt;margin-top:84.75pt;width:271.8pt;height:20.05pt;z-index:-251662848;mso-position-horizontal-relative:page;mso-position-vertical-relative:page" coordorigin="5531,1694" coordsize="5436,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">
                <v:shape id="Freeform 88" o:spid="_x0000_s1027"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" path="m3040,5r-20,1l2999,6r-19,1l2944,7r1,1l2951,22r4,25l2956,60r1,14l2958,91r,21l2959,135r,57l2959,266r-1,24l2958,310r-1,17l2956,341r-1,15l2951,379r-7,14l3026,393r-6,-6l3016,375r-2,-17l3013,350r-1,-13l3011,319r,-21l3011,272r,-65l3025,207r9,1l3040,212r7,3l3054,222r7,11l3164,377r5,7l3173,388r4,2l3181,392r6,1l3251,393r-2,-2l3235,379r-16,-16l3205,347r-12,-16l3179,313,3093,193r4,-1l3095,169r-16,9l3059,184r-23,2l3031,186r-5,-1l3022,185r-4,l3011,183r,-58l3011,104r,-19l3012,69r2,-24l3016,29r10,-2l3032,27r5,l3054,27r21,1l3094,34r15,10l3117,55r7,19l3127,97r-1,11l3134,171r15,-12l3161,146r7,-9l3177,119r6,-19l3185,80r,-3l3182,55r-8,-18l3161,22r-8,-6l3136,9,3116,4,3092,3r-6,l3068,3r-28,2xe" fillcolor="#202c4f" stroked="f">
                  <v:path arrowok="t" o:connecttype="custom" o:connectlocs="3020,1700;2980,1701;2945,1702;2955,1741;2957,1768;2958,1806;2959,1886;2958,1984;2957,2021;2955,2050;2944,2087;3020,2081;3014,2052;3012,2031;3011,1992;3011,1901;3034,1902;3047,1909;3061,1927;3169,2078;3177,2084;3187,2087;3249,2085;3219,2057;3193,2025;3093,1887;3095,1863;3059,1878;3031,1880;3022,1879;3011,1877;3011,1798;3012,1763;3016,1723;3032,1721;3054,1721;3094,1728;3117,1749;3127,1791;3134,1865;3161,1840;3177,1813;3185,1774;3182,1749;3161,1716;3136,1703;3092,1697;3068,1697" o:connectangles="0,0,0,0,0,0,0,0,0,0,0,0,0,0,0,0,0,0,0,0,0,0,0,0,0,0,0,0,0,0,0,0,0,0,0,0,0,0,0,0,0,0,0,0,0,0,0,0"/>
                </v:shape>
                <v:shape id="Freeform 89" o:spid="_x0000_s1028"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" path="m3122,130r-7,18l3103,163r-8,6l3097,192r20,-10l3134,171r-8,-63l3122,130xe" fillcolor="#202c4f" stroked="f">
                  <v:path arrowok="t" o:connecttype="custom" o:connectlocs="3122,1824;3115,1842;3103,1857;3095,1863;3097,1886;3117,1876;3134,1865;3126,1802;3122,1824" o:connectangles="0,0,0,0,0,0,0,0,0"/>
                </v:shape>
                <v:shape id="Freeform 90" o:spid="_x0000_s1029"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" path="m2711,393r20,l2754,394r20,l2795,394r25,l2831,394r10,-1l2852,392r9,-1l2869,389r10,-60l2869,341r-17,12l2833,361r-7,2l2809,366r-19,3l2768,370r-25,1l2708,371r-2,-19l2704,328r,-19l2703,290r,-22l2703,204r2,l2712,205r6,l2733,205r25,-1l2778,203r17,-3l2809,197r12,-4l2838,183r15,-13l2850,171r-19,2l2810,175r-18,1l2772,177r-46,l2720,176r-7,l2708,176r-5,l2703,126r,-21l2704,86r,-15l2706,45r2,-16l2744,29r27,1l2793,31r18,2l2823,36r15,5l2847,50r5,12l2847,6,2829,5r-4,l2813,5r-20,l2764,6r-12,l2731,6r-20,1l2636,7r1,1l2643,22r5,25l2649,60r,14l2650,91r1,21l2651,135r,57l2651,267r,23l2650,310r-1,17l2649,341r-2,15l2643,379r-7,14l2711,393xe" fillcolor="#202c4f" stroked="f">
                  <v:path arrowok="t" o:connecttype="custom" o:connectlocs="2731,2087;2774,2088;2820,2088;2841,2087;2861,2085;2879,2023;2852,2047;2826,2057;2790,2063;2743,2065;2706,2046;2704,2003;2703,1962;2705,1898;2718,1899;2758,1898;2795,1894;2821,1887;2853,1864;2831,1867;2792,1870;2726,1871;2713,1870;2703,1870;2703,1799;2704,1765;2708,1723;2771,1724;2811,1727;2838,1735;2852,1756;2829,1699;2813,1699;2764,1700;2731,1700;2636,1701;2643,1716;2649,1754;2650,1785;2651,1829;2651,1961;2650,2004;2649,2035;2643,2073;2711,2087" o:connectangles="0,0,0,0,0,0,0,0,0,0,0,0,0,0,0,0,0,0,0,0,0,0,0,0,0,0,0,0,0,0,0,0,0,0,0,0,0,0,0,0,0,0,0,0,0"/>
                </v:shape>
                <v:shape id="Freeform 91" o:spid="_x0000_s1030"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" path="m4901,331r-49,30l4885,400r46,-30l4901,331xe" fillcolor="#202c4f" stroked="f">
                  <v:path arrowok="t" o:connecttype="custom" o:connectlocs="4901,2025;4852,2055;4885,2094;4931,2064;4901,2025" o:connectangles="0,0,0,0,0"/>
                </v:shape>
                <v:shape id="Freeform 92" o:spid="_x0000_s1031"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" path="m5232,132r-7,-20l5219,92r-7,-20l5206,51r-7,-22l5192,7r-74,l5121,13r1,6l5123,26r27,22l5206,203r9,23l5276,393r66,l5336,385r-7,-13l5321,357r-9,-17l5304,321r-10,-20l5285,278r-10,-25l5269,237r-6,-16l5257,204r-6,-17l5245,169r-7,-18l5232,132xe" fillcolor="#202c4f" stroked="f">
                  <v:path arrowok="t" o:connecttype="custom" o:connectlocs="5232,1826;5225,1806;5219,1786;5212,1766;5206,1745;5199,1723;5192,1701;5118,1701;5121,1707;5122,1713;5123,1720;5150,1742;5206,1897;5215,1920;5276,2087;5342,2087;5336,2079;5329,2066;5321,2051;5312,2034;5304,2015;5294,1995;5285,1972;5275,1947;5269,1931;5263,1915;5257,1898;5251,1881;5245,1863;5238,1845;5232,1826" o:connectangles="0,0,0,0,0,0,0,0,0,0,0,0,0,0,0,0,0,0,0,0,0,0,0,0,0,0,0,0,0,0,0"/>
                </v:shape>
                <v:shape id="Freeform 93" o:spid="_x0000_s1032"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" path="m5048,290r1,-1l5075,226r140,l5206,203r-121,l5150,48,5123,26r-8,28l5106,82r-5,12l5095,112r-7,18l5080,149r-8,19l5064,189r-7,15l5048,224r-9,19l5031,262r-9,17l5014,295r-9,15l4995,329r-11,18l4973,364r-11,15l4950,393r77,l5026,386r-1,-6l5024,374r1,-4l5027,355r4,-18l5039,315r9,-25xe" fillcolor="#202c4f" stroked="f">
                  <v:path arrowok="t" o:connecttype="custom" o:connectlocs="5048,1984;5049,1983;5075,1920;5215,1920;5206,1897;5085,1897;5150,1742;5123,1720;5115,1748;5106,1776;5101,1788;5095,1806;5088,1824;5080,1843;5072,1862;5064,1883;5057,1898;5048,1918;5039,1937;5031,1956;5022,1973;5014,1989;5005,2004;4995,2023;4984,2041;4973,2058;4962,2073;4950,2087;5027,2087;5026,2080;5025,2074;5024,2068;5025,2064;5027,2049;5031,2031;5039,2009;5048,1984" o:connectangles="0,0,0,0,0,0,0,0,0,0,0,0,0,0,0,0,0,0,0,0,0,0,0,0,0,0,0,0,0,0,0,0,0,0,0,0,0"/>
                </v:shape>
                <v:shape id="Freeform 94" o:spid="_x0000_s1033"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" path="m5405,331r-48,30l5390,400r46,-30l5405,331xe" fillcolor="#202c4f" stroked="f">
                  <v:path arrowok="t" o:connecttype="custom" o:connectlocs="5405,2025;5357,2055;5390,2094;5436,2064;5405,2025" o:connectangles="0,0,0,0,0"/>
                </v:shape>
                <v:shape id="Freeform 95" o:spid="_x0000_s1034"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" path="m63,231l60,210,59,187r,-5l61,159r3,-21l69,118r7,-18l85,84,96,69r7,-8l119,49,136,39r19,-7l175,28r23,-2l218,28r19,5l254,42r14,12l281,70r9,19l294,7r-4,l273,6,249,3r-6,l221,,204,,181,1,159,3,138,7r-19,6l101,21,84,30,68,41,54,54,42,68,31,83,21,100r-8,18l7,138,3,158,1,180,,204r,11l2,237r3,21l11,278r7,18l27,314r11,16l50,345r16,15l82,372r17,10l117,390r20,6l158,399r22,1l193,400r21,-3l233,392r19,-7l268,375r18,-15l299,345r10,-18l316,308r-14,14l285,334r-17,9l248,350r-20,4l208,356r-19,-1l168,351r-20,-6l131,336,114,324,100,310r-6,-7l83,287,75,270,68,251,63,231xe" fillcolor="#202c4f" stroked="f">
                  <v:path arrowok="t" o:connecttype="custom" o:connectlocs="60,1904;59,1876;64,1832;76,1794;96,1763;119,1743;155,1726;198,1720;237,1727;268,1748;290,1783;290,1701;249,1697;221,1694;181,1695;138,1701;101,1715;68,1735;42,1762;21,1794;7,1832;1,1874;0,1909;5,1952;18,1990;38,2024;66,2054;99,2076;137,2090;180,2094;214,2091;252,2079;286,2054;309,2021;302,2016;268,2037;228,2048;189,2049;148,2039;114,2018;94,1997;75,1964;63,1925" o:connectangles="0,0,0,0,0,0,0,0,0,0,0,0,0,0,0,0,0,0,0,0,0,0,0,0,0,0,0,0,0,0,0,0,0,0,0,0,0,0,0,0,0,0,0"/>
                </v:shape>
                <v:shape id="Freeform 96" o:spid="_x0000_s1035"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" path="m2331,329r-12,-17l2319,377r20,7l2359,390r18,5l2387,397r20,2l2426,400r4,l2452,398r20,-4l2491,387r17,-9l2524,366r10,-9l2547,340r10,-17l2562,304r2,-21l2564,281r-3,-20l2554,242r-11,-17l2526,208r-16,-12l2492,184r-21,-12l2467,171r-20,-12l2426,145r-17,-15l2397,116r-7,-15l2388,87r,-10l2395,58r14,-15l2427,33r19,-5l2469,26r9,1l2499,30r18,6l2536,50r12,15l2548,3r-19,l2524,2r-4,l2511,2,2497,1,2483,r-13,l2458,r-17,l2420,4r-20,5l2383,17r-16,11l2352,43r-11,17l2335,79r-3,21l2333,109r4,15l2344,139r11,15l2370,169r18,15l2409,199r25,14l2442,218r3,1l2465,231r15,12l2492,256r4,5l2504,279r3,21l2505,318r-8,19l2485,352r-17,12l2450,371r-22,2l2423,373r-21,-2l2383,365r-18,-8l2345,343r-14,-14xe" fillcolor="#202c4f" stroked="f">
                  <v:path arrowok="t" o:connecttype="custom" o:connectlocs="2319,2006;2339,2078;2377,2089;2407,2093;2430,2094;2472,2088;2508,2072;2534,2051;2557,2017;2564,1977;2561,1955;2543,1919;2510,1890;2471,1866;2447,1853;2409,1824;2390,1795;2388,1771;2409,1737;2446,1722;2478,1721;2517,1730;2548,1759;2529,1697;2520,1696;2497,1695;2470,1694;2441,1694;2400,1703;2367,1722;2341,1754;2332,1794;2337,1818;2355,1848;2388,1878;2434,1907;2445,1913;2480,1937;2496,1955;2507,1994;2497,2031;2468,2058;2428,2067;2402,2065;2365,2051;2331,2023" o:connectangles="0,0,0,0,0,0,0,0,0,0,0,0,0,0,0,0,0,0,0,0,0,0,0,0,0,0,0,0,0,0,0,0,0,0,0,0,0,0,0,0,0,0,0,0,0,0"/>
                </v:shape>
                <v:shape id="Freeform 97" o:spid="_x0000_s1036"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" path="m1919,393r26,l1965,393r23,1l2008,394r21,l2054,394r11,l2075,393r10,-1l2095,391r8,-2l2116,329r-8,10l2093,352r-18,10l2065,365r-18,3l2026,370r-24,1l1979,371r-4,l1971,371r-3,-29l1967,315r-1,-24l1965,273r,-21l1965,207r,-74l1966,110r,-20l1967,72r,-14l1969,44r4,-24l1980,7r-82,l1905,22r5,25l1911,60r1,14l1912,91r1,21l1913,135r,57l1913,266r,24l1912,310r,17l1911,341r-2,15l1905,379r-7,14l1919,393xe" fillcolor="#202c4f" stroked="f">
                  <v:path arrowok="t" o:connecttype="custom" o:connectlocs="1919,2087;1945,2087;1965,2087;1988,2088;2008,2088;2029,2088;2054,2088;2065,2088;2075,2087;2085,2086;2095,2085;2103,2083;2116,2023;2108,2033;2093,2046;2075,2056;2065,2059;2047,2062;2026,2064;2002,2065;1979,2065;1975,2065;1971,2065;1968,2036;1967,2009;1966,1985;1965,1967;1965,1946;1965,1901;1965,1827;1966,1804;1966,1784;1967,1766;1967,1752;1969,1738;1973,1714;1980,1701;1898,1701;1905,1716;1910,1741;1911,1754;1912,1768;1912,1785;1913,1806;1913,1829;1913,1886;1913,1960;1913,1984;1912,2004;1912,2021;1911,2035;1909,2050;1905,2073;1898,2087;1919,2087" o:connectangles="0,0,0,0,0,0,0,0,0,0,0,0,0,0,0,0,0,0,0,0,0,0,0,0,0,0,0,0,0,0,0,0,0,0,0,0,0,0,0,0,0,0,0,0,0,0,0,0,0,0,0,0,0,0,0"/>
                </v:shape>
                <v:shape id="Freeform 98" o:spid="_x0000_s1037"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" path="m1752,132r-7,-20l1739,92r-7,-20l1726,51r-7,-22l1712,7r-74,l1640,13r2,6l1642,26r27,22l1726,203r9,23l1796,393r66,l1856,385r-8,-13l1840,357r-8,-17l1823,321r-9,-20l1805,278r-10,-25l1789,237r-6,-16l1777,204r-6,-17l1764,169r-6,-18l1752,132xe" fillcolor="#202c4f" stroked="f">
                  <v:path arrowok="t" o:connecttype="custom" o:connectlocs="1752,1826;1745,1806;1739,1786;1732,1766;1726,1745;1719,1723;1712,1701;1638,1701;1640,1707;1642,1713;1642,1720;1669,1742;1726,1897;1735,1920;1796,2087;1862,2087;1856,2079;1848,2066;1840,2051;1832,2034;1823,2015;1814,1995;1805,1972;1795,1947;1789,1931;1783,1915;1777,1898;1771,1881;1764,1863;1758,1845;1752,1826" o:connectangles="0,0,0,0,0,0,0,0,0,0,0,0,0,0,0,0,0,0,0,0,0,0,0,0,0,0,0,0,0,0,0"/>
                </v:shape>
                <v:shape id="Freeform 99" o:spid="_x0000_s1038"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" path="m1568,290r1,-1l1595,226r140,l1726,203r-122,l1669,48,1642,26r-7,28l1626,82r-5,12l1615,112r-7,18l1600,149r-8,19l1583,189r-6,15l1568,224r-9,19l1550,262r-8,17l1533,295r-8,15l1514,329r-11,18l1492,364r-11,15l1470,393r77,l1545,386r-1,-6l1544,374r,-4l1546,355r5,-18l1558,315r10,-25xe" fillcolor="#202c4f" stroked="f">
                  <v:path arrowok="t" o:connecttype="custom" o:connectlocs="1568,1984;1569,1983;1595,1920;1735,1920;1726,1897;1604,1897;1669,1742;1642,1720;1635,1748;1626,1776;1621,1788;1615,1806;1608,1824;1600,1843;1592,1862;1583,1883;1577,1898;1568,1918;1559,1937;1550,1956;1542,1973;1533,1989;1525,2004;1514,2023;1503,2041;1492,2058;1481,2073;1470,2087;1547,2087;1545,2080;1544,2074;1544,2068;1544,2064;1546,2049;1551,2031;1558,2009;1568,1984" o:connectangles="0,0,0,0,0,0,0,0,0,0,0,0,0,0,0,0,0,0,0,0,0,0,0,0,0,0,0,0,0,0,0,0,0,0,0,0,0"/>
                </v:shape>
                <v:shape id="Freeform 100" o:spid="_x0000_s1039"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" path="m1334,328r-1,14l1332,353r-4,26l1321,393r81,l1395,378r-4,-25l1390,340r-1,-14l1389,308r-1,-20l1388,264r,-56l1388,159r,-20l1388,120r1,-22l1389,78r1,-20l1391,38r73,l1486,36r18,-6l1514,26r8,-8l1529,7r-306,l1209,54r8,-5l1225,45r9,-2l1243,41r11,-2l1332,39r1,13l1334,72r,20l1335,113r,24l1336,157r,109l1335,290r,21l1334,328xe" fillcolor="#202c4f" stroked="f">
                  <v:path arrowok="t" o:connecttype="custom" o:connectlocs="1334,2022;1333,2036;1332,2047;1328,2073;1321,2087;1402,2087;1395,2072;1391,2047;1390,2034;1389,2020;1389,2002;1388,1982;1388,1958;1388,1902;1388,1853;1388,1833;1388,1814;1389,1792;1389,1772;1390,1752;1391,1732;1464,1732;1464,1732;1486,1730;1504,1724;1514,1720;1522,1712;1529,1701;1223,1701;1209,1748;1217,1743;1225,1739;1234,1737;1243,1735;1254,1733;1332,1733;1333,1746;1334,1766;1334,1786;1335,1807;1335,1831;1336,1851;1336,1960;1335,1984;1335,2005;1334,2022" o:connectangles="0,0,0,0,0,0,0,0,0,0,0,0,0,0,0,0,0,0,0,0,0,0,0,0,0,0,0,0,0,0,0,0,0,0,0,0,0,0,0,0,0,0,0,0,0,0"/>
                </v:shape>
                <v:shape id="Freeform 101" o:spid="_x0000_s1040"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" path="m1154,393r-7,-15l1142,354r-1,-19l1140,319r,-19l1139,278r,-26l1139,133r,-24l1140,89r1,-18l1141,57r6,-37l1154,7r-82,l1079,22r5,25l1085,60r1,14l1086,91r1,21l1087,135r,57l1087,267r,23l1086,310r-1,17l1085,341r-2,15l1079,379r-7,14l1154,393xe" fillcolor="#202c4f" stroked="f">
                  <v:path arrowok="t" o:connecttype="custom" o:connectlocs="1154,2087;1147,2072;1142,2048;1141,2029;1140,2013;1140,1994;1139,1972;1139,1946;1139,1827;1139,1803;1140,1783;1141,1765;1141,1751;1147,1714;1154,1701;1072,1701;1079,1716;1084,1741;1085,1754;1086,1768;1086,1785;1087,1806;1087,1829;1087,1886;1087,1961;1087,1984;1086,2004;1085,2021;1085,2035;1083,2050;1079,2073;1072,2087;1154,2087" o:connectangles="0,0,0,0,0,0,0,0,0,0,0,0,0,0,0,0,0,0,0,0,0,0,0,0,0,0,0,0,0,0,0,0,0"/>
                </v:shape>
                <v:shape id="Freeform 102" o:spid="_x0000_s1041"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" path="m874,210r-23,2l845,212r8,4l862,219r10,3l883,224r11,1l905,225r8,l934,222r19,-7l970,205r16,-13l993,182r10,-16l1011,147r4,-20l1017,105r,-3l1015,79r-6,-20l1000,42,988,28r-6,-5l967,14,948,7,927,3,903,2r-8,l876,3,850,4r-8,1l820,6r-19,l784,7r-20,l765,8r7,14l776,47r1,13l778,74r,18l779,112r,23l779,192r,74l779,290r-1,20l778,327r-1,14l776,356r-5,23l764,393r82,l839,378r-4,-25l834,340r-1,-14l832,308r,-20l831,264r,-56l832,138r,-19l832,102r1,-16l833,62r2,-21l837,29r12,-2l856,26r6,l869,26r12,l903,28r19,7l937,46r11,18l954,84r2,23l956,109r-2,23l949,152r-9,17l928,184r-16,13l894,205r-20,5xe" fillcolor="#202c4f" stroked="f">
                  <v:path arrowok="t" o:connecttype="custom" o:connectlocs="851,1906;853,1910;872,1916;894,1919;913,1919;953,1909;986,1886;1003,1860;1015,1821;1017,1796;1009,1753;988,1722;967,1708;927,1697;895,1696;850,1698;820,1700;784,1701;765,1702;776,1741;778,1768;779,1806;779,1886;779,1984;778,2021;776,2050;764,2087;839,2072;834,2034;832,2002;831,1958;832,1832;832,1796;833,1756;837,1723;856,1720;869,1720;903,1722;937,1740;954,1778;956,1803;949,1846;928,1878;894,1899" o:connectangles="0,0,0,0,0,0,0,0,0,0,0,0,0,0,0,0,0,0,0,0,0,0,0,0,0,0,0,0,0,0,0,0,0,0,0,0,0,0,0,0,0,0,0,0"/>
                </v:shape>
                <v:shape id="Freeform 103" o:spid="_x0000_s1042"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" path="m618,132r-7,-20l605,92,598,72,592,51,585,29,578,7r-74,l506,13r2,6l508,26r27,22l592,203r9,23l662,393r66,l722,385r-7,-13l707,357r-9,-17l689,321r-9,-20l671,278,661,253r-6,-16l649,221r-6,-17l637,187r-7,-18l624,151r-6,-19xe" fillcolor="#202c4f" stroked="f">
                  <v:path arrowok="t" o:connecttype="custom" o:connectlocs="618,1826;611,1806;605,1786;598,1766;592,1745;585,1723;578,1701;504,1701;506,1707;508,1713;508,1720;535,1742;592,1897;601,1920;662,2087;728,2087;722,2079;715,2066;707,2051;698,2034;689,2015;680,1995;671,1972;661,1947;655,1931;649,1915;643,1898;637,1881;630,1863;624,1845;618,1826" o:connectangles="0,0,0,0,0,0,0,0,0,0,0,0,0,0,0,0,0,0,0,0,0,0,0,0,0,0,0,0,0,0,0"/>
                </v:shape>
                <v:shape id="Freeform 104" o:spid="_x0000_s1043"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" path="m434,290r1,-1l461,226r140,l592,203r-122,l535,48,508,26r-7,28l492,82r-5,12l481,112r-7,18l466,149r-8,19l450,189r-7,15l434,224r-9,19l417,262r-9,17l400,295r-9,15l381,329r-11,18l359,364r-12,15l336,393r77,l411,386r-1,-6l410,374r,-4l413,355r4,-18l425,315r9,-25xe" fillcolor="#202c4f" stroked="f">
                  <v:path arrowok="t" o:connecttype="custom" o:connectlocs="434,1984;435,1983;461,1920;601,1920;592,1897;470,1897;535,1742;508,1720;501,1748;492,1776;487,1788;481,1806;474,1824;466,1843;458,1862;450,1883;443,1898;434,1918;425,1937;417,1956;408,1973;400,1989;391,2004;381,2023;370,2041;359,2058;347,2073;336,2087;413,2087;411,2080;410,2074;410,2068;410,2064;413,2049;417,2031;425,2009;434,1984" o:connectangles="0,0,0,0,0,0,0,0,0,0,0,0,0,0,0,0,0,0,0,0,0,0,0,0,0,0,0,0,0,0,0,0,0,0,0,0,0"/>
                </v:shape>
                <v:shape id="Freeform 105" o:spid="_x0000_s1044"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" path="m4607,329r-12,-17l4595,377r20,7l4634,390r18,5l4662,397r20,2l4701,400r5,l4727,398r20,-4l4766,387r17,-9l4799,366r10,-9l4822,340r10,-17l4837,304r2,-21l4839,281r-3,-20l4829,242r-11,-17l4801,208r-15,-12l4767,184r-21,-12l4742,171r-19,-12l4701,145r-17,-15l4672,116r-7,-15l4663,87r1,-10l4670,58r15,-15l4702,33r19,-5l4744,26r10,1l4774,30r18,6l4811,50r13,15l4824,3r-20,l4800,2r-5,l4786,2,4772,1,4758,r-13,l4733,r-17,l4695,3r-19,6l4658,17r-16,11l4627,43r-11,17l4610,79r-2,21l4608,109r4,15l4620,139r11,15l4645,169r18,15l4684,199r25,14l4717,218r3,1l4740,231r16,12l4767,256r4,5l4779,279r3,21l4780,318r-7,19l4760,352r-16,12l4725,371r-22,2l4698,373r-21,-2l4658,365r-18,-8l4621,343r-14,-14xe" fillcolor="#202c4f" stroked="f">
                  <v:path arrowok="t" o:connecttype="custom" o:connectlocs="4595,2006;4615,2078;4652,2089;4682,2093;4706,2094;4747,2088;4783,2072;4809,2051;4832,2017;4839,1977;4836,1955;4818,1919;4786,1890;4746,1866;4723,1853;4684,1824;4665,1795;4664,1771;4685,1737;4721,1722;4754,1721;4792,1730;4824,1759;4804,1697;4795,1696;4772,1695;4745,1694;4716,1694;4676,1703;4642,1722;4616,1754;4608,1794;4612,1818;4631,1848;4663,1878;4709,1907;4720,1913;4756,1937;4771,1955;4782,1994;4773,2031;4744,2058;4703,2067;4677,2065;4640,2051;4607,2023" o:connectangles="0,0,0,0,0,0,0,0,0,0,0,0,0,0,0,0,0,0,0,0,0,0,0,0,0,0,0,0,0,0,0,0,0,0,0,0,0,0,0,0,0,0,0,0,0,0"/>
                </v:shape>
                <v:shape id="Freeform 106" o:spid="_x0000_s1045"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" path="m4215,393r21,l4258,394r20,l4299,394r25,l4335,394r11,-1l4356,392r9,-1l4373,389r10,-60l4373,341r-16,12l4337,361r-7,2l4314,366r-20,3l4272,370r-25,1l4213,371r-3,-19l4208,328r,-19l4207,290r,-22l4207,204r3,l4216,205r7,l4238,205r24,-1l4282,203r18,-3l4313,197r12,-4l4342,183r15,-13l4354,171r-19,2l4314,175r-17,1l4277,177r-47,l4224,176r-7,l4212,176r-5,l4207,126r,-21l4208,86r,-15l4210,45r3,-16l4248,29r27,1l4297,31r18,2l4327,36r15,5l4351,50r5,12l4351,6,4333,5r-4,l4317,5r-20,l4268,6r-12,l4235,6r-20,1l4140,7r1,1l4148,22r4,25l4153,60r1,14l4154,91r1,21l4155,135r,57l4155,267r,23l4154,310r,17l4153,341r-2,15l4147,379r-7,14l4215,393xe" fillcolor="#202c4f" stroked="f">
                  <v:path arrowok="t" o:connecttype="custom" o:connectlocs="4236,2087;4278,2088;4324,2088;4346,2087;4365,2085;4383,2023;4357,2047;4330,2057;4294,2063;4247,2065;4210,2046;4208,2003;4207,1962;4210,1898;4223,1899;4262,1898;4300,1894;4325,1887;4357,1864;4335,1867;4297,1870;4230,1871;4217,1870;4207,1870;4207,1799;4208,1765;4213,1723;4275,1724;4315,1727;4342,1735;4356,1756;4333,1699;4317,1699;4268,1700;4235,1700;4140,1701;4148,1716;4153,1754;4154,1785;4155,1829;4155,1961;4154,2004;4153,2035;4147,2073;4215,2087" o:connectangles="0,0,0,0,0,0,0,0,0,0,0,0,0,0,0,0,0,0,0,0,0,0,0,0,0,0,0,0,0,0,0,0,0,0,0,0,0,0,0,0,0,0,0,0,0"/>
                </v:shape>
                <v:shape id="Freeform 107" o:spid="_x0000_s1046"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" path="m3825,231r-3,-21l3821,187r,-4l3822,159r3,-21l3831,118r7,-18l3847,84r11,-15l3865,61r15,-12l3897,39r19,-7l3937,28r22,-2l3979,28r20,5l4016,42r14,12l4042,70r10,19l4055,7r-3,l4034,6,4010,3r-6,l3982,r-16,l3943,1r-22,2l3900,7r-20,6l3862,21r-17,9l3830,41r-15,13l3803,68r-11,15l3782,100r-7,18l3769,138r-5,20l3762,180r-1,24l3761,215r2,22l3767,258r5,20l3779,296r9,18l3799,330r13,15l3827,360r16,12l3860,382r19,8l3898,396r21,3l3941,400r13,l3975,397r20,-5l4013,385r17,-10l4048,360r13,-15l4070,327r7,-19l4063,322r-16,12l4029,343r-20,7l3990,354r-21,2l3950,355r-21,-4l3910,345r-18,-9l3876,324r-15,-14l3855,303r-10,-16l3836,270r-7,-19l3825,231xe" fillcolor="#202c4f" stroked="f">
                  <v:path arrowok="t" o:connecttype="custom" o:connectlocs="3822,1904;3821,1877;3825,1832;3838,1794;3858,1763;3880,1743;3916,1726;3959,1720;3999,1727;4030,1748;4052,1783;4052,1701;4010,1697;3982,1694;3943,1695;3900,1701;3862,1715;3830,1735;3803,1762;3782,1794;3769,1832;3762,1874;3761,1909;3767,1952;3779,1990;3799,2024;3827,2054;3860,2076;3898,2090;3941,2094;3975,2091;4013,2079;4048,2054;4070,2021;4063,2016;4029,2037;3990,2048;3950,2049;3910,2039;3876,2018;3855,1997;3836,1964;3825,1925" o:connectangles="0,0,0,0,0,0,0,0,0,0,0,0,0,0,0,0,0,0,0,0,0,0,0,0,0,0,0,0,0,0,0,0,0,0,0,0,0,0,0,0,0,0,0"/>
                </v:shape>
                <v:shape id="Freeform 108" o:spid="_x0000_s1047"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" path="m3694,393r-7,-15l3683,354r-2,-19l3680,319r,-19l3680,278r-1,-26l3679,133r1,-24l3680,89r1,-18l3682,57r5,-37l3694,7r-82,l3620,22r4,25l3625,60r1,14l3626,91r1,21l3627,135r,57l3627,267r,23l3626,310r,17l3625,341r-1,15l3619,379r-7,14l3694,393xe" fillcolor="#202c4f" stroked="f">
                  <v:path arrowok="t" o:connecttype="custom" o:connectlocs="3694,2087;3687,2072;3683,2048;3681,2029;3680,2013;3680,1994;3680,1972;3679,1946;3679,1827;3680,1803;3680,1783;3681,1765;3682,1751;3687,1714;3694,1701;3612,1701;3620,1716;3624,1741;3625,1754;3626,1768;3626,1785;3627,1806;3627,1829;3627,1886;3627,1961;3627,1984;3626,2004;3626,2021;3625,2035;3624,2050;3619,2073;3612,2087;3694,2087" o:connectangles="0,0,0,0,0,0,0,0,0,0,0,0,0,0,0,0,0,0,0,0,0,0,0,0,0,0,0,0,0,0,0,0,0"/>
                </v:shape>
                <v:shape id="Freeform 109" o:spid="_x0000_s1048"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" path="m3275,7r-44,l3237,17r7,13l3251,45r8,18l3267,82r8,21l3284,126r9,26l3297,164r6,17l3308,198r6,18l3320,234r6,19l3331,272r6,19l3343,311r6,21l3355,353r5,21l3366,396r49,l3420,383r6,-15l3433,350r8,-19l3449,309r9,-23l3462,276r10,-27l3483,223r10,-25l3502,175r10,-22l3521,132r8,-19l3537,95r8,-17l3553,63r7,-14l3567,36r6,-11l3579,15r6,-8l3508,7r2,5l3511,17r,4l3512,25r1,4l3513,34r-2,15l3507,69r-6,25l3498,106r-6,19l3486,143r-7,20l3472,183r-66,164l3336,122r-7,-20l3323,82r-5,-16l3316,62r-6,-19l3302,25r-3,-8l3297,12r-6,-4l3285,7r-10,xe" fillcolor="#202c4f" stroked="f">
                  <v:path arrowok="t" o:connecttype="custom" o:connectlocs="3231,1701;3244,1724;3259,1757;3275,1797;3293,1846;3303,1875;3314,1910;3326,1947;3337,1985;3349,2026;3360,2068;3415,2090;3426,2062;3441,2025;3458,1980;3472,1943;3493,1892;3512,1847;3529,1807;3545,1772;3560,1743;3573,1719;3585,1701;3510,1706;3511,1715;3513,1723;3511,1743;3501,1788;3492,1819;3479,1857;3406,2041;3329,1796;3318,1760;3310,1737;3299,1711;3291,1702;3275,1701" o:connectangles="0,0,0,0,0,0,0,0,0,0,0,0,0,0,0,0,0,0,0,0,0,0,0,0,0,0,0,0,0,0,0,0,0,0,0,0,0"/>
                </v:shape>
                <w10:wrap anchorx="page" anchory="page"/>
              </v:group>
            </w:pict>
          </mc:Fallback>
        </mc:AlternateContent>
      </w:r>
    </w:p>
    <w:p w14:paraId="69B9D618" w14:textId="77777777" w:rsidR="00B3565A" w:rsidRPr="0044542D" w:rsidRDefault="00B20528" w:rsidP="00FB1476">
      <w:pPr>
        <w:spacing w:line="200" w:lineRule="exact"/>
      </w:pPr>
      <w:r>
        <w:rPr>
          <w:noProof/>
          <w:lang w:eastAsia="pl-PL"/>
        </w:rPr>
        <mc:AlternateContent>
          <mc:Choice Requires="wpg">
            <w:drawing>
              <wp:anchor distT="4294967291" distB="4294967291" distL="114300" distR="114300" simplePos="0" relativeHeight="251656704" behindDoc="1" locked="0" layoutInCell="1" allowOverlap="1" wp14:anchorId="5A9590BB" wp14:editId="36DE3744">
                <wp:simplePos x="0" y="0"/>
                <wp:positionH relativeFrom="page">
                  <wp:posOffset>3505835</wp:posOffset>
                </wp:positionH>
                <wp:positionV relativeFrom="page">
                  <wp:posOffset>1351279</wp:posOffset>
                </wp:positionV>
                <wp:extent cx="3456305" cy="0"/>
                <wp:effectExtent l="0" t="19050" r="0" b="0"/>
                <wp:wrapNone/>
                <wp:docPr id="172" name="Grupa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6305" cy="0"/>
                          <a:chOff x="5528" y="2203"/>
                          <a:chExt cx="5443" cy="0"/>
                        </a:xfrm>
                      </wpg:grpSpPr>
                      <wps:wsp>
                        <wps:cNvPr id="173" name="Freeform 166"/>
                        <wps:cNvSpPr>
                          <a:spLocks/>
                        </wps:cNvSpPr>
                        <wps:spPr bwMode="auto">
                          <a:xfrm>
                            <a:off x="5528" y="2203"/>
                            <a:ext cx="5443" cy="0"/>
                          </a:xfrm>
                          <a:custGeom>
                            <a:avLst/>
                            <a:gdLst>
                              <a:gd name="T0" fmla="+- 0 5528 5528"/>
                              <a:gd name="T1" fmla="*/ T0 w 5443"/>
                              <a:gd name="T2" fmla="+- 0 10970 5528"/>
                              <a:gd name="T3" fmla="*/ T2 w 5443"/>
                            </a:gdLst>
                            <a:ahLst/>
                            <a:cxnLst>
                              <a:cxn ang="0">
                                <a:pos x="T1" y="0"/>
                              </a:cxn>
                              <a:cxn ang="0">
                                <a:pos x="T3" y="0"/>
                              </a:cxn>
                            </a:cxnLst>
                            <a:rect l="0" t="0" r="r" b="b"/>
                            <a:pathLst>
                              <a:path w="5443">
                                <a:moveTo>
                                  <a:pt x="0" y="0"/>
                                </a:moveTo>
                                <a:lnTo>
                                  <a:pt x="5442" y="0"/>
                                </a:lnTo>
                              </a:path>
                            </a:pathLst>
                          </a:custGeom>
                          <a:noFill/>
                          <a:ln w="31483">
                            <a:solidFill>
                              <a:srgbClr val="C821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A5BDB" id="Grupa 172" o:spid="_x0000_s1026" style="position:absolute;margin-left:276.05pt;margin-top:106.4pt;width:272.15pt;height:0;z-index:-251659776;mso-wrap-distance-top:-1e-4mm;mso-wrap-distance-bottom:-1e-4mm;mso-position-horizontal-relative:page;mso-position-vertical-relative:page" coordorigin="5528,2203" coordsize="5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">
                <v:shape id="Freeform 166" o:spid="_x0000_s1027" style="position:absolute;left:5528;top:2203;width:5443;height:0;visibility:visible;mso-wrap-style:square;v-text-anchor:top" coordsize="5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" path="m,l5442,e" filled="f" strokecolor="#c82122" strokeweight=".87453mm">
                  <v:path arrowok="t" o:connecttype="custom" o:connectlocs="0,0;5442,0" o:connectangles="0,0"/>
                </v:shape>
                <w10:wrap anchorx="page" anchory="page"/>
              </v:group>
            </w:pict>
          </mc:Fallback>
        </mc:AlternateContent>
      </w:r>
    </w:p>
    <w:p w14:paraId="19573E59" w14:textId="77777777" w:rsidR="00B3565A" w:rsidRPr="0044542D" w:rsidRDefault="00B3565A" w:rsidP="00FB1476">
      <w:pPr>
        <w:spacing w:line="200" w:lineRule="exact"/>
      </w:pPr>
    </w:p>
    <w:p w14:paraId="42FF97D3" w14:textId="77777777" w:rsidR="00B3565A" w:rsidRPr="0044542D" w:rsidRDefault="00B3565A" w:rsidP="00FB1476">
      <w:pPr>
        <w:spacing w:line="200" w:lineRule="exact"/>
      </w:pPr>
    </w:p>
    <w:p w14:paraId="62705C08" w14:textId="77777777" w:rsidR="00B3565A" w:rsidRPr="0044542D" w:rsidRDefault="00B3565A" w:rsidP="00FB1476">
      <w:pPr>
        <w:spacing w:line="200" w:lineRule="exact"/>
      </w:pPr>
    </w:p>
    <w:p w14:paraId="0B878BB5" w14:textId="77777777" w:rsidR="00B3565A" w:rsidRPr="0044542D" w:rsidRDefault="00B3565A" w:rsidP="00FB1476">
      <w:pPr>
        <w:spacing w:line="200" w:lineRule="exact"/>
      </w:pPr>
    </w:p>
    <w:p w14:paraId="6A074856" w14:textId="77777777" w:rsidR="00B3565A" w:rsidRPr="0044542D" w:rsidRDefault="00B3565A" w:rsidP="00FB1476">
      <w:pPr>
        <w:spacing w:line="200" w:lineRule="exact"/>
      </w:pPr>
    </w:p>
    <w:p w14:paraId="346F042D" w14:textId="77777777" w:rsidR="00B3565A" w:rsidRPr="0044542D" w:rsidRDefault="00B3565A" w:rsidP="00FB1476">
      <w:pPr>
        <w:spacing w:line="200" w:lineRule="exact"/>
      </w:pPr>
    </w:p>
    <w:p w14:paraId="220012A2" w14:textId="77777777" w:rsidR="00B3565A" w:rsidRPr="0044542D" w:rsidRDefault="00B3565A" w:rsidP="00FB1476">
      <w:pPr>
        <w:spacing w:line="200" w:lineRule="exact"/>
      </w:pPr>
    </w:p>
    <w:p w14:paraId="77D793FC" w14:textId="77777777" w:rsidR="00B3565A" w:rsidRPr="0044542D" w:rsidRDefault="00440B0D" w:rsidP="00440B0D">
      <w:pPr>
        <w:tabs>
          <w:tab w:val="left" w:pos="6645"/>
        </w:tabs>
        <w:spacing w:line="200" w:lineRule="exact"/>
      </w:pPr>
      <w:r w:rsidRPr="0044542D">
        <w:tab/>
      </w:r>
    </w:p>
    <w:p w14:paraId="24552129" w14:textId="77777777" w:rsidR="00B3565A" w:rsidRPr="0044542D" w:rsidRDefault="00B3565A" w:rsidP="00FB1476">
      <w:pPr>
        <w:spacing w:line="200" w:lineRule="exact"/>
      </w:pPr>
    </w:p>
    <w:p w14:paraId="70E5EA0C" w14:textId="77777777" w:rsidR="00B3565A" w:rsidRPr="0044542D" w:rsidRDefault="00B3565A" w:rsidP="00FB1476">
      <w:pPr>
        <w:spacing w:line="200" w:lineRule="exact"/>
      </w:pPr>
    </w:p>
    <w:p w14:paraId="3F50CB7D" w14:textId="77777777" w:rsidR="00B3565A" w:rsidRPr="0044542D" w:rsidRDefault="00B3565A" w:rsidP="00FB1476">
      <w:pPr>
        <w:spacing w:line="200" w:lineRule="exact"/>
      </w:pPr>
    </w:p>
    <w:p w14:paraId="199B6170" w14:textId="77777777" w:rsidR="00B3565A" w:rsidRPr="0044542D" w:rsidRDefault="00B3565A" w:rsidP="00FB1476">
      <w:pPr>
        <w:spacing w:line="200" w:lineRule="exact"/>
      </w:pPr>
    </w:p>
    <w:p w14:paraId="78F5D628" w14:textId="77777777" w:rsidR="00B3565A" w:rsidRPr="0044542D" w:rsidRDefault="00B3565A" w:rsidP="00FB1476">
      <w:pPr>
        <w:spacing w:line="200" w:lineRule="exact"/>
      </w:pPr>
    </w:p>
    <w:p w14:paraId="0A25BFE2" w14:textId="77777777" w:rsidR="00B3565A" w:rsidRPr="0044542D" w:rsidRDefault="00B3565A" w:rsidP="00FB1476">
      <w:pPr>
        <w:spacing w:line="200" w:lineRule="exact"/>
      </w:pPr>
    </w:p>
    <w:p w14:paraId="653F049C" w14:textId="77777777" w:rsidR="00B3565A" w:rsidRPr="0044542D" w:rsidRDefault="00B3565A" w:rsidP="00FB1476">
      <w:pPr>
        <w:spacing w:line="200" w:lineRule="exact"/>
      </w:pPr>
    </w:p>
    <w:p w14:paraId="3DA0C7C3" w14:textId="77777777" w:rsidR="00B3565A" w:rsidRPr="0044542D" w:rsidRDefault="00B3565A" w:rsidP="00FB1476">
      <w:pPr>
        <w:spacing w:line="200" w:lineRule="exact"/>
      </w:pPr>
    </w:p>
    <w:p w14:paraId="5C1C5DAD" w14:textId="77777777" w:rsidR="00B3565A" w:rsidRPr="0044542D" w:rsidRDefault="00B3565A" w:rsidP="00FB1476">
      <w:pPr>
        <w:spacing w:line="200" w:lineRule="exact"/>
      </w:pPr>
    </w:p>
    <w:p w14:paraId="4742ADE2" w14:textId="77777777" w:rsidR="00B3565A" w:rsidRPr="0044542D" w:rsidRDefault="00B20528" w:rsidP="00FB1476">
      <w:pPr>
        <w:spacing w:line="200" w:lineRule="exact"/>
      </w:pPr>
      <w:r>
        <w:rPr>
          <w:noProof/>
          <w:lang w:eastAsia="pl-PL"/>
        </w:rPr>
        <mc:AlternateContent>
          <mc:Choice Requires="wpg">
            <w:drawing>
              <wp:anchor distT="0" distB="0" distL="114300" distR="114300" simplePos="0" relativeHeight="251654656" behindDoc="1" locked="0" layoutInCell="1" allowOverlap="1" wp14:anchorId="05FB03AC" wp14:editId="09C89A68">
                <wp:simplePos x="0" y="0"/>
                <wp:positionH relativeFrom="page">
                  <wp:posOffset>0</wp:posOffset>
                </wp:positionH>
                <wp:positionV relativeFrom="page">
                  <wp:posOffset>5346065</wp:posOffset>
                </wp:positionV>
                <wp:extent cx="7560310" cy="5377815"/>
                <wp:effectExtent l="0" t="0" r="21590" b="0"/>
                <wp:wrapNone/>
                <wp:docPr id="142" name="Grupa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377815"/>
                          <a:chOff x="0" y="8369"/>
                          <a:chExt cx="11906" cy="8469"/>
                        </a:xfrm>
                      </wpg:grpSpPr>
                      <wpg:grpSp>
                        <wpg:cNvPr id="143" name="Group 113"/>
                        <wpg:cNvGrpSpPr>
                          <a:grpSpLocks/>
                        </wpg:cNvGrpSpPr>
                        <wpg:grpSpPr bwMode="auto">
                          <a:xfrm>
                            <a:off x="0" y="8447"/>
                            <a:ext cx="11906" cy="8391"/>
                            <a:chOff x="0" y="8447"/>
                            <a:chExt cx="11906" cy="8391"/>
                          </a:xfrm>
                        </wpg:grpSpPr>
                        <wps:wsp>
                          <wps:cNvPr id="144" name="Freeform 114"/>
                          <wps:cNvSpPr>
                            <a:spLocks/>
                          </wps:cNvSpPr>
                          <wps:spPr bwMode="auto">
                            <a:xfrm>
                              <a:off x="0" y="8447"/>
                              <a:ext cx="11906" cy="8391"/>
                            </a:xfrm>
                            <a:custGeom>
                              <a:avLst/>
                              <a:gdLst>
                                <a:gd name="T0" fmla="*/ 0 w 11906"/>
                                <a:gd name="T1" fmla="+- 0 16838 8447"/>
                                <a:gd name="T2" fmla="*/ 16838 h 8391"/>
                                <a:gd name="T3" fmla="*/ 11906 w 11906"/>
                                <a:gd name="T4" fmla="+- 0 16838 8447"/>
                                <a:gd name="T5" fmla="*/ 16838 h 8391"/>
                                <a:gd name="T6" fmla="*/ 11906 w 11906"/>
                                <a:gd name="T7" fmla="+- 0 8447 8447"/>
                                <a:gd name="T8" fmla="*/ 8447 h 8391"/>
                                <a:gd name="T9" fmla="*/ 0 w 11906"/>
                                <a:gd name="T10" fmla="+- 0 8447 8447"/>
                                <a:gd name="T11" fmla="*/ 8447 h 8391"/>
                                <a:gd name="T12" fmla="*/ 0 w 11906"/>
                                <a:gd name="T13" fmla="+- 0 16838 8447"/>
                                <a:gd name="T14" fmla="*/ 16838 h 8391"/>
                              </a:gdLst>
                              <a:ahLst/>
                              <a:cxnLst>
                                <a:cxn ang="0">
                                  <a:pos x="T0" y="T2"/>
                                </a:cxn>
                                <a:cxn ang="0">
                                  <a:pos x="T3" y="T5"/>
                                </a:cxn>
                                <a:cxn ang="0">
                                  <a:pos x="T6" y="T8"/>
                                </a:cxn>
                                <a:cxn ang="0">
                                  <a:pos x="T9" y="T11"/>
                                </a:cxn>
                                <a:cxn ang="0">
                                  <a:pos x="T12" y="T14"/>
                                </a:cxn>
                              </a:cxnLst>
                              <a:rect l="0" t="0" r="r" b="b"/>
                              <a:pathLst>
                                <a:path w="11906" h="8391">
                                  <a:moveTo>
                                    <a:pt x="0" y="8391"/>
                                  </a:moveTo>
                                  <a:lnTo>
                                    <a:pt x="11906" y="8391"/>
                                  </a:lnTo>
                                  <a:lnTo>
                                    <a:pt x="11906" y="0"/>
                                  </a:lnTo>
                                  <a:lnTo>
                                    <a:pt x="0" y="0"/>
                                  </a:lnTo>
                                  <a:lnTo>
                                    <a:pt x="0" y="839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5" name="Group 115"/>
                          <wpg:cNvGrpSpPr>
                            <a:grpSpLocks/>
                          </wpg:cNvGrpSpPr>
                          <wpg:grpSpPr bwMode="auto">
                            <a:xfrm>
                              <a:off x="0" y="8419"/>
                              <a:ext cx="11906" cy="0"/>
                              <a:chOff x="0" y="8419"/>
                              <a:chExt cx="11906" cy="0"/>
                            </a:xfrm>
                          </wpg:grpSpPr>
                          <wps:wsp>
                            <wps:cNvPr id="146" name="Freeform 116"/>
                            <wps:cNvSpPr>
                              <a:spLocks/>
                            </wps:cNvSpPr>
                            <wps:spPr bwMode="auto">
                              <a:xfrm>
                                <a:off x="0" y="8419"/>
                                <a:ext cx="11906" cy="0"/>
                              </a:xfrm>
                              <a:custGeom>
                                <a:avLst/>
                                <a:gdLst>
                                  <a:gd name="T0" fmla="*/ 0 w 11906"/>
                                  <a:gd name="T1" fmla="*/ 11906 w 11906"/>
                                </a:gdLst>
                                <a:ahLst/>
                                <a:cxnLst>
                                  <a:cxn ang="0">
                                    <a:pos x="T0" y="0"/>
                                  </a:cxn>
                                  <a:cxn ang="0">
                                    <a:pos x="T1" y="0"/>
                                  </a:cxn>
                                </a:cxnLst>
                                <a:rect l="0" t="0" r="r" b="b"/>
                                <a:pathLst>
                                  <a:path w="11906">
                                    <a:moveTo>
                                      <a:pt x="0" y="0"/>
                                    </a:moveTo>
                                    <a:lnTo>
                                      <a:pt x="11906" y="0"/>
                                    </a:lnTo>
                                  </a:path>
                                </a:pathLst>
                              </a:custGeom>
                              <a:noFill/>
                              <a:ln w="63500">
                                <a:solidFill>
                                  <a:srgbClr val="C821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E169DEB" id="Grupa 142" o:spid="_x0000_s1026" style="position:absolute;margin-left:0;margin-top:420.95pt;width:595.3pt;height:423.45pt;z-index:-251661824;mso-position-horizontal-relative:page;mso-position-vertical-relative:page" coordorigin=",8369" coordsize="11906,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">
                <v:group id="Group 113" o:spid="_x0000_s1027" style="position:absolute;top:8447;width:11906;height:8391" coordorigin=",8447" coordsize="11906,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14" o:spid="_x0000_s1028" style="position:absolute;top:8447;width:11906;height:8391;visibility:visible;mso-wrap-style:square;v-text-anchor:top" coordsize="11906,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" path="m,8391r11906,l11906,,,,,8391xe" fillcolor="#202c4f" stroked="f">
                    <v:path arrowok="t" o:connecttype="custom" o:connectlocs="0,16838;11906,16838;11906,8447;0,8447;0,16838" o:connectangles="0,0,0,0,0"/>
                  </v:shape>
                  <v:group id="Group 115" o:spid="_x0000_s1029" style="position:absolute;top:8419;width:11906;height:0" coordorigin=",8419" coordsize="11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16" o:spid="_x0000_s1030" style="position:absolute;top:8419;width:11906;height:0;visibility:visible;mso-wrap-style:square;v-text-anchor:top" coordsize="11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" path="m,l11906,e" filled="f" strokecolor="#c82122" strokeweight="5pt">
                      <v:path arrowok="t" o:connecttype="custom" o:connectlocs="0,0;11906,0" o:connectangles="0,0"/>
                    </v:shape>
                  </v:group>
                </v:group>
                <w10:wrap anchorx="page" anchory="page"/>
              </v:group>
            </w:pict>
          </mc:Fallback>
        </mc:AlternateContent>
      </w:r>
    </w:p>
    <w:p w14:paraId="6415907D" w14:textId="77777777" w:rsidR="00B3565A" w:rsidRPr="0044542D" w:rsidRDefault="00B3565A" w:rsidP="00FB1476">
      <w:pPr>
        <w:spacing w:line="200" w:lineRule="exact"/>
      </w:pPr>
    </w:p>
    <w:p w14:paraId="2A550000" w14:textId="77777777" w:rsidR="00B3565A" w:rsidRPr="0044542D" w:rsidRDefault="00B3565A" w:rsidP="00FB1476">
      <w:pPr>
        <w:spacing w:line="200" w:lineRule="exact"/>
      </w:pPr>
    </w:p>
    <w:p w14:paraId="19EDCBC1" w14:textId="77777777" w:rsidR="00B3565A" w:rsidRPr="0044542D" w:rsidRDefault="00440B0D" w:rsidP="00440B0D">
      <w:pPr>
        <w:tabs>
          <w:tab w:val="left" w:pos="6825"/>
        </w:tabs>
        <w:spacing w:line="200" w:lineRule="exact"/>
      </w:pPr>
      <w:r w:rsidRPr="0044542D">
        <w:tab/>
      </w:r>
    </w:p>
    <w:p w14:paraId="52AE7717" w14:textId="77777777" w:rsidR="00B3565A" w:rsidRPr="0044542D" w:rsidRDefault="00B3565A" w:rsidP="00FB1476">
      <w:pPr>
        <w:spacing w:line="200" w:lineRule="exact"/>
      </w:pPr>
    </w:p>
    <w:p w14:paraId="0A1B8E3E" w14:textId="77777777" w:rsidR="00B3565A" w:rsidRPr="0044542D" w:rsidRDefault="00B3565A" w:rsidP="00FB1476">
      <w:pPr>
        <w:spacing w:line="200" w:lineRule="exact"/>
        <w:jc w:val="center"/>
      </w:pPr>
    </w:p>
    <w:p w14:paraId="5E2C8EAE" w14:textId="77777777" w:rsidR="000635A6" w:rsidRPr="00DC7A7E" w:rsidRDefault="00B20528">
      <w:pPr>
        <w:pStyle w:val="Tytu"/>
        <w:jc w:val="right"/>
        <w:rPr>
          <w:rFonts w:ascii="Cambria" w:hAnsi="Cambria"/>
          <w:b/>
          <w:i w:val="0"/>
          <w:color w:val="FFFFFF"/>
          <w:sz w:val="72"/>
          <w:szCs w:val="72"/>
        </w:rPr>
      </w:pPr>
      <w:r>
        <w:rPr>
          <w:noProof/>
          <w:lang w:eastAsia="pl-PL"/>
        </w:rPr>
        <mc:AlternateContent>
          <mc:Choice Requires="wpg">
            <w:drawing>
              <wp:anchor distT="0" distB="0" distL="114300" distR="114300" simplePos="0" relativeHeight="251655680" behindDoc="1" locked="0" layoutInCell="1" allowOverlap="1" wp14:anchorId="6FD82EBE" wp14:editId="53861A3F">
                <wp:simplePos x="0" y="0"/>
                <wp:positionH relativeFrom="page">
                  <wp:posOffset>3512185</wp:posOffset>
                </wp:positionH>
                <wp:positionV relativeFrom="page">
                  <wp:posOffset>1075690</wp:posOffset>
                </wp:positionV>
                <wp:extent cx="3451860" cy="254635"/>
                <wp:effectExtent l="0" t="0" r="0" b="0"/>
                <wp:wrapNone/>
                <wp:docPr id="174" name="Grupa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1860" cy="254635"/>
                          <a:chOff x="5531" y="1694"/>
                          <a:chExt cx="5436" cy="401"/>
                        </a:xfrm>
                      </wpg:grpSpPr>
                      <wps:wsp>
                        <wps:cNvPr id="175" name="Freeform 143"/>
                        <wps:cNvSpPr>
                          <a:spLocks/>
                        </wps:cNvSpPr>
                        <wps:spPr bwMode="auto">
                          <a:xfrm>
                            <a:off x="5531" y="1694"/>
                            <a:ext cx="5436" cy="401"/>
                          </a:xfrm>
                          <a:custGeom>
                            <a:avLst/>
                            <a:gdLst>
                              <a:gd name="T0" fmla="+- 0 8551 5531"/>
                              <a:gd name="T1" fmla="*/ T0 w 5436"/>
                              <a:gd name="T2" fmla="+- 0 1700 1694"/>
                              <a:gd name="T3" fmla="*/ 1700 h 401"/>
                              <a:gd name="T4" fmla="+- 0 8511 5531"/>
                              <a:gd name="T5" fmla="*/ T4 w 5436"/>
                              <a:gd name="T6" fmla="+- 0 1701 1694"/>
                              <a:gd name="T7" fmla="*/ 1701 h 401"/>
                              <a:gd name="T8" fmla="+- 0 8476 5531"/>
                              <a:gd name="T9" fmla="*/ T8 w 5436"/>
                              <a:gd name="T10" fmla="+- 0 1702 1694"/>
                              <a:gd name="T11" fmla="*/ 1702 h 401"/>
                              <a:gd name="T12" fmla="+- 0 8486 5531"/>
                              <a:gd name="T13" fmla="*/ T12 w 5436"/>
                              <a:gd name="T14" fmla="+- 0 1741 1694"/>
                              <a:gd name="T15" fmla="*/ 1741 h 401"/>
                              <a:gd name="T16" fmla="+- 0 8488 5531"/>
                              <a:gd name="T17" fmla="*/ T16 w 5436"/>
                              <a:gd name="T18" fmla="+- 0 1768 1694"/>
                              <a:gd name="T19" fmla="*/ 1768 h 401"/>
                              <a:gd name="T20" fmla="+- 0 8489 5531"/>
                              <a:gd name="T21" fmla="*/ T20 w 5436"/>
                              <a:gd name="T22" fmla="+- 0 1806 1694"/>
                              <a:gd name="T23" fmla="*/ 1806 h 401"/>
                              <a:gd name="T24" fmla="+- 0 8490 5531"/>
                              <a:gd name="T25" fmla="*/ T24 w 5436"/>
                              <a:gd name="T26" fmla="+- 0 1886 1694"/>
                              <a:gd name="T27" fmla="*/ 1886 h 401"/>
                              <a:gd name="T28" fmla="+- 0 8489 5531"/>
                              <a:gd name="T29" fmla="*/ T28 w 5436"/>
                              <a:gd name="T30" fmla="+- 0 1984 1694"/>
                              <a:gd name="T31" fmla="*/ 1984 h 401"/>
                              <a:gd name="T32" fmla="+- 0 8488 5531"/>
                              <a:gd name="T33" fmla="*/ T32 w 5436"/>
                              <a:gd name="T34" fmla="+- 0 2021 1694"/>
                              <a:gd name="T35" fmla="*/ 2021 h 401"/>
                              <a:gd name="T36" fmla="+- 0 8486 5531"/>
                              <a:gd name="T37" fmla="*/ T36 w 5436"/>
                              <a:gd name="T38" fmla="+- 0 2050 1694"/>
                              <a:gd name="T39" fmla="*/ 2050 h 401"/>
                              <a:gd name="T40" fmla="+- 0 8475 5531"/>
                              <a:gd name="T41" fmla="*/ T40 w 5436"/>
                              <a:gd name="T42" fmla="+- 0 2087 1694"/>
                              <a:gd name="T43" fmla="*/ 2087 h 401"/>
                              <a:gd name="T44" fmla="+- 0 8551 5531"/>
                              <a:gd name="T45" fmla="*/ T44 w 5436"/>
                              <a:gd name="T46" fmla="+- 0 2081 1694"/>
                              <a:gd name="T47" fmla="*/ 2081 h 401"/>
                              <a:gd name="T48" fmla="+- 0 8545 5531"/>
                              <a:gd name="T49" fmla="*/ T48 w 5436"/>
                              <a:gd name="T50" fmla="+- 0 2052 1694"/>
                              <a:gd name="T51" fmla="*/ 2052 h 401"/>
                              <a:gd name="T52" fmla="+- 0 8543 5531"/>
                              <a:gd name="T53" fmla="*/ T52 w 5436"/>
                              <a:gd name="T54" fmla="+- 0 2031 1694"/>
                              <a:gd name="T55" fmla="*/ 2031 h 401"/>
                              <a:gd name="T56" fmla="+- 0 8542 5531"/>
                              <a:gd name="T57" fmla="*/ T56 w 5436"/>
                              <a:gd name="T58" fmla="+- 0 1992 1694"/>
                              <a:gd name="T59" fmla="*/ 1992 h 401"/>
                              <a:gd name="T60" fmla="+- 0 8542 5531"/>
                              <a:gd name="T61" fmla="*/ T60 w 5436"/>
                              <a:gd name="T62" fmla="+- 0 1901 1694"/>
                              <a:gd name="T63" fmla="*/ 1901 h 401"/>
                              <a:gd name="T64" fmla="+- 0 8565 5531"/>
                              <a:gd name="T65" fmla="*/ T64 w 5436"/>
                              <a:gd name="T66" fmla="+- 0 1902 1694"/>
                              <a:gd name="T67" fmla="*/ 1902 h 401"/>
                              <a:gd name="T68" fmla="+- 0 8578 5531"/>
                              <a:gd name="T69" fmla="*/ T68 w 5436"/>
                              <a:gd name="T70" fmla="+- 0 1909 1694"/>
                              <a:gd name="T71" fmla="*/ 1909 h 401"/>
                              <a:gd name="T72" fmla="+- 0 8592 5531"/>
                              <a:gd name="T73" fmla="*/ T72 w 5436"/>
                              <a:gd name="T74" fmla="+- 0 1927 1694"/>
                              <a:gd name="T75" fmla="*/ 1927 h 401"/>
                              <a:gd name="T76" fmla="+- 0 8700 5531"/>
                              <a:gd name="T77" fmla="*/ T76 w 5436"/>
                              <a:gd name="T78" fmla="+- 0 2078 1694"/>
                              <a:gd name="T79" fmla="*/ 2078 h 401"/>
                              <a:gd name="T80" fmla="+- 0 8708 5531"/>
                              <a:gd name="T81" fmla="*/ T80 w 5436"/>
                              <a:gd name="T82" fmla="+- 0 2084 1694"/>
                              <a:gd name="T83" fmla="*/ 2084 h 401"/>
                              <a:gd name="T84" fmla="+- 0 8718 5531"/>
                              <a:gd name="T85" fmla="*/ T84 w 5436"/>
                              <a:gd name="T86" fmla="+- 0 2087 1694"/>
                              <a:gd name="T87" fmla="*/ 2087 h 401"/>
                              <a:gd name="T88" fmla="+- 0 8780 5531"/>
                              <a:gd name="T89" fmla="*/ T88 w 5436"/>
                              <a:gd name="T90" fmla="+- 0 2085 1694"/>
                              <a:gd name="T91" fmla="*/ 2085 h 401"/>
                              <a:gd name="T92" fmla="+- 0 8750 5531"/>
                              <a:gd name="T93" fmla="*/ T92 w 5436"/>
                              <a:gd name="T94" fmla="+- 0 2057 1694"/>
                              <a:gd name="T95" fmla="*/ 2057 h 401"/>
                              <a:gd name="T96" fmla="+- 0 8724 5531"/>
                              <a:gd name="T97" fmla="*/ T96 w 5436"/>
                              <a:gd name="T98" fmla="+- 0 2025 1694"/>
                              <a:gd name="T99" fmla="*/ 2025 h 401"/>
                              <a:gd name="T100" fmla="+- 0 8624 5531"/>
                              <a:gd name="T101" fmla="*/ T100 w 5436"/>
                              <a:gd name="T102" fmla="+- 0 1887 1694"/>
                              <a:gd name="T103" fmla="*/ 1887 h 401"/>
                              <a:gd name="T104" fmla="+- 0 8626 5531"/>
                              <a:gd name="T105" fmla="*/ T104 w 5436"/>
                              <a:gd name="T106" fmla="+- 0 1863 1694"/>
                              <a:gd name="T107" fmla="*/ 1863 h 401"/>
                              <a:gd name="T108" fmla="+- 0 8590 5531"/>
                              <a:gd name="T109" fmla="*/ T108 w 5436"/>
                              <a:gd name="T110" fmla="+- 0 1878 1694"/>
                              <a:gd name="T111" fmla="*/ 1878 h 401"/>
                              <a:gd name="T112" fmla="+- 0 8562 5531"/>
                              <a:gd name="T113" fmla="*/ T112 w 5436"/>
                              <a:gd name="T114" fmla="+- 0 1880 1694"/>
                              <a:gd name="T115" fmla="*/ 1880 h 401"/>
                              <a:gd name="T116" fmla="+- 0 8553 5531"/>
                              <a:gd name="T117" fmla="*/ T116 w 5436"/>
                              <a:gd name="T118" fmla="+- 0 1879 1694"/>
                              <a:gd name="T119" fmla="*/ 1879 h 401"/>
                              <a:gd name="T120" fmla="+- 0 8542 5531"/>
                              <a:gd name="T121" fmla="*/ T120 w 5436"/>
                              <a:gd name="T122" fmla="+- 0 1877 1694"/>
                              <a:gd name="T123" fmla="*/ 1877 h 401"/>
                              <a:gd name="T124" fmla="+- 0 8542 5531"/>
                              <a:gd name="T125" fmla="*/ T124 w 5436"/>
                              <a:gd name="T126" fmla="+- 0 1798 1694"/>
                              <a:gd name="T127" fmla="*/ 1798 h 401"/>
                              <a:gd name="T128" fmla="+- 0 8543 5531"/>
                              <a:gd name="T129" fmla="*/ T128 w 5436"/>
                              <a:gd name="T130" fmla="+- 0 1763 1694"/>
                              <a:gd name="T131" fmla="*/ 1763 h 401"/>
                              <a:gd name="T132" fmla="+- 0 8547 5531"/>
                              <a:gd name="T133" fmla="*/ T132 w 5436"/>
                              <a:gd name="T134" fmla="+- 0 1723 1694"/>
                              <a:gd name="T135" fmla="*/ 1723 h 401"/>
                              <a:gd name="T136" fmla="+- 0 8563 5531"/>
                              <a:gd name="T137" fmla="*/ T136 w 5436"/>
                              <a:gd name="T138" fmla="+- 0 1721 1694"/>
                              <a:gd name="T139" fmla="*/ 1721 h 401"/>
                              <a:gd name="T140" fmla="+- 0 8585 5531"/>
                              <a:gd name="T141" fmla="*/ T140 w 5436"/>
                              <a:gd name="T142" fmla="+- 0 1721 1694"/>
                              <a:gd name="T143" fmla="*/ 1721 h 401"/>
                              <a:gd name="T144" fmla="+- 0 8625 5531"/>
                              <a:gd name="T145" fmla="*/ T144 w 5436"/>
                              <a:gd name="T146" fmla="+- 0 1728 1694"/>
                              <a:gd name="T147" fmla="*/ 1728 h 401"/>
                              <a:gd name="T148" fmla="+- 0 8648 5531"/>
                              <a:gd name="T149" fmla="*/ T148 w 5436"/>
                              <a:gd name="T150" fmla="+- 0 1749 1694"/>
                              <a:gd name="T151" fmla="*/ 1749 h 401"/>
                              <a:gd name="T152" fmla="+- 0 8658 5531"/>
                              <a:gd name="T153" fmla="*/ T152 w 5436"/>
                              <a:gd name="T154" fmla="+- 0 1791 1694"/>
                              <a:gd name="T155" fmla="*/ 1791 h 401"/>
                              <a:gd name="T156" fmla="+- 0 8665 5531"/>
                              <a:gd name="T157" fmla="*/ T156 w 5436"/>
                              <a:gd name="T158" fmla="+- 0 1865 1694"/>
                              <a:gd name="T159" fmla="*/ 1865 h 401"/>
                              <a:gd name="T160" fmla="+- 0 8692 5531"/>
                              <a:gd name="T161" fmla="*/ T160 w 5436"/>
                              <a:gd name="T162" fmla="+- 0 1840 1694"/>
                              <a:gd name="T163" fmla="*/ 1840 h 401"/>
                              <a:gd name="T164" fmla="+- 0 8708 5531"/>
                              <a:gd name="T165" fmla="*/ T164 w 5436"/>
                              <a:gd name="T166" fmla="+- 0 1813 1694"/>
                              <a:gd name="T167" fmla="*/ 1813 h 401"/>
                              <a:gd name="T168" fmla="+- 0 8716 5531"/>
                              <a:gd name="T169" fmla="*/ T168 w 5436"/>
                              <a:gd name="T170" fmla="+- 0 1774 1694"/>
                              <a:gd name="T171" fmla="*/ 1774 h 401"/>
                              <a:gd name="T172" fmla="+- 0 8713 5531"/>
                              <a:gd name="T173" fmla="*/ T172 w 5436"/>
                              <a:gd name="T174" fmla="+- 0 1749 1694"/>
                              <a:gd name="T175" fmla="*/ 1749 h 401"/>
                              <a:gd name="T176" fmla="+- 0 8692 5531"/>
                              <a:gd name="T177" fmla="*/ T176 w 5436"/>
                              <a:gd name="T178" fmla="+- 0 1716 1694"/>
                              <a:gd name="T179" fmla="*/ 1716 h 401"/>
                              <a:gd name="T180" fmla="+- 0 8667 5531"/>
                              <a:gd name="T181" fmla="*/ T180 w 5436"/>
                              <a:gd name="T182" fmla="+- 0 1703 1694"/>
                              <a:gd name="T183" fmla="*/ 1703 h 401"/>
                              <a:gd name="T184" fmla="+- 0 8623 5531"/>
                              <a:gd name="T185" fmla="*/ T184 w 5436"/>
                              <a:gd name="T186" fmla="+- 0 1697 1694"/>
                              <a:gd name="T187" fmla="*/ 1697 h 401"/>
                              <a:gd name="T188" fmla="+- 0 8599 5531"/>
                              <a:gd name="T189" fmla="*/ T188 w 5436"/>
                              <a:gd name="T190" fmla="+- 0 1697 1694"/>
                              <a:gd name="T191" fmla="*/ 169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436" h="401">
                                <a:moveTo>
                                  <a:pt x="3040" y="5"/>
                                </a:moveTo>
                                <a:lnTo>
                                  <a:pt x="3020" y="6"/>
                                </a:lnTo>
                                <a:lnTo>
                                  <a:pt x="2999" y="6"/>
                                </a:lnTo>
                                <a:lnTo>
                                  <a:pt x="2980" y="7"/>
                                </a:lnTo>
                                <a:lnTo>
                                  <a:pt x="2944" y="7"/>
                                </a:lnTo>
                                <a:lnTo>
                                  <a:pt x="2945" y="8"/>
                                </a:lnTo>
                                <a:lnTo>
                                  <a:pt x="2951" y="22"/>
                                </a:lnTo>
                                <a:lnTo>
                                  <a:pt x="2955" y="47"/>
                                </a:lnTo>
                                <a:lnTo>
                                  <a:pt x="2956" y="60"/>
                                </a:lnTo>
                                <a:lnTo>
                                  <a:pt x="2957" y="74"/>
                                </a:lnTo>
                                <a:lnTo>
                                  <a:pt x="2958" y="91"/>
                                </a:lnTo>
                                <a:lnTo>
                                  <a:pt x="2958" y="112"/>
                                </a:lnTo>
                                <a:lnTo>
                                  <a:pt x="2959" y="135"/>
                                </a:lnTo>
                                <a:lnTo>
                                  <a:pt x="2959" y="192"/>
                                </a:lnTo>
                                <a:lnTo>
                                  <a:pt x="2959" y="266"/>
                                </a:lnTo>
                                <a:lnTo>
                                  <a:pt x="2958" y="290"/>
                                </a:lnTo>
                                <a:lnTo>
                                  <a:pt x="2958" y="310"/>
                                </a:lnTo>
                                <a:lnTo>
                                  <a:pt x="2957" y="327"/>
                                </a:lnTo>
                                <a:lnTo>
                                  <a:pt x="2956" y="341"/>
                                </a:lnTo>
                                <a:lnTo>
                                  <a:pt x="2955" y="356"/>
                                </a:lnTo>
                                <a:lnTo>
                                  <a:pt x="2951" y="379"/>
                                </a:lnTo>
                                <a:lnTo>
                                  <a:pt x="2944" y="393"/>
                                </a:lnTo>
                                <a:lnTo>
                                  <a:pt x="3026" y="393"/>
                                </a:lnTo>
                                <a:lnTo>
                                  <a:pt x="3020" y="387"/>
                                </a:lnTo>
                                <a:lnTo>
                                  <a:pt x="3016" y="375"/>
                                </a:lnTo>
                                <a:lnTo>
                                  <a:pt x="3014" y="358"/>
                                </a:lnTo>
                                <a:lnTo>
                                  <a:pt x="3013" y="350"/>
                                </a:lnTo>
                                <a:lnTo>
                                  <a:pt x="3012" y="337"/>
                                </a:lnTo>
                                <a:lnTo>
                                  <a:pt x="3011" y="319"/>
                                </a:lnTo>
                                <a:lnTo>
                                  <a:pt x="3011" y="298"/>
                                </a:lnTo>
                                <a:lnTo>
                                  <a:pt x="3011" y="272"/>
                                </a:lnTo>
                                <a:lnTo>
                                  <a:pt x="3011" y="207"/>
                                </a:lnTo>
                                <a:lnTo>
                                  <a:pt x="3025" y="207"/>
                                </a:lnTo>
                                <a:lnTo>
                                  <a:pt x="3034" y="208"/>
                                </a:lnTo>
                                <a:lnTo>
                                  <a:pt x="3040" y="212"/>
                                </a:lnTo>
                                <a:lnTo>
                                  <a:pt x="3047" y="215"/>
                                </a:lnTo>
                                <a:lnTo>
                                  <a:pt x="3054" y="222"/>
                                </a:lnTo>
                                <a:lnTo>
                                  <a:pt x="3061" y="233"/>
                                </a:lnTo>
                                <a:lnTo>
                                  <a:pt x="3164" y="377"/>
                                </a:lnTo>
                                <a:lnTo>
                                  <a:pt x="3169" y="384"/>
                                </a:lnTo>
                                <a:lnTo>
                                  <a:pt x="3173" y="388"/>
                                </a:lnTo>
                                <a:lnTo>
                                  <a:pt x="3177" y="390"/>
                                </a:lnTo>
                                <a:lnTo>
                                  <a:pt x="3181" y="392"/>
                                </a:lnTo>
                                <a:lnTo>
                                  <a:pt x="3187" y="393"/>
                                </a:lnTo>
                                <a:lnTo>
                                  <a:pt x="3251" y="393"/>
                                </a:lnTo>
                                <a:lnTo>
                                  <a:pt x="3249" y="391"/>
                                </a:lnTo>
                                <a:lnTo>
                                  <a:pt x="3235" y="379"/>
                                </a:lnTo>
                                <a:lnTo>
                                  <a:pt x="3219" y="363"/>
                                </a:lnTo>
                                <a:lnTo>
                                  <a:pt x="3205" y="347"/>
                                </a:lnTo>
                                <a:lnTo>
                                  <a:pt x="3193" y="331"/>
                                </a:lnTo>
                                <a:lnTo>
                                  <a:pt x="3179" y="313"/>
                                </a:lnTo>
                                <a:lnTo>
                                  <a:pt x="3093" y="193"/>
                                </a:lnTo>
                                <a:lnTo>
                                  <a:pt x="3097" y="192"/>
                                </a:lnTo>
                                <a:lnTo>
                                  <a:pt x="3095" y="169"/>
                                </a:lnTo>
                                <a:lnTo>
                                  <a:pt x="3079" y="178"/>
                                </a:lnTo>
                                <a:lnTo>
                                  <a:pt x="3059" y="184"/>
                                </a:lnTo>
                                <a:lnTo>
                                  <a:pt x="3036" y="186"/>
                                </a:lnTo>
                                <a:lnTo>
                                  <a:pt x="3031" y="186"/>
                                </a:lnTo>
                                <a:lnTo>
                                  <a:pt x="3026" y="185"/>
                                </a:lnTo>
                                <a:lnTo>
                                  <a:pt x="3022" y="185"/>
                                </a:lnTo>
                                <a:lnTo>
                                  <a:pt x="3018" y="185"/>
                                </a:lnTo>
                                <a:lnTo>
                                  <a:pt x="3011" y="183"/>
                                </a:lnTo>
                                <a:lnTo>
                                  <a:pt x="3011" y="125"/>
                                </a:lnTo>
                                <a:lnTo>
                                  <a:pt x="3011" y="104"/>
                                </a:lnTo>
                                <a:lnTo>
                                  <a:pt x="3011" y="85"/>
                                </a:lnTo>
                                <a:lnTo>
                                  <a:pt x="3012" y="69"/>
                                </a:lnTo>
                                <a:lnTo>
                                  <a:pt x="3014" y="45"/>
                                </a:lnTo>
                                <a:lnTo>
                                  <a:pt x="3016" y="29"/>
                                </a:lnTo>
                                <a:lnTo>
                                  <a:pt x="3026" y="27"/>
                                </a:lnTo>
                                <a:lnTo>
                                  <a:pt x="3032" y="27"/>
                                </a:lnTo>
                                <a:lnTo>
                                  <a:pt x="3037" y="27"/>
                                </a:lnTo>
                                <a:lnTo>
                                  <a:pt x="3054" y="27"/>
                                </a:lnTo>
                                <a:lnTo>
                                  <a:pt x="3075" y="28"/>
                                </a:lnTo>
                                <a:lnTo>
                                  <a:pt x="3094" y="34"/>
                                </a:lnTo>
                                <a:lnTo>
                                  <a:pt x="3109" y="44"/>
                                </a:lnTo>
                                <a:lnTo>
                                  <a:pt x="3117" y="55"/>
                                </a:lnTo>
                                <a:lnTo>
                                  <a:pt x="3124" y="74"/>
                                </a:lnTo>
                                <a:lnTo>
                                  <a:pt x="3127" y="97"/>
                                </a:lnTo>
                                <a:lnTo>
                                  <a:pt x="3126" y="108"/>
                                </a:lnTo>
                                <a:lnTo>
                                  <a:pt x="3134" y="171"/>
                                </a:lnTo>
                                <a:lnTo>
                                  <a:pt x="3149" y="159"/>
                                </a:lnTo>
                                <a:lnTo>
                                  <a:pt x="3161" y="146"/>
                                </a:lnTo>
                                <a:lnTo>
                                  <a:pt x="3168" y="137"/>
                                </a:lnTo>
                                <a:lnTo>
                                  <a:pt x="3177" y="119"/>
                                </a:lnTo>
                                <a:lnTo>
                                  <a:pt x="3183" y="100"/>
                                </a:lnTo>
                                <a:lnTo>
                                  <a:pt x="3185" y="80"/>
                                </a:lnTo>
                                <a:lnTo>
                                  <a:pt x="3185" y="77"/>
                                </a:lnTo>
                                <a:lnTo>
                                  <a:pt x="3182" y="55"/>
                                </a:lnTo>
                                <a:lnTo>
                                  <a:pt x="3174" y="37"/>
                                </a:lnTo>
                                <a:lnTo>
                                  <a:pt x="3161" y="22"/>
                                </a:lnTo>
                                <a:lnTo>
                                  <a:pt x="3153" y="16"/>
                                </a:lnTo>
                                <a:lnTo>
                                  <a:pt x="3136" y="9"/>
                                </a:lnTo>
                                <a:lnTo>
                                  <a:pt x="3116" y="4"/>
                                </a:lnTo>
                                <a:lnTo>
                                  <a:pt x="3092" y="3"/>
                                </a:lnTo>
                                <a:lnTo>
                                  <a:pt x="3086" y="3"/>
                                </a:lnTo>
                                <a:lnTo>
                                  <a:pt x="3068" y="3"/>
                                </a:lnTo>
                                <a:lnTo>
                                  <a:pt x="3040" y="5"/>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44"/>
                        <wps:cNvSpPr>
                          <a:spLocks/>
                        </wps:cNvSpPr>
                        <wps:spPr bwMode="auto">
                          <a:xfrm>
                            <a:off x="5531" y="1694"/>
                            <a:ext cx="5436" cy="401"/>
                          </a:xfrm>
                          <a:custGeom>
                            <a:avLst/>
                            <a:gdLst>
                              <a:gd name="T0" fmla="+- 0 8653 5531"/>
                              <a:gd name="T1" fmla="*/ T0 w 5436"/>
                              <a:gd name="T2" fmla="+- 0 1824 1694"/>
                              <a:gd name="T3" fmla="*/ 1824 h 401"/>
                              <a:gd name="T4" fmla="+- 0 8646 5531"/>
                              <a:gd name="T5" fmla="*/ T4 w 5436"/>
                              <a:gd name="T6" fmla="+- 0 1842 1694"/>
                              <a:gd name="T7" fmla="*/ 1842 h 401"/>
                              <a:gd name="T8" fmla="+- 0 8634 5531"/>
                              <a:gd name="T9" fmla="*/ T8 w 5436"/>
                              <a:gd name="T10" fmla="+- 0 1857 1694"/>
                              <a:gd name="T11" fmla="*/ 1857 h 401"/>
                              <a:gd name="T12" fmla="+- 0 8626 5531"/>
                              <a:gd name="T13" fmla="*/ T12 w 5436"/>
                              <a:gd name="T14" fmla="+- 0 1863 1694"/>
                              <a:gd name="T15" fmla="*/ 1863 h 401"/>
                              <a:gd name="T16" fmla="+- 0 8628 5531"/>
                              <a:gd name="T17" fmla="*/ T16 w 5436"/>
                              <a:gd name="T18" fmla="+- 0 1886 1694"/>
                              <a:gd name="T19" fmla="*/ 1886 h 401"/>
                              <a:gd name="T20" fmla="+- 0 8648 5531"/>
                              <a:gd name="T21" fmla="*/ T20 w 5436"/>
                              <a:gd name="T22" fmla="+- 0 1876 1694"/>
                              <a:gd name="T23" fmla="*/ 1876 h 401"/>
                              <a:gd name="T24" fmla="+- 0 8665 5531"/>
                              <a:gd name="T25" fmla="*/ T24 w 5436"/>
                              <a:gd name="T26" fmla="+- 0 1865 1694"/>
                              <a:gd name="T27" fmla="*/ 1865 h 401"/>
                              <a:gd name="T28" fmla="+- 0 8657 5531"/>
                              <a:gd name="T29" fmla="*/ T28 w 5436"/>
                              <a:gd name="T30" fmla="+- 0 1802 1694"/>
                              <a:gd name="T31" fmla="*/ 1802 h 401"/>
                              <a:gd name="T32" fmla="+- 0 8653 5531"/>
                              <a:gd name="T33" fmla="*/ T32 w 5436"/>
                              <a:gd name="T34" fmla="+- 0 1824 1694"/>
                              <a:gd name="T35" fmla="*/ 182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36" h="401">
                                <a:moveTo>
                                  <a:pt x="3122" y="130"/>
                                </a:moveTo>
                                <a:lnTo>
                                  <a:pt x="3115" y="148"/>
                                </a:lnTo>
                                <a:lnTo>
                                  <a:pt x="3103" y="163"/>
                                </a:lnTo>
                                <a:lnTo>
                                  <a:pt x="3095" y="169"/>
                                </a:lnTo>
                                <a:lnTo>
                                  <a:pt x="3097" y="192"/>
                                </a:lnTo>
                                <a:lnTo>
                                  <a:pt x="3117" y="182"/>
                                </a:lnTo>
                                <a:lnTo>
                                  <a:pt x="3134" y="171"/>
                                </a:lnTo>
                                <a:lnTo>
                                  <a:pt x="3126" y="108"/>
                                </a:lnTo>
                                <a:lnTo>
                                  <a:pt x="3122" y="13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45"/>
                        <wps:cNvSpPr>
                          <a:spLocks/>
                        </wps:cNvSpPr>
                        <wps:spPr bwMode="auto">
                          <a:xfrm>
                            <a:off x="5531" y="1694"/>
                            <a:ext cx="5436" cy="401"/>
                          </a:xfrm>
                          <a:custGeom>
                            <a:avLst/>
                            <a:gdLst>
                              <a:gd name="T0" fmla="+- 0 8262 5531"/>
                              <a:gd name="T1" fmla="*/ T0 w 5436"/>
                              <a:gd name="T2" fmla="+- 0 2087 1694"/>
                              <a:gd name="T3" fmla="*/ 2087 h 401"/>
                              <a:gd name="T4" fmla="+- 0 8305 5531"/>
                              <a:gd name="T5" fmla="*/ T4 w 5436"/>
                              <a:gd name="T6" fmla="+- 0 2088 1694"/>
                              <a:gd name="T7" fmla="*/ 2088 h 401"/>
                              <a:gd name="T8" fmla="+- 0 8351 5531"/>
                              <a:gd name="T9" fmla="*/ T8 w 5436"/>
                              <a:gd name="T10" fmla="+- 0 2088 1694"/>
                              <a:gd name="T11" fmla="*/ 2088 h 401"/>
                              <a:gd name="T12" fmla="+- 0 8372 5531"/>
                              <a:gd name="T13" fmla="*/ T12 w 5436"/>
                              <a:gd name="T14" fmla="+- 0 2087 1694"/>
                              <a:gd name="T15" fmla="*/ 2087 h 401"/>
                              <a:gd name="T16" fmla="+- 0 8392 5531"/>
                              <a:gd name="T17" fmla="*/ T16 w 5436"/>
                              <a:gd name="T18" fmla="+- 0 2085 1694"/>
                              <a:gd name="T19" fmla="*/ 2085 h 401"/>
                              <a:gd name="T20" fmla="+- 0 8410 5531"/>
                              <a:gd name="T21" fmla="*/ T20 w 5436"/>
                              <a:gd name="T22" fmla="+- 0 2023 1694"/>
                              <a:gd name="T23" fmla="*/ 2023 h 401"/>
                              <a:gd name="T24" fmla="+- 0 8383 5531"/>
                              <a:gd name="T25" fmla="*/ T24 w 5436"/>
                              <a:gd name="T26" fmla="+- 0 2047 1694"/>
                              <a:gd name="T27" fmla="*/ 2047 h 401"/>
                              <a:gd name="T28" fmla="+- 0 8357 5531"/>
                              <a:gd name="T29" fmla="*/ T28 w 5436"/>
                              <a:gd name="T30" fmla="+- 0 2057 1694"/>
                              <a:gd name="T31" fmla="*/ 2057 h 401"/>
                              <a:gd name="T32" fmla="+- 0 8321 5531"/>
                              <a:gd name="T33" fmla="*/ T32 w 5436"/>
                              <a:gd name="T34" fmla="+- 0 2063 1694"/>
                              <a:gd name="T35" fmla="*/ 2063 h 401"/>
                              <a:gd name="T36" fmla="+- 0 8274 5531"/>
                              <a:gd name="T37" fmla="*/ T36 w 5436"/>
                              <a:gd name="T38" fmla="+- 0 2065 1694"/>
                              <a:gd name="T39" fmla="*/ 2065 h 401"/>
                              <a:gd name="T40" fmla="+- 0 8237 5531"/>
                              <a:gd name="T41" fmla="*/ T40 w 5436"/>
                              <a:gd name="T42" fmla="+- 0 2046 1694"/>
                              <a:gd name="T43" fmla="*/ 2046 h 401"/>
                              <a:gd name="T44" fmla="+- 0 8235 5531"/>
                              <a:gd name="T45" fmla="*/ T44 w 5436"/>
                              <a:gd name="T46" fmla="+- 0 2003 1694"/>
                              <a:gd name="T47" fmla="*/ 2003 h 401"/>
                              <a:gd name="T48" fmla="+- 0 8234 5531"/>
                              <a:gd name="T49" fmla="*/ T48 w 5436"/>
                              <a:gd name="T50" fmla="+- 0 1962 1694"/>
                              <a:gd name="T51" fmla="*/ 1962 h 401"/>
                              <a:gd name="T52" fmla="+- 0 8236 5531"/>
                              <a:gd name="T53" fmla="*/ T52 w 5436"/>
                              <a:gd name="T54" fmla="+- 0 1898 1694"/>
                              <a:gd name="T55" fmla="*/ 1898 h 401"/>
                              <a:gd name="T56" fmla="+- 0 8249 5531"/>
                              <a:gd name="T57" fmla="*/ T56 w 5436"/>
                              <a:gd name="T58" fmla="+- 0 1899 1694"/>
                              <a:gd name="T59" fmla="*/ 1899 h 401"/>
                              <a:gd name="T60" fmla="+- 0 8289 5531"/>
                              <a:gd name="T61" fmla="*/ T60 w 5436"/>
                              <a:gd name="T62" fmla="+- 0 1898 1694"/>
                              <a:gd name="T63" fmla="*/ 1898 h 401"/>
                              <a:gd name="T64" fmla="+- 0 8326 5531"/>
                              <a:gd name="T65" fmla="*/ T64 w 5436"/>
                              <a:gd name="T66" fmla="+- 0 1894 1694"/>
                              <a:gd name="T67" fmla="*/ 1894 h 401"/>
                              <a:gd name="T68" fmla="+- 0 8352 5531"/>
                              <a:gd name="T69" fmla="*/ T68 w 5436"/>
                              <a:gd name="T70" fmla="+- 0 1887 1694"/>
                              <a:gd name="T71" fmla="*/ 1887 h 401"/>
                              <a:gd name="T72" fmla="+- 0 8384 5531"/>
                              <a:gd name="T73" fmla="*/ T72 w 5436"/>
                              <a:gd name="T74" fmla="+- 0 1864 1694"/>
                              <a:gd name="T75" fmla="*/ 1864 h 401"/>
                              <a:gd name="T76" fmla="+- 0 8362 5531"/>
                              <a:gd name="T77" fmla="*/ T76 w 5436"/>
                              <a:gd name="T78" fmla="+- 0 1867 1694"/>
                              <a:gd name="T79" fmla="*/ 1867 h 401"/>
                              <a:gd name="T80" fmla="+- 0 8323 5531"/>
                              <a:gd name="T81" fmla="*/ T80 w 5436"/>
                              <a:gd name="T82" fmla="+- 0 1870 1694"/>
                              <a:gd name="T83" fmla="*/ 1870 h 401"/>
                              <a:gd name="T84" fmla="+- 0 8257 5531"/>
                              <a:gd name="T85" fmla="*/ T84 w 5436"/>
                              <a:gd name="T86" fmla="+- 0 1871 1694"/>
                              <a:gd name="T87" fmla="*/ 1871 h 401"/>
                              <a:gd name="T88" fmla="+- 0 8244 5531"/>
                              <a:gd name="T89" fmla="*/ T88 w 5436"/>
                              <a:gd name="T90" fmla="+- 0 1870 1694"/>
                              <a:gd name="T91" fmla="*/ 1870 h 401"/>
                              <a:gd name="T92" fmla="+- 0 8234 5531"/>
                              <a:gd name="T93" fmla="*/ T92 w 5436"/>
                              <a:gd name="T94" fmla="+- 0 1870 1694"/>
                              <a:gd name="T95" fmla="*/ 1870 h 401"/>
                              <a:gd name="T96" fmla="+- 0 8234 5531"/>
                              <a:gd name="T97" fmla="*/ T96 w 5436"/>
                              <a:gd name="T98" fmla="+- 0 1799 1694"/>
                              <a:gd name="T99" fmla="*/ 1799 h 401"/>
                              <a:gd name="T100" fmla="+- 0 8235 5531"/>
                              <a:gd name="T101" fmla="*/ T100 w 5436"/>
                              <a:gd name="T102" fmla="+- 0 1765 1694"/>
                              <a:gd name="T103" fmla="*/ 1765 h 401"/>
                              <a:gd name="T104" fmla="+- 0 8239 5531"/>
                              <a:gd name="T105" fmla="*/ T104 w 5436"/>
                              <a:gd name="T106" fmla="+- 0 1723 1694"/>
                              <a:gd name="T107" fmla="*/ 1723 h 401"/>
                              <a:gd name="T108" fmla="+- 0 8302 5531"/>
                              <a:gd name="T109" fmla="*/ T108 w 5436"/>
                              <a:gd name="T110" fmla="+- 0 1724 1694"/>
                              <a:gd name="T111" fmla="*/ 1724 h 401"/>
                              <a:gd name="T112" fmla="+- 0 8342 5531"/>
                              <a:gd name="T113" fmla="*/ T112 w 5436"/>
                              <a:gd name="T114" fmla="+- 0 1727 1694"/>
                              <a:gd name="T115" fmla="*/ 1727 h 401"/>
                              <a:gd name="T116" fmla="+- 0 8369 5531"/>
                              <a:gd name="T117" fmla="*/ T116 w 5436"/>
                              <a:gd name="T118" fmla="+- 0 1735 1694"/>
                              <a:gd name="T119" fmla="*/ 1735 h 401"/>
                              <a:gd name="T120" fmla="+- 0 8383 5531"/>
                              <a:gd name="T121" fmla="*/ T120 w 5436"/>
                              <a:gd name="T122" fmla="+- 0 1756 1694"/>
                              <a:gd name="T123" fmla="*/ 1756 h 401"/>
                              <a:gd name="T124" fmla="+- 0 8360 5531"/>
                              <a:gd name="T125" fmla="*/ T124 w 5436"/>
                              <a:gd name="T126" fmla="+- 0 1699 1694"/>
                              <a:gd name="T127" fmla="*/ 1699 h 401"/>
                              <a:gd name="T128" fmla="+- 0 8344 5531"/>
                              <a:gd name="T129" fmla="*/ T128 w 5436"/>
                              <a:gd name="T130" fmla="+- 0 1699 1694"/>
                              <a:gd name="T131" fmla="*/ 1699 h 401"/>
                              <a:gd name="T132" fmla="+- 0 8295 5531"/>
                              <a:gd name="T133" fmla="*/ T132 w 5436"/>
                              <a:gd name="T134" fmla="+- 0 1700 1694"/>
                              <a:gd name="T135" fmla="*/ 1700 h 401"/>
                              <a:gd name="T136" fmla="+- 0 8262 5531"/>
                              <a:gd name="T137" fmla="*/ T136 w 5436"/>
                              <a:gd name="T138" fmla="+- 0 1700 1694"/>
                              <a:gd name="T139" fmla="*/ 1700 h 401"/>
                              <a:gd name="T140" fmla="+- 0 8167 5531"/>
                              <a:gd name="T141" fmla="*/ T140 w 5436"/>
                              <a:gd name="T142" fmla="+- 0 1701 1694"/>
                              <a:gd name="T143" fmla="*/ 1701 h 401"/>
                              <a:gd name="T144" fmla="+- 0 8174 5531"/>
                              <a:gd name="T145" fmla="*/ T144 w 5436"/>
                              <a:gd name="T146" fmla="+- 0 1716 1694"/>
                              <a:gd name="T147" fmla="*/ 1716 h 401"/>
                              <a:gd name="T148" fmla="+- 0 8180 5531"/>
                              <a:gd name="T149" fmla="*/ T148 w 5436"/>
                              <a:gd name="T150" fmla="+- 0 1754 1694"/>
                              <a:gd name="T151" fmla="*/ 1754 h 401"/>
                              <a:gd name="T152" fmla="+- 0 8181 5531"/>
                              <a:gd name="T153" fmla="*/ T152 w 5436"/>
                              <a:gd name="T154" fmla="+- 0 1785 1694"/>
                              <a:gd name="T155" fmla="*/ 1785 h 401"/>
                              <a:gd name="T156" fmla="+- 0 8182 5531"/>
                              <a:gd name="T157" fmla="*/ T156 w 5436"/>
                              <a:gd name="T158" fmla="+- 0 1829 1694"/>
                              <a:gd name="T159" fmla="*/ 1829 h 401"/>
                              <a:gd name="T160" fmla="+- 0 8182 5531"/>
                              <a:gd name="T161" fmla="*/ T160 w 5436"/>
                              <a:gd name="T162" fmla="+- 0 1961 1694"/>
                              <a:gd name="T163" fmla="*/ 1961 h 401"/>
                              <a:gd name="T164" fmla="+- 0 8181 5531"/>
                              <a:gd name="T165" fmla="*/ T164 w 5436"/>
                              <a:gd name="T166" fmla="+- 0 2004 1694"/>
                              <a:gd name="T167" fmla="*/ 2004 h 401"/>
                              <a:gd name="T168" fmla="+- 0 8180 5531"/>
                              <a:gd name="T169" fmla="*/ T168 w 5436"/>
                              <a:gd name="T170" fmla="+- 0 2035 1694"/>
                              <a:gd name="T171" fmla="*/ 2035 h 401"/>
                              <a:gd name="T172" fmla="+- 0 8174 5531"/>
                              <a:gd name="T173" fmla="*/ T172 w 5436"/>
                              <a:gd name="T174" fmla="+- 0 2073 1694"/>
                              <a:gd name="T175" fmla="*/ 2073 h 401"/>
                              <a:gd name="T176" fmla="+- 0 8242 5531"/>
                              <a:gd name="T177" fmla="*/ T176 w 5436"/>
                              <a:gd name="T178" fmla="+- 0 2087 1694"/>
                              <a:gd name="T179"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436" h="401">
                                <a:moveTo>
                                  <a:pt x="2711" y="393"/>
                                </a:moveTo>
                                <a:lnTo>
                                  <a:pt x="2731" y="393"/>
                                </a:lnTo>
                                <a:lnTo>
                                  <a:pt x="2754" y="394"/>
                                </a:lnTo>
                                <a:lnTo>
                                  <a:pt x="2774" y="394"/>
                                </a:lnTo>
                                <a:lnTo>
                                  <a:pt x="2795" y="394"/>
                                </a:lnTo>
                                <a:lnTo>
                                  <a:pt x="2820" y="394"/>
                                </a:lnTo>
                                <a:lnTo>
                                  <a:pt x="2831" y="394"/>
                                </a:lnTo>
                                <a:lnTo>
                                  <a:pt x="2841" y="393"/>
                                </a:lnTo>
                                <a:lnTo>
                                  <a:pt x="2852" y="392"/>
                                </a:lnTo>
                                <a:lnTo>
                                  <a:pt x="2861" y="391"/>
                                </a:lnTo>
                                <a:lnTo>
                                  <a:pt x="2869" y="389"/>
                                </a:lnTo>
                                <a:lnTo>
                                  <a:pt x="2879" y="329"/>
                                </a:lnTo>
                                <a:lnTo>
                                  <a:pt x="2869" y="341"/>
                                </a:lnTo>
                                <a:lnTo>
                                  <a:pt x="2852" y="353"/>
                                </a:lnTo>
                                <a:lnTo>
                                  <a:pt x="2833" y="361"/>
                                </a:lnTo>
                                <a:lnTo>
                                  <a:pt x="2826" y="363"/>
                                </a:lnTo>
                                <a:lnTo>
                                  <a:pt x="2809" y="366"/>
                                </a:lnTo>
                                <a:lnTo>
                                  <a:pt x="2790" y="369"/>
                                </a:lnTo>
                                <a:lnTo>
                                  <a:pt x="2768" y="370"/>
                                </a:lnTo>
                                <a:lnTo>
                                  <a:pt x="2743" y="371"/>
                                </a:lnTo>
                                <a:lnTo>
                                  <a:pt x="2708" y="371"/>
                                </a:lnTo>
                                <a:lnTo>
                                  <a:pt x="2706" y="352"/>
                                </a:lnTo>
                                <a:lnTo>
                                  <a:pt x="2704" y="328"/>
                                </a:lnTo>
                                <a:lnTo>
                                  <a:pt x="2704" y="309"/>
                                </a:lnTo>
                                <a:lnTo>
                                  <a:pt x="2703" y="290"/>
                                </a:lnTo>
                                <a:lnTo>
                                  <a:pt x="2703" y="268"/>
                                </a:lnTo>
                                <a:lnTo>
                                  <a:pt x="2703" y="204"/>
                                </a:lnTo>
                                <a:lnTo>
                                  <a:pt x="2705" y="204"/>
                                </a:lnTo>
                                <a:lnTo>
                                  <a:pt x="2712" y="205"/>
                                </a:lnTo>
                                <a:lnTo>
                                  <a:pt x="2718" y="205"/>
                                </a:lnTo>
                                <a:lnTo>
                                  <a:pt x="2733" y="205"/>
                                </a:lnTo>
                                <a:lnTo>
                                  <a:pt x="2758" y="204"/>
                                </a:lnTo>
                                <a:lnTo>
                                  <a:pt x="2778" y="203"/>
                                </a:lnTo>
                                <a:lnTo>
                                  <a:pt x="2795" y="200"/>
                                </a:lnTo>
                                <a:lnTo>
                                  <a:pt x="2809" y="197"/>
                                </a:lnTo>
                                <a:lnTo>
                                  <a:pt x="2821" y="193"/>
                                </a:lnTo>
                                <a:lnTo>
                                  <a:pt x="2838" y="183"/>
                                </a:lnTo>
                                <a:lnTo>
                                  <a:pt x="2853" y="170"/>
                                </a:lnTo>
                                <a:lnTo>
                                  <a:pt x="2850" y="171"/>
                                </a:lnTo>
                                <a:lnTo>
                                  <a:pt x="2831" y="173"/>
                                </a:lnTo>
                                <a:lnTo>
                                  <a:pt x="2810" y="175"/>
                                </a:lnTo>
                                <a:lnTo>
                                  <a:pt x="2792" y="176"/>
                                </a:lnTo>
                                <a:lnTo>
                                  <a:pt x="2772" y="177"/>
                                </a:lnTo>
                                <a:lnTo>
                                  <a:pt x="2726" y="177"/>
                                </a:lnTo>
                                <a:lnTo>
                                  <a:pt x="2720" y="176"/>
                                </a:lnTo>
                                <a:lnTo>
                                  <a:pt x="2713" y="176"/>
                                </a:lnTo>
                                <a:lnTo>
                                  <a:pt x="2708" y="176"/>
                                </a:lnTo>
                                <a:lnTo>
                                  <a:pt x="2703" y="176"/>
                                </a:lnTo>
                                <a:lnTo>
                                  <a:pt x="2703" y="126"/>
                                </a:lnTo>
                                <a:lnTo>
                                  <a:pt x="2703" y="105"/>
                                </a:lnTo>
                                <a:lnTo>
                                  <a:pt x="2704" y="86"/>
                                </a:lnTo>
                                <a:lnTo>
                                  <a:pt x="2704" y="71"/>
                                </a:lnTo>
                                <a:lnTo>
                                  <a:pt x="2706" y="45"/>
                                </a:lnTo>
                                <a:lnTo>
                                  <a:pt x="2708" y="29"/>
                                </a:lnTo>
                                <a:lnTo>
                                  <a:pt x="2744" y="29"/>
                                </a:lnTo>
                                <a:lnTo>
                                  <a:pt x="2771" y="30"/>
                                </a:lnTo>
                                <a:lnTo>
                                  <a:pt x="2793" y="31"/>
                                </a:lnTo>
                                <a:lnTo>
                                  <a:pt x="2811" y="33"/>
                                </a:lnTo>
                                <a:lnTo>
                                  <a:pt x="2823" y="36"/>
                                </a:lnTo>
                                <a:lnTo>
                                  <a:pt x="2838" y="41"/>
                                </a:lnTo>
                                <a:lnTo>
                                  <a:pt x="2847" y="50"/>
                                </a:lnTo>
                                <a:lnTo>
                                  <a:pt x="2852" y="62"/>
                                </a:lnTo>
                                <a:lnTo>
                                  <a:pt x="2847" y="6"/>
                                </a:lnTo>
                                <a:lnTo>
                                  <a:pt x="2829" y="5"/>
                                </a:lnTo>
                                <a:lnTo>
                                  <a:pt x="2825" y="5"/>
                                </a:lnTo>
                                <a:lnTo>
                                  <a:pt x="2813" y="5"/>
                                </a:lnTo>
                                <a:lnTo>
                                  <a:pt x="2793" y="5"/>
                                </a:lnTo>
                                <a:lnTo>
                                  <a:pt x="2764" y="6"/>
                                </a:lnTo>
                                <a:lnTo>
                                  <a:pt x="2752" y="6"/>
                                </a:lnTo>
                                <a:lnTo>
                                  <a:pt x="2731" y="6"/>
                                </a:lnTo>
                                <a:lnTo>
                                  <a:pt x="2711" y="7"/>
                                </a:lnTo>
                                <a:lnTo>
                                  <a:pt x="2636" y="7"/>
                                </a:lnTo>
                                <a:lnTo>
                                  <a:pt x="2637" y="8"/>
                                </a:lnTo>
                                <a:lnTo>
                                  <a:pt x="2643" y="22"/>
                                </a:lnTo>
                                <a:lnTo>
                                  <a:pt x="2648" y="47"/>
                                </a:lnTo>
                                <a:lnTo>
                                  <a:pt x="2649" y="60"/>
                                </a:lnTo>
                                <a:lnTo>
                                  <a:pt x="2649" y="74"/>
                                </a:lnTo>
                                <a:lnTo>
                                  <a:pt x="2650" y="91"/>
                                </a:lnTo>
                                <a:lnTo>
                                  <a:pt x="2651" y="112"/>
                                </a:lnTo>
                                <a:lnTo>
                                  <a:pt x="2651" y="135"/>
                                </a:lnTo>
                                <a:lnTo>
                                  <a:pt x="2651" y="192"/>
                                </a:lnTo>
                                <a:lnTo>
                                  <a:pt x="2651" y="267"/>
                                </a:lnTo>
                                <a:lnTo>
                                  <a:pt x="2651" y="290"/>
                                </a:lnTo>
                                <a:lnTo>
                                  <a:pt x="2650" y="310"/>
                                </a:lnTo>
                                <a:lnTo>
                                  <a:pt x="2649" y="327"/>
                                </a:lnTo>
                                <a:lnTo>
                                  <a:pt x="2649" y="341"/>
                                </a:lnTo>
                                <a:lnTo>
                                  <a:pt x="2647" y="356"/>
                                </a:lnTo>
                                <a:lnTo>
                                  <a:pt x="2643" y="379"/>
                                </a:lnTo>
                                <a:lnTo>
                                  <a:pt x="2636" y="393"/>
                                </a:lnTo>
                                <a:lnTo>
                                  <a:pt x="2711"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6"/>
                        <wps:cNvSpPr>
                          <a:spLocks/>
                        </wps:cNvSpPr>
                        <wps:spPr bwMode="auto">
                          <a:xfrm>
                            <a:off x="5531" y="1694"/>
                            <a:ext cx="5436" cy="401"/>
                          </a:xfrm>
                          <a:custGeom>
                            <a:avLst/>
                            <a:gdLst>
                              <a:gd name="T0" fmla="+- 0 10432 5531"/>
                              <a:gd name="T1" fmla="*/ T0 w 5436"/>
                              <a:gd name="T2" fmla="+- 0 2025 1694"/>
                              <a:gd name="T3" fmla="*/ 2025 h 401"/>
                              <a:gd name="T4" fmla="+- 0 10383 5531"/>
                              <a:gd name="T5" fmla="*/ T4 w 5436"/>
                              <a:gd name="T6" fmla="+- 0 2055 1694"/>
                              <a:gd name="T7" fmla="*/ 2055 h 401"/>
                              <a:gd name="T8" fmla="+- 0 10416 5531"/>
                              <a:gd name="T9" fmla="*/ T8 w 5436"/>
                              <a:gd name="T10" fmla="+- 0 2094 1694"/>
                              <a:gd name="T11" fmla="*/ 2094 h 401"/>
                              <a:gd name="T12" fmla="+- 0 10462 5531"/>
                              <a:gd name="T13" fmla="*/ T12 w 5436"/>
                              <a:gd name="T14" fmla="+- 0 2064 1694"/>
                              <a:gd name="T15" fmla="*/ 2064 h 401"/>
                              <a:gd name="T16" fmla="+- 0 10432 5531"/>
                              <a:gd name="T17" fmla="*/ T16 w 5436"/>
                              <a:gd name="T18" fmla="+- 0 2025 1694"/>
                              <a:gd name="T19" fmla="*/ 2025 h 401"/>
                            </a:gdLst>
                            <a:ahLst/>
                            <a:cxnLst>
                              <a:cxn ang="0">
                                <a:pos x="T1" y="T3"/>
                              </a:cxn>
                              <a:cxn ang="0">
                                <a:pos x="T5" y="T7"/>
                              </a:cxn>
                              <a:cxn ang="0">
                                <a:pos x="T9" y="T11"/>
                              </a:cxn>
                              <a:cxn ang="0">
                                <a:pos x="T13" y="T15"/>
                              </a:cxn>
                              <a:cxn ang="0">
                                <a:pos x="T17" y="T19"/>
                              </a:cxn>
                            </a:cxnLst>
                            <a:rect l="0" t="0" r="r" b="b"/>
                            <a:pathLst>
                              <a:path w="5436" h="401">
                                <a:moveTo>
                                  <a:pt x="4901" y="331"/>
                                </a:moveTo>
                                <a:lnTo>
                                  <a:pt x="4852" y="361"/>
                                </a:lnTo>
                                <a:lnTo>
                                  <a:pt x="4885" y="400"/>
                                </a:lnTo>
                                <a:lnTo>
                                  <a:pt x="4931" y="370"/>
                                </a:lnTo>
                                <a:lnTo>
                                  <a:pt x="4901" y="3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7"/>
                        <wps:cNvSpPr>
                          <a:spLocks/>
                        </wps:cNvSpPr>
                        <wps:spPr bwMode="auto">
                          <a:xfrm>
                            <a:off x="5531" y="1694"/>
                            <a:ext cx="5436" cy="401"/>
                          </a:xfrm>
                          <a:custGeom>
                            <a:avLst/>
                            <a:gdLst>
                              <a:gd name="T0" fmla="+- 0 10763 5531"/>
                              <a:gd name="T1" fmla="*/ T0 w 5436"/>
                              <a:gd name="T2" fmla="+- 0 1826 1694"/>
                              <a:gd name="T3" fmla="*/ 1826 h 401"/>
                              <a:gd name="T4" fmla="+- 0 10756 5531"/>
                              <a:gd name="T5" fmla="*/ T4 w 5436"/>
                              <a:gd name="T6" fmla="+- 0 1806 1694"/>
                              <a:gd name="T7" fmla="*/ 1806 h 401"/>
                              <a:gd name="T8" fmla="+- 0 10750 5531"/>
                              <a:gd name="T9" fmla="*/ T8 w 5436"/>
                              <a:gd name="T10" fmla="+- 0 1786 1694"/>
                              <a:gd name="T11" fmla="*/ 1786 h 401"/>
                              <a:gd name="T12" fmla="+- 0 10743 5531"/>
                              <a:gd name="T13" fmla="*/ T12 w 5436"/>
                              <a:gd name="T14" fmla="+- 0 1766 1694"/>
                              <a:gd name="T15" fmla="*/ 1766 h 401"/>
                              <a:gd name="T16" fmla="+- 0 10737 5531"/>
                              <a:gd name="T17" fmla="*/ T16 w 5436"/>
                              <a:gd name="T18" fmla="+- 0 1745 1694"/>
                              <a:gd name="T19" fmla="*/ 1745 h 401"/>
                              <a:gd name="T20" fmla="+- 0 10730 5531"/>
                              <a:gd name="T21" fmla="*/ T20 w 5436"/>
                              <a:gd name="T22" fmla="+- 0 1723 1694"/>
                              <a:gd name="T23" fmla="*/ 1723 h 401"/>
                              <a:gd name="T24" fmla="+- 0 10723 5531"/>
                              <a:gd name="T25" fmla="*/ T24 w 5436"/>
                              <a:gd name="T26" fmla="+- 0 1701 1694"/>
                              <a:gd name="T27" fmla="*/ 1701 h 401"/>
                              <a:gd name="T28" fmla="+- 0 10649 5531"/>
                              <a:gd name="T29" fmla="*/ T28 w 5436"/>
                              <a:gd name="T30" fmla="+- 0 1701 1694"/>
                              <a:gd name="T31" fmla="*/ 1701 h 401"/>
                              <a:gd name="T32" fmla="+- 0 10652 5531"/>
                              <a:gd name="T33" fmla="*/ T32 w 5436"/>
                              <a:gd name="T34" fmla="+- 0 1707 1694"/>
                              <a:gd name="T35" fmla="*/ 1707 h 401"/>
                              <a:gd name="T36" fmla="+- 0 10653 5531"/>
                              <a:gd name="T37" fmla="*/ T36 w 5436"/>
                              <a:gd name="T38" fmla="+- 0 1713 1694"/>
                              <a:gd name="T39" fmla="*/ 1713 h 401"/>
                              <a:gd name="T40" fmla="+- 0 10654 5531"/>
                              <a:gd name="T41" fmla="*/ T40 w 5436"/>
                              <a:gd name="T42" fmla="+- 0 1720 1694"/>
                              <a:gd name="T43" fmla="*/ 1720 h 401"/>
                              <a:gd name="T44" fmla="+- 0 10681 5531"/>
                              <a:gd name="T45" fmla="*/ T44 w 5436"/>
                              <a:gd name="T46" fmla="+- 0 1742 1694"/>
                              <a:gd name="T47" fmla="*/ 1742 h 401"/>
                              <a:gd name="T48" fmla="+- 0 10737 5531"/>
                              <a:gd name="T49" fmla="*/ T48 w 5436"/>
                              <a:gd name="T50" fmla="+- 0 1897 1694"/>
                              <a:gd name="T51" fmla="*/ 1897 h 401"/>
                              <a:gd name="T52" fmla="+- 0 10746 5531"/>
                              <a:gd name="T53" fmla="*/ T52 w 5436"/>
                              <a:gd name="T54" fmla="+- 0 1920 1694"/>
                              <a:gd name="T55" fmla="*/ 1920 h 401"/>
                              <a:gd name="T56" fmla="+- 0 10807 5531"/>
                              <a:gd name="T57" fmla="*/ T56 w 5436"/>
                              <a:gd name="T58" fmla="+- 0 2087 1694"/>
                              <a:gd name="T59" fmla="*/ 2087 h 401"/>
                              <a:gd name="T60" fmla="+- 0 10873 5531"/>
                              <a:gd name="T61" fmla="*/ T60 w 5436"/>
                              <a:gd name="T62" fmla="+- 0 2087 1694"/>
                              <a:gd name="T63" fmla="*/ 2087 h 401"/>
                              <a:gd name="T64" fmla="+- 0 10867 5531"/>
                              <a:gd name="T65" fmla="*/ T64 w 5436"/>
                              <a:gd name="T66" fmla="+- 0 2079 1694"/>
                              <a:gd name="T67" fmla="*/ 2079 h 401"/>
                              <a:gd name="T68" fmla="+- 0 10860 5531"/>
                              <a:gd name="T69" fmla="*/ T68 w 5436"/>
                              <a:gd name="T70" fmla="+- 0 2066 1694"/>
                              <a:gd name="T71" fmla="*/ 2066 h 401"/>
                              <a:gd name="T72" fmla="+- 0 10852 5531"/>
                              <a:gd name="T73" fmla="*/ T72 w 5436"/>
                              <a:gd name="T74" fmla="+- 0 2051 1694"/>
                              <a:gd name="T75" fmla="*/ 2051 h 401"/>
                              <a:gd name="T76" fmla="+- 0 10843 5531"/>
                              <a:gd name="T77" fmla="*/ T76 w 5436"/>
                              <a:gd name="T78" fmla="+- 0 2034 1694"/>
                              <a:gd name="T79" fmla="*/ 2034 h 401"/>
                              <a:gd name="T80" fmla="+- 0 10835 5531"/>
                              <a:gd name="T81" fmla="*/ T80 w 5436"/>
                              <a:gd name="T82" fmla="+- 0 2015 1694"/>
                              <a:gd name="T83" fmla="*/ 2015 h 401"/>
                              <a:gd name="T84" fmla="+- 0 10825 5531"/>
                              <a:gd name="T85" fmla="*/ T84 w 5436"/>
                              <a:gd name="T86" fmla="+- 0 1995 1694"/>
                              <a:gd name="T87" fmla="*/ 1995 h 401"/>
                              <a:gd name="T88" fmla="+- 0 10816 5531"/>
                              <a:gd name="T89" fmla="*/ T88 w 5436"/>
                              <a:gd name="T90" fmla="+- 0 1972 1694"/>
                              <a:gd name="T91" fmla="*/ 1972 h 401"/>
                              <a:gd name="T92" fmla="+- 0 10806 5531"/>
                              <a:gd name="T93" fmla="*/ T92 w 5436"/>
                              <a:gd name="T94" fmla="+- 0 1947 1694"/>
                              <a:gd name="T95" fmla="*/ 1947 h 401"/>
                              <a:gd name="T96" fmla="+- 0 10800 5531"/>
                              <a:gd name="T97" fmla="*/ T96 w 5436"/>
                              <a:gd name="T98" fmla="+- 0 1931 1694"/>
                              <a:gd name="T99" fmla="*/ 1931 h 401"/>
                              <a:gd name="T100" fmla="+- 0 10794 5531"/>
                              <a:gd name="T101" fmla="*/ T100 w 5436"/>
                              <a:gd name="T102" fmla="+- 0 1915 1694"/>
                              <a:gd name="T103" fmla="*/ 1915 h 401"/>
                              <a:gd name="T104" fmla="+- 0 10788 5531"/>
                              <a:gd name="T105" fmla="*/ T104 w 5436"/>
                              <a:gd name="T106" fmla="+- 0 1898 1694"/>
                              <a:gd name="T107" fmla="*/ 1898 h 401"/>
                              <a:gd name="T108" fmla="+- 0 10782 5531"/>
                              <a:gd name="T109" fmla="*/ T108 w 5436"/>
                              <a:gd name="T110" fmla="+- 0 1881 1694"/>
                              <a:gd name="T111" fmla="*/ 1881 h 401"/>
                              <a:gd name="T112" fmla="+- 0 10776 5531"/>
                              <a:gd name="T113" fmla="*/ T112 w 5436"/>
                              <a:gd name="T114" fmla="+- 0 1863 1694"/>
                              <a:gd name="T115" fmla="*/ 1863 h 401"/>
                              <a:gd name="T116" fmla="+- 0 10769 5531"/>
                              <a:gd name="T117" fmla="*/ T116 w 5436"/>
                              <a:gd name="T118" fmla="+- 0 1845 1694"/>
                              <a:gd name="T119" fmla="*/ 1845 h 401"/>
                              <a:gd name="T120" fmla="+- 0 10763 5531"/>
                              <a:gd name="T121" fmla="*/ T120 w 5436"/>
                              <a:gd name="T122" fmla="+- 0 1826 1694"/>
                              <a:gd name="T123" fmla="*/ 1826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436" h="401">
                                <a:moveTo>
                                  <a:pt x="5232" y="132"/>
                                </a:moveTo>
                                <a:lnTo>
                                  <a:pt x="5225" y="112"/>
                                </a:lnTo>
                                <a:lnTo>
                                  <a:pt x="5219" y="92"/>
                                </a:lnTo>
                                <a:lnTo>
                                  <a:pt x="5212" y="72"/>
                                </a:lnTo>
                                <a:lnTo>
                                  <a:pt x="5206" y="51"/>
                                </a:lnTo>
                                <a:lnTo>
                                  <a:pt x="5199" y="29"/>
                                </a:lnTo>
                                <a:lnTo>
                                  <a:pt x="5192" y="7"/>
                                </a:lnTo>
                                <a:lnTo>
                                  <a:pt x="5118" y="7"/>
                                </a:lnTo>
                                <a:lnTo>
                                  <a:pt x="5121" y="13"/>
                                </a:lnTo>
                                <a:lnTo>
                                  <a:pt x="5122" y="19"/>
                                </a:lnTo>
                                <a:lnTo>
                                  <a:pt x="5123" y="26"/>
                                </a:lnTo>
                                <a:lnTo>
                                  <a:pt x="5150" y="48"/>
                                </a:lnTo>
                                <a:lnTo>
                                  <a:pt x="5206" y="203"/>
                                </a:lnTo>
                                <a:lnTo>
                                  <a:pt x="5215" y="226"/>
                                </a:lnTo>
                                <a:lnTo>
                                  <a:pt x="5276" y="393"/>
                                </a:lnTo>
                                <a:lnTo>
                                  <a:pt x="5342" y="393"/>
                                </a:lnTo>
                                <a:lnTo>
                                  <a:pt x="5336" y="385"/>
                                </a:lnTo>
                                <a:lnTo>
                                  <a:pt x="5329" y="372"/>
                                </a:lnTo>
                                <a:lnTo>
                                  <a:pt x="5321" y="357"/>
                                </a:lnTo>
                                <a:lnTo>
                                  <a:pt x="5312" y="340"/>
                                </a:lnTo>
                                <a:lnTo>
                                  <a:pt x="5304" y="321"/>
                                </a:lnTo>
                                <a:lnTo>
                                  <a:pt x="5294" y="301"/>
                                </a:lnTo>
                                <a:lnTo>
                                  <a:pt x="5285" y="278"/>
                                </a:lnTo>
                                <a:lnTo>
                                  <a:pt x="5275" y="253"/>
                                </a:lnTo>
                                <a:lnTo>
                                  <a:pt x="5269" y="237"/>
                                </a:lnTo>
                                <a:lnTo>
                                  <a:pt x="5263" y="221"/>
                                </a:lnTo>
                                <a:lnTo>
                                  <a:pt x="5257" y="204"/>
                                </a:lnTo>
                                <a:lnTo>
                                  <a:pt x="5251" y="187"/>
                                </a:lnTo>
                                <a:lnTo>
                                  <a:pt x="5245" y="169"/>
                                </a:lnTo>
                                <a:lnTo>
                                  <a:pt x="5238" y="151"/>
                                </a:lnTo>
                                <a:lnTo>
                                  <a:pt x="5232" y="132"/>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48"/>
                        <wps:cNvSpPr>
                          <a:spLocks/>
                        </wps:cNvSpPr>
                        <wps:spPr bwMode="auto">
                          <a:xfrm>
                            <a:off x="5531" y="1694"/>
                            <a:ext cx="5436" cy="401"/>
                          </a:xfrm>
                          <a:custGeom>
                            <a:avLst/>
                            <a:gdLst>
                              <a:gd name="T0" fmla="+- 0 10579 5531"/>
                              <a:gd name="T1" fmla="*/ T0 w 5436"/>
                              <a:gd name="T2" fmla="+- 0 1984 1694"/>
                              <a:gd name="T3" fmla="*/ 1984 h 401"/>
                              <a:gd name="T4" fmla="+- 0 10580 5531"/>
                              <a:gd name="T5" fmla="*/ T4 w 5436"/>
                              <a:gd name="T6" fmla="+- 0 1983 1694"/>
                              <a:gd name="T7" fmla="*/ 1983 h 401"/>
                              <a:gd name="T8" fmla="+- 0 10606 5531"/>
                              <a:gd name="T9" fmla="*/ T8 w 5436"/>
                              <a:gd name="T10" fmla="+- 0 1920 1694"/>
                              <a:gd name="T11" fmla="*/ 1920 h 401"/>
                              <a:gd name="T12" fmla="+- 0 10746 5531"/>
                              <a:gd name="T13" fmla="*/ T12 w 5436"/>
                              <a:gd name="T14" fmla="+- 0 1920 1694"/>
                              <a:gd name="T15" fmla="*/ 1920 h 401"/>
                              <a:gd name="T16" fmla="+- 0 10737 5531"/>
                              <a:gd name="T17" fmla="*/ T16 w 5436"/>
                              <a:gd name="T18" fmla="+- 0 1897 1694"/>
                              <a:gd name="T19" fmla="*/ 1897 h 401"/>
                              <a:gd name="T20" fmla="+- 0 10616 5531"/>
                              <a:gd name="T21" fmla="*/ T20 w 5436"/>
                              <a:gd name="T22" fmla="+- 0 1897 1694"/>
                              <a:gd name="T23" fmla="*/ 1897 h 401"/>
                              <a:gd name="T24" fmla="+- 0 10681 5531"/>
                              <a:gd name="T25" fmla="*/ T24 w 5436"/>
                              <a:gd name="T26" fmla="+- 0 1742 1694"/>
                              <a:gd name="T27" fmla="*/ 1742 h 401"/>
                              <a:gd name="T28" fmla="+- 0 10654 5531"/>
                              <a:gd name="T29" fmla="*/ T28 w 5436"/>
                              <a:gd name="T30" fmla="+- 0 1720 1694"/>
                              <a:gd name="T31" fmla="*/ 1720 h 401"/>
                              <a:gd name="T32" fmla="+- 0 10646 5531"/>
                              <a:gd name="T33" fmla="*/ T32 w 5436"/>
                              <a:gd name="T34" fmla="+- 0 1748 1694"/>
                              <a:gd name="T35" fmla="*/ 1748 h 401"/>
                              <a:gd name="T36" fmla="+- 0 10637 5531"/>
                              <a:gd name="T37" fmla="*/ T36 w 5436"/>
                              <a:gd name="T38" fmla="+- 0 1776 1694"/>
                              <a:gd name="T39" fmla="*/ 1776 h 401"/>
                              <a:gd name="T40" fmla="+- 0 10632 5531"/>
                              <a:gd name="T41" fmla="*/ T40 w 5436"/>
                              <a:gd name="T42" fmla="+- 0 1788 1694"/>
                              <a:gd name="T43" fmla="*/ 1788 h 401"/>
                              <a:gd name="T44" fmla="+- 0 10626 5531"/>
                              <a:gd name="T45" fmla="*/ T44 w 5436"/>
                              <a:gd name="T46" fmla="+- 0 1806 1694"/>
                              <a:gd name="T47" fmla="*/ 1806 h 401"/>
                              <a:gd name="T48" fmla="+- 0 10619 5531"/>
                              <a:gd name="T49" fmla="*/ T48 w 5436"/>
                              <a:gd name="T50" fmla="+- 0 1824 1694"/>
                              <a:gd name="T51" fmla="*/ 1824 h 401"/>
                              <a:gd name="T52" fmla="+- 0 10611 5531"/>
                              <a:gd name="T53" fmla="*/ T52 w 5436"/>
                              <a:gd name="T54" fmla="+- 0 1843 1694"/>
                              <a:gd name="T55" fmla="*/ 1843 h 401"/>
                              <a:gd name="T56" fmla="+- 0 10603 5531"/>
                              <a:gd name="T57" fmla="*/ T56 w 5436"/>
                              <a:gd name="T58" fmla="+- 0 1862 1694"/>
                              <a:gd name="T59" fmla="*/ 1862 h 401"/>
                              <a:gd name="T60" fmla="+- 0 10595 5531"/>
                              <a:gd name="T61" fmla="*/ T60 w 5436"/>
                              <a:gd name="T62" fmla="+- 0 1883 1694"/>
                              <a:gd name="T63" fmla="*/ 1883 h 401"/>
                              <a:gd name="T64" fmla="+- 0 10588 5531"/>
                              <a:gd name="T65" fmla="*/ T64 w 5436"/>
                              <a:gd name="T66" fmla="+- 0 1898 1694"/>
                              <a:gd name="T67" fmla="*/ 1898 h 401"/>
                              <a:gd name="T68" fmla="+- 0 10579 5531"/>
                              <a:gd name="T69" fmla="*/ T68 w 5436"/>
                              <a:gd name="T70" fmla="+- 0 1918 1694"/>
                              <a:gd name="T71" fmla="*/ 1918 h 401"/>
                              <a:gd name="T72" fmla="+- 0 10570 5531"/>
                              <a:gd name="T73" fmla="*/ T72 w 5436"/>
                              <a:gd name="T74" fmla="+- 0 1937 1694"/>
                              <a:gd name="T75" fmla="*/ 1937 h 401"/>
                              <a:gd name="T76" fmla="+- 0 10562 5531"/>
                              <a:gd name="T77" fmla="*/ T76 w 5436"/>
                              <a:gd name="T78" fmla="+- 0 1956 1694"/>
                              <a:gd name="T79" fmla="*/ 1956 h 401"/>
                              <a:gd name="T80" fmla="+- 0 10553 5531"/>
                              <a:gd name="T81" fmla="*/ T80 w 5436"/>
                              <a:gd name="T82" fmla="+- 0 1973 1694"/>
                              <a:gd name="T83" fmla="*/ 1973 h 401"/>
                              <a:gd name="T84" fmla="+- 0 10545 5531"/>
                              <a:gd name="T85" fmla="*/ T84 w 5436"/>
                              <a:gd name="T86" fmla="+- 0 1989 1694"/>
                              <a:gd name="T87" fmla="*/ 1989 h 401"/>
                              <a:gd name="T88" fmla="+- 0 10536 5531"/>
                              <a:gd name="T89" fmla="*/ T88 w 5436"/>
                              <a:gd name="T90" fmla="+- 0 2004 1694"/>
                              <a:gd name="T91" fmla="*/ 2004 h 401"/>
                              <a:gd name="T92" fmla="+- 0 10526 5531"/>
                              <a:gd name="T93" fmla="*/ T92 w 5436"/>
                              <a:gd name="T94" fmla="+- 0 2023 1694"/>
                              <a:gd name="T95" fmla="*/ 2023 h 401"/>
                              <a:gd name="T96" fmla="+- 0 10515 5531"/>
                              <a:gd name="T97" fmla="*/ T96 w 5436"/>
                              <a:gd name="T98" fmla="+- 0 2041 1694"/>
                              <a:gd name="T99" fmla="*/ 2041 h 401"/>
                              <a:gd name="T100" fmla="+- 0 10504 5531"/>
                              <a:gd name="T101" fmla="*/ T100 w 5436"/>
                              <a:gd name="T102" fmla="+- 0 2058 1694"/>
                              <a:gd name="T103" fmla="*/ 2058 h 401"/>
                              <a:gd name="T104" fmla="+- 0 10493 5531"/>
                              <a:gd name="T105" fmla="*/ T104 w 5436"/>
                              <a:gd name="T106" fmla="+- 0 2073 1694"/>
                              <a:gd name="T107" fmla="*/ 2073 h 401"/>
                              <a:gd name="T108" fmla="+- 0 10481 5531"/>
                              <a:gd name="T109" fmla="*/ T108 w 5436"/>
                              <a:gd name="T110" fmla="+- 0 2087 1694"/>
                              <a:gd name="T111" fmla="*/ 2087 h 401"/>
                              <a:gd name="T112" fmla="+- 0 10558 5531"/>
                              <a:gd name="T113" fmla="*/ T112 w 5436"/>
                              <a:gd name="T114" fmla="+- 0 2087 1694"/>
                              <a:gd name="T115" fmla="*/ 2087 h 401"/>
                              <a:gd name="T116" fmla="+- 0 10557 5531"/>
                              <a:gd name="T117" fmla="*/ T116 w 5436"/>
                              <a:gd name="T118" fmla="+- 0 2080 1694"/>
                              <a:gd name="T119" fmla="*/ 2080 h 401"/>
                              <a:gd name="T120" fmla="+- 0 10556 5531"/>
                              <a:gd name="T121" fmla="*/ T120 w 5436"/>
                              <a:gd name="T122" fmla="+- 0 2074 1694"/>
                              <a:gd name="T123" fmla="*/ 2074 h 401"/>
                              <a:gd name="T124" fmla="+- 0 10555 5531"/>
                              <a:gd name="T125" fmla="*/ T124 w 5436"/>
                              <a:gd name="T126" fmla="+- 0 2068 1694"/>
                              <a:gd name="T127" fmla="*/ 2068 h 401"/>
                              <a:gd name="T128" fmla="+- 0 10556 5531"/>
                              <a:gd name="T129" fmla="*/ T128 w 5436"/>
                              <a:gd name="T130" fmla="+- 0 2064 1694"/>
                              <a:gd name="T131" fmla="*/ 2064 h 401"/>
                              <a:gd name="T132" fmla="+- 0 10558 5531"/>
                              <a:gd name="T133" fmla="*/ T132 w 5436"/>
                              <a:gd name="T134" fmla="+- 0 2049 1694"/>
                              <a:gd name="T135" fmla="*/ 2049 h 401"/>
                              <a:gd name="T136" fmla="+- 0 10562 5531"/>
                              <a:gd name="T137" fmla="*/ T136 w 5436"/>
                              <a:gd name="T138" fmla="+- 0 2031 1694"/>
                              <a:gd name="T139" fmla="*/ 2031 h 401"/>
                              <a:gd name="T140" fmla="+- 0 10570 5531"/>
                              <a:gd name="T141" fmla="*/ T140 w 5436"/>
                              <a:gd name="T142" fmla="+- 0 2009 1694"/>
                              <a:gd name="T143" fmla="*/ 2009 h 401"/>
                              <a:gd name="T144" fmla="+- 0 10579 5531"/>
                              <a:gd name="T145" fmla="*/ T144 w 5436"/>
                              <a:gd name="T146" fmla="+- 0 1984 1694"/>
                              <a:gd name="T147" fmla="*/ 198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6" h="401">
                                <a:moveTo>
                                  <a:pt x="5048" y="290"/>
                                </a:moveTo>
                                <a:lnTo>
                                  <a:pt x="5049" y="289"/>
                                </a:lnTo>
                                <a:lnTo>
                                  <a:pt x="5075" y="226"/>
                                </a:lnTo>
                                <a:lnTo>
                                  <a:pt x="5215" y="226"/>
                                </a:lnTo>
                                <a:lnTo>
                                  <a:pt x="5206" y="203"/>
                                </a:lnTo>
                                <a:lnTo>
                                  <a:pt x="5085" y="203"/>
                                </a:lnTo>
                                <a:lnTo>
                                  <a:pt x="5150" y="48"/>
                                </a:lnTo>
                                <a:lnTo>
                                  <a:pt x="5123" y="26"/>
                                </a:lnTo>
                                <a:lnTo>
                                  <a:pt x="5115" y="54"/>
                                </a:lnTo>
                                <a:lnTo>
                                  <a:pt x="5106" y="82"/>
                                </a:lnTo>
                                <a:lnTo>
                                  <a:pt x="5101" y="94"/>
                                </a:lnTo>
                                <a:lnTo>
                                  <a:pt x="5095" y="112"/>
                                </a:lnTo>
                                <a:lnTo>
                                  <a:pt x="5088" y="130"/>
                                </a:lnTo>
                                <a:lnTo>
                                  <a:pt x="5080" y="149"/>
                                </a:lnTo>
                                <a:lnTo>
                                  <a:pt x="5072" y="168"/>
                                </a:lnTo>
                                <a:lnTo>
                                  <a:pt x="5064" y="189"/>
                                </a:lnTo>
                                <a:lnTo>
                                  <a:pt x="5057" y="204"/>
                                </a:lnTo>
                                <a:lnTo>
                                  <a:pt x="5048" y="224"/>
                                </a:lnTo>
                                <a:lnTo>
                                  <a:pt x="5039" y="243"/>
                                </a:lnTo>
                                <a:lnTo>
                                  <a:pt x="5031" y="262"/>
                                </a:lnTo>
                                <a:lnTo>
                                  <a:pt x="5022" y="279"/>
                                </a:lnTo>
                                <a:lnTo>
                                  <a:pt x="5014" y="295"/>
                                </a:lnTo>
                                <a:lnTo>
                                  <a:pt x="5005" y="310"/>
                                </a:lnTo>
                                <a:lnTo>
                                  <a:pt x="4995" y="329"/>
                                </a:lnTo>
                                <a:lnTo>
                                  <a:pt x="4984" y="347"/>
                                </a:lnTo>
                                <a:lnTo>
                                  <a:pt x="4973" y="364"/>
                                </a:lnTo>
                                <a:lnTo>
                                  <a:pt x="4962" y="379"/>
                                </a:lnTo>
                                <a:lnTo>
                                  <a:pt x="4950" y="393"/>
                                </a:lnTo>
                                <a:lnTo>
                                  <a:pt x="5027" y="393"/>
                                </a:lnTo>
                                <a:lnTo>
                                  <a:pt x="5026" y="386"/>
                                </a:lnTo>
                                <a:lnTo>
                                  <a:pt x="5025" y="380"/>
                                </a:lnTo>
                                <a:lnTo>
                                  <a:pt x="5024" y="374"/>
                                </a:lnTo>
                                <a:lnTo>
                                  <a:pt x="5025" y="370"/>
                                </a:lnTo>
                                <a:lnTo>
                                  <a:pt x="5027" y="355"/>
                                </a:lnTo>
                                <a:lnTo>
                                  <a:pt x="5031" y="337"/>
                                </a:lnTo>
                                <a:lnTo>
                                  <a:pt x="5039" y="315"/>
                                </a:lnTo>
                                <a:lnTo>
                                  <a:pt x="5048" y="29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49"/>
                        <wps:cNvSpPr>
                          <a:spLocks/>
                        </wps:cNvSpPr>
                        <wps:spPr bwMode="auto">
                          <a:xfrm>
                            <a:off x="5531" y="1694"/>
                            <a:ext cx="5436" cy="401"/>
                          </a:xfrm>
                          <a:custGeom>
                            <a:avLst/>
                            <a:gdLst>
                              <a:gd name="T0" fmla="+- 0 10936 5531"/>
                              <a:gd name="T1" fmla="*/ T0 w 5436"/>
                              <a:gd name="T2" fmla="+- 0 2025 1694"/>
                              <a:gd name="T3" fmla="*/ 2025 h 401"/>
                              <a:gd name="T4" fmla="+- 0 10888 5531"/>
                              <a:gd name="T5" fmla="*/ T4 w 5436"/>
                              <a:gd name="T6" fmla="+- 0 2055 1694"/>
                              <a:gd name="T7" fmla="*/ 2055 h 401"/>
                              <a:gd name="T8" fmla="+- 0 10921 5531"/>
                              <a:gd name="T9" fmla="*/ T8 w 5436"/>
                              <a:gd name="T10" fmla="+- 0 2094 1694"/>
                              <a:gd name="T11" fmla="*/ 2094 h 401"/>
                              <a:gd name="T12" fmla="+- 0 10967 5531"/>
                              <a:gd name="T13" fmla="*/ T12 w 5436"/>
                              <a:gd name="T14" fmla="+- 0 2064 1694"/>
                              <a:gd name="T15" fmla="*/ 2064 h 401"/>
                              <a:gd name="T16" fmla="+- 0 10936 5531"/>
                              <a:gd name="T17" fmla="*/ T16 w 5436"/>
                              <a:gd name="T18" fmla="+- 0 2025 1694"/>
                              <a:gd name="T19" fmla="*/ 2025 h 401"/>
                            </a:gdLst>
                            <a:ahLst/>
                            <a:cxnLst>
                              <a:cxn ang="0">
                                <a:pos x="T1" y="T3"/>
                              </a:cxn>
                              <a:cxn ang="0">
                                <a:pos x="T5" y="T7"/>
                              </a:cxn>
                              <a:cxn ang="0">
                                <a:pos x="T9" y="T11"/>
                              </a:cxn>
                              <a:cxn ang="0">
                                <a:pos x="T13" y="T15"/>
                              </a:cxn>
                              <a:cxn ang="0">
                                <a:pos x="T17" y="T19"/>
                              </a:cxn>
                            </a:cxnLst>
                            <a:rect l="0" t="0" r="r" b="b"/>
                            <a:pathLst>
                              <a:path w="5436" h="401">
                                <a:moveTo>
                                  <a:pt x="5405" y="331"/>
                                </a:moveTo>
                                <a:lnTo>
                                  <a:pt x="5357" y="361"/>
                                </a:lnTo>
                                <a:lnTo>
                                  <a:pt x="5390" y="400"/>
                                </a:lnTo>
                                <a:lnTo>
                                  <a:pt x="5436" y="370"/>
                                </a:lnTo>
                                <a:lnTo>
                                  <a:pt x="5405" y="3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50"/>
                        <wps:cNvSpPr>
                          <a:spLocks/>
                        </wps:cNvSpPr>
                        <wps:spPr bwMode="auto">
                          <a:xfrm>
                            <a:off x="5531" y="1694"/>
                            <a:ext cx="5436" cy="401"/>
                          </a:xfrm>
                          <a:custGeom>
                            <a:avLst/>
                            <a:gdLst>
                              <a:gd name="T0" fmla="+- 0 5591 5531"/>
                              <a:gd name="T1" fmla="*/ T0 w 5436"/>
                              <a:gd name="T2" fmla="+- 0 1904 1694"/>
                              <a:gd name="T3" fmla="*/ 1904 h 401"/>
                              <a:gd name="T4" fmla="+- 0 5590 5531"/>
                              <a:gd name="T5" fmla="*/ T4 w 5436"/>
                              <a:gd name="T6" fmla="+- 0 1876 1694"/>
                              <a:gd name="T7" fmla="*/ 1876 h 401"/>
                              <a:gd name="T8" fmla="+- 0 5595 5531"/>
                              <a:gd name="T9" fmla="*/ T8 w 5436"/>
                              <a:gd name="T10" fmla="+- 0 1832 1694"/>
                              <a:gd name="T11" fmla="*/ 1832 h 401"/>
                              <a:gd name="T12" fmla="+- 0 5607 5531"/>
                              <a:gd name="T13" fmla="*/ T12 w 5436"/>
                              <a:gd name="T14" fmla="+- 0 1794 1694"/>
                              <a:gd name="T15" fmla="*/ 1794 h 401"/>
                              <a:gd name="T16" fmla="+- 0 5627 5531"/>
                              <a:gd name="T17" fmla="*/ T16 w 5436"/>
                              <a:gd name="T18" fmla="+- 0 1763 1694"/>
                              <a:gd name="T19" fmla="*/ 1763 h 401"/>
                              <a:gd name="T20" fmla="+- 0 5650 5531"/>
                              <a:gd name="T21" fmla="*/ T20 w 5436"/>
                              <a:gd name="T22" fmla="+- 0 1743 1694"/>
                              <a:gd name="T23" fmla="*/ 1743 h 401"/>
                              <a:gd name="T24" fmla="+- 0 5686 5531"/>
                              <a:gd name="T25" fmla="*/ T24 w 5436"/>
                              <a:gd name="T26" fmla="+- 0 1726 1694"/>
                              <a:gd name="T27" fmla="*/ 1726 h 401"/>
                              <a:gd name="T28" fmla="+- 0 5729 5531"/>
                              <a:gd name="T29" fmla="*/ T28 w 5436"/>
                              <a:gd name="T30" fmla="+- 0 1720 1694"/>
                              <a:gd name="T31" fmla="*/ 1720 h 401"/>
                              <a:gd name="T32" fmla="+- 0 5768 5531"/>
                              <a:gd name="T33" fmla="*/ T32 w 5436"/>
                              <a:gd name="T34" fmla="+- 0 1727 1694"/>
                              <a:gd name="T35" fmla="*/ 1727 h 401"/>
                              <a:gd name="T36" fmla="+- 0 5799 5531"/>
                              <a:gd name="T37" fmla="*/ T36 w 5436"/>
                              <a:gd name="T38" fmla="+- 0 1748 1694"/>
                              <a:gd name="T39" fmla="*/ 1748 h 401"/>
                              <a:gd name="T40" fmla="+- 0 5821 5531"/>
                              <a:gd name="T41" fmla="*/ T40 w 5436"/>
                              <a:gd name="T42" fmla="+- 0 1783 1694"/>
                              <a:gd name="T43" fmla="*/ 1783 h 401"/>
                              <a:gd name="T44" fmla="+- 0 5821 5531"/>
                              <a:gd name="T45" fmla="*/ T44 w 5436"/>
                              <a:gd name="T46" fmla="+- 0 1701 1694"/>
                              <a:gd name="T47" fmla="*/ 1701 h 401"/>
                              <a:gd name="T48" fmla="+- 0 5780 5531"/>
                              <a:gd name="T49" fmla="*/ T48 w 5436"/>
                              <a:gd name="T50" fmla="+- 0 1697 1694"/>
                              <a:gd name="T51" fmla="*/ 1697 h 401"/>
                              <a:gd name="T52" fmla="+- 0 5752 5531"/>
                              <a:gd name="T53" fmla="*/ T52 w 5436"/>
                              <a:gd name="T54" fmla="+- 0 1694 1694"/>
                              <a:gd name="T55" fmla="*/ 1694 h 401"/>
                              <a:gd name="T56" fmla="+- 0 5712 5531"/>
                              <a:gd name="T57" fmla="*/ T56 w 5436"/>
                              <a:gd name="T58" fmla="+- 0 1695 1694"/>
                              <a:gd name="T59" fmla="*/ 1695 h 401"/>
                              <a:gd name="T60" fmla="+- 0 5669 5531"/>
                              <a:gd name="T61" fmla="*/ T60 w 5436"/>
                              <a:gd name="T62" fmla="+- 0 1701 1694"/>
                              <a:gd name="T63" fmla="*/ 1701 h 401"/>
                              <a:gd name="T64" fmla="+- 0 5632 5531"/>
                              <a:gd name="T65" fmla="*/ T64 w 5436"/>
                              <a:gd name="T66" fmla="+- 0 1715 1694"/>
                              <a:gd name="T67" fmla="*/ 1715 h 401"/>
                              <a:gd name="T68" fmla="+- 0 5599 5531"/>
                              <a:gd name="T69" fmla="*/ T68 w 5436"/>
                              <a:gd name="T70" fmla="+- 0 1735 1694"/>
                              <a:gd name="T71" fmla="*/ 1735 h 401"/>
                              <a:gd name="T72" fmla="+- 0 5573 5531"/>
                              <a:gd name="T73" fmla="*/ T72 w 5436"/>
                              <a:gd name="T74" fmla="+- 0 1762 1694"/>
                              <a:gd name="T75" fmla="*/ 1762 h 401"/>
                              <a:gd name="T76" fmla="+- 0 5552 5531"/>
                              <a:gd name="T77" fmla="*/ T76 w 5436"/>
                              <a:gd name="T78" fmla="+- 0 1794 1694"/>
                              <a:gd name="T79" fmla="*/ 1794 h 401"/>
                              <a:gd name="T80" fmla="+- 0 5538 5531"/>
                              <a:gd name="T81" fmla="*/ T80 w 5436"/>
                              <a:gd name="T82" fmla="+- 0 1832 1694"/>
                              <a:gd name="T83" fmla="*/ 1832 h 401"/>
                              <a:gd name="T84" fmla="+- 0 5532 5531"/>
                              <a:gd name="T85" fmla="*/ T84 w 5436"/>
                              <a:gd name="T86" fmla="+- 0 1874 1694"/>
                              <a:gd name="T87" fmla="*/ 1874 h 401"/>
                              <a:gd name="T88" fmla="+- 0 5531 5531"/>
                              <a:gd name="T89" fmla="*/ T88 w 5436"/>
                              <a:gd name="T90" fmla="+- 0 1909 1694"/>
                              <a:gd name="T91" fmla="*/ 1909 h 401"/>
                              <a:gd name="T92" fmla="+- 0 5536 5531"/>
                              <a:gd name="T93" fmla="*/ T92 w 5436"/>
                              <a:gd name="T94" fmla="+- 0 1952 1694"/>
                              <a:gd name="T95" fmla="*/ 1952 h 401"/>
                              <a:gd name="T96" fmla="+- 0 5549 5531"/>
                              <a:gd name="T97" fmla="*/ T96 w 5436"/>
                              <a:gd name="T98" fmla="+- 0 1990 1694"/>
                              <a:gd name="T99" fmla="*/ 1990 h 401"/>
                              <a:gd name="T100" fmla="+- 0 5569 5531"/>
                              <a:gd name="T101" fmla="*/ T100 w 5436"/>
                              <a:gd name="T102" fmla="+- 0 2024 1694"/>
                              <a:gd name="T103" fmla="*/ 2024 h 401"/>
                              <a:gd name="T104" fmla="+- 0 5597 5531"/>
                              <a:gd name="T105" fmla="*/ T104 w 5436"/>
                              <a:gd name="T106" fmla="+- 0 2054 1694"/>
                              <a:gd name="T107" fmla="*/ 2054 h 401"/>
                              <a:gd name="T108" fmla="+- 0 5630 5531"/>
                              <a:gd name="T109" fmla="*/ T108 w 5436"/>
                              <a:gd name="T110" fmla="+- 0 2076 1694"/>
                              <a:gd name="T111" fmla="*/ 2076 h 401"/>
                              <a:gd name="T112" fmla="+- 0 5668 5531"/>
                              <a:gd name="T113" fmla="*/ T112 w 5436"/>
                              <a:gd name="T114" fmla="+- 0 2090 1694"/>
                              <a:gd name="T115" fmla="*/ 2090 h 401"/>
                              <a:gd name="T116" fmla="+- 0 5711 5531"/>
                              <a:gd name="T117" fmla="*/ T116 w 5436"/>
                              <a:gd name="T118" fmla="+- 0 2094 1694"/>
                              <a:gd name="T119" fmla="*/ 2094 h 401"/>
                              <a:gd name="T120" fmla="+- 0 5745 5531"/>
                              <a:gd name="T121" fmla="*/ T120 w 5436"/>
                              <a:gd name="T122" fmla="+- 0 2091 1694"/>
                              <a:gd name="T123" fmla="*/ 2091 h 401"/>
                              <a:gd name="T124" fmla="+- 0 5783 5531"/>
                              <a:gd name="T125" fmla="*/ T124 w 5436"/>
                              <a:gd name="T126" fmla="+- 0 2079 1694"/>
                              <a:gd name="T127" fmla="*/ 2079 h 401"/>
                              <a:gd name="T128" fmla="+- 0 5817 5531"/>
                              <a:gd name="T129" fmla="*/ T128 w 5436"/>
                              <a:gd name="T130" fmla="+- 0 2054 1694"/>
                              <a:gd name="T131" fmla="*/ 2054 h 401"/>
                              <a:gd name="T132" fmla="+- 0 5840 5531"/>
                              <a:gd name="T133" fmla="*/ T132 w 5436"/>
                              <a:gd name="T134" fmla="+- 0 2021 1694"/>
                              <a:gd name="T135" fmla="*/ 2021 h 401"/>
                              <a:gd name="T136" fmla="+- 0 5833 5531"/>
                              <a:gd name="T137" fmla="*/ T136 w 5436"/>
                              <a:gd name="T138" fmla="+- 0 2016 1694"/>
                              <a:gd name="T139" fmla="*/ 2016 h 401"/>
                              <a:gd name="T140" fmla="+- 0 5799 5531"/>
                              <a:gd name="T141" fmla="*/ T140 w 5436"/>
                              <a:gd name="T142" fmla="+- 0 2037 1694"/>
                              <a:gd name="T143" fmla="*/ 2037 h 401"/>
                              <a:gd name="T144" fmla="+- 0 5759 5531"/>
                              <a:gd name="T145" fmla="*/ T144 w 5436"/>
                              <a:gd name="T146" fmla="+- 0 2048 1694"/>
                              <a:gd name="T147" fmla="*/ 2048 h 401"/>
                              <a:gd name="T148" fmla="+- 0 5720 5531"/>
                              <a:gd name="T149" fmla="*/ T148 w 5436"/>
                              <a:gd name="T150" fmla="+- 0 2049 1694"/>
                              <a:gd name="T151" fmla="*/ 2049 h 401"/>
                              <a:gd name="T152" fmla="+- 0 5679 5531"/>
                              <a:gd name="T153" fmla="*/ T152 w 5436"/>
                              <a:gd name="T154" fmla="+- 0 2039 1694"/>
                              <a:gd name="T155" fmla="*/ 2039 h 401"/>
                              <a:gd name="T156" fmla="+- 0 5645 5531"/>
                              <a:gd name="T157" fmla="*/ T156 w 5436"/>
                              <a:gd name="T158" fmla="+- 0 2018 1694"/>
                              <a:gd name="T159" fmla="*/ 2018 h 401"/>
                              <a:gd name="T160" fmla="+- 0 5625 5531"/>
                              <a:gd name="T161" fmla="*/ T160 w 5436"/>
                              <a:gd name="T162" fmla="+- 0 1997 1694"/>
                              <a:gd name="T163" fmla="*/ 1997 h 401"/>
                              <a:gd name="T164" fmla="+- 0 5606 5531"/>
                              <a:gd name="T165" fmla="*/ T164 w 5436"/>
                              <a:gd name="T166" fmla="+- 0 1964 1694"/>
                              <a:gd name="T167" fmla="*/ 1964 h 401"/>
                              <a:gd name="T168" fmla="+- 0 5594 5531"/>
                              <a:gd name="T169" fmla="*/ T168 w 5436"/>
                              <a:gd name="T170" fmla="+- 0 1925 1694"/>
                              <a:gd name="T171" fmla="*/ 1925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436" h="401">
                                <a:moveTo>
                                  <a:pt x="63" y="231"/>
                                </a:moveTo>
                                <a:lnTo>
                                  <a:pt x="60" y="210"/>
                                </a:lnTo>
                                <a:lnTo>
                                  <a:pt x="59" y="187"/>
                                </a:lnTo>
                                <a:lnTo>
                                  <a:pt x="59" y="182"/>
                                </a:lnTo>
                                <a:lnTo>
                                  <a:pt x="61" y="159"/>
                                </a:lnTo>
                                <a:lnTo>
                                  <a:pt x="64" y="138"/>
                                </a:lnTo>
                                <a:lnTo>
                                  <a:pt x="69" y="118"/>
                                </a:lnTo>
                                <a:lnTo>
                                  <a:pt x="76" y="100"/>
                                </a:lnTo>
                                <a:lnTo>
                                  <a:pt x="85" y="84"/>
                                </a:lnTo>
                                <a:lnTo>
                                  <a:pt x="96" y="69"/>
                                </a:lnTo>
                                <a:lnTo>
                                  <a:pt x="103" y="61"/>
                                </a:lnTo>
                                <a:lnTo>
                                  <a:pt x="119" y="49"/>
                                </a:lnTo>
                                <a:lnTo>
                                  <a:pt x="136" y="39"/>
                                </a:lnTo>
                                <a:lnTo>
                                  <a:pt x="155" y="32"/>
                                </a:lnTo>
                                <a:lnTo>
                                  <a:pt x="175" y="28"/>
                                </a:lnTo>
                                <a:lnTo>
                                  <a:pt x="198" y="26"/>
                                </a:lnTo>
                                <a:lnTo>
                                  <a:pt x="218" y="28"/>
                                </a:lnTo>
                                <a:lnTo>
                                  <a:pt x="237" y="33"/>
                                </a:lnTo>
                                <a:lnTo>
                                  <a:pt x="254" y="42"/>
                                </a:lnTo>
                                <a:lnTo>
                                  <a:pt x="268" y="54"/>
                                </a:lnTo>
                                <a:lnTo>
                                  <a:pt x="281" y="70"/>
                                </a:lnTo>
                                <a:lnTo>
                                  <a:pt x="290" y="89"/>
                                </a:lnTo>
                                <a:lnTo>
                                  <a:pt x="294" y="7"/>
                                </a:lnTo>
                                <a:lnTo>
                                  <a:pt x="290" y="7"/>
                                </a:lnTo>
                                <a:lnTo>
                                  <a:pt x="273" y="6"/>
                                </a:lnTo>
                                <a:lnTo>
                                  <a:pt x="249" y="3"/>
                                </a:lnTo>
                                <a:lnTo>
                                  <a:pt x="243" y="3"/>
                                </a:lnTo>
                                <a:lnTo>
                                  <a:pt x="221" y="0"/>
                                </a:lnTo>
                                <a:lnTo>
                                  <a:pt x="204" y="0"/>
                                </a:lnTo>
                                <a:lnTo>
                                  <a:pt x="181" y="1"/>
                                </a:lnTo>
                                <a:lnTo>
                                  <a:pt x="159" y="3"/>
                                </a:lnTo>
                                <a:lnTo>
                                  <a:pt x="138" y="7"/>
                                </a:lnTo>
                                <a:lnTo>
                                  <a:pt x="119" y="13"/>
                                </a:lnTo>
                                <a:lnTo>
                                  <a:pt x="101" y="21"/>
                                </a:lnTo>
                                <a:lnTo>
                                  <a:pt x="84" y="30"/>
                                </a:lnTo>
                                <a:lnTo>
                                  <a:pt x="68" y="41"/>
                                </a:lnTo>
                                <a:lnTo>
                                  <a:pt x="54" y="54"/>
                                </a:lnTo>
                                <a:lnTo>
                                  <a:pt x="42" y="68"/>
                                </a:lnTo>
                                <a:lnTo>
                                  <a:pt x="31" y="83"/>
                                </a:lnTo>
                                <a:lnTo>
                                  <a:pt x="21" y="100"/>
                                </a:lnTo>
                                <a:lnTo>
                                  <a:pt x="13" y="118"/>
                                </a:lnTo>
                                <a:lnTo>
                                  <a:pt x="7" y="138"/>
                                </a:lnTo>
                                <a:lnTo>
                                  <a:pt x="3" y="158"/>
                                </a:lnTo>
                                <a:lnTo>
                                  <a:pt x="1" y="180"/>
                                </a:lnTo>
                                <a:lnTo>
                                  <a:pt x="0" y="204"/>
                                </a:lnTo>
                                <a:lnTo>
                                  <a:pt x="0" y="215"/>
                                </a:lnTo>
                                <a:lnTo>
                                  <a:pt x="2" y="237"/>
                                </a:lnTo>
                                <a:lnTo>
                                  <a:pt x="5" y="258"/>
                                </a:lnTo>
                                <a:lnTo>
                                  <a:pt x="11" y="278"/>
                                </a:lnTo>
                                <a:lnTo>
                                  <a:pt x="18" y="296"/>
                                </a:lnTo>
                                <a:lnTo>
                                  <a:pt x="27" y="314"/>
                                </a:lnTo>
                                <a:lnTo>
                                  <a:pt x="38" y="330"/>
                                </a:lnTo>
                                <a:lnTo>
                                  <a:pt x="50" y="345"/>
                                </a:lnTo>
                                <a:lnTo>
                                  <a:pt x="66" y="360"/>
                                </a:lnTo>
                                <a:lnTo>
                                  <a:pt x="82" y="372"/>
                                </a:lnTo>
                                <a:lnTo>
                                  <a:pt x="99" y="382"/>
                                </a:lnTo>
                                <a:lnTo>
                                  <a:pt x="117" y="390"/>
                                </a:lnTo>
                                <a:lnTo>
                                  <a:pt x="137" y="396"/>
                                </a:lnTo>
                                <a:lnTo>
                                  <a:pt x="158" y="399"/>
                                </a:lnTo>
                                <a:lnTo>
                                  <a:pt x="180" y="400"/>
                                </a:lnTo>
                                <a:lnTo>
                                  <a:pt x="193" y="400"/>
                                </a:lnTo>
                                <a:lnTo>
                                  <a:pt x="214" y="397"/>
                                </a:lnTo>
                                <a:lnTo>
                                  <a:pt x="233" y="392"/>
                                </a:lnTo>
                                <a:lnTo>
                                  <a:pt x="252" y="385"/>
                                </a:lnTo>
                                <a:lnTo>
                                  <a:pt x="268" y="375"/>
                                </a:lnTo>
                                <a:lnTo>
                                  <a:pt x="286" y="360"/>
                                </a:lnTo>
                                <a:lnTo>
                                  <a:pt x="299" y="345"/>
                                </a:lnTo>
                                <a:lnTo>
                                  <a:pt x="309" y="327"/>
                                </a:lnTo>
                                <a:lnTo>
                                  <a:pt x="316" y="308"/>
                                </a:lnTo>
                                <a:lnTo>
                                  <a:pt x="302" y="322"/>
                                </a:lnTo>
                                <a:lnTo>
                                  <a:pt x="285" y="334"/>
                                </a:lnTo>
                                <a:lnTo>
                                  <a:pt x="268" y="343"/>
                                </a:lnTo>
                                <a:lnTo>
                                  <a:pt x="248" y="350"/>
                                </a:lnTo>
                                <a:lnTo>
                                  <a:pt x="228" y="354"/>
                                </a:lnTo>
                                <a:lnTo>
                                  <a:pt x="208" y="356"/>
                                </a:lnTo>
                                <a:lnTo>
                                  <a:pt x="189" y="355"/>
                                </a:lnTo>
                                <a:lnTo>
                                  <a:pt x="168" y="351"/>
                                </a:lnTo>
                                <a:lnTo>
                                  <a:pt x="148" y="345"/>
                                </a:lnTo>
                                <a:lnTo>
                                  <a:pt x="131" y="336"/>
                                </a:lnTo>
                                <a:lnTo>
                                  <a:pt x="114" y="324"/>
                                </a:lnTo>
                                <a:lnTo>
                                  <a:pt x="100" y="310"/>
                                </a:lnTo>
                                <a:lnTo>
                                  <a:pt x="94" y="303"/>
                                </a:lnTo>
                                <a:lnTo>
                                  <a:pt x="83" y="287"/>
                                </a:lnTo>
                                <a:lnTo>
                                  <a:pt x="75" y="270"/>
                                </a:lnTo>
                                <a:lnTo>
                                  <a:pt x="68" y="251"/>
                                </a:lnTo>
                                <a:lnTo>
                                  <a:pt x="63" y="2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51"/>
                        <wps:cNvSpPr>
                          <a:spLocks/>
                        </wps:cNvSpPr>
                        <wps:spPr bwMode="auto">
                          <a:xfrm>
                            <a:off x="5531" y="1694"/>
                            <a:ext cx="5436" cy="401"/>
                          </a:xfrm>
                          <a:custGeom>
                            <a:avLst/>
                            <a:gdLst>
                              <a:gd name="T0" fmla="+- 0 7850 5531"/>
                              <a:gd name="T1" fmla="*/ T0 w 5436"/>
                              <a:gd name="T2" fmla="+- 0 2006 1694"/>
                              <a:gd name="T3" fmla="*/ 2006 h 401"/>
                              <a:gd name="T4" fmla="+- 0 7870 5531"/>
                              <a:gd name="T5" fmla="*/ T4 w 5436"/>
                              <a:gd name="T6" fmla="+- 0 2078 1694"/>
                              <a:gd name="T7" fmla="*/ 2078 h 401"/>
                              <a:gd name="T8" fmla="+- 0 7908 5531"/>
                              <a:gd name="T9" fmla="*/ T8 w 5436"/>
                              <a:gd name="T10" fmla="+- 0 2089 1694"/>
                              <a:gd name="T11" fmla="*/ 2089 h 401"/>
                              <a:gd name="T12" fmla="+- 0 7938 5531"/>
                              <a:gd name="T13" fmla="*/ T12 w 5436"/>
                              <a:gd name="T14" fmla="+- 0 2093 1694"/>
                              <a:gd name="T15" fmla="*/ 2093 h 401"/>
                              <a:gd name="T16" fmla="+- 0 7961 5531"/>
                              <a:gd name="T17" fmla="*/ T16 w 5436"/>
                              <a:gd name="T18" fmla="+- 0 2094 1694"/>
                              <a:gd name="T19" fmla="*/ 2094 h 401"/>
                              <a:gd name="T20" fmla="+- 0 8003 5531"/>
                              <a:gd name="T21" fmla="*/ T20 w 5436"/>
                              <a:gd name="T22" fmla="+- 0 2088 1694"/>
                              <a:gd name="T23" fmla="*/ 2088 h 401"/>
                              <a:gd name="T24" fmla="+- 0 8039 5531"/>
                              <a:gd name="T25" fmla="*/ T24 w 5436"/>
                              <a:gd name="T26" fmla="+- 0 2072 1694"/>
                              <a:gd name="T27" fmla="*/ 2072 h 401"/>
                              <a:gd name="T28" fmla="+- 0 8065 5531"/>
                              <a:gd name="T29" fmla="*/ T28 w 5436"/>
                              <a:gd name="T30" fmla="+- 0 2051 1694"/>
                              <a:gd name="T31" fmla="*/ 2051 h 401"/>
                              <a:gd name="T32" fmla="+- 0 8088 5531"/>
                              <a:gd name="T33" fmla="*/ T32 w 5436"/>
                              <a:gd name="T34" fmla="+- 0 2017 1694"/>
                              <a:gd name="T35" fmla="*/ 2017 h 401"/>
                              <a:gd name="T36" fmla="+- 0 8095 5531"/>
                              <a:gd name="T37" fmla="*/ T36 w 5436"/>
                              <a:gd name="T38" fmla="+- 0 1977 1694"/>
                              <a:gd name="T39" fmla="*/ 1977 h 401"/>
                              <a:gd name="T40" fmla="+- 0 8092 5531"/>
                              <a:gd name="T41" fmla="*/ T40 w 5436"/>
                              <a:gd name="T42" fmla="+- 0 1955 1694"/>
                              <a:gd name="T43" fmla="*/ 1955 h 401"/>
                              <a:gd name="T44" fmla="+- 0 8074 5531"/>
                              <a:gd name="T45" fmla="*/ T44 w 5436"/>
                              <a:gd name="T46" fmla="+- 0 1919 1694"/>
                              <a:gd name="T47" fmla="*/ 1919 h 401"/>
                              <a:gd name="T48" fmla="+- 0 8041 5531"/>
                              <a:gd name="T49" fmla="*/ T48 w 5436"/>
                              <a:gd name="T50" fmla="+- 0 1890 1694"/>
                              <a:gd name="T51" fmla="*/ 1890 h 401"/>
                              <a:gd name="T52" fmla="+- 0 8002 5531"/>
                              <a:gd name="T53" fmla="*/ T52 w 5436"/>
                              <a:gd name="T54" fmla="+- 0 1866 1694"/>
                              <a:gd name="T55" fmla="*/ 1866 h 401"/>
                              <a:gd name="T56" fmla="+- 0 7978 5531"/>
                              <a:gd name="T57" fmla="*/ T56 w 5436"/>
                              <a:gd name="T58" fmla="+- 0 1853 1694"/>
                              <a:gd name="T59" fmla="*/ 1853 h 401"/>
                              <a:gd name="T60" fmla="+- 0 7940 5531"/>
                              <a:gd name="T61" fmla="*/ T60 w 5436"/>
                              <a:gd name="T62" fmla="+- 0 1824 1694"/>
                              <a:gd name="T63" fmla="*/ 1824 h 401"/>
                              <a:gd name="T64" fmla="+- 0 7921 5531"/>
                              <a:gd name="T65" fmla="*/ T64 w 5436"/>
                              <a:gd name="T66" fmla="+- 0 1795 1694"/>
                              <a:gd name="T67" fmla="*/ 1795 h 401"/>
                              <a:gd name="T68" fmla="+- 0 7919 5531"/>
                              <a:gd name="T69" fmla="*/ T68 w 5436"/>
                              <a:gd name="T70" fmla="+- 0 1771 1694"/>
                              <a:gd name="T71" fmla="*/ 1771 h 401"/>
                              <a:gd name="T72" fmla="+- 0 7940 5531"/>
                              <a:gd name="T73" fmla="*/ T72 w 5436"/>
                              <a:gd name="T74" fmla="+- 0 1737 1694"/>
                              <a:gd name="T75" fmla="*/ 1737 h 401"/>
                              <a:gd name="T76" fmla="+- 0 7977 5531"/>
                              <a:gd name="T77" fmla="*/ T76 w 5436"/>
                              <a:gd name="T78" fmla="+- 0 1722 1694"/>
                              <a:gd name="T79" fmla="*/ 1722 h 401"/>
                              <a:gd name="T80" fmla="+- 0 8009 5531"/>
                              <a:gd name="T81" fmla="*/ T80 w 5436"/>
                              <a:gd name="T82" fmla="+- 0 1721 1694"/>
                              <a:gd name="T83" fmla="*/ 1721 h 401"/>
                              <a:gd name="T84" fmla="+- 0 8048 5531"/>
                              <a:gd name="T85" fmla="*/ T84 w 5436"/>
                              <a:gd name="T86" fmla="+- 0 1730 1694"/>
                              <a:gd name="T87" fmla="*/ 1730 h 401"/>
                              <a:gd name="T88" fmla="+- 0 8079 5531"/>
                              <a:gd name="T89" fmla="*/ T88 w 5436"/>
                              <a:gd name="T90" fmla="+- 0 1759 1694"/>
                              <a:gd name="T91" fmla="*/ 1759 h 401"/>
                              <a:gd name="T92" fmla="+- 0 8060 5531"/>
                              <a:gd name="T93" fmla="*/ T92 w 5436"/>
                              <a:gd name="T94" fmla="+- 0 1697 1694"/>
                              <a:gd name="T95" fmla="*/ 1697 h 401"/>
                              <a:gd name="T96" fmla="+- 0 8051 5531"/>
                              <a:gd name="T97" fmla="*/ T96 w 5436"/>
                              <a:gd name="T98" fmla="+- 0 1696 1694"/>
                              <a:gd name="T99" fmla="*/ 1696 h 401"/>
                              <a:gd name="T100" fmla="+- 0 8028 5531"/>
                              <a:gd name="T101" fmla="*/ T100 w 5436"/>
                              <a:gd name="T102" fmla="+- 0 1695 1694"/>
                              <a:gd name="T103" fmla="*/ 1695 h 401"/>
                              <a:gd name="T104" fmla="+- 0 8001 5531"/>
                              <a:gd name="T105" fmla="*/ T104 w 5436"/>
                              <a:gd name="T106" fmla="+- 0 1694 1694"/>
                              <a:gd name="T107" fmla="*/ 1694 h 401"/>
                              <a:gd name="T108" fmla="+- 0 7972 5531"/>
                              <a:gd name="T109" fmla="*/ T108 w 5436"/>
                              <a:gd name="T110" fmla="+- 0 1694 1694"/>
                              <a:gd name="T111" fmla="*/ 1694 h 401"/>
                              <a:gd name="T112" fmla="+- 0 7931 5531"/>
                              <a:gd name="T113" fmla="*/ T112 w 5436"/>
                              <a:gd name="T114" fmla="+- 0 1703 1694"/>
                              <a:gd name="T115" fmla="*/ 1703 h 401"/>
                              <a:gd name="T116" fmla="+- 0 7898 5531"/>
                              <a:gd name="T117" fmla="*/ T116 w 5436"/>
                              <a:gd name="T118" fmla="+- 0 1722 1694"/>
                              <a:gd name="T119" fmla="*/ 1722 h 401"/>
                              <a:gd name="T120" fmla="+- 0 7872 5531"/>
                              <a:gd name="T121" fmla="*/ T120 w 5436"/>
                              <a:gd name="T122" fmla="+- 0 1754 1694"/>
                              <a:gd name="T123" fmla="*/ 1754 h 401"/>
                              <a:gd name="T124" fmla="+- 0 7863 5531"/>
                              <a:gd name="T125" fmla="*/ T124 w 5436"/>
                              <a:gd name="T126" fmla="+- 0 1794 1694"/>
                              <a:gd name="T127" fmla="*/ 1794 h 401"/>
                              <a:gd name="T128" fmla="+- 0 7868 5531"/>
                              <a:gd name="T129" fmla="*/ T128 w 5436"/>
                              <a:gd name="T130" fmla="+- 0 1818 1694"/>
                              <a:gd name="T131" fmla="*/ 1818 h 401"/>
                              <a:gd name="T132" fmla="+- 0 7886 5531"/>
                              <a:gd name="T133" fmla="*/ T132 w 5436"/>
                              <a:gd name="T134" fmla="+- 0 1848 1694"/>
                              <a:gd name="T135" fmla="*/ 1848 h 401"/>
                              <a:gd name="T136" fmla="+- 0 7919 5531"/>
                              <a:gd name="T137" fmla="*/ T136 w 5436"/>
                              <a:gd name="T138" fmla="+- 0 1878 1694"/>
                              <a:gd name="T139" fmla="*/ 1878 h 401"/>
                              <a:gd name="T140" fmla="+- 0 7965 5531"/>
                              <a:gd name="T141" fmla="*/ T140 w 5436"/>
                              <a:gd name="T142" fmla="+- 0 1907 1694"/>
                              <a:gd name="T143" fmla="*/ 1907 h 401"/>
                              <a:gd name="T144" fmla="+- 0 7976 5531"/>
                              <a:gd name="T145" fmla="*/ T144 w 5436"/>
                              <a:gd name="T146" fmla="+- 0 1913 1694"/>
                              <a:gd name="T147" fmla="*/ 1913 h 401"/>
                              <a:gd name="T148" fmla="+- 0 8011 5531"/>
                              <a:gd name="T149" fmla="*/ T148 w 5436"/>
                              <a:gd name="T150" fmla="+- 0 1937 1694"/>
                              <a:gd name="T151" fmla="*/ 1937 h 401"/>
                              <a:gd name="T152" fmla="+- 0 8027 5531"/>
                              <a:gd name="T153" fmla="*/ T152 w 5436"/>
                              <a:gd name="T154" fmla="+- 0 1955 1694"/>
                              <a:gd name="T155" fmla="*/ 1955 h 401"/>
                              <a:gd name="T156" fmla="+- 0 8038 5531"/>
                              <a:gd name="T157" fmla="*/ T156 w 5436"/>
                              <a:gd name="T158" fmla="+- 0 1994 1694"/>
                              <a:gd name="T159" fmla="*/ 1994 h 401"/>
                              <a:gd name="T160" fmla="+- 0 8028 5531"/>
                              <a:gd name="T161" fmla="*/ T160 w 5436"/>
                              <a:gd name="T162" fmla="+- 0 2031 1694"/>
                              <a:gd name="T163" fmla="*/ 2031 h 401"/>
                              <a:gd name="T164" fmla="+- 0 7999 5531"/>
                              <a:gd name="T165" fmla="*/ T164 w 5436"/>
                              <a:gd name="T166" fmla="+- 0 2058 1694"/>
                              <a:gd name="T167" fmla="*/ 2058 h 401"/>
                              <a:gd name="T168" fmla="+- 0 7959 5531"/>
                              <a:gd name="T169" fmla="*/ T168 w 5436"/>
                              <a:gd name="T170" fmla="+- 0 2067 1694"/>
                              <a:gd name="T171" fmla="*/ 2067 h 401"/>
                              <a:gd name="T172" fmla="+- 0 7933 5531"/>
                              <a:gd name="T173" fmla="*/ T172 w 5436"/>
                              <a:gd name="T174" fmla="+- 0 2065 1694"/>
                              <a:gd name="T175" fmla="*/ 2065 h 401"/>
                              <a:gd name="T176" fmla="+- 0 7896 5531"/>
                              <a:gd name="T177" fmla="*/ T176 w 5436"/>
                              <a:gd name="T178" fmla="+- 0 2051 1694"/>
                              <a:gd name="T179" fmla="*/ 2051 h 401"/>
                              <a:gd name="T180" fmla="+- 0 7862 5531"/>
                              <a:gd name="T181" fmla="*/ T180 w 5436"/>
                              <a:gd name="T182" fmla="+- 0 2023 1694"/>
                              <a:gd name="T183" fmla="*/ 2023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436" h="401">
                                <a:moveTo>
                                  <a:pt x="2331" y="329"/>
                                </a:moveTo>
                                <a:lnTo>
                                  <a:pt x="2319" y="312"/>
                                </a:lnTo>
                                <a:lnTo>
                                  <a:pt x="2319" y="377"/>
                                </a:lnTo>
                                <a:lnTo>
                                  <a:pt x="2339" y="384"/>
                                </a:lnTo>
                                <a:lnTo>
                                  <a:pt x="2359" y="390"/>
                                </a:lnTo>
                                <a:lnTo>
                                  <a:pt x="2377" y="395"/>
                                </a:lnTo>
                                <a:lnTo>
                                  <a:pt x="2387" y="397"/>
                                </a:lnTo>
                                <a:lnTo>
                                  <a:pt x="2407" y="399"/>
                                </a:lnTo>
                                <a:lnTo>
                                  <a:pt x="2426" y="400"/>
                                </a:lnTo>
                                <a:lnTo>
                                  <a:pt x="2430" y="400"/>
                                </a:lnTo>
                                <a:lnTo>
                                  <a:pt x="2452" y="398"/>
                                </a:lnTo>
                                <a:lnTo>
                                  <a:pt x="2472" y="394"/>
                                </a:lnTo>
                                <a:lnTo>
                                  <a:pt x="2491" y="387"/>
                                </a:lnTo>
                                <a:lnTo>
                                  <a:pt x="2508" y="378"/>
                                </a:lnTo>
                                <a:lnTo>
                                  <a:pt x="2524" y="366"/>
                                </a:lnTo>
                                <a:lnTo>
                                  <a:pt x="2534" y="357"/>
                                </a:lnTo>
                                <a:lnTo>
                                  <a:pt x="2547" y="340"/>
                                </a:lnTo>
                                <a:lnTo>
                                  <a:pt x="2557" y="323"/>
                                </a:lnTo>
                                <a:lnTo>
                                  <a:pt x="2562" y="304"/>
                                </a:lnTo>
                                <a:lnTo>
                                  <a:pt x="2564" y="283"/>
                                </a:lnTo>
                                <a:lnTo>
                                  <a:pt x="2564" y="281"/>
                                </a:lnTo>
                                <a:lnTo>
                                  <a:pt x="2561" y="261"/>
                                </a:lnTo>
                                <a:lnTo>
                                  <a:pt x="2554" y="242"/>
                                </a:lnTo>
                                <a:lnTo>
                                  <a:pt x="2543" y="225"/>
                                </a:lnTo>
                                <a:lnTo>
                                  <a:pt x="2526" y="208"/>
                                </a:lnTo>
                                <a:lnTo>
                                  <a:pt x="2510" y="196"/>
                                </a:lnTo>
                                <a:lnTo>
                                  <a:pt x="2492" y="184"/>
                                </a:lnTo>
                                <a:lnTo>
                                  <a:pt x="2471" y="172"/>
                                </a:lnTo>
                                <a:lnTo>
                                  <a:pt x="2467" y="171"/>
                                </a:lnTo>
                                <a:lnTo>
                                  <a:pt x="2447" y="159"/>
                                </a:lnTo>
                                <a:lnTo>
                                  <a:pt x="2426" y="145"/>
                                </a:lnTo>
                                <a:lnTo>
                                  <a:pt x="2409" y="130"/>
                                </a:lnTo>
                                <a:lnTo>
                                  <a:pt x="2397" y="116"/>
                                </a:lnTo>
                                <a:lnTo>
                                  <a:pt x="2390" y="101"/>
                                </a:lnTo>
                                <a:lnTo>
                                  <a:pt x="2388" y="87"/>
                                </a:lnTo>
                                <a:lnTo>
                                  <a:pt x="2388" y="77"/>
                                </a:lnTo>
                                <a:lnTo>
                                  <a:pt x="2395" y="58"/>
                                </a:lnTo>
                                <a:lnTo>
                                  <a:pt x="2409" y="43"/>
                                </a:lnTo>
                                <a:lnTo>
                                  <a:pt x="2427" y="33"/>
                                </a:lnTo>
                                <a:lnTo>
                                  <a:pt x="2446" y="28"/>
                                </a:lnTo>
                                <a:lnTo>
                                  <a:pt x="2469" y="26"/>
                                </a:lnTo>
                                <a:lnTo>
                                  <a:pt x="2478" y="27"/>
                                </a:lnTo>
                                <a:lnTo>
                                  <a:pt x="2499" y="30"/>
                                </a:lnTo>
                                <a:lnTo>
                                  <a:pt x="2517" y="36"/>
                                </a:lnTo>
                                <a:lnTo>
                                  <a:pt x="2536" y="50"/>
                                </a:lnTo>
                                <a:lnTo>
                                  <a:pt x="2548" y="65"/>
                                </a:lnTo>
                                <a:lnTo>
                                  <a:pt x="2548" y="3"/>
                                </a:lnTo>
                                <a:lnTo>
                                  <a:pt x="2529" y="3"/>
                                </a:lnTo>
                                <a:lnTo>
                                  <a:pt x="2524" y="2"/>
                                </a:lnTo>
                                <a:lnTo>
                                  <a:pt x="2520" y="2"/>
                                </a:lnTo>
                                <a:lnTo>
                                  <a:pt x="2511" y="2"/>
                                </a:lnTo>
                                <a:lnTo>
                                  <a:pt x="2497" y="1"/>
                                </a:lnTo>
                                <a:lnTo>
                                  <a:pt x="2483" y="0"/>
                                </a:lnTo>
                                <a:lnTo>
                                  <a:pt x="2470" y="0"/>
                                </a:lnTo>
                                <a:lnTo>
                                  <a:pt x="2458" y="0"/>
                                </a:lnTo>
                                <a:lnTo>
                                  <a:pt x="2441" y="0"/>
                                </a:lnTo>
                                <a:lnTo>
                                  <a:pt x="2420" y="4"/>
                                </a:lnTo>
                                <a:lnTo>
                                  <a:pt x="2400" y="9"/>
                                </a:lnTo>
                                <a:lnTo>
                                  <a:pt x="2383" y="17"/>
                                </a:lnTo>
                                <a:lnTo>
                                  <a:pt x="2367" y="28"/>
                                </a:lnTo>
                                <a:lnTo>
                                  <a:pt x="2352" y="43"/>
                                </a:lnTo>
                                <a:lnTo>
                                  <a:pt x="2341" y="60"/>
                                </a:lnTo>
                                <a:lnTo>
                                  <a:pt x="2335" y="79"/>
                                </a:lnTo>
                                <a:lnTo>
                                  <a:pt x="2332" y="100"/>
                                </a:lnTo>
                                <a:lnTo>
                                  <a:pt x="2333" y="109"/>
                                </a:lnTo>
                                <a:lnTo>
                                  <a:pt x="2337" y="124"/>
                                </a:lnTo>
                                <a:lnTo>
                                  <a:pt x="2344" y="139"/>
                                </a:lnTo>
                                <a:lnTo>
                                  <a:pt x="2355" y="154"/>
                                </a:lnTo>
                                <a:lnTo>
                                  <a:pt x="2370" y="169"/>
                                </a:lnTo>
                                <a:lnTo>
                                  <a:pt x="2388" y="184"/>
                                </a:lnTo>
                                <a:lnTo>
                                  <a:pt x="2409" y="199"/>
                                </a:lnTo>
                                <a:lnTo>
                                  <a:pt x="2434" y="213"/>
                                </a:lnTo>
                                <a:lnTo>
                                  <a:pt x="2442" y="218"/>
                                </a:lnTo>
                                <a:lnTo>
                                  <a:pt x="2445" y="219"/>
                                </a:lnTo>
                                <a:lnTo>
                                  <a:pt x="2465" y="231"/>
                                </a:lnTo>
                                <a:lnTo>
                                  <a:pt x="2480" y="243"/>
                                </a:lnTo>
                                <a:lnTo>
                                  <a:pt x="2492" y="256"/>
                                </a:lnTo>
                                <a:lnTo>
                                  <a:pt x="2496" y="261"/>
                                </a:lnTo>
                                <a:lnTo>
                                  <a:pt x="2504" y="279"/>
                                </a:lnTo>
                                <a:lnTo>
                                  <a:pt x="2507" y="300"/>
                                </a:lnTo>
                                <a:lnTo>
                                  <a:pt x="2505" y="318"/>
                                </a:lnTo>
                                <a:lnTo>
                                  <a:pt x="2497" y="337"/>
                                </a:lnTo>
                                <a:lnTo>
                                  <a:pt x="2485" y="352"/>
                                </a:lnTo>
                                <a:lnTo>
                                  <a:pt x="2468" y="364"/>
                                </a:lnTo>
                                <a:lnTo>
                                  <a:pt x="2450" y="371"/>
                                </a:lnTo>
                                <a:lnTo>
                                  <a:pt x="2428" y="373"/>
                                </a:lnTo>
                                <a:lnTo>
                                  <a:pt x="2423" y="373"/>
                                </a:lnTo>
                                <a:lnTo>
                                  <a:pt x="2402" y="371"/>
                                </a:lnTo>
                                <a:lnTo>
                                  <a:pt x="2383" y="365"/>
                                </a:lnTo>
                                <a:lnTo>
                                  <a:pt x="2365" y="357"/>
                                </a:lnTo>
                                <a:lnTo>
                                  <a:pt x="2345" y="343"/>
                                </a:lnTo>
                                <a:lnTo>
                                  <a:pt x="2331" y="329"/>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52"/>
                        <wps:cNvSpPr>
                          <a:spLocks/>
                        </wps:cNvSpPr>
                        <wps:spPr bwMode="auto">
                          <a:xfrm>
                            <a:off x="5531" y="1694"/>
                            <a:ext cx="5436" cy="401"/>
                          </a:xfrm>
                          <a:custGeom>
                            <a:avLst/>
                            <a:gdLst>
                              <a:gd name="T0" fmla="+- 0 7450 5531"/>
                              <a:gd name="T1" fmla="*/ T0 w 5436"/>
                              <a:gd name="T2" fmla="+- 0 2087 1694"/>
                              <a:gd name="T3" fmla="*/ 2087 h 401"/>
                              <a:gd name="T4" fmla="+- 0 7476 5531"/>
                              <a:gd name="T5" fmla="*/ T4 w 5436"/>
                              <a:gd name="T6" fmla="+- 0 2087 1694"/>
                              <a:gd name="T7" fmla="*/ 2087 h 401"/>
                              <a:gd name="T8" fmla="+- 0 7496 5531"/>
                              <a:gd name="T9" fmla="*/ T8 w 5436"/>
                              <a:gd name="T10" fmla="+- 0 2087 1694"/>
                              <a:gd name="T11" fmla="*/ 2087 h 401"/>
                              <a:gd name="T12" fmla="+- 0 7519 5531"/>
                              <a:gd name="T13" fmla="*/ T12 w 5436"/>
                              <a:gd name="T14" fmla="+- 0 2088 1694"/>
                              <a:gd name="T15" fmla="*/ 2088 h 401"/>
                              <a:gd name="T16" fmla="+- 0 7539 5531"/>
                              <a:gd name="T17" fmla="*/ T16 w 5436"/>
                              <a:gd name="T18" fmla="+- 0 2088 1694"/>
                              <a:gd name="T19" fmla="*/ 2088 h 401"/>
                              <a:gd name="T20" fmla="+- 0 7560 5531"/>
                              <a:gd name="T21" fmla="*/ T20 w 5436"/>
                              <a:gd name="T22" fmla="+- 0 2088 1694"/>
                              <a:gd name="T23" fmla="*/ 2088 h 401"/>
                              <a:gd name="T24" fmla="+- 0 7585 5531"/>
                              <a:gd name="T25" fmla="*/ T24 w 5436"/>
                              <a:gd name="T26" fmla="+- 0 2088 1694"/>
                              <a:gd name="T27" fmla="*/ 2088 h 401"/>
                              <a:gd name="T28" fmla="+- 0 7596 5531"/>
                              <a:gd name="T29" fmla="*/ T28 w 5436"/>
                              <a:gd name="T30" fmla="+- 0 2088 1694"/>
                              <a:gd name="T31" fmla="*/ 2088 h 401"/>
                              <a:gd name="T32" fmla="+- 0 7606 5531"/>
                              <a:gd name="T33" fmla="*/ T32 w 5436"/>
                              <a:gd name="T34" fmla="+- 0 2087 1694"/>
                              <a:gd name="T35" fmla="*/ 2087 h 401"/>
                              <a:gd name="T36" fmla="+- 0 7616 5531"/>
                              <a:gd name="T37" fmla="*/ T36 w 5436"/>
                              <a:gd name="T38" fmla="+- 0 2086 1694"/>
                              <a:gd name="T39" fmla="*/ 2086 h 401"/>
                              <a:gd name="T40" fmla="+- 0 7626 5531"/>
                              <a:gd name="T41" fmla="*/ T40 w 5436"/>
                              <a:gd name="T42" fmla="+- 0 2085 1694"/>
                              <a:gd name="T43" fmla="*/ 2085 h 401"/>
                              <a:gd name="T44" fmla="+- 0 7634 5531"/>
                              <a:gd name="T45" fmla="*/ T44 w 5436"/>
                              <a:gd name="T46" fmla="+- 0 2083 1694"/>
                              <a:gd name="T47" fmla="*/ 2083 h 401"/>
                              <a:gd name="T48" fmla="+- 0 7647 5531"/>
                              <a:gd name="T49" fmla="*/ T48 w 5436"/>
                              <a:gd name="T50" fmla="+- 0 2023 1694"/>
                              <a:gd name="T51" fmla="*/ 2023 h 401"/>
                              <a:gd name="T52" fmla="+- 0 7639 5531"/>
                              <a:gd name="T53" fmla="*/ T52 w 5436"/>
                              <a:gd name="T54" fmla="+- 0 2033 1694"/>
                              <a:gd name="T55" fmla="*/ 2033 h 401"/>
                              <a:gd name="T56" fmla="+- 0 7624 5531"/>
                              <a:gd name="T57" fmla="*/ T56 w 5436"/>
                              <a:gd name="T58" fmla="+- 0 2046 1694"/>
                              <a:gd name="T59" fmla="*/ 2046 h 401"/>
                              <a:gd name="T60" fmla="+- 0 7606 5531"/>
                              <a:gd name="T61" fmla="*/ T60 w 5436"/>
                              <a:gd name="T62" fmla="+- 0 2056 1694"/>
                              <a:gd name="T63" fmla="*/ 2056 h 401"/>
                              <a:gd name="T64" fmla="+- 0 7596 5531"/>
                              <a:gd name="T65" fmla="*/ T64 w 5436"/>
                              <a:gd name="T66" fmla="+- 0 2059 1694"/>
                              <a:gd name="T67" fmla="*/ 2059 h 401"/>
                              <a:gd name="T68" fmla="+- 0 7578 5531"/>
                              <a:gd name="T69" fmla="*/ T68 w 5436"/>
                              <a:gd name="T70" fmla="+- 0 2062 1694"/>
                              <a:gd name="T71" fmla="*/ 2062 h 401"/>
                              <a:gd name="T72" fmla="+- 0 7557 5531"/>
                              <a:gd name="T73" fmla="*/ T72 w 5436"/>
                              <a:gd name="T74" fmla="+- 0 2064 1694"/>
                              <a:gd name="T75" fmla="*/ 2064 h 401"/>
                              <a:gd name="T76" fmla="+- 0 7533 5531"/>
                              <a:gd name="T77" fmla="*/ T76 w 5436"/>
                              <a:gd name="T78" fmla="+- 0 2065 1694"/>
                              <a:gd name="T79" fmla="*/ 2065 h 401"/>
                              <a:gd name="T80" fmla="+- 0 7510 5531"/>
                              <a:gd name="T81" fmla="*/ T80 w 5436"/>
                              <a:gd name="T82" fmla="+- 0 2065 1694"/>
                              <a:gd name="T83" fmla="*/ 2065 h 401"/>
                              <a:gd name="T84" fmla="+- 0 7506 5531"/>
                              <a:gd name="T85" fmla="*/ T84 w 5436"/>
                              <a:gd name="T86" fmla="+- 0 2065 1694"/>
                              <a:gd name="T87" fmla="*/ 2065 h 401"/>
                              <a:gd name="T88" fmla="+- 0 7502 5531"/>
                              <a:gd name="T89" fmla="*/ T88 w 5436"/>
                              <a:gd name="T90" fmla="+- 0 2065 1694"/>
                              <a:gd name="T91" fmla="*/ 2065 h 401"/>
                              <a:gd name="T92" fmla="+- 0 7499 5531"/>
                              <a:gd name="T93" fmla="*/ T92 w 5436"/>
                              <a:gd name="T94" fmla="+- 0 2036 1694"/>
                              <a:gd name="T95" fmla="*/ 2036 h 401"/>
                              <a:gd name="T96" fmla="+- 0 7498 5531"/>
                              <a:gd name="T97" fmla="*/ T96 w 5436"/>
                              <a:gd name="T98" fmla="+- 0 2009 1694"/>
                              <a:gd name="T99" fmla="*/ 2009 h 401"/>
                              <a:gd name="T100" fmla="+- 0 7497 5531"/>
                              <a:gd name="T101" fmla="*/ T100 w 5436"/>
                              <a:gd name="T102" fmla="+- 0 1985 1694"/>
                              <a:gd name="T103" fmla="*/ 1985 h 401"/>
                              <a:gd name="T104" fmla="+- 0 7496 5531"/>
                              <a:gd name="T105" fmla="*/ T104 w 5436"/>
                              <a:gd name="T106" fmla="+- 0 1967 1694"/>
                              <a:gd name="T107" fmla="*/ 1967 h 401"/>
                              <a:gd name="T108" fmla="+- 0 7496 5531"/>
                              <a:gd name="T109" fmla="*/ T108 w 5436"/>
                              <a:gd name="T110" fmla="+- 0 1946 1694"/>
                              <a:gd name="T111" fmla="*/ 1946 h 401"/>
                              <a:gd name="T112" fmla="+- 0 7496 5531"/>
                              <a:gd name="T113" fmla="*/ T112 w 5436"/>
                              <a:gd name="T114" fmla="+- 0 1901 1694"/>
                              <a:gd name="T115" fmla="*/ 1901 h 401"/>
                              <a:gd name="T116" fmla="+- 0 7496 5531"/>
                              <a:gd name="T117" fmla="*/ T116 w 5436"/>
                              <a:gd name="T118" fmla="+- 0 1827 1694"/>
                              <a:gd name="T119" fmla="*/ 1827 h 401"/>
                              <a:gd name="T120" fmla="+- 0 7497 5531"/>
                              <a:gd name="T121" fmla="*/ T120 w 5436"/>
                              <a:gd name="T122" fmla="+- 0 1804 1694"/>
                              <a:gd name="T123" fmla="*/ 1804 h 401"/>
                              <a:gd name="T124" fmla="+- 0 7497 5531"/>
                              <a:gd name="T125" fmla="*/ T124 w 5436"/>
                              <a:gd name="T126" fmla="+- 0 1784 1694"/>
                              <a:gd name="T127" fmla="*/ 1784 h 401"/>
                              <a:gd name="T128" fmla="+- 0 7498 5531"/>
                              <a:gd name="T129" fmla="*/ T128 w 5436"/>
                              <a:gd name="T130" fmla="+- 0 1766 1694"/>
                              <a:gd name="T131" fmla="*/ 1766 h 401"/>
                              <a:gd name="T132" fmla="+- 0 7498 5531"/>
                              <a:gd name="T133" fmla="*/ T132 w 5436"/>
                              <a:gd name="T134" fmla="+- 0 1752 1694"/>
                              <a:gd name="T135" fmla="*/ 1752 h 401"/>
                              <a:gd name="T136" fmla="+- 0 7500 5531"/>
                              <a:gd name="T137" fmla="*/ T136 w 5436"/>
                              <a:gd name="T138" fmla="+- 0 1738 1694"/>
                              <a:gd name="T139" fmla="*/ 1738 h 401"/>
                              <a:gd name="T140" fmla="+- 0 7504 5531"/>
                              <a:gd name="T141" fmla="*/ T140 w 5436"/>
                              <a:gd name="T142" fmla="+- 0 1714 1694"/>
                              <a:gd name="T143" fmla="*/ 1714 h 401"/>
                              <a:gd name="T144" fmla="+- 0 7511 5531"/>
                              <a:gd name="T145" fmla="*/ T144 w 5436"/>
                              <a:gd name="T146" fmla="+- 0 1701 1694"/>
                              <a:gd name="T147" fmla="*/ 1701 h 401"/>
                              <a:gd name="T148" fmla="+- 0 7429 5531"/>
                              <a:gd name="T149" fmla="*/ T148 w 5436"/>
                              <a:gd name="T150" fmla="+- 0 1701 1694"/>
                              <a:gd name="T151" fmla="*/ 1701 h 401"/>
                              <a:gd name="T152" fmla="+- 0 7436 5531"/>
                              <a:gd name="T153" fmla="*/ T152 w 5436"/>
                              <a:gd name="T154" fmla="+- 0 1716 1694"/>
                              <a:gd name="T155" fmla="*/ 1716 h 401"/>
                              <a:gd name="T156" fmla="+- 0 7441 5531"/>
                              <a:gd name="T157" fmla="*/ T156 w 5436"/>
                              <a:gd name="T158" fmla="+- 0 1741 1694"/>
                              <a:gd name="T159" fmla="*/ 1741 h 401"/>
                              <a:gd name="T160" fmla="+- 0 7442 5531"/>
                              <a:gd name="T161" fmla="*/ T160 w 5436"/>
                              <a:gd name="T162" fmla="+- 0 1754 1694"/>
                              <a:gd name="T163" fmla="*/ 1754 h 401"/>
                              <a:gd name="T164" fmla="+- 0 7443 5531"/>
                              <a:gd name="T165" fmla="*/ T164 w 5436"/>
                              <a:gd name="T166" fmla="+- 0 1768 1694"/>
                              <a:gd name="T167" fmla="*/ 1768 h 401"/>
                              <a:gd name="T168" fmla="+- 0 7443 5531"/>
                              <a:gd name="T169" fmla="*/ T168 w 5436"/>
                              <a:gd name="T170" fmla="+- 0 1785 1694"/>
                              <a:gd name="T171" fmla="*/ 1785 h 401"/>
                              <a:gd name="T172" fmla="+- 0 7444 5531"/>
                              <a:gd name="T173" fmla="*/ T172 w 5436"/>
                              <a:gd name="T174" fmla="+- 0 1806 1694"/>
                              <a:gd name="T175" fmla="*/ 1806 h 401"/>
                              <a:gd name="T176" fmla="+- 0 7444 5531"/>
                              <a:gd name="T177" fmla="*/ T176 w 5436"/>
                              <a:gd name="T178" fmla="+- 0 1829 1694"/>
                              <a:gd name="T179" fmla="*/ 1829 h 401"/>
                              <a:gd name="T180" fmla="+- 0 7444 5531"/>
                              <a:gd name="T181" fmla="*/ T180 w 5436"/>
                              <a:gd name="T182" fmla="+- 0 1886 1694"/>
                              <a:gd name="T183" fmla="*/ 1886 h 401"/>
                              <a:gd name="T184" fmla="+- 0 7444 5531"/>
                              <a:gd name="T185" fmla="*/ T184 w 5436"/>
                              <a:gd name="T186" fmla="+- 0 1960 1694"/>
                              <a:gd name="T187" fmla="*/ 1960 h 401"/>
                              <a:gd name="T188" fmla="+- 0 7444 5531"/>
                              <a:gd name="T189" fmla="*/ T188 w 5436"/>
                              <a:gd name="T190" fmla="+- 0 1984 1694"/>
                              <a:gd name="T191" fmla="*/ 1984 h 401"/>
                              <a:gd name="T192" fmla="+- 0 7443 5531"/>
                              <a:gd name="T193" fmla="*/ T192 w 5436"/>
                              <a:gd name="T194" fmla="+- 0 2004 1694"/>
                              <a:gd name="T195" fmla="*/ 2004 h 401"/>
                              <a:gd name="T196" fmla="+- 0 7443 5531"/>
                              <a:gd name="T197" fmla="*/ T196 w 5436"/>
                              <a:gd name="T198" fmla="+- 0 2021 1694"/>
                              <a:gd name="T199" fmla="*/ 2021 h 401"/>
                              <a:gd name="T200" fmla="+- 0 7442 5531"/>
                              <a:gd name="T201" fmla="*/ T200 w 5436"/>
                              <a:gd name="T202" fmla="+- 0 2035 1694"/>
                              <a:gd name="T203" fmla="*/ 2035 h 401"/>
                              <a:gd name="T204" fmla="+- 0 7440 5531"/>
                              <a:gd name="T205" fmla="*/ T204 w 5436"/>
                              <a:gd name="T206" fmla="+- 0 2050 1694"/>
                              <a:gd name="T207" fmla="*/ 2050 h 401"/>
                              <a:gd name="T208" fmla="+- 0 7436 5531"/>
                              <a:gd name="T209" fmla="*/ T208 w 5436"/>
                              <a:gd name="T210" fmla="+- 0 2073 1694"/>
                              <a:gd name="T211" fmla="*/ 2073 h 401"/>
                              <a:gd name="T212" fmla="+- 0 7429 5531"/>
                              <a:gd name="T213" fmla="*/ T212 w 5436"/>
                              <a:gd name="T214" fmla="+- 0 2087 1694"/>
                              <a:gd name="T215" fmla="*/ 2087 h 401"/>
                              <a:gd name="T216" fmla="+- 0 7450 5531"/>
                              <a:gd name="T217" fmla="*/ T216 w 5436"/>
                              <a:gd name="T218" fmla="+- 0 2087 1694"/>
                              <a:gd name="T219"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436" h="401">
                                <a:moveTo>
                                  <a:pt x="1919" y="393"/>
                                </a:moveTo>
                                <a:lnTo>
                                  <a:pt x="1945" y="393"/>
                                </a:lnTo>
                                <a:lnTo>
                                  <a:pt x="1965" y="393"/>
                                </a:lnTo>
                                <a:lnTo>
                                  <a:pt x="1988" y="394"/>
                                </a:lnTo>
                                <a:lnTo>
                                  <a:pt x="2008" y="394"/>
                                </a:lnTo>
                                <a:lnTo>
                                  <a:pt x="2029" y="394"/>
                                </a:lnTo>
                                <a:lnTo>
                                  <a:pt x="2054" y="394"/>
                                </a:lnTo>
                                <a:lnTo>
                                  <a:pt x="2065" y="394"/>
                                </a:lnTo>
                                <a:lnTo>
                                  <a:pt x="2075" y="393"/>
                                </a:lnTo>
                                <a:lnTo>
                                  <a:pt x="2085" y="392"/>
                                </a:lnTo>
                                <a:lnTo>
                                  <a:pt x="2095" y="391"/>
                                </a:lnTo>
                                <a:lnTo>
                                  <a:pt x="2103" y="389"/>
                                </a:lnTo>
                                <a:lnTo>
                                  <a:pt x="2116" y="329"/>
                                </a:lnTo>
                                <a:lnTo>
                                  <a:pt x="2108" y="339"/>
                                </a:lnTo>
                                <a:lnTo>
                                  <a:pt x="2093" y="352"/>
                                </a:lnTo>
                                <a:lnTo>
                                  <a:pt x="2075" y="362"/>
                                </a:lnTo>
                                <a:lnTo>
                                  <a:pt x="2065" y="365"/>
                                </a:lnTo>
                                <a:lnTo>
                                  <a:pt x="2047" y="368"/>
                                </a:lnTo>
                                <a:lnTo>
                                  <a:pt x="2026" y="370"/>
                                </a:lnTo>
                                <a:lnTo>
                                  <a:pt x="2002" y="371"/>
                                </a:lnTo>
                                <a:lnTo>
                                  <a:pt x="1979" y="371"/>
                                </a:lnTo>
                                <a:lnTo>
                                  <a:pt x="1975" y="371"/>
                                </a:lnTo>
                                <a:lnTo>
                                  <a:pt x="1971" y="371"/>
                                </a:lnTo>
                                <a:lnTo>
                                  <a:pt x="1968" y="342"/>
                                </a:lnTo>
                                <a:lnTo>
                                  <a:pt x="1967" y="315"/>
                                </a:lnTo>
                                <a:lnTo>
                                  <a:pt x="1966" y="291"/>
                                </a:lnTo>
                                <a:lnTo>
                                  <a:pt x="1965" y="273"/>
                                </a:lnTo>
                                <a:lnTo>
                                  <a:pt x="1965" y="252"/>
                                </a:lnTo>
                                <a:lnTo>
                                  <a:pt x="1965" y="207"/>
                                </a:lnTo>
                                <a:lnTo>
                                  <a:pt x="1965" y="133"/>
                                </a:lnTo>
                                <a:lnTo>
                                  <a:pt x="1966" y="110"/>
                                </a:lnTo>
                                <a:lnTo>
                                  <a:pt x="1966" y="90"/>
                                </a:lnTo>
                                <a:lnTo>
                                  <a:pt x="1967" y="72"/>
                                </a:lnTo>
                                <a:lnTo>
                                  <a:pt x="1967" y="58"/>
                                </a:lnTo>
                                <a:lnTo>
                                  <a:pt x="1969" y="44"/>
                                </a:lnTo>
                                <a:lnTo>
                                  <a:pt x="1973" y="20"/>
                                </a:lnTo>
                                <a:lnTo>
                                  <a:pt x="1980" y="7"/>
                                </a:lnTo>
                                <a:lnTo>
                                  <a:pt x="1898" y="7"/>
                                </a:lnTo>
                                <a:lnTo>
                                  <a:pt x="1905" y="22"/>
                                </a:lnTo>
                                <a:lnTo>
                                  <a:pt x="1910" y="47"/>
                                </a:lnTo>
                                <a:lnTo>
                                  <a:pt x="1911" y="60"/>
                                </a:lnTo>
                                <a:lnTo>
                                  <a:pt x="1912" y="74"/>
                                </a:lnTo>
                                <a:lnTo>
                                  <a:pt x="1912" y="91"/>
                                </a:lnTo>
                                <a:lnTo>
                                  <a:pt x="1913" y="112"/>
                                </a:lnTo>
                                <a:lnTo>
                                  <a:pt x="1913" y="135"/>
                                </a:lnTo>
                                <a:lnTo>
                                  <a:pt x="1913" y="192"/>
                                </a:lnTo>
                                <a:lnTo>
                                  <a:pt x="1913" y="266"/>
                                </a:lnTo>
                                <a:lnTo>
                                  <a:pt x="1913" y="290"/>
                                </a:lnTo>
                                <a:lnTo>
                                  <a:pt x="1912" y="310"/>
                                </a:lnTo>
                                <a:lnTo>
                                  <a:pt x="1912" y="327"/>
                                </a:lnTo>
                                <a:lnTo>
                                  <a:pt x="1911" y="341"/>
                                </a:lnTo>
                                <a:lnTo>
                                  <a:pt x="1909" y="356"/>
                                </a:lnTo>
                                <a:lnTo>
                                  <a:pt x="1905" y="379"/>
                                </a:lnTo>
                                <a:lnTo>
                                  <a:pt x="1898" y="393"/>
                                </a:lnTo>
                                <a:lnTo>
                                  <a:pt x="1919"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53"/>
                        <wps:cNvSpPr>
                          <a:spLocks/>
                        </wps:cNvSpPr>
                        <wps:spPr bwMode="auto">
                          <a:xfrm>
                            <a:off x="5531" y="1694"/>
                            <a:ext cx="5436" cy="401"/>
                          </a:xfrm>
                          <a:custGeom>
                            <a:avLst/>
                            <a:gdLst>
                              <a:gd name="T0" fmla="+- 0 7283 5531"/>
                              <a:gd name="T1" fmla="*/ T0 w 5436"/>
                              <a:gd name="T2" fmla="+- 0 1826 1694"/>
                              <a:gd name="T3" fmla="*/ 1826 h 401"/>
                              <a:gd name="T4" fmla="+- 0 7276 5531"/>
                              <a:gd name="T5" fmla="*/ T4 w 5436"/>
                              <a:gd name="T6" fmla="+- 0 1806 1694"/>
                              <a:gd name="T7" fmla="*/ 1806 h 401"/>
                              <a:gd name="T8" fmla="+- 0 7270 5531"/>
                              <a:gd name="T9" fmla="*/ T8 w 5436"/>
                              <a:gd name="T10" fmla="+- 0 1786 1694"/>
                              <a:gd name="T11" fmla="*/ 1786 h 401"/>
                              <a:gd name="T12" fmla="+- 0 7263 5531"/>
                              <a:gd name="T13" fmla="*/ T12 w 5436"/>
                              <a:gd name="T14" fmla="+- 0 1766 1694"/>
                              <a:gd name="T15" fmla="*/ 1766 h 401"/>
                              <a:gd name="T16" fmla="+- 0 7257 5531"/>
                              <a:gd name="T17" fmla="*/ T16 w 5436"/>
                              <a:gd name="T18" fmla="+- 0 1745 1694"/>
                              <a:gd name="T19" fmla="*/ 1745 h 401"/>
                              <a:gd name="T20" fmla="+- 0 7250 5531"/>
                              <a:gd name="T21" fmla="*/ T20 w 5436"/>
                              <a:gd name="T22" fmla="+- 0 1723 1694"/>
                              <a:gd name="T23" fmla="*/ 1723 h 401"/>
                              <a:gd name="T24" fmla="+- 0 7243 5531"/>
                              <a:gd name="T25" fmla="*/ T24 w 5436"/>
                              <a:gd name="T26" fmla="+- 0 1701 1694"/>
                              <a:gd name="T27" fmla="*/ 1701 h 401"/>
                              <a:gd name="T28" fmla="+- 0 7169 5531"/>
                              <a:gd name="T29" fmla="*/ T28 w 5436"/>
                              <a:gd name="T30" fmla="+- 0 1701 1694"/>
                              <a:gd name="T31" fmla="*/ 1701 h 401"/>
                              <a:gd name="T32" fmla="+- 0 7171 5531"/>
                              <a:gd name="T33" fmla="*/ T32 w 5436"/>
                              <a:gd name="T34" fmla="+- 0 1707 1694"/>
                              <a:gd name="T35" fmla="*/ 1707 h 401"/>
                              <a:gd name="T36" fmla="+- 0 7173 5531"/>
                              <a:gd name="T37" fmla="*/ T36 w 5436"/>
                              <a:gd name="T38" fmla="+- 0 1713 1694"/>
                              <a:gd name="T39" fmla="*/ 1713 h 401"/>
                              <a:gd name="T40" fmla="+- 0 7173 5531"/>
                              <a:gd name="T41" fmla="*/ T40 w 5436"/>
                              <a:gd name="T42" fmla="+- 0 1720 1694"/>
                              <a:gd name="T43" fmla="*/ 1720 h 401"/>
                              <a:gd name="T44" fmla="+- 0 7200 5531"/>
                              <a:gd name="T45" fmla="*/ T44 w 5436"/>
                              <a:gd name="T46" fmla="+- 0 1742 1694"/>
                              <a:gd name="T47" fmla="*/ 1742 h 401"/>
                              <a:gd name="T48" fmla="+- 0 7257 5531"/>
                              <a:gd name="T49" fmla="*/ T48 w 5436"/>
                              <a:gd name="T50" fmla="+- 0 1897 1694"/>
                              <a:gd name="T51" fmla="*/ 1897 h 401"/>
                              <a:gd name="T52" fmla="+- 0 7266 5531"/>
                              <a:gd name="T53" fmla="*/ T52 w 5436"/>
                              <a:gd name="T54" fmla="+- 0 1920 1694"/>
                              <a:gd name="T55" fmla="*/ 1920 h 401"/>
                              <a:gd name="T56" fmla="+- 0 7327 5531"/>
                              <a:gd name="T57" fmla="*/ T56 w 5436"/>
                              <a:gd name="T58" fmla="+- 0 2087 1694"/>
                              <a:gd name="T59" fmla="*/ 2087 h 401"/>
                              <a:gd name="T60" fmla="+- 0 7393 5531"/>
                              <a:gd name="T61" fmla="*/ T60 w 5436"/>
                              <a:gd name="T62" fmla="+- 0 2087 1694"/>
                              <a:gd name="T63" fmla="*/ 2087 h 401"/>
                              <a:gd name="T64" fmla="+- 0 7387 5531"/>
                              <a:gd name="T65" fmla="*/ T64 w 5436"/>
                              <a:gd name="T66" fmla="+- 0 2079 1694"/>
                              <a:gd name="T67" fmla="*/ 2079 h 401"/>
                              <a:gd name="T68" fmla="+- 0 7379 5531"/>
                              <a:gd name="T69" fmla="*/ T68 w 5436"/>
                              <a:gd name="T70" fmla="+- 0 2066 1694"/>
                              <a:gd name="T71" fmla="*/ 2066 h 401"/>
                              <a:gd name="T72" fmla="+- 0 7371 5531"/>
                              <a:gd name="T73" fmla="*/ T72 w 5436"/>
                              <a:gd name="T74" fmla="+- 0 2051 1694"/>
                              <a:gd name="T75" fmla="*/ 2051 h 401"/>
                              <a:gd name="T76" fmla="+- 0 7363 5531"/>
                              <a:gd name="T77" fmla="*/ T76 w 5436"/>
                              <a:gd name="T78" fmla="+- 0 2034 1694"/>
                              <a:gd name="T79" fmla="*/ 2034 h 401"/>
                              <a:gd name="T80" fmla="+- 0 7354 5531"/>
                              <a:gd name="T81" fmla="*/ T80 w 5436"/>
                              <a:gd name="T82" fmla="+- 0 2015 1694"/>
                              <a:gd name="T83" fmla="*/ 2015 h 401"/>
                              <a:gd name="T84" fmla="+- 0 7345 5531"/>
                              <a:gd name="T85" fmla="*/ T84 w 5436"/>
                              <a:gd name="T86" fmla="+- 0 1995 1694"/>
                              <a:gd name="T87" fmla="*/ 1995 h 401"/>
                              <a:gd name="T88" fmla="+- 0 7336 5531"/>
                              <a:gd name="T89" fmla="*/ T88 w 5436"/>
                              <a:gd name="T90" fmla="+- 0 1972 1694"/>
                              <a:gd name="T91" fmla="*/ 1972 h 401"/>
                              <a:gd name="T92" fmla="+- 0 7326 5531"/>
                              <a:gd name="T93" fmla="*/ T92 w 5436"/>
                              <a:gd name="T94" fmla="+- 0 1947 1694"/>
                              <a:gd name="T95" fmla="*/ 1947 h 401"/>
                              <a:gd name="T96" fmla="+- 0 7320 5531"/>
                              <a:gd name="T97" fmla="*/ T96 w 5436"/>
                              <a:gd name="T98" fmla="+- 0 1931 1694"/>
                              <a:gd name="T99" fmla="*/ 1931 h 401"/>
                              <a:gd name="T100" fmla="+- 0 7314 5531"/>
                              <a:gd name="T101" fmla="*/ T100 w 5436"/>
                              <a:gd name="T102" fmla="+- 0 1915 1694"/>
                              <a:gd name="T103" fmla="*/ 1915 h 401"/>
                              <a:gd name="T104" fmla="+- 0 7308 5531"/>
                              <a:gd name="T105" fmla="*/ T104 w 5436"/>
                              <a:gd name="T106" fmla="+- 0 1898 1694"/>
                              <a:gd name="T107" fmla="*/ 1898 h 401"/>
                              <a:gd name="T108" fmla="+- 0 7302 5531"/>
                              <a:gd name="T109" fmla="*/ T108 w 5436"/>
                              <a:gd name="T110" fmla="+- 0 1881 1694"/>
                              <a:gd name="T111" fmla="*/ 1881 h 401"/>
                              <a:gd name="T112" fmla="+- 0 7295 5531"/>
                              <a:gd name="T113" fmla="*/ T112 w 5436"/>
                              <a:gd name="T114" fmla="+- 0 1863 1694"/>
                              <a:gd name="T115" fmla="*/ 1863 h 401"/>
                              <a:gd name="T116" fmla="+- 0 7289 5531"/>
                              <a:gd name="T117" fmla="*/ T116 w 5436"/>
                              <a:gd name="T118" fmla="+- 0 1845 1694"/>
                              <a:gd name="T119" fmla="*/ 1845 h 401"/>
                              <a:gd name="T120" fmla="+- 0 7283 5531"/>
                              <a:gd name="T121" fmla="*/ T120 w 5436"/>
                              <a:gd name="T122" fmla="+- 0 1826 1694"/>
                              <a:gd name="T123" fmla="*/ 1826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436" h="401">
                                <a:moveTo>
                                  <a:pt x="1752" y="132"/>
                                </a:moveTo>
                                <a:lnTo>
                                  <a:pt x="1745" y="112"/>
                                </a:lnTo>
                                <a:lnTo>
                                  <a:pt x="1739" y="92"/>
                                </a:lnTo>
                                <a:lnTo>
                                  <a:pt x="1732" y="72"/>
                                </a:lnTo>
                                <a:lnTo>
                                  <a:pt x="1726" y="51"/>
                                </a:lnTo>
                                <a:lnTo>
                                  <a:pt x="1719" y="29"/>
                                </a:lnTo>
                                <a:lnTo>
                                  <a:pt x="1712" y="7"/>
                                </a:lnTo>
                                <a:lnTo>
                                  <a:pt x="1638" y="7"/>
                                </a:lnTo>
                                <a:lnTo>
                                  <a:pt x="1640" y="13"/>
                                </a:lnTo>
                                <a:lnTo>
                                  <a:pt x="1642" y="19"/>
                                </a:lnTo>
                                <a:lnTo>
                                  <a:pt x="1642" y="26"/>
                                </a:lnTo>
                                <a:lnTo>
                                  <a:pt x="1669" y="48"/>
                                </a:lnTo>
                                <a:lnTo>
                                  <a:pt x="1726" y="203"/>
                                </a:lnTo>
                                <a:lnTo>
                                  <a:pt x="1735" y="226"/>
                                </a:lnTo>
                                <a:lnTo>
                                  <a:pt x="1796" y="393"/>
                                </a:lnTo>
                                <a:lnTo>
                                  <a:pt x="1862" y="393"/>
                                </a:lnTo>
                                <a:lnTo>
                                  <a:pt x="1856" y="385"/>
                                </a:lnTo>
                                <a:lnTo>
                                  <a:pt x="1848" y="372"/>
                                </a:lnTo>
                                <a:lnTo>
                                  <a:pt x="1840" y="357"/>
                                </a:lnTo>
                                <a:lnTo>
                                  <a:pt x="1832" y="340"/>
                                </a:lnTo>
                                <a:lnTo>
                                  <a:pt x="1823" y="321"/>
                                </a:lnTo>
                                <a:lnTo>
                                  <a:pt x="1814" y="301"/>
                                </a:lnTo>
                                <a:lnTo>
                                  <a:pt x="1805" y="278"/>
                                </a:lnTo>
                                <a:lnTo>
                                  <a:pt x="1795" y="253"/>
                                </a:lnTo>
                                <a:lnTo>
                                  <a:pt x="1789" y="237"/>
                                </a:lnTo>
                                <a:lnTo>
                                  <a:pt x="1783" y="221"/>
                                </a:lnTo>
                                <a:lnTo>
                                  <a:pt x="1777" y="204"/>
                                </a:lnTo>
                                <a:lnTo>
                                  <a:pt x="1771" y="187"/>
                                </a:lnTo>
                                <a:lnTo>
                                  <a:pt x="1764" y="169"/>
                                </a:lnTo>
                                <a:lnTo>
                                  <a:pt x="1758" y="151"/>
                                </a:lnTo>
                                <a:lnTo>
                                  <a:pt x="1752" y="132"/>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54"/>
                        <wps:cNvSpPr>
                          <a:spLocks/>
                        </wps:cNvSpPr>
                        <wps:spPr bwMode="auto">
                          <a:xfrm>
                            <a:off x="5531" y="1694"/>
                            <a:ext cx="5436" cy="401"/>
                          </a:xfrm>
                          <a:custGeom>
                            <a:avLst/>
                            <a:gdLst>
                              <a:gd name="T0" fmla="+- 0 7099 5531"/>
                              <a:gd name="T1" fmla="*/ T0 w 5436"/>
                              <a:gd name="T2" fmla="+- 0 1984 1694"/>
                              <a:gd name="T3" fmla="*/ 1984 h 401"/>
                              <a:gd name="T4" fmla="+- 0 7100 5531"/>
                              <a:gd name="T5" fmla="*/ T4 w 5436"/>
                              <a:gd name="T6" fmla="+- 0 1983 1694"/>
                              <a:gd name="T7" fmla="*/ 1983 h 401"/>
                              <a:gd name="T8" fmla="+- 0 7126 5531"/>
                              <a:gd name="T9" fmla="*/ T8 w 5436"/>
                              <a:gd name="T10" fmla="+- 0 1920 1694"/>
                              <a:gd name="T11" fmla="*/ 1920 h 401"/>
                              <a:gd name="T12" fmla="+- 0 7266 5531"/>
                              <a:gd name="T13" fmla="*/ T12 w 5436"/>
                              <a:gd name="T14" fmla="+- 0 1920 1694"/>
                              <a:gd name="T15" fmla="*/ 1920 h 401"/>
                              <a:gd name="T16" fmla="+- 0 7257 5531"/>
                              <a:gd name="T17" fmla="*/ T16 w 5436"/>
                              <a:gd name="T18" fmla="+- 0 1897 1694"/>
                              <a:gd name="T19" fmla="*/ 1897 h 401"/>
                              <a:gd name="T20" fmla="+- 0 7135 5531"/>
                              <a:gd name="T21" fmla="*/ T20 w 5436"/>
                              <a:gd name="T22" fmla="+- 0 1897 1694"/>
                              <a:gd name="T23" fmla="*/ 1897 h 401"/>
                              <a:gd name="T24" fmla="+- 0 7200 5531"/>
                              <a:gd name="T25" fmla="*/ T24 w 5436"/>
                              <a:gd name="T26" fmla="+- 0 1742 1694"/>
                              <a:gd name="T27" fmla="*/ 1742 h 401"/>
                              <a:gd name="T28" fmla="+- 0 7173 5531"/>
                              <a:gd name="T29" fmla="*/ T28 w 5436"/>
                              <a:gd name="T30" fmla="+- 0 1720 1694"/>
                              <a:gd name="T31" fmla="*/ 1720 h 401"/>
                              <a:gd name="T32" fmla="+- 0 7166 5531"/>
                              <a:gd name="T33" fmla="*/ T32 w 5436"/>
                              <a:gd name="T34" fmla="+- 0 1748 1694"/>
                              <a:gd name="T35" fmla="*/ 1748 h 401"/>
                              <a:gd name="T36" fmla="+- 0 7157 5531"/>
                              <a:gd name="T37" fmla="*/ T36 w 5436"/>
                              <a:gd name="T38" fmla="+- 0 1776 1694"/>
                              <a:gd name="T39" fmla="*/ 1776 h 401"/>
                              <a:gd name="T40" fmla="+- 0 7152 5531"/>
                              <a:gd name="T41" fmla="*/ T40 w 5436"/>
                              <a:gd name="T42" fmla="+- 0 1788 1694"/>
                              <a:gd name="T43" fmla="*/ 1788 h 401"/>
                              <a:gd name="T44" fmla="+- 0 7146 5531"/>
                              <a:gd name="T45" fmla="*/ T44 w 5436"/>
                              <a:gd name="T46" fmla="+- 0 1806 1694"/>
                              <a:gd name="T47" fmla="*/ 1806 h 401"/>
                              <a:gd name="T48" fmla="+- 0 7139 5531"/>
                              <a:gd name="T49" fmla="*/ T48 w 5436"/>
                              <a:gd name="T50" fmla="+- 0 1824 1694"/>
                              <a:gd name="T51" fmla="*/ 1824 h 401"/>
                              <a:gd name="T52" fmla="+- 0 7131 5531"/>
                              <a:gd name="T53" fmla="*/ T52 w 5436"/>
                              <a:gd name="T54" fmla="+- 0 1843 1694"/>
                              <a:gd name="T55" fmla="*/ 1843 h 401"/>
                              <a:gd name="T56" fmla="+- 0 7123 5531"/>
                              <a:gd name="T57" fmla="*/ T56 w 5436"/>
                              <a:gd name="T58" fmla="+- 0 1862 1694"/>
                              <a:gd name="T59" fmla="*/ 1862 h 401"/>
                              <a:gd name="T60" fmla="+- 0 7114 5531"/>
                              <a:gd name="T61" fmla="*/ T60 w 5436"/>
                              <a:gd name="T62" fmla="+- 0 1883 1694"/>
                              <a:gd name="T63" fmla="*/ 1883 h 401"/>
                              <a:gd name="T64" fmla="+- 0 7108 5531"/>
                              <a:gd name="T65" fmla="*/ T64 w 5436"/>
                              <a:gd name="T66" fmla="+- 0 1898 1694"/>
                              <a:gd name="T67" fmla="*/ 1898 h 401"/>
                              <a:gd name="T68" fmla="+- 0 7099 5531"/>
                              <a:gd name="T69" fmla="*/ T68 w 5436"/>
                              <a:gd name="T70" fmla="+- 0 1918 1694"/>
                              <a:gd name="T71" fmla="*/ 1918 h 401"/>
                              <a:gd name="T72" fmla="+- 0 7090 5531"/>
                              <a:gd name="T73" fmla="*/ T72 w 5436"/>
                              <a:gd name="T74" fmla="+- 0 1937 1694"/>
                              <a:gd name="T75" fmla="*/ 1937 h 401"/>
                              <a:gd name="T76" fmla="+- 0 7081 5531"/>
                              <a:gd name="T77" fmla="*/ T76 w 5436"/>
                              <a:gd name="T78" fmla="+- 0 1956 1694"/>
                              <a:gd name="T79" fmla="*/ 1956 h 401"/>
                              <a:gd name="T80" fmla="+- 0 7073 5531"/>
                              <a:gd name="T81" fmla="*/ T80 w 5436"/>
                              <a:gd name="T82" fmla="+- 0 1973 1694"/>
                              <a:gd name="T83" fmla="*/ 1973 h 401"/>
                              <a:gd name="T84" fmla="+- 0 7064 5531"/>
                              <a:gd name="T85" fmla="*/ T84 w 5436"/>
                              <a:gd name="T86" fmla="+- 0 1989 1694"/>
                              <a:gd name="T87" fmla="*/ 1989 h 401"/>
                              <a:gd name="T88" fmla="+- 0 7056 5531"/>
                              <a:gd name="T89" fmla="*/ T88 w 5436"/>
                              <a:gd name="T90" fmla="+- 0 2004 1694"/>
                              <a:gd name="T91" fmla="*/ 2004 h 401"/>
                              <a:gd name="T92" fmla="+- 0 7045 5531"/>
                              <a:gd name="T93" fmla="*/ T92 w 5436"/>
                              <a:gd name="T94" fmla="+- 0 2023 1694"/>
                              <a:gd name="T95" fmla="*/ 2023 h 401"/>
                              <a:gd name="T96" fmla="+- 0 7034 5531"/>
                              <a:gd name="T97" fmla="*/ T96 w 5436"/>
                              <a:gd name="T98" fmla="+- 0 2041 1694"/>
                              <a:gd name="T99" fmla="*/ 2041 h 401"/>
                              <a:gd name="T100" fmla="+- 0 7023 5531"/>
                              <a:gd name="T101" fmla="*/ T100 w 5436"/>
                              <a:gd name="T102" fmla="+- 0 2058 1694"/>
                              <a:gd name="T103" fmla="*/ 2058 h 401"/>
                              <a:gd name="T104" fmla="+- 0 7012 5531"/>
                              <a:gd name="T105" fmla="*/ T104 w 5436"/>
                              <a:gd name="T106" fmla="+- 0 2073 1694"/>
                              <a:gd name="T107" fmla="*/ 2073 h 401"/>
                              <a:gd name="T108" fmla="+- 0 7001 5531"/>
                              <a:gd name="T109" fmla="*/ T108 w 5436"/>
                              <a:gd name="T110" fmla="+- 0 2087 1694"/>
                              <a:gd name="T111" fmla="*/ 2087 h 401"/>
                              <a:gd name="T112" fmla="+- 0 7078 5531"/>
                              <a:gd name="T113" fmla="*/ T112 w 5436"/>
                              <a:gd name="T114" fmla="+- 0 2087 1694"/>
                              <a:gd name="T115" fmla="*/ 2087 h 401"/>
                              <a:gd name="T116" fmla="+- 0 7076 5531"/>
                              <a:gd name="T117" fmla="*/ T116 w 5436"/>
                              <a:gd name="T118" fmla="+- 0 2080 1694"/>
                              <a:gd name="T119" fmla="*/ 2080 h 401"/>
                              <a:gd name="T120" fmla="+- 0 7075 5531"/>
                              <a:gd name="T121" fmla="*/ T120 w 5436"/>
                              <a:gd name="T122" fmla="+- 0 2074 1694"/>
                              <a:gd name="T123" fmla="*/ 2074 h 401"/>
                              <a:gd name="T124" fmla="+- 0 7075 5531"/>
                              <a:gd name="T125" fmla="*/ T124 w 5436"/>
                              <a:gd name="T126" fmla="+- 0 2068 1694"/>
                              <a:gd name="T127" fmla="*/ 2068 h 401"/>
                              <a:gd name="T128" fmla="+- 0 7075 5531"/>
                              <a:gd name="T129" fmla="*/ T128 w 5436"/>
                              <a:gd name="T130" fmla="+- 0 2064 1694"/>
                              <a:gd name="T131" fmla="*/ 2064 h 401"/>
                              <a:gd name="T132" fmla="+- 0 7077 5531"/>
                              <a:gd name="T133" fmla="*/ T132 w 5436"/>
                              <a:gd name="T134" fmla="+- 0 2049 1694"/>
                              <a:gd name="T135" fmla="*/ 2049 h 401"/>
                              <a:gd name="T136" fmla="+- 0 7082 5531"/>
                              <a:gd name="T137" fmla="*/ T136 w 5436"/>
                              <a:gd name="T138" fmla="+- 0 2031 1694"/>
                              <a:gd name="T139" fmla="*/ 2031 h 401"/>
                              <a:gd name="T140" fmla="+- 0 7089 5531"/>
                              <a:gd name="T141" fmla="*/ T140 w 5436"/>
                              <a:gd name="T142" fmla="+- 0 2009 1694"/>
                              <a:gd name="T143" fmla="*/ 2009 h 401"/>
                              <a:gd name="T144" fmla="+- 0 7099 5531"/>
                              <a:gd name="T145" fmla="*/ T144 w 5436"/>
                              <a:gd name="T146" fmla="+- 0 1984 1694"/>
                              <a:gd name="T147" fmla="*/ 198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6" h="401">
                                <a:moveTo>
                                  <a:pt x="1568" y="290"/>
                                </a:moveTo>
                                <a:lnTo>
                                  <a:pt x="1569" y="289"/>
                                </a:lnTo>
                                <a:lnTo>
                                  <a:pt x="1595" y="226"/>
                                </a:lnTo>
                                <a:lnTo>
                                  <a:pt x="1735" y="226"/>
                                </a:lnTo>
                                <a:lnTo>
                                  <a:pt x="1726" y="203"/>
                                </a:lnTo>
                                <a:lnTo>
                                  <a:pt x="1604" y="203"/>
                                </a:lnTo>
                                <a:lnTo>
                                  <a:pt x="1669" y="48"/>
                                </a:lnTo>
                                <a:lnTo>
                                  <a:pt x="1642" y="26"/>
                                </a:lnTo>
                                <a:lnTo>
                                  <a:pt x="1635" y="54"/>
                                </a:lnTo>
                                <a:lnTo>
                                  <a:pt x="1626" y="82"/>
                                </a:lnTo>
                                <a:lnTo>
                                  <a:pt x="1621" y="94"/>
                                </a:lnTo>
                                <a:lnTo>
                                  <a:pt x="1615" y="112"/>
                                </a:lnTo>
                                <a:lnTo>
                                  <a:pt x="1608" y="130"/>
                                </a:lnTo>
                                <a:lnTo>
                                  <a:pt x="1600" y="149"/>
                                </a:lnTo>
                                <a:lnTo>
                                  <a:pt x="1592" y="168"/>
                                </a:lnTo>
                                <a:lnTo>
                                  <a:pt x="1583" y="189"/>
                                </a:lnTo>
                                <a:lnTo>
                                  <a:pt x="1577" y="204"/>
                                </a:lnTo>
                                <a:lnTo>
                                  <a:pt x="1568" y="224"/>
                                </a:lnTo>
                                <a:lnTo>
                                  <a:pt x="1559" y="243"/>
                                </a:lnTo>
                                <a:lnTo>
                                  <a:pt x="1550" y="262"/>
                                </a:lnTo>
                                <a:lnTo>
                                  <a:pt x="1542" y="279"/>
                                </a:lnTo>
                                <a:lnTo>
                                  <a:pt x="1533" y="295"/>
                                </a:lnTo>
                                <a:lnTo>
                                  <a:pt x="1525" y="310"/>
                                </a:lnTo>
                                <a:lnTo>
                                  <a:pt x="1514" y="329"/>
                                </a:lnTo>
                                <a:lnTo>
                                  <a:pt x="1503" y="347"/>
                                </a:lnTo>
                                <a:lnTo>
                                  <a:pt x="1492" y="364"/>
                                </a:lnTo>
                                <a:lnTo>
                                  <a:pt x="1481" y="379"/>
                                </a:lnTo>
                                <a:lnTo>
                                  <a:pt x="1470" y="393"/>
                                </a:lnTo>
                                <a:lnTo>
                                  <a:pt x="1547" y="393"/>
                                </a:lnTo>
                                <a:lnTo>
                                  <a:pt x="1545" y="386"/>
                                </a:lnTo>
                                <a:lnTo>
                                  <a:pt x="1544" y="380"/>
                                </a:lnTo>
                                <a:lnTo>
                                  <a:pt x="1544" y="374"/>
                                </a:lnTo>
                                <a:lnTo>
                                  <a:pt x="1544" y="370"/>
                                </a:lnTo>
                                <a:lnTo>
                                  <a:pt x="1546" y="355"/>
                                </a:lnTo>
                                <a:lnTo>
                                  <a:pt x="1551" y="337"/>
                                </a:lnTo>
                                <a:lnTo>
                                  <a:pt x="1558" y="315"/>
                                </a:lnTo>
                                <a:lnTo>
                                  <a:pt x="1568" y="29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55"/>
                        <wps:cNvSpPr>
                          <a:spLocks/>
                        </wps:cNvSpPr>
                        <wps:spPr bwMode="auto">
                          <a:xfrm>
                            <a:off x="5531" y="1694"/>
                            <a:ext cx="5436" cy="401"/>
                          </a:xfrm>
                          <a:custGeom>
                            <a:avLst/>
                            <a:gdLst>
                              <a:gd name="T0" fmla="+- 0 6865 5531"/>
                              <a:gd name="T1" fmla="*/ T0 w 5436"/>
                              <a:gd name="T2" fmla="+- 0 2022 1694"/>
                              <a:gd name="T3" fmla="*/ 2022 h 401"/>
                              <a:gd name="T4" fmla="+- 0 6864 5531"/>
                              <a:gd name="T5" fmla="*/ T4 w 5436"/>
                              <a:gd name="T6" fmla="+- 0 2036 1694"/>
                              <a:gd name="T7" fmla="*/ 2036 h 401"/>
                              <a:gd name="T8" fmla="+- 0 6863 5531"/>
                              <a:gd name="T9" fmla="*/ T8 w 5436"/>
                              <a:gd name="T10" fmla="+- 0 2047 1694"/>
                              <a:gd name="T11" fmla="*/ 2047 h 401"/>
                              <a:gd name="T12" fmla="+- 0 6859 5531"/>
                              <a:gd name="T13" fmla="*/ T12 w 5436"/>
                              <a:gd name="T14" fmla="+- 0 2073 1694"/>
                              <a:gd name="T15" fmla="*/ 2073 h 401"/>
                              <a:gd name="T16" fmla="+- 0 6852 5531"/>
                              <a:gd name="T17" fmla="*/ T16 w 5436"/>
                              <a:gd name="T18" fmla="+- 0 2087 1694"/>
                              <a:gd name="T19" fmla="*/ 2087 h 401"/>
                              <a:gd name="T20" fmla="+- 0 6933 5531"/>
                              <a:gd name="T21" fmla="*/ T20 w 5436"/>
                              <a:gd name="T22" fmla="+- 0 2087 1694"/>
                              <a:gd name="T23" fmla="*/ 2087 h 401"/>
                              <a:gd name="T24" fmla="+- 0 6926 5531"/>
                              <a:gd name="T25" fmla="*/ T24 w 5436"/>
                              <a:gd name="T26" fmla="+- 0 2072 1694"/>
                              <a:gd name="T27" fmla="*/ 2072 h 401"/>
                              <a:gd name="T28" fmla="+- 0 6922 5531"/>
                              <a:gd name="T29" fmla="*/ T28 w 5436"/>
                              <a:gd name="T30" fmla="+- 0 2047 1694"/>
                              <a:gd name="T31" fmla="*/ 2047 h 401"/>
                              <a:gd name="T32" fmla="+- 0 6921 5531"/>
                              <a:gd name="T33" fmla="*/ T32 w 5436"/>
                              <a:gd name="T34" fmla="+- 0 2034 1694"/>
                              <a:gd name="T35" fmla="*/ 2034 h 401"/>
                              <a:gd name="T36" fmla="+- 0 6920 5531"/>
                              <a:gd name="T37" fmla="*/ T36 w 5436"/>
                              <a:gd name="T38" fmla="+- 0 2020 1694"/>
                              <a:gd name="T39" fmla="*/ 2020 h 401"/>
                              <a:gd name="T40" fmla="+- 0 6920 5531"/>
                              <a:gd name="T41" fmla="*/ T40 w 5436"/>
                              <a:gd name="T42" fmla="+- 0 2002 1694"/>
                              <a:gd name="T43" fmla="*/ 2002 h 401"/>
                              <a:gd name="T44" fmla="+- 0 6919 5531"/>
                              <a:gd name="T45" fmla="*/ T44 w 5436"/>
                              <a:gd name="T46" fmla="+- 0 1982 1694"/>
                              <a:gd name="T47" fmla="*/ 1982 h 401"/>
                              <a:gd name="T48" fmla="+- 0 6919 5531"/>
                              <a:gd name="T49" fmla="*/ T48 w 5436"/>
                              <a:gd name="T50" fmla="+- 0 1958 1694"/>
                              <a:gd name="T51" fmla="*/ 1958 h 401"/>
                              <a:gd name="T52" fmla="+- 0 6919 5531"/>
                              <a:gd name="T53" fmla="*/ T52 w 5436"/>
                              <a:gd name="T54" fmla="+- 0 1902 1694"/>
                              <a:gd name="T55" fmla="*/ 1902 h 401"/>
                              <a:gd name="T56" fmla="+- 0 6919 5531"/>
                              <a:gd name="T57" fmla="*/ T56 w 5436"/>
                              <a:gd name="T58" fmla="+- 0 1853 1694"/>
                              <a:gd name="T59" fmla="*/ 1853 h 401"/>
                              <a:gd name="T60" fmla="+- 0 6919 5531"/>
                              <a:gd name="T61" fmla="*/ T60 w 5436"/>
                              <a:gd name="T62" fmla="+- 0 1833 1694"/>
                              <a:gd name="T63" fmla="*/ 1833 h 401"/>
                              <a:gd name="T64" fmla="+- 0 6919 5531"/>
                              <a:gd name="T65" fmla="*/ T64 w 5436"/>
                              <a:gd name="T66" fmla="+- 0 1814 1694"/>
                              <a:gd name="T67" fmla="*/ 1814 h 401"/>
                              <a:gd name="T68" fmla="+- 0 6920 5531"/>
                              <a:gd name="T69" fmla="*/ T68 w 5436"/>
                              <a:gd name="T70" fmla="+- 0 1792 1694"/>
                              <a:gd name="T71" fmla="*/ 1792 h 401"/>
                              <a:gd name="T72" fmla="+- 0 6920 5531"/>
                              <a:gd name="T73" fmla="*/ T72 w 5436"/>
                              <a:gd name="T74" fmla="+- 0 1772 1694"/>
                              <a:gd name="T75" fmla="*/ 1772 h 401"/>
                              <a:gd name="T76" fmla="+- 0 6921 5531"/>
                              <a:gd name="T77" fmla="*/ T76 w 5436"/>
                              <a:gd name="T78" fmla="+- 0 1752 1694"/>
                              <a:gd name="T79" fmla="*/ 1752 h 401"/>
                              <a:gd name="T80" fmla="+- 0 6922 5531"/>
                              <a:gd name="T81" fmla="*/ T80 w 5436"/>
                              <a:gd name="T82" fmla="+- 0 1732 1694"/>
                              <a:gd name="T83" fmla="*/ 1732 h 401"/>
                              <a:gd name="T84" fmla="+- 0 6995 5531"/>
                              <a:gd name="T85" fmla="*/ T84 w 5436"/>
                              <a:gd name="T86" fmla="+- 0 1732 1694"/>
                              <a:gd name="T87" fmla="*/ 1732 h 401"/>
                              <a:gd name="T88" fmla="+- 0 6995 5531"/>
                              <a:gd name="T89" fmla="*/ T88 w 5436"/>
                              <a:gd name="T90" fmla="+- 0 1732 1694"/>
                              <a:gd name="T91" fmla="*/ 1732 h 401"/>
                              <a:gd name="T92" fmla="+- 0 7017 5531"/>
                              <a:gd name="T93" fmla="*/ T92 w 5436"/>
                              <a:gd name="T94" fmla="+- 0 1730 1694"/>
                              <a:gd name="T95" fmla="*/ 1730 h 401"/>
                              <a:gd name="T96" fmla="+- 0 7035 5531"/>
                              <a:gd name="T97" fmla="*/ T96 w 5436"/>
                              <a:gd name="T98" fmla="+- 0 1724 1694"/>
                              <a:gd name="T99" fmla="*/ 1724 h 401"/>
                              <a:gd name="T100" fmla="+- 0 7045 5531"/>
                              <a:gd name="T101" fmla="*/ T100 w 5436"/>
                              <a:gd name="T102" fmla="+- 0 1720 1694"/>
                              <a:gd name="T103" fmla="*/ 1720 h 401"/>
                              <a:gd name="T104" fmla="+- 0 7053 5531"/>
                              <a:gd name="T105" fmla="*/ T104 w 5436"/>
                              <a:gd name="T106" fmla="+- 0 1712 1694"/>
                              <a:gd name="T107" fmla="*/ 1712 h 401"/>
                              <a:gd name="T108" fmla="+- 0 7060 5531"/>
                              <a:gd name="T109" fmla="*/ T108 w 5436"/>
                              <a:gd name="T110" fmla="+- 0 1701 1694"/>
                              <a:gd name="T111" fmla="*/ 1701 h 401"/>
                              <a:gd name="T112" fmla="+- 0 6754 5531"/>
                              <a:gd name="T113" fmla="*/ T112 w 5436"/>
                              <a:gd name="T114" fmla="+- 0 1701 1694"/>
                              <a:gd name="T115" fmla="*/ 1701 h 401"/>
                              <a:gd name="T116" fmla="+- 0 6740 5531"/>
                              <a:gd name="T117" fmla="*/ T116 w 5436"/>
                              <a:gd name="T118" fmla="+- 0 1748 1694"/>
                              <a:gd name="T119" fmla="*/ 1748 h 401"/>
                              <a:gd name="T120" fmla="+- 0 6748 5531"/>
                              <a:gd name="T121" fmla="*/ T120 w 5436"/>
                              <a:gd name="T122" fmla="+- 0 1743 1694"/>
                              <a:gd name="T123" fmla="*/ 1743 h 401"/>
                              <a:gd name="T124" fmla="+- 0 6756 5531"/>
                              <a:gd name="T125" fmla="*/ T124 w 5436"/>
                              <a:gd name="T126" fmla="+- 0 1739 1694"/>
                              <a:gd name="T127" fmla="*/ 1739 h 401"/>
                              <a:gd name="T128" fmla="+- 0 6765 5531"/>
                              <a:gd name="T129" fmla="*/ T128 w 5436"/>
                              <a:gd name="T130" fmla="+- 0 1737 1694"/>
                              <a:gd name="T131" fmla="*/ 1737 h 401"/>
                              <a:gd name="T132" fmla="+- 0 6774 5531"/>
                              <a:gd name="T133" fmla="*/ T132 w 5436"/>
                              <a:gd name="T134" fmla="+- 0 1735 1694"/>
                              <a:gd name="T135" fmla="*/ 1735 h 401"/>
                              <a:gd name="T136" fmla="+- 0 6785 5531"/>
                              <a:gd name="T137" fmla="*/ T136 w 5436"/>
                              <a:gd name="T138" fmla="+- 0 1733 1694"/>
                              <a:gd name="T139" fmla="*/ 1733 h 401"/>
                              <a:gd name="T140" fmla="+- 0 6863 5531"/>
                              <a:gd name="T141" fmla="*/ T140 w 5436"/>
                              <a:gd name="T142" fmla="+- 0 1733 1694"/>
                              <a:gd name="T143" fmla="*/ 1733 h 401"/>
                              <a:gd name="T144" fmla="+- 0 6864 5531"/>
                              <a:gd name="T145" fmla="*/ T144 w 5436"/>
                              <a:gd name="T146" fmla="+- 0 1746 1694"/>
                              <a:gd name="T147" fmla="*/ 1746 h 401"/>
                              <a:gd name="T148" fmla="+- 0 6865 5531"/>
                              <a:gd name="T149" fmla="*/ T148 w 5436"/>
                              <a:gd name="T150" fmla="+- 0 1766 1694"/>
                              <a:gd name="T151" fmla="*/ 1766 h 401"/>
                              <a:gd name="T152" fmla="+- 0 6865 5531"/>
                              <a:gd name="T153" fmla="*/ T152 w 5436"/>
                              <a:gd name="T154" fmla="+- 0 1786 1694"/>
                              <a:gd name="T155" fmla="*/ 1786 h 401"/>
                              <a:gd name="T156" fmla="+- 0 6866 5531"/>
                              <a:gd name="T157" fmla="*/ T156 w 5436"/>
                              <a:gd name="T158" fmla="+- 0 1807 1694"/>
                              <a:gd name="T159" fmla="*/ 1807 h 401"/>
                              <a:gd name="T160" fmla="+- 0 6866 5531"/>
                              <a:gd name="T161" fmla="*/ T160 w 5436"/>
                              <a:gd name="T162" fmla="+- 0 1831 1694"/>
                              <a:gd name="T163" fmla="*/ 1831 h 401"/>
                              <a:gd name="T164" fmla="+- 0 6867 5531"/>
                              <a:gd name="T165" fmla="*/ T164 w 5436"/>
                              <a:gd name="T166" fmla="+- 0 1851 1694"/>
                              <a:gd name="T167" fmla="*/ 1851 h 401"/>
                              <a:gd name="T168" fmla="+- 0 6867 5531"/>
                              <a:gd name="T169" fmla="*/ T168 w 5436"/>
                              <a:gd name="T170" fmla="+- 0 1960 1694"/>
                              <a:gd name="T171" fmla="*/ 1960 h 401"/>
                              <a:gd name="T172" fmla="+- 0 6866 5531"/>
                              <a:gd name="T173" fmla="*/ T172 w 5436"/>
                              <a:gd name="T174" fmla="+- 0 1984 1694"/>
                              <a:gd name="T175" fmla="*/ 1984 h 401"/>
                              <a:gd name="T176" fmla="+- 0 6866 5531"/>
                              <a:gd name="T177" fmla="*/ T176 w 5436"/>
                              <a:gd name="T178" fmla="+- 0 2005 1694"/>
                              <a:gd name="T179" fmla="*/ 2005 h 401"/>
                              <a:gd name="T180" fmla="+- 0 6865 5531"/>
                              <a:gd name="T181" fmla="*/ T180 w 5436"/>
                              <a:gd name="T182" fmla="+- 0 2022 1694"/>
                              <a:gd name="T183" fmla="*/ 2022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436" h="401">
                                <a:moveTo>
                                  <a:pt x="1334" y="328"/>
                                </a:moveTo>
                                <a:lnTo>
                                  <a:pt x="1333" y="342"/>
                                </a:lnTo>
                                <a:lnTo>
                                  <a:pt x="1332" y="353"/>
                                </a:lnTo>
                                <a:lnTo>
                                  <a:pt x="1328" y="379"/>
                                </a:lnTo>
                                <a:lnTo>
                                  <a:pt x="1321" y="393"/>
                                </a:lnTo>
                                <a:lnTo>
                                  <a:pt x="1402" y="393"/>
                                </a:lnTo>
                                <a:lnTo>
                                  <a:pt x="1395" y="378"/>
                                </a:lnTo>
                                <a:lnTo>
                                  <a:pt x="1391" y="353"/>
                                </a:lnTo>
                                <a:lnTo>
                                  <a:pt x="1390" y="340"/>
                                </a:lnTo>
                                <a:lnTo>
                                  <a:pt x="1389" y="326"/>
                                </a:lnTo>
                                <a:lnTo>
                                  <a:pt x="1389" y="308"/>
                                </a:lnTo>
                                <a:lnTo>
                                  <a:pt x="1388" y="288"/>
                                </a:lnTo>
                                <a:lnTo>
                                  <a:pt x="1388" y="264"/>
                                </a:lnTo>
                                <a:lnTo>
                                  <a:pt x="1388" y="208"/>
                                </a:lnTo>
                                <a:lnTo>
                                  <a:pt x="1388" y="159"/>
                                </a:lnTo>
                                <a:lnTo>
                                  <a:pt x="1388" y="139"/>
                                </a:lnTo>
                                <a:lnTo>
                                  <a:pt x="1388" y="120"/>
                                </a:lnTo>
                                <a:lnTo>
                                  <a:pt x="1389" y="98"/>
                                </a:lnTo>
                                <a:lnTo>
                                  <a:pt x="1389" y="78"/>
                                </a:lnTo>
                                <a:lnTo>
                                  <a:pt x="1390" y="58"/>
                                </a:lnTo>
                                <a:lnTo>
                                  <a:pt x="1391" y="38"/>
                                </a:lnTo>
                                <a:lnTo>
                                  <a:pt x="1464" y="38"/>
                                </a:lnTo>
                                <a:lnTo>
                                  <a:pt x="1486" y="36"/>
                                </a:lnTo>
                                <a:lnTo>
                                  <a:pt x="1504" y="30"/>
                                </a:lnTo>
                                <a:lnTo>
                                  <a:pt x="1514" y="26"/>
                                </a:lnTo>
                                <a:lnTo>
                                  <a:pt x="1522" y="18"/>
                                </a:lnTo>
                                <a:lnTo>
                                  <a:pt x="1529" y="7"/>
                                </a:lnTo>
                                <a:lnTo>
                                  <a:pt x="1223" y="7"/>
                                </a:lnTo>
                                <a:lnTo>
                                  <a:pt x="1209" y="54"/>
                                </a:lnTo>
                                <a:lnTo>
                                  <a:pt x="1217" y="49"/>
                                </a:lnTo>
                                <a:lnTo>
                                  <a:pt x="1225" y="45"/>
                                </a:lnTo>
                                <a:lnTo>
                                  <a:pt x="1234" y="43"/>
                                </a:lnTo>
                                <a:lnTo>
                                  <a:pt x="1243" y="41"/>
                                </a:lnTo>
                                <a:lnTo>
                                  <a:pt x="1254" y="39"/>
                                </a:lnTo>
                                <a:lnTo>
                                  <a:pt x="1332" y="39"/>
                                </a:lnTo>
                                <a:lnTo>
                                  <a:pt x="1333" y="52"/>
                                </a:lnTo>
                                <a:lnTo>
                                  <a:pt x="1334" y="72"/>
                                </a:lnTo>
                                <a:lnTo>
                                  <a:pt x="1334" y="92"/>
                                </a:lnTo>
                                <a:lnTo>
                                  <a:pt x="1335" y="113"/>
                                </a:lnTo>
                                <a:lnTo>
                                  <a:pt x="1335" y="137"/>
                                </a:lnTo>
                                <a:lnTo>
                                  <a:pt x="1336" y="157"/>
                                </a:lnTo>
                                <a:lnTo>
                                  <a:pt x="1336" y="266"/>
                                </a:lnTo>
                                <a:lnTo>
                                  <a:pt x="1335" y="290"/>
                                </a:lnTo>
                                <a:lnTo>
                                  <a:pt x="1335" y="311"/>
                                </a:lnTo>
                                <a:lnTo>
                                  <a:pt x="1334" y="328"/>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56"/>
                        <wps:cNvSpPr>
                          <a:spLocks/>
                        </wps:cNvSpPr>
                        <wps:spPr bwMode="auto">
                          <a:xfrm>
                            <a:off x="5531" y="1694"/>
                            <a:ext cx="5436" cy="401"/>
                          </a:xfrm>
                          <a:custGeom>
                            <a:avLst/>
                            <a:gdLst>
                              <a:gd name="T0" fmla="+- 0 6685 5531"/>
                              <a:gd name="T1" fmla="*/ T0 w 5436"/>
                              <a:gd name="T2" fmla="+- 0 2087 1694"/>
                              <a:gd name="T3" fmla="*/ 2087 h 401"/>
                              <a:gd name="T4" fmla="+- 0 6678 5531"/>
                              <a:gd name="T5" fmla="*/ T4 w 5436"/>
                              <a:gd name="T6" fmla="+- 0 2072 1694"/>
                              <a:gd name="T7" fmla="*/ 2072 h 401"/>
                              <a:gd name="T8" fmla="+- 0 6673 5531"/>
                              <a:gd name="T9" fmla="*/ T8 w 5436"/>
                              <a:gd name="T10" fmla="+- 0 2048 1694"/>
                              <a:gd name="T11" fmla="*/ 2048 h 401"/>
                              <a:gd name="T12" fmla="+- 0 6672 5531"/>
                              <a:gd name="T13" fmla="*/ T12 w 5436"/>
                              <a:gd name="T14" fmla="+- 0 2029 1694"/>
                              <a:gd name="T15" fmla="*/ 2029 h 401"/>
                              <a:gd name="T16" fmla="+- 0 6671 5531"/>
                              <a:gd name="T17" fmla="*/ T16 w 5436"/>
                              <a:gd name="T18" fmla="+- 0 2013 1694"/>
                              <a:gd name="T19" fmla="*/ 2013 h 401"/>
                              <a:gd name="T20" fmla="+- 0 6671 5531"/>
                              <a:gd name="T21" fmla="*/ T20 w 5436"/>
                              <a:gd name="T22" fmla="+- 0 1994 1694"/>
                              <a:gd name="T23" fmla="*/ 1994 h 401"/>
                              <a:gd name="T24" fmla="+- 0 6670 5531"/>
                              <a:gd name="T25" fmla="*/ T24 w 5436"/>
                              <a:gd name="T26" fmla="+- 0 1972 1694"/>
                              <a:gd name="T27" fmla="*/ 1972 h 401"/>
                              <a:gd name="T28" fmla="+- 0 6670 5531"/>
                              <a:gd name="T29" fmla="*/ T28 w 5436"/>
                              <a:gd name="T30" fmla="+- 0 1946 1694"/>
                              <a:gd name="T31" fmla="*/ 1946 h 401"/>
                              <a:gd name="T32" fmla="+- 0 6670 5531"/>
                              <a:gd name="T33" fmla="*/ T32 w 5436"/>
                              <a:gd name="T34" fmla="+- 0 1827 1694"/>
                              <a:gd name="T35" fmla="*/ 1827 h 401"/>
                              <a:gd name="T36" fmla="+- 0 6670 5531"/>
                              <a:gd name="T37" fmla="*/ T36 w 5436"/>
                              <a:gd name="T38" fmla="+- 0 1803 1694"/>
                              <a:gd name="T39" fmla="*/ 1803 h 401"/>
                              <a:gd name="T40" fmla="+- 0 6671 5531"/>
                              <a:gd name="T41" fmla="*/ T40 w 5436"/>
                              <a:gd name="T42" fmla="+- 0 1783 1694"/>
                              <a:gd name="T43" fmla="*/ 1783 h 401"/>
                              <a:gd name="T44" fmla="+- 0 6672 5531"/>
                              <a:gd name="T45" fmla="*/ T44 w 5436"/>
                              <a:gd name="T46" fmla="+- 0 1765 1694"/>
                              <a:gd name="T47" fmla="*/ 1765 h 401"/>
                              <a:gd name="T48" fmla="+- 0 6672 5531"/>
                              <a:gd name="T49" fmla="*/ T48 w 5436"/>
                              <a:gd name="T50" fmla="+- 0 1751 1694"/>
                              <a:gd name="T51" fmla="*/ 1751 h 401"/>
                              <a:gd name="T52" fmla="+- 0 6678 5531"/>
                              <a:gd name="T53" fmla="*/ T52 w 5436"/>
                              <a:gd name="T54" fmla="+- 0 1714 1694"/>
                              <a:gd name="T55" fmla="*/ 1714 h 401"/>
                              <a:gd name="T56" fmla="+- 0 6685 5531"/>
                              <a:gd name="T57" fmla="*/ T56 w 5436"/>
                              <a:gd name="T58" fmla="+- 0 1701 1694"/>
                              <a:gd name="T59" fmla="*/ 1701 h 401"/>
                              <a:gd name="T60" fmla="+- 0 6603 5531"/>
                              <a:gd name="T61" fmla="*/ T60 w 5436"/>
                              <a:gd name="T62" fmla="+- 0 1701 1694"/>
                              <a:gd name="T63" fmla="*/ 1701 h 401"/>
                              <a:gd name="T64" fmla="+- 0 6610 5531"/>
                              <a:gd name="T65" fmla="*/ T64 w 5436"/>
                              <a:gd name="T66" fmla="+- 0 1716 1694"/>
                              <a:gd name="T67" fmla="*/ 1716 h 401"/>
                              <a:gd name="T68" fmla="+- 0 6615 5531"/>
                              <a:gd name="T69" fmla="*/ T68 w 5436"/>
                              <a:gd name="T70" fmla="+- 0 1741 1694"/>
                              <a:gd name="T71" fmla="*/ 1741 h 401"/>
                              <a:gd name="T72" fmla="+- 0 6616 5531"/>
                              <a:gd name="T73" fmla="*/ T72 w 5436"/>
                              <a:gd name="T74" fmla="+- 0 1754 1694"/>
                              <a:gd name="T75" fmla="*/ 1754 h 401"/>
                              <a:gd name="T76" fmla="+- 0 6617 5531"/>
                              <a:gd name="T77" fmla="*/ T76 w 5436"/>
                              <a:gd name="T78" fmla="+- 0 1768 1694"/>
                              <a:gd name="T79" fmla="*/ 1768 h 401"/>
                              <a:gd name="T80" fmla="+- 0 6617 5531"/>
                              <a:gd name="T81" fmla="*/ T80 w 5436"/>
                              <a:gd name="T82" fmla="+- 0 1785 1694"/>
                              <a:gd name="T83" fmla="*/ 1785 h 401"/>
                              <a:gd name="T84" fmla="+- 0 6618 5531"/>
                              <a:gd name="T85" fmla="*/ T84 w 5436"/>
                              <a:gd name="T86" fmla="+- 0 1806 1694"/>
                              <a:gd name="T87" fmla="*/ 1806 h 401"/>
                              <a:gd name="T88" fmla="+- 0 6618 5531"/>
                              <a:gd name="T89" fmla="*/ T88 w 5436"/>
                              <a:gd name="T90" fmla="+- 0 1829 1694"/>
                              <a:gd name="T91" fmla="*/ 1829 h 401"/>
                              <a:gd name="T92" fmla="+- 0 6618 5531"/>
                              <a:gd name="T93" fmla="*/ T92 w 5436"/>
                              <a:gd name="T94" fmla="+- 0 1886 1694"/>
                              <a:gd name="T95" fmla="*/ 1886 h 401"/>
                              <a:gd name="T96" fmla="+- 0 6618 5531"/>
                              <a:gd name="T97" fmla="*/ T96 w 5436"/>
                              <a:gd name="T98" fmla="+- 0 1961 1694"/>
                              <a:gd name="T99" fmla="*/ 1961 h 401"/>
                              <a:gd name="T100" fmla="+- 0 6618 5531"/>
                              <a:gd name="T101" fmla="*/ T100 w 5436"/>
                              <a:gd name="T102" fmla="+- 0 1984 1694"/>
                              <a:gd name="T103" fmla="*/ 1984 h 401"/>
                              <a:gd name="T104" fmla="+- 0 6617 5531"/>
                              <a:gd name="T105" fmla="*/ T104 w 5436"/>
                              <a:gd name="T106" fmla="+- 0 2004 1694"/>
                              <a:gd name="T107" fmla="*/ 2004 h 401"/>
                              <a:gd name="T108" fmla="+- 0 6616 5531"/>
                              <a:gd name="T109" fmla="*/ T108 w 5436"/>
                              <a:gd name="T110" fmla="+- 0 2021 1694"/>
                              <a:gd name="T111" fmla="*/ 2021 h 401"/>
                              <a:gd name="T112" fmla="+- 0 6616 5531"/>
                              <a:gd name="T113" fmla="*/ T112 w 5436"/>
                              <a:gd name="T114" fmla="+- 0 2035 1694"/>
                              <a:gd name="T115" fmla="*/ 2035 h 401"/>
                              <a:gd name="T116" fmla="+- 0 6614 5531"/>
                              <a:gd name="T117" fmla="*/ T116 w 5436"/>
                              <a:gd name="T118" fmla="+- 0 2050 1694"/>
                              <a:gd name="T119" fmla="*/ 2050 h 401"/>
                              <a:gd name="T120" fmla="+- 0 6610 5531"/>
                              <a:gd name="T121" fmla="*/ T120 w 5436"/>
                              <a:gd name="T122" fmla="+- 0 2073 1694"/>
                              <a:gd name="T123" fmla="*/ 2073 h 401"/>
                              <a:gd name="T124" fmla="+- 0 6603 5531"/>
                              <a:gd name="T125" fmla="*/ T124 w 5436"/>
                              <a:gd name="T126" fmla="+- 0 2087 1694"/>
                              <a:gd name="T127" fmla="*/ 2087 h 401"/>
                              <a:gd name="T128" fmla="+- 0 6685 5531"/>
                              <a:gd name="T129" fmla="*/ T128 w 5436"/>
                              <a:gd name="T130" fmla="+- 0 2087 1694"/>
                              <a:gd name="T131"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436" h="401">
                                <a:moveTo>
                                  <a:pt x="1154" y="393"/>
                                </a:moveTo>
                                <a:lnTo>
                                  <a:pt x="1147" y="378"/>
                                </a:lnTo>
                                <a:lnTo>
                                  <a:pt x="1142" y="354"/>
                                </a:lnTo>
                                <a:lnTo>
                                  <a:pt x="1141" y="335"/>
                                </a:lnTo>
                                <a:lnTo>
                                  <a:pt x="1140" y="319"/>
                                </a:lnTo>
                                <a:lnTo>
                                  <a:pt x="1140" y="300"/>
                                </a:lnTo>
                                <a:lnTo>
                                  <a:pt x="1139" y="278"/>
                                </a:lnTo>
                                <a:lnTo>
                                  <a:pt x="1139" y="252"/>
                                </a:lnTo>
                                <a:lnTo>
                                  <a:pt x="1139" y="133"/>
                                </a:lnTo>
                                <a:lnTo>
                                  <a:pt x="1139" y="109"/>
                                </a:lnTo>
                                <a:lnTo>
                                  <a:pt x="1140" y="89"/>
                                </a:lnTo>
                                <a:lnTo>
                                  <a:pt x="1141" y="71"/>
                                </a:lnTo>
                                <a:lnTo>
                                  <a:pt x="1141" y="57"/>
                                </a:lnTo>
                                <a:lnTo>
                                  <a:pt x="1147" y="20"/>
                                </a:lnTo>
                                <a:lnTo>
                                  <a:pt x="1154" y="7"/>
                                </a:lnTo>
                                <a:lnTo>
                                  <a:pt x="1072" y="7"/>
                                </a:lnTo>
                                <a:lnTo>
                                  <a:pt x="1079" y="22"/>
                                </a:lnTo>
                                <a:lnTo>
                                  <a:pt x="1084" y="47"/>
                                </a:lnTo>
                                <a:lnTo>
                                  <a:pt x="1085" y="60"/>
                                </a:lnTo>
                                <a:lnTo>
                                  <a:pt x="1086" y="74"/>
                                </a:lnTo>
                                <a:lnTo>
                                  <a:pt x="1086" y="91"/>
                                </a:lnTo>
                                <a:lnTo>
                                  <a:pt x="1087" y="112"/>
                                </a:lnTo>
                                <a:lnTo>
                                  <a:pt x="1087" y="135"/>
                                </a:lnTo>
                                <a:lnTo>
                                  <a:pt x="1087" y="192"/>
                                </a:lnTo>
                                <a:lnTo>
                                  <a:pt x="1087" y="267"/>
                                </a:lnTo>
                                <a:lnTo>
                                  <a:pt x="1087" y="290"/>
                                </a:lnTo>
                                <a:lnTo>
                                  <a:pt x="1086" y="310"/>
                                </a:lnTo>
                                <a:lnTo>
                                  <a:pt x="1085" y="327"/>
                                </a:lnTo>
                                <a:lnTo>
                                  <a:pt x="1085" y="341"/>
                                </a:lnTo>
                                <a:lnTo>
                                  <a:pt x="1083" y="356"/>
                                </a:lnTo>
                                <a:lnTo>
                                  <a:pt x="1079" y="379"/>
                                </a:lnTo>
                                <a:lnTo>
                                  <a:pt x="1072" y="393"/>
                                </a:lnTo>
                                <a:lnTo>
                                  <a:pt x="1154"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57"/>
                        <wps:cNvSpPr>
                          <a:spLocks/>
                        </wps:cNvSpPr>
                        <wps:spPr bwMode="auto">
                          <a:xfrm>
                            <a:off x="5531" y="1694"/>
                            <a:ext cx="5436" cy="401"/>
                          </a:xfrm>
                          <a:custGeom>
                            <a:avLst/>
                            <a:gdLst>
                              <a:gd name="T0" fmla="+- 0 6382 5531"/>
                              <a:gd name="T1" fmla="*/ T0 w 5436"/>
                              <a:gd name="T2" fmla="+- 0 1906 1694"/>
                              <a:gd name="T3" fmla="*/ 1906 h 401"/>
                              <a:gd name="T4" fmla="+- 0 6384 5531"/>
                              <a:gd name="T5" fmla="*/ T4 w 5436"/>
                              <a:gd name="T6" fmla="+- 0 1910 1694"/>
                              <a:gd name="T7" fmla="*/ 1910 h 401"/>
                              <a:gd name="T8" fmla="+- 0 6403 5531"/>
                              <a:gd name="T9" fmla="*/ T8 w 5436"/>
                              <a:gd name="T10" fmla="+- 0 1916 1694"/>
                              <a:gd name="T11" fmla="*/ 1916 h 401"/>
                              <a:gd name="T12" fmla="+- 0 6425 5531"/>
                              <a:gd name="T13" fmla="*/ T12 w 5436"/>
                              <a:gd name="T14" fmla="+- 0 1919 1694"/>
                              <a:gd name="T15" fmla="*/ 1919 h 401"/>
                              <a:gd name="T16" fmla="+- 0 6444 5531"/>
                              <a:gd name="T17" fmla="*/ T16 w 5436"/>
                              <a:gd name="T18" fmla="+- 0 1919 1694"/>
                              <a:gd name="T19" fmla="*/ 1919 h 401"/>
                              <a:gd name="T20" fmla="+- 0 6484 5531"/>
                              <a:gd name="T21" fmla="*/ T20 w 5436"/>
                              <a:gd name="T22" fmla="+- 0 1909 1694"/>
                              <a:gd name="T23" fmla="*/ 1909 h 401"/>
                              <a:gd name="T24" fmla="+- 0 6517 5531"/>
                              <a:gd name="T25" fmla="*/ T24 w 5436"/>
                              <a:gd name="T26" fmla="+- 0 1886 1694"/>
                              <a:gd name="T27" fmla="*/ 1886 h 401"/>
                              <a:gd name="T28" fmla="+- 0 6534 5531"/>
                              <a:gd name="T29" fmla="*/ T28 w 5436"/>
                              <a:gd name="T30" fmla="+- 0 1860 1694"/>
                              <a:gd name="T31" fmla="*/ 1860 h 401"/>
                              <a:gd name="T32" fmla="+- 0 6546 5531"/>
                              <a:gd name="T33" fmla="*/ T32 w 5436"/>
                              <a:gd name="T34" fmla="+- 0 1821 1694"/>
                              <a:gd name="T35" fmla="*/ 1821 h 401"/>
                              <a:gd name="T36" fmla="+- 0 6548 5531"/>
                              <a:gd name="T37" fmla="*/ T36 w 5436"/>
                              <a:gd name="T38" fmla="+- 0 1796 1694"/>
                              <a:gd name="T39" fmla="*/ 1796 h 401"/>
                              <a:gd name="T40" fmla="+- 0 6540 5531"/>
                              <a:gd name="T41" fmla="*/ T40 w 5436"/>
                              <a:gd name="T42" fmla="+- 0 1753 1694"/>
                              <a:gd name="T43" fmla="*/ 1753 h 401"/>
                              <a:gd name="T44" fmla="+- 0 6519 5531"/>
                              <a:gd name="T45" fmla="*/ T44 w 5436"/>
                              <a:gd name="T46" fmla="+- 0 1722 1694"/>
                              <a:gd name="T47" fmla="*/ 1722 h 401"/>
                              <a:gd name="T48" fmla="+- 0 6498 5531"/>
                              <a:gd name="T49" fmla="*/ T48 w 5436"/>
                              <a:gd name="T50" fmla="+- 0 1708 1694"/>
                              <a:gd name="T51" fmla="*/ 1708 h 401"/>
                              <a:gd name="T52" fmla="+- 0 6458 5531"/>
                              <a:gd name="T53" fmla="*/ T52 w 5436"/>
                              <a:gd name="T54" fmla="+- 0 1697 1694"/>
                              <a:gd name="T55" fmla="*/ 1697 h 401"/>
                              <a:gd name="T56" fmla="+- 0 6426 5531"/>
                              <a:gd name="T57" fmla="*/ T56 w 5436"/>
                              <a:gd name="T58" fmla="+- 0 1696 1694"/>
                              <a:gd name="T59" fmla="*/ 1696 h 401"/>
                              <a:gd name="T60" fmla="+- 0 6381 5531"/>
                              <a:gd name="T61" fmla="*/ T60 w 5436"/>
                              <a:gd name="T62" fmla="+- 0 1698 1694"/>
                              <a:gd name="T63" fmla="*/ 1698 h 401"/>
                              <a:gd name="T64" fmla="+- 0 6351 5531"/>
                              <a:gd name="T65" fmla="*/ T64 w 5436"/>
                              <a:gd name="T66" fmla="+- 0 1700 1694"/>
                              <a:gd name="T67" fmla="*/ 1700 h 401"/>
                              <a:gd name="T68" fmla="+- 0 6315 5531"/>
                              <a:gd name="T69" fmla="*/ T68 w 5436"/>
                              <a:gd name="T70" fmla="+- 0 1701 1694"/>
                              <a:gd name="T71" fmla="*/ 1701 h 401"/>
                              <a:gd name="T72" fmla="+- 0 6296 5531"/>
                              <a:gd name="T73" fmla="*/ T72 w 5436"/>
                              <a:gd name="T74" fmla="+- 0 1702 1694"/>
                              <a:gd name="T75" fmla="*/ 1702 h 401"/>
                              <a:gd name="T76" fmla="+- 0 6307 5531"/>
                              <a:gd name="T77" fmla="*/ T76 w 5436"/>
                              <a:gd name="T78" fmla="+- 0 1741 1694"/>
                              <a:gd name="T79" fmla="*/ 1741 h 401"/>
                              <a:gd name="T80" fmla="+- 0 6309 5531"/>
                              <a:gd name="T81" fmla="*/ T80 w 5436"/>
                              <a:gd name="T82" fmla="+- 0 1768 1694"/>
                              <a:gd name="T83" fmla="*/ 1768 h 401"/>
                              <a:gd name="T84" fmla="+- 0 6310 5531"/>
                              <a:gd name="T85" fmla="*/ T84 w 5436"/>
                              <a:gd name="T86" fmla="+- 0 1806 1694"/>
                              <a:gd name="T87" fmla="*/ 1806 h 401"/>
                              <a:gd name="T88" fmla="+- 0 6310 5531"/>
                              <a:gd name="T89" fmla="*/ T88 w 5436"/>
                              <a:gd name="T90" fmla="+- 0 1886 1694"/>
                              <a:gd name="T91" fmla="*/ 1886 h 401"/>
                              <a:gd name="T92" fmla="+- 0 6310 5531"/>
                              <a:gd name="T93" fmla="*/ T92 w 5436"/>
                              <a:gd name="T94" fmla="+- 0 1984 1694"/>
                              <a:gd name="T95" fmla="*/ 1984 h 401"/>
                              <a:gd name="T96" fmla="+- 0 6309 5531"/>
                              <a:gd name="T97" fmla="*/ T96 w 5436"/>
                              <a:gd name="T98" fmla="+- 0 2021 1694"/>
                              <a:gd name="T99" fmla="*/ 2021 h 401"/>
                              <a:gd name="T100" fmla="+- 0 6307 5531"/>
                              <a:gd name="T101" fmla="*/ T100 w 5436"/>
                              <a:gd name="T102" fmla="+- 0 2050 1694"/>
                              <a:gd name="T103" fmla="*/ 2050 h 401"/>
                              <a:gd name="T104" fmla="+- 0 6295 5531"/>
                              <a:gd name="T105" fmla="*/ T104 w 5436"/>
                              <a:gd name="T106" fmla="+- 0 2087 1694"/>
                              <a:gd name="T107" fmla="*/ 2087 h 401"/>
                              <a:gd name="T108" fmla="+- 0 6370 5531"/>
                              <a:gd name="T109" fmla="*/ T108 w 5436"/>
                              <a:gd name="T110" fmla="+- 0 2072 1694"/>
                              <a:gd name="T111" fmla="*/ 2072 h 401"/>
                              <a:gd name="T112" fmla="+- 0 6365 5531"/>
                              <a:gd name="T113" fmla="*/ T112 w 5436"/>
                              <a:gd name="T114" fmla="+- 0 2034 1694"/>
                              <a:gd name="T115" fmla="*/ 2034 h 401"/>
                              <a:gd name="T116" fmla="+- 0 6363 5531"/>
                              <a:gd name="T117" fmla="*/ T116 w 5436"/>
                              <a:gd name="T118" fmla="+- 0 2002 1694"/>
                              <a:gd name="T119" fmla="*/ 2002 h 401"/>
                              <a:gd name="T120" fmla="+- 0 6362 5531"/>
                              <a:gd name="T121" fmla="*/ T120 w 5436"/>
                              <a:gd name="T122" fmla="+- 0 1958 1694"/>
                              <a:gd name="T123" fmla="*/ 1958 h 401"/>
                              <a:gd name="T124" fmla="+- 0 6363 5531"/>
                              <a:gd name="T125" fmla="*/ T124 w 5436"/>
                              <a:gd name="T126" fmla="+- 0 1832 1694"/>
                              <a:gd name="T127" fmla="*/ 1832 h 401"/>
                              <a:gd name="T128" fmla="+- 0 6363 5531"/>
                              <a:gd name="T129" fmla="*/ T128 w 5436"/>
                              <a:gd name="T130" fmla="+- 0 1796 1694"/>
                              <a:gd name="T131" fmla="*/ 1796 h 401"/>
                              <a:gd name="T132" fmla="+- 0 6364 5531"/>
                              <a:gd name="T133" fmla="*/ T132 w 5436"/>
                              <a:gd name="T134" fmla="+- 0 1756 1694"/>
                              <a:gd name="T135" fmla="*/ 1756 h 401"/>
                              <a:gd name="T136" fmla="+- 0 6368 5531"/>
                              <a:gd name="T137" fmla="*/ T136 w 5436"/>
                              <a:gd name="T138" fmla="+- 0 1723 1694"/>
                              <a:gd name="T139" fmla="*/ 1723 h 401"/>
                              <a:gd name="T140" fmla="+- 0 6387 5531"/>
                              <a:gd name="T141" fmla="*/ T140 w 5436"/>
                              <a:gd name="T142" fmla="+- 0 1720 1694"/>
                              <a:gd name="T143" fmla="*/ 1720 h 401"/>
                              <a:gd name="T144" fmla="+- 0 6400 5531"/>
                              <a:gd name="T145" fmla="*/ T144 w 5436"/>
                              <a:gd name="T146" fmla="+- 0 1720 1694"/>
                              <a:gd name="T147" fmla="*/ 1720 h 401"/>
                              <a:gd name="T148" fmla="+- 0 6434 5531"/>
                              <a:gd name="T149" fmla="*/ T148 w 5436"/>
                              <a:gd name="T150" fmla="+- 0 1722 1694"/>
                              <a:gd name="T151" fmla="*/ 1722 h 401"/>
                              <a:gd name="T152" fmla="+- 0 6468 5531"/>
                              <a:gd name="T153" fmla="*/ T152 w 5436"/>
                              <a:gd name="T154" fmla="+- 0 1740 1694"/>
                              <a:gd name="T155" fmla="*/ 1740 h 401"/>
                              <a:gd name="T156" fmla="+- 0 6485 5531"/>
                              <a:gd name="T157" fmla="*/ T156 w 5436"/>
                              <a:gd name="T158" fmla="+- 0 1778 1694"/>
                              <a:gd name="T159" fmla="*/ 1778 h 401"/>
                              <a:gd name="T160" fmla="+- 0 6487 5531"/>
                              <a:gd name="T161" fmla="*/ T160 w 5436"/>
                              <a:gd name="T162" fmla="+- 0 1803 1694"/>
                              <a:gd name="T163" fmla="*/ 1803 h 401"/>
                              <a:gd name="T164" fmla="+- 0 6480 5531"/>
                              <a:gd name="T165" fmla="*/ T164 w 5436"/>
                              <a:gd name="T166" fmla="+- 0 1846 1694"/>
                              <a:gd name="T167" fmla="*/ 1846 h 401"/>
                              <a:gd name="T168" fmla="+- 0 6459 5531"/>
                              <a:gd name="T169" fmla="*/ T168 w 5436"/>
                              <a:gd name="T170" fmla="+- 0 1878 1694"/>
                              <a:gd name="T171" fmla="*/ 1878 h 401"/>
                              <a:gd name="T172" fmla="+- 0 6425 5531"/>
                              <a:gd name="T173" fmla="*/ T172 w 5436"/>
                              <a:gd name="T174" fmla="+- 0 1899 1694"/>
                              <a:gd name="T175" fmla="*/ 1899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436" h="401">
                                <a:moveTo>
                                  <a:pt x="874" y="210"/>
                                </a:moveTo>
                                <a:lnTo>
                                  <a:pt x="851" y="212"/>
                                </a:lnTo>
                                <a:lnTo>
                                  <a:pt x="845" y="212"/>
                                </a:lnTo>
                                <a:lnTo>
                                  <a:pt x="853" y="216"/>
                                </a:lnTo>
                                <a:lnTo>
                                  <a:pt x="862" y="219"/>
                                </a:lnTo>
                                <a:lnTo>
                                  <a:pt x="872" y="222"/>
                                </a:lnTo>
                                <a:lnTo>
                                  <a:pt x="883" y="224"/>
                                </a:lnTo>
                                <a:lnTo>
                                  <a:pt x="894" y="225"/>
                                </a:lnTo>
                                <a:lnTo>
                                  <a:pt x="905" y="225"/>
                                </a:lnTo>
                                <a:lnTo>
                                  <a:pt x="913" y="225"/>
                                </a:lnTo>
                                <a:lnTo>
                                  <a:pt x="934" y="222"/>
                                </a:lnTo>
                                <a:lnTo>
                                  <a:pt x="953" y="215"/>
                                </a:lnTo>
                                <a:lnTo>
                                  <a:pt x="970" y="205"/>
                                </a:lnTo>
                                <a:lnTo>
                                  <a:pt x="986" y="192"/>
                                </a:lnTo>
                                <a:lnTo>
                                  <a:pt x="993" y="182"/>
                                </a:lnTo>
                                <a:lnTo>
                                  <a:pt x="1003" y="166"/>
                                </a:lnTo>
                                <a:lnTo>
                                  <a:pt x="1011" y="147"/>
                                </a:lnTo>
                                <a:lnTo>
                                  <a:pt x="1015" y="127"/>
                                </a:lnTo>
                                <a:lnTo>
                                  <a:pt x="1017" y="105"/>
                                </a:lnTo>
                                <a:lnTo>
                                  <a:pt x="1017" y="102"/>
                                </a:lnTo>
                                <a:lnTo>
                                  <a:pt x="1015" y="79"/>
                                </a:lnTo>
                                <a:lnTo>
                                  <a:pt x="1009" y="59"/>
                                </a:lnTo>
                                <a:lnTo>
                                  <a:pt x="1000" y="42"/>
                                </a:lnTo>
                                <a:lnTo>
                                  <a:pt x="988" y="28"/>
                                </a:lnTo>
                                <a:lnTo>
                                  <a:pt x="982" y="23"/>
                                </a:lnTo>
                                <a:lnTo>
                                  <a:pt x="967" y="14"/>
                                </a:lnTo>
                                <a:lnTo>
                                  <a:pt x="948" y="7"/>
                                </a:lnTo>
                                <a:lnTo>
                                  <a:pt x="927" y="3"/>
                                </a:lnTo>
                                <a:lnTo>
                                  <a:pt x="903" y="2"/>
                                </a:lnTo>
                                <a:lnTo>
                                  <a:pt x="895" y="2"/>
                                </a:lnTo>
                                <a:lnTo>
                                  <a:pt x="876" y="3"/>
                                </a:lnTo>
                                <a:lnTo>
                                  <a:pt x="850" y="4"/>
                                </a:lnTo>
                                <a:lnTo>
                                  <a:pt x="842" y="5"/>
                                </a:lnTo>
                                <a:lnTo>
                                  <a:pt x="820" y="6"/>
                                </a:lnTo>
                                <a:lnTo>
                                  <a:pt x="801" y="6"/>
                                </a:lnTo>
                                <a:lnTo>
                                  <a:pt x="784" y="7"/>
                                </a:lnTo>
                                <a:lnTo>
                                  <a:pt x="764" y="7"/>
                                </a:lnTo>
                                <a:lnTo>
                                  <a:pt x="765" y="8"/>
                                </a:lnTo>
                                <a:lnTo>
                                  <a:pt x="772" y="22"/>
                                </a:lnTo>
                                <a:lnTo>
                                  <a:pt x="776" y="47"/>
                                </a:lnTo>
                                <a:lnTo>
                                  <a:pt x="777" y="60"/>
                                </a:lnTo>
                                <a:lnTo>
                                  <a:pt x="778" y="74"/>
                                </a:lnTo>
                                <a:lnTo>
                                  <a:pt x="778" y="92"/>
                                </a:lnTo>
                                <a:lnTo>
                                  <a:pt x="779" y="112"/>
                                </a:lnTo>
                                <a:lnTo>
                                  <a:pt x="779" y="135"/>
                                </a:lnTo>
                                <a:lnTo>
                                  <a:pt x="779" y="192"/>
                                </a:lnTo>
                                <a:lnTo>
                                  <a:pt x="779" y="266"/>
                                </a:lnTo>
                                <a:lnTo>
                                  <a:pt x="779" y="290"/>
                                </a:lnTo>
                                <a:lnTo>
                                  <a:pt x="778" y="310"/>
                                </a:lnTo>
                                <a:lnTo>
                                  <a:pt x="778" y="327"/>
                                </a:lnTo>
                                <a:lnTo>
                                  <a:pt x="777" y="341"/>
                                </a:lnTo>
                                <a:lnTo>
                                  <a:pt x="776" y="356"/>
                                </a:lnTo>
                                <a:lnTo>
                                  <a:pt x="771" y="379"/>
                                </a:lnTo>
                                <a:lnTo>
                                  <a:pt x="764" y="393"/>
                                </a:lnTo>
                                <a:lnTo>
                                  <a:pt x="846" y="393"/>
                                </a:lnTo>
                                <a:lnTo>
                                  <a:pt x="839" y="378"/>
                                </a:lnTo>
                                <a:lnTo>
                                  <a:pt x="835" y="353"/>
                                </a:lnTo>
                                <a:lnTo>
                                  <a:pt x="834" y="340"/>
                                </a:lnTo>
                                <a:lnTo>
                                  <a:pt x="833" y="326"/>
                                </a:lnTo>
                                <a:lnTo>
                                  <a:pt x="832" y="308"/>
                                </a:lnTo>
                                <a:lnTo>
                                  <a:pt x="832" y="288"/>
                                </a:lnTo>
                                <a:lnTo>
                                  <a:pt x="831" y="264"/>
                                </a:lnTo>
                                <a:lnTo>
                                  <a:pt x="831" y="208"/>
                                </a:lnTo>
                                <a:lnTo>
                                  <a:pt x="832" y="138"/>
                                </a:lnTo>
                                <a:lnTo>
                                  <a:pt x="832" y="119"/>
                                </a:lnTo>
                                <a:lnTo>
                                  <a:pt x="832" y="102"/>
                                </a:lnTo>
                                <a:lnTo>
                                  <a:pt x="833" y="86"/>
                                </a:lnTo>
                                <a:lnTo>
                                  <a:pt x="833" y="62"/>
                                </a:lnTo>
                                <a:lnTo>
                                  <a:pt x="835" y="41"/>
                                </a:lnTo>
                                <a:lnTo>
                                  <a:pt x="837" y="29"/>
                                </a:lnTo>
                                <a:lnTo>
                                  <a:pt x="849" y="27"/>
                                </a:lnTo>
                                <a:lnTo>
                                  <a:pt x="856" y="26"/>
                                </a:lnTo>
                                <a:lnTo>
                                  <a:pt x="862" y="26"/>
                                </a:lnTo>
                                <a:lnTo>
                                  <a:pt x="869" y="26"/>
                                </a:lnTo>
                                <a:lnTo>
                                  <a:pt x="881" y="26"/>
                                </a:lnTo>
                                <a:lnTo>
                                  <a:pt x="903" y="28"/>
                                </a:lnTo>
                                <a:lnTo>
                                  <a:pt x="922" y="35"/>
                                </a:lnTo>
                                <a:lnTo>
                                  <a:pt x="937" y="46"/>
                                </a:lnTo>
                                <a:lnTo>
                                  <a:pt x="948" y="64"/>
                                </a:lnTo>
                                <a:lnTo>
                                  <a:pt x="954" y="84"/>
                                </a:lnTo>
                                <a:lnTo>
                                  <a:pt x="956" y="107"/>
                                </a:lnTo>
                                <a:lnTo>
                                  <a:pt x="956" y="109"/>
                                </a:lnTo>
                                <a:lnTo>
                                  <a:pt x="954" y="132"/>
                                </a:lnTo>
                                <a:lnTo>
                                  <a:pt x="949" y="152"/>
                                </a:lnTo>
                                <a:lnTo>
                                  <a:pt x="940" y="169"/>
                                </a:lnTo>
                                <a:lnTo>
                                  <a:pt x="928" y="184"/>
                                </a:lnTo>
                                <a:lnTo>
                                  <a:pt x="912" y="197"/>
                                </a:lnTo>
                                <a:lnTo>
                                  <a:pt x="894" y="205"/>
                                </a:lnTo>
                                <a:lnTo>
                                  <a:pt x="874" y="21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58"/>
                        <wps:cNvSpPr>
                          <a:spLocks/>
                        </wps:cNvSpPr>
                        <wps:spPr bwMode="auto">
                          <a:xfrm>
                            <a:off x="5531" y="1694"/>
                            <a:ext cx="5436" cy="401"/>
                          </a:xfrm>
                          <a:custGeom>
                            <a:avLst/>
                            <a:gdLst>
                              <a:gd name="T0" fmla="+- 0 6149 5531"/>
                              <a:gd name="T1" fmla="*/ T0 w 5436"/>
                              <a:gd name="T2" fmla="+- 0 1826 1694"/>
                              <a:gd name="T3" fmla="*/ 1826 h 401"/>
                              <a:gd name="T4" fmla="+- 0 6142 5531"/>
                              <a:gd name="T5" fmla="*/ T4 w 5436"/>
                              <a:gd name="T6" fmla="+- 0 1806 1694"/>
                              <a:gd name="T7" fmla="*/ 1806 h 401"/>
                              <a:gd name="T8" fmla="+- 0 6136 5531"/>
                              <a:gd name="T9" fmla="*/ T8 w 5436"/>
                              <a:gd name="T10" fmla="+- 0 1786 1694"/>
                              <a:gd name="T11" fmla="*/ 1786 h 401"/>
                              <a:gd name="T12" fmla="+- 0 6129 5531"/>
                              <a:gd name="T13" fmla="*/ T12 w 5436"/>
                              <a:gd name="T14" fmla="+- 0 1766 1694"/>
                              <a:gd name="T15" fmla="*/ 1766 h 401"/>
                              <a:gd name="T16" fmla="+- 0 6123 5531"/>
                              <a:gd name="T17" fmla="*/ T16 w 5436"/>
                              <a:gd name="T18" fmla="+- 0 1745 1694"/>
                              <a:gd name="T19" fmla="*/ 1745 h 401"/>
                              <a:gd name="T20" fmla="+- 0 6116 5531"/>
                              <a:gd name="T21" fmla="*/ T20 w 5436"/>
                              <a:gd name="T22" fmla="+- 0 1723 1694"/>
                              <a:gd name="T23" fmla="*/ 1723 h 401"/>
                              <a:gd name="T24" fmla="+- 0 6109 5531"/>
                              <a:gd name="T25" fmla="*/ T24 w 5436"/>
                              <a:gd name="T26" fmla="+- 0 1701 1694"/>
                              <a:gd name="T27" fmla="*/ 1701 h 401"/>
                              <a:gd name="T28" fmla="+- 0 6035 5531"/>
                              <a:gd name="T29" fmla="*/ T28 w 5436"/>
                              <a:gd name="T30" fmla="+- 0 1701 1694"/>
                              <a:gd name="T31" fmla="*/ 1701 h 401"/>
                              <a:gd name="T32" fmla="+- 0 6037 5531"/>
                              <a:gd name="T33" fmla="*/ T32 w 5436"/>
                              <a:gd name="T34" fmla="+- 0 1707 1694"/>
                              <a:gd name="T35" fmla="*/ 1707 h 401"/>
                              <a:gd name="T36" fmla="+- 0 6039 5531"/>
                              <a:gd name="T37" fmla="*/ T36 w 5436"/>
                              <a:gd name="T38" fmla="+- 0 1713 1694"/>
                              <a:gd name="T39" fmla="*/ 1713 h 401"/>
                              <a:gd name="T40" fmla="+- 0 6039 5531"/>
                              <a:gd name="T41" fmla="*/ T40 w 5436"/>
                              <a:gd name="T42" fmla="+- 0 1720 1694"/>
                              <a:gd name="T43" fmla="*/ 1720 h 401"/>
                              <a:gd name="T44" fmla="+- 0 6066 5531"/>
                              <a:gd name="T45" fmla="*/ T44 w 5436"/>
                              <a:gd name="T46" fmla="+- 0 1742 1694"/>
                              <a:gd name="T47" fmla="*/ 1742 h 401"/>
                              <a:gd name="T48" fmla="+- 0 6123 5531"/>
                              <a:gd name="T49" fmla="*/ T48 w 5436"/>
                              <a:gd name="T50" fmla="+- 0 1897 1694"/>
                              <a:gd name="T51" fmla="*/ 1897 h 401"/>
                              <a:gd name="T52" fmla="+- 0 6132 5531"/>
                              <a:gd name="T53" fmla="*/ T52 w 5436"/>
                              <a:gd name="T54" fmla="+- 0 1920 1694"/>
                              <a:gd name="T55" fmla="*/ 1920 h 401"/>
                              <a:gd name="T56" fmla="+- 0 6193 5531"/>
                              <a:gd name="T57" fmla="*/ T56 w 5436"/>
                              <a:gd name="T58" fmla="+- 0 2087 1694"/>
                              <a:gd name="T59" fmla="*/ 2087 h 401"/>
                              <a:gd name="T60" fmla="+- 0 6259 5531"/>
                              <a:gd name="T61" fmla="*/ T60 w 5436"/>
                              <a:gd name="T62" fmla="+- 0 2087 1694"/>
                              <a:gd name="T63" fmla="*/ 2087 h 401"/>
                              <a:gd name="T64" fmla="+- 0 6253 5531"/>
                              <a:gd name="T65" fmla="*/ T64 w 5436"/>
                              <a:gd name="T66" fmla="+- 0 2079 1694"/>
                              <a:gd name="T67" fmla="*/ 2079 h 401"/>
                              <a:gd name="T68" fmla="+- 0 6246 5531"/>
                              <a:gd name="T69" fmla="*/ T68 w 5436"/>
                              <a:gd name="T70" fmla="+- 0 2066 1694"/>
                              <a:gd name="T71" fmla="*/ 2066 h 401"/>
                              <a:gd name="T72" fmla="+- 0 6238 5531"/>
                              <a:gd name="T73" fmla="*/ T72 w 5436"/>
                              <a:gd name="T74" fmla="+- 0 2051 1694"/>
                              <a:gd name="T75" fmla="*/ 2051 h 401"/>
                              <a:gd name="T76" fmla="+- 0 6229 5531"/>
                              <a:gd name="T77" fmla="*/ T76 w 5436"/>
                              <a:gd name="T78" fmla="+- 0 2034 1694"/>
                              <a:gd name="T79" fmla="*/ 2034 h 401"/>
                              <a:gd name="T80" fmla="+- 0 6220 5531"/>
                              <a:gd name="T81" fmla="*/ T80 w 5436"/>
                              <a:gd name="T82" fmla="+- 0 2015 1694"/>
                              <a:gd name="T83" fmla="*/ 2015 h 401"/>
                              <a:gd name="T84" fmla="+- 0 6211 5531"/>
                              <a:gd name="T85" fmla="*/ T84 w 5436"/>
                              <a:gd name="T86" fmla="+- 0 1995 1694"/>
                              <a:gd name="T87" fmla="*/ 1995 h 401"/>
                              <a:gd name="T88" fmla="+- 0 6202 5531"/>
                              <a:gd name="T89" fmla="*/ T88 w 5436"/>
                              <a:gd name="T90" fmla="+- 0 1972 1694"/>
                              <a:gd name="T91" fmla="*/ 1972 h 401"/>
                              <a:gd name="T92" fmla="+- 0 6192 5531"/>
                              <a:gd name="T93" fmla="*/ T92 w 5436"/>
                              <a:gd name="T94" fmla="+- 0 1947 1694"/>
                              <a:gd name="T95" fmla="*/ 1947 h 401"/>
                              <a:gd name="T96" fmla="+- 0 6186 5531"/>
                              <a:gd name="T97" fmla="*/ T96 w 5436"/>
                              <a:gd name="T98" fmla="+- 0 1931 1694"/>
                              <a:gd name="T99" fmla="*/ 1931 h 401"/>
                              <a:gd name="T100" fmla="+- 0 6180 5531"/>
                              <a:gd name="T101" fmla="*/ T100 w 5436"/>
                              <a:gd name="T102" fmla="+- 0 1915 1694"/>
                              <a:gd name="T103" fmla="*/ 1915 h 401"/>
                              <a:gd name="T104" fmla="+- 0 6174 5531"/>
                              <a:gd name="T105" fmla="*/ T104 w 5436"/>
                              <a:gd name="T106" fmla="+- 0 1898 1694"/>
                              <a:gd name="T107" fmla="*/ 1898 h 401"/>
                              <a:gd name="T108" fmla="+- 0 6168 5531"/>
                              <a:gd name="T109" fmla="*/ T108 w 5436"/>
                              <a:gd name="T110" fmla="+- 0 1881 1694"/>
                              <a:gd name="T111" fmla="*/ 1881 h 401"/>
                              <a:gd name="T112" fmla="+- 0 6161 5531"/>
                              <a:gd name="T113" fmla="*/ T112 w 5436"/>
                              <a:gd name="T114" fmla="+- 0 1863 1694"/>
                              <a:gd name="T115" fmla="*/ 1863 h 401"/>
                              <a:gd name="T116" fmla="+- 0 6155 5531"/>
                              <a:gd name="T117" fmla="*/ T116 w 5436"/>
                              <a:gd name="T118" fmla="+- 0 1845 1694"/>
                              <a:gd name="T119" fmla="*/ 1845 h 401"/>
                              <a:gd name="T120" fmla="+- 0 6149 5531"/>
                              <a:gd name="T121" fmla="*/ T120 w 5436"/>
                              <a:gd name="T122" fmla="+- 0 1826 1694"/>
                              <a:gd name="T123" fmla="*/ 1826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436" h="401">
                                <a:moveTo>
                                  <a:pt x="618" y="132"/>
                                </a:moveTo>
                                <a:lnTo>
                                  <a:pt x="611" y="112"/>
                                </a:lnTo>
                                <a:lnTo>
                                  <a:pt x="605" y="92"/>
                                </a:lnTo>
                                <a:lnTo>
                                  <a:pt x="598" y="72"/>
                                </a:lnTo>
                                <a:lnTo>
                                  <a:pt x="592" y="51"/>
                                </a:lnTo>
                                <a:lnTo>
                                  <a:pt x="585" y="29"/>
                                </a:lnTo>
                                <a:lnTo>
                                  <a:pt x="578" y="7"/>
                                </a:lnTo>
                                <a:lnTo>
                                  <a:pt x="504" y="7"/>
                                </a:lnTo>
                                <a:lnTo>
                                  <a:pt x="506" y="13"/>
                                </a:lnTo>
                                <a:lnTo>
                                  <a:pt x="508" y="19"/>
                                </a:lnTo>
                                <a:lnTo>
                                  <a:pt x="508" y="26"/>
                                </a:lnTo>
                                <a:lnTo>
                                  <a:pt x="535" y="48"/>
                                </a:lnTo>
                                <a:lnTo>
                                  <a:pt x="592" y="203"/>
                                </a:lnTo>
                                <a:lnTo>
                                  <a:pt x="601" y="226"/>
                                </a:lnTo>
                                <a:lnTo>
                                  <a:pt x="662" y="393"/>
                                </a:lnTo>
                                <a:lnTo>
                                  <a:pt x="728" y="393"/>
                                </a:lnTo>
                                <a:lnTo>
                                  <a:pt x="722" y="385"/>
                                </a:lnTo>
                                <a:lnTo>
                                  <a:pt x="715" y="372"/>
                                </a:lnTo>
                                <a:lnTo>
                                  <a:pt x="707" y="357"/>
                                </a:lnTo>
                                <a:lnTo>
                                  <a:pt x="698" y="340"/>
                                </a:lnTo>
                                <a:lnTo>
                                  <a:pt x="689" y="321"/>
                                </a:lnTo>
                                <a:lnTo>
                                  <a:pt x="680" y="301"/>
                                </a:lnTo>
                                <a:lnTo>
                                  <a:pt x="671" y="278"/>
                                </a:lnTo>
                                <a:lnTo>
                                  <a:pt x="661" y="253"/>
                                </a:lnTo>
                                <a:lnTo>
                                  <a:pt x="655" y="237"/>
                                </a:lnTo>
                                <a:lnTo>
                                  <a:pt x="649" y="221"/>
                                </a:lnTo>
                                <a:lnTo>
                                  <a:pt x="643" y="204"/>
                                </a:lnTo>
                                <a:lnTo>
                                  <a:pt x="637" y="187"/>
                                </a:lnTo>
                                <a:lnTo>
                                  <a:pt x="630" y="169"/>
                                </a:lnTo>
                                <a:lnTo>
                                  <a:pt x="624" y="151"/>
                                </a:lnTo>
                                <a:lnTo>
                                  <a:pt x="618" y="132"/>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59"/>
                        <wps:cNvSpPr>
                          <a:spLocks/>
                        </wps:cNvSpPr>
                        <wps:spPr bwMode="auto">
                          <a:xfrm>
                            <a:off x="5531" y="1694"/>
                            <a:ext cx="5436" cy="401"/>
                          </a:xfrm>
                          <a:custGeom>
                            <a:avLst/>
                            <a:gdLst>
                              <a:gd name="T0" fmla="+- 0 5965 5531"/>
                              <a:gd name="T1" fmla="*/ T0 w 5436"/>
                              <a:gd name="T2" fmla="+- 0 1984 1694"/>
                              <a:gd name="T3" fmla="*/ 1984 h 401"/>
                              <a:gd name="T4" fmla="+- 0 5966 5531"/>
                              <a:gd name="T5" fmla="*/ T4 w 5436"/>
                              <a:gd name="T6" fmla="+- 0 1983 1694"/>
                              <a:gd name="T7" fmla="*/ 1983 h 401"/>
                              <a:gd name="T8" fmla="+- 0 5992 5531"/>
                              <a:gd name="T9" fmla="*/ T8 w 5436"/>
                              <a:gd name="T10" fmla="+- 0 1920 1694"/>
                              <a:gd name="T11" fmla="*/ 1920 h 401"/>
                              <a:gd name="T12" fmla="+- 0 6132 5531"/>
                              <a:gd name="T13" fmla="*/ T12 w 5436"/>
                              <a:gd name="T14" fmla="+- 0 1920 1694"/>
                              <a:gd name="T15" fmla="*/ 1920 h 401"/>
                              <a:gd name="T16" fmla="+- 0 6123 5531"/>
                              <a:gd name="T17" fmla="*/ T16 w 5436"/>
                              <a:gd name="T18" fmla="+- 0 1897 1694"/>
                              <a:gd name="T19" fmla="*/ 1897 h 401"/>
                              <a:gd name="T20" fmla="+- 0 6001 5531"/>
                              <a:gd name="T21" fmla="*/ T20 w 5436"/>
                              <a:gd name="T22" fmla="+- 0 1897 1694"/>
                              <a:gd name="T23" fmla="*/ 1897 h 401"/>
                              <a:gd name="T24" fmla="+- 0 6066 5531"/>
                              <a:gd name="T25" fmla="*/ T24 w 5436"/>
                              <a:gd name="T26" fmla="+- 0 1742 1694"/>
                              <a:gd name="T27" fmla="*/ 1742 h 401"/>
                              <a:gd name="T28" fmla="+- 0 6039 5531"/>
                              <a:gd name="T29" fmla="*/ T28 w 5436"/>
                              <a:gd name="T30" fmla="+- 0 1720 1694"/>
                              <a:gd name="T31" fmla="*/ 1720 h 401"/>
                              <a:gd name="T32" fmla="+- 0 6032 5531"/>
                              <a:gd name="T33" fmla="*/ T32 w 5436"/>
                              <a:gd name="T34" fmla="+- 0 1748 1694"/>
                              <a:gd name="T35" fmla="*/ 1748 h 401"/>
                              <a:gd name="T36" fmla="+- 0 6023 5531"/>
                              <a:gd name="T37" fmla="*/ T36 w 5436"/>
                              <a:gd name="T38" fmla="+- 0 1776 1694"/>
                              <a:gd name="T39" fmla="*/ 1776 h 401"/>
                              <a:gd name="T40" fmla="+- 0 6018 5531"/>
                              <a:gd name="T41" fmla="*/ T40 w 5436"/>
                              <a:gd name="T42" fmla="+- 0 1788 1694"/>
                              <a:gd name="T43" fmla="*/ 1788 h 401"/>
                              <a:gd name="T44" fmla="+- 0 6012 5531"/>
                              <a:gd name="T45" fmla="*/ T44 w 5436"/>
                              <a:gd name="T46" fmla="+- 0 1806 1694"/>
                              <a:gd name="T47" fmla="*/ 1806 h 401"/>
                              <a:gd name="T48" fmla="+- 0 6005 5531"/>
                              <a:gd name="T49" fmla="*/ T48 w 5436"/>
                              <a:gd name="T50" fmla="+- 0 1824 1694"/>
                              <a:gd name="T51" fmla="*/ 1824 h 401"/>
                              <a:gd name="T52" fmla="+- 0 5997 5531"/>
                              <a:gd name="T53" fmla="*/ T52 w 5436"/>
                              <a:gd name="T54" fmla="+- 0 1843 1694"/>
                              <a:gd name="T55" fmla="*/ 1843 h 401"/>
                              <a:gd name="T56" fmla="+- 0 5989 5531"/>
                              <a:gd name="T57" fmla="*/ T56 w 5436"/>
                              <a:gd name="T58" fmla="+- 0 1862 1694"/>
                              <a:gd name="T59" fmla="*/ 1862 h 401"/>
                              <a:gd name="T60" fmla="+- 0 5981 5531"/>
                              <a:gd name="T61" fmla="*/ T60 w 5436"/>
                              <a:gd name="T62" fmla="+- 0 1883 1694"/>
                              <a:gd name="T63" fmla="*/ 1883 h 401"/>
                              <a:gd name="T64" fmla="+- 0 5974 5531"/>
                              <a:gd name="T65" fmla="*/ T64 w 5436"/>
                              <a:gd name="T66" fmla="+- 0 1898 1694"/>
                              <a:gd name="T67" fmla="*/ 1898 h 401"/>
                              <a:gd name="T68" fmla="+- 0 5965 5531"/>
                              <a:gd name="T69" fmla="*/ T68 w 5436"/>
                              <a:gd name="T70" fmla="+- 0 1918 1694"/>
                              <a:gd name="T71" fmla="*/ 1918 h 401"/>
                              <a:gd name="T72" fmla="+- 0 5956 5531"/>
                              <a:gd name="T73" fmla="*/ T72 w 5436"/>
                              <a:gd name="T74" fmla="+- 0 1937 1694"/>
                              <a:gd name="T75" fmla="*/ 1937 h 401"/>
                              <a:gd name="T76" fmla="+- 0 5948 5531"/>
                              <a:gd name="T77" fmla="*/ T76 w 5436"/>
                              <a:gd name="T78" fmla="+- 0 1956 1694"/>
                              <a:gd name="T79" fmla="*/ 1956 h 401"/>
                              <a:gd name="T80" fmla="+- 0 5939 5531"/>
                              <a:gd name="T81" fmla="*/ T80 w 5436"/>
                              <a:gd name="T82" fmla="+- 0 1973 1694"/>
                              <a:gd name="T83" fmla="*/ 1973 h 401"/>
                              <a:gd name="T84" fmla="+- 0 5931 5531"/>
                              <a:gd name="T85" fmla="*/ T84 w 5436"/>
                              <a:gd name="T86" fmla="+- 0 1989 1694"/>
                              <a:gd name="T87" fmla="*/ 1989 h 401"/>
                              <a:gd name="T88" fmla="+- 0 5922 5531"/>
                              <a:gd name="T89" fmla="*/ T88 w 5436"/>
                              <a:gd name="T90" fmla="+- 0 2004 1694"/>
                              <a:gd name="T91" fmla="*/ 2004 h 401"/>
                              <a:gd name="T92" fmla="+- 0 5912 5531"/>
                              <a:gd name="T93" fmla="*/ T92 w 5436"/>
                              <a:gd name="T94" fmla="+- 0 2023 1694"/>
                              <a:gd name="T95" fmla="*/ 2023 h 401"/>
                              <a:gd name="T96" fmla="+- 0 5901 5531"/>
                              <a:gd name="T97" fmla="*/ T96 w 5436"/>
                              <a:gd name="T98" fmla="+- 0 2041 1694"/>
                              <a:gd name="T99" fmla="*/ 2041 h 401"/>
                              <a:gd name="T100" fmla="+- 0 5890 5531"/>
                              <a:gd name="T101" fmla="*/ T100 w 5436"/>
                              <a:gd name="T102" fmla="+- 0 2058 1694"/>
                              <a:gd name="T103" fmla="*/ 2058 h 401"/>
                              <a:gd name="T104" fmla="+- 0 5878 5531"/>
                              <a:gd name="T105" fmla="*/ T104 w 5436"/>
                              <a:gd name="T106" fmla="+- 0 2073 1694"/>
                              <a:gd name="T107" fmla="*/ 2073 h 401"/>
                              <a:gd name="T108" fmla="+- 0 5867 5531"/>
                              <a:gd name="T109" fmla="*/ T108 w 5436"/>
                              <a:gd name="T110" fmla="+- 0 2087 1694"/>
                              <a:gd name="T111" fmla="*/ 2087 h 401"/>
                              <a:gd name="T112" fmla="+- 0 5944 5531"/>
                              <a:gd name="T113" fmla="*/ T112 w 5436"/>
                              <a:gd name="T114" fmla="+- 0 2087 1694"/>
                              <a:gd name="T115" fmla="*/ 2087 h 401"/>
                              <a:gd name="T116" fmla="+- 0 5942 5531"/>
                              <a:gd name="T117" fmla="*/ T116 w 5436"/>
                              <a:gd name="T118" fmla="+- 0 2080 1694"/>
                              <a:gd name="T119" fmla="*/ 2080 h 401"/>
                              <a:gd name="T120" fmla="+- 0 5941 5531"/>
                              <a:gd name="T121" fmla="*/ T120 w 5436"/>
                              <a:gd name="T122" fmla="+- 0 2074 1694"/>
                              <a:gd name="T123" fmla="*/ 2074 h 401"/>
                              <a:gd name="T124" fmla="+- 0 5941 5531"/>
                              <a:gd name="T125" fmla="*/ T124 w 5436"/>
                              <a:gd name="T126" fmla="+- 0 2068 1694"/>
                              <a:gd name="T127" fmla="*/ 2068 h 401"/>
                              <a:gd name="T128" fmla="+- 0 5941 5531"/>
                              <a:gd name="T129" fmla="*/ T128 w 5436"/>
                              <a:gd name="T130" fmla="+- 0 2064 1694"/>
                              <a:gd name="T131" fmla="*/ 2064 h 401"/>
                              <a:gd name="T132" fmla="+- 0 5944 5531"/>
                              <a:gd name="T133" fmla="*/ T132 w 5436"/>
                              <a:gd name="T134" fmla="+- 0 2049 1694"/>
                              <a:gd name="T135" fmla="*/ 2049 h 401"/>
                              <a:gd name="T136" fmla="+- 0 5948 5531"/>
                              <a:gd name="T137" fmla="*/ T136 w 5436"/>
                              <a:gd name="T138" fmla="+- 0 2031 1694"/>
                              <a:gd name="T139" fmla="*/ 2031 h 401"/>
                              <a:gd name="T140" fmla="+- 0 5956 5531"/>
                              <a:gd name="T141" fmla="*/ T140 w 5436"/>
                              <a:gd name="T142" fmla="+- 0 2009 1694"/>
                              <a:gd name="T143" fmla="*/ 2009 h 401"/>
                              <a:gd name="T144" fmla="+- 0 5965 5531"/>
                              <a:gd name="T145" fmla="*/ T144 w 5436"/>
                              <a:gd name="T146" fmla="+- 0 1984 1694"/>
                              <a:gd name="T147" fmla="*/ 198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6" h="401">
                                <a:moveTo>
                                  <a:pt x="434" y="290"/>
                                </a:moveTo>
                                <a:lnTo>
                                  <a:pt x="435" y="289"/>
                                </a:lnTo>
                                <a:lnTo>
                                  <a:pt x="461" y="226"/>
                                </a:lnTo>
                                <a:lnTo>
                                  <a:pt x="601" y="226"/>
                                </a:lnTo>
                                <a:lnTo>
                                  <a:pt x="592" y="203"/>
                                </a:lnTo>
                                <a:lnTo>
                                  <a:pt x="470" y="203"/>
                                </a:lnTo>
                                <a:lnTo>
                                  <a:pt x="535" y="48"/>
                                </a:lnTo>
                                <a:lnTo>
                                  <a:pt x="508" y="26"/>
                                </a:lnTo>
                                <a:lnTo>
                                  <a:pt x="501" y="54"/>
                                </a:lnTo>
                                <a:lnTo>
                                  <a:pt x="492" y="82"/>
                                </a:lnTo>
                                <a:lnTo>
                                  <a:pt x="487" y="94"/>
                                </a:lnTo>
                                <a:lnTo>
                                  <a:pt x="481" y="112"/>
                                </a:lnTo>
                                <a:lnTo>
                                  <a:pt x="474" y="130"/>
                                </a:lnTo>
                                <a:lnTo>
                                  <a:pt x="466" y="149"/>
                                </a:lnTo>
                                <a:lnTo>
                                  <a:pt x="458" y="168"/>
                                </a:lnTo>
                                <a:lnTo>
                                  <a:pt x="450" y="189"/>
                                </a:lnTo>
                                <a:lnTo>
                                  <a:pt x="443" y="204"/>
                                </a:lnTo>
                                <a:lnTo>
                                  <a:pt x="434" y="224"/>
                                </a:lnTo>
                                <a:lnTo>
                                  <a:pt x="425" y="243"/>
                                </a:lnTo>
                                <a:lnTo>
                                  <a:pt x="417" y="262"/>
                                </a:lnTo>
                                <a:lnTo>
                                  <a:pt x="408" y="279"/>
                                </a:lnTo>
                                <a:lnTo>
                                  <a:pt x="400" y="295"/>
                                </a:lnTo>
                                <a:lnTo>
                                  <a:pt x="391" y="310"/>
                                </a:lnTo>
                                <a:lnTo>
                                  <a:pt x="381" y="329"/>
                                </a:lnTo>
                                <a:lnTo>
                                  <a:pt x="370" y="347"/>
                                </a:lnTo>
                                <a:lnTo>
                                  <a:pt x="359" y="364"/>
                                </a:lnTo>
                                <a:lnTo>
                                  <a:pt x="347" y="379"/>
                                </a:lnTo>
                                <a:lnTo>
                                  <a:pt x="336" y="393"/>
                                </a:lnTo>
                                <a:lnTo>
                                  <a:pt x="413" y="393"/>
                                </a:lnTo>
                                <a:lnTo>
                                  <a:pt x="411" y="386"/>
                                </a:lnTo>
                                <a:lnTo>
                                  <a:pt x="410" y="380"/>
                                </a:lnTo>
                                <a:lnTo>
                                  <a:pt x="410" y="374"/>
                                </a:lnTo>
                                <a:lnTo>
                                  <a:pt x="410" y="370"/>
                                </a:lnTo>
                                <a:lnTo>
                                  <a:pt x="413" y="355"/>
                                </a:lnTo>
                                <a:lnTo>
                                  <a:pt x="417" y="337"/>
                                </a:lnTo>
                                <a:lnTo>
                                  <a:pt x="425" y="315"/>
                                </a:lnTo>
                                <a:lnTo>
                                  <a:pt x="434" y="29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60"/>
                        <wps:cNvSpPr>
                          <a:spLocks/>
                        </wps:cNvSpPr>
                        <wps:spPr bwMode="auto">
                          <a:xfrm>
                            <a:off x="5531" y="1694"/>
                            <a:ext cx="5436" cy="401"/>
                          </a:xfrm>
                          <a:custGeom>
                            <a:avLst/>
                            <a:gdLst>
                              <a:gd name="T0" fmla="+- 0 10126 5531"/>
                              <a:gd name="T1" fmla="*/ T0 w 5436"/>
                              <a:gd name="T2" fmla="+- 0 2006 1694"/>
                              <a:gd name="T3" fmla="*/ 2006 h 401"/>
                              <a:gd name="T4" fmla="+- 0 10146 5531"/>
                              <a:gd name="T5" fmla="*/ T4 w 5436"/>
                              <a:gd name="T6" fmla="+- 0 2078 1694"/>
                              <a:gd name="T7" fmla="*/ 2078 h 401"/>
                              <a:gd name="T8" fmla="+- 0 10183 5531"/>
                              <a:gd name="T9" fmla="*/ T8 w 5436"/>
                              <a:gd name="T10" fmla="+- 0 2089 1694"/>
                              <a:gd name="T11" fmla="*/ 2089 h 401"/>
                              <a:gd name="T12" fmla="+- 0 10213 5531"/>
                              <a:gd name="T13" fmla="*/ T12 w 5436"/>
                              <a:gd name="T14" fmla="+- 0 2093 1694"/>
                              <a:gd name="T15" fmla="*/ 2093 h 401"/>
                              <a:gd name="T16" fmla="+- 0 10237 5531"/>
                              <a:gd name="T17" fmla="*/ T16 w 5436"/>
                              <a:gd name="T18" fmla="+- 0 2094 1694"/>
                              <a:gd name="T19" fmla="*/ 2094 h 401"/>
                              <a:gd name="T20" fmla="+- 0 10278 5531"/>
                              <a:gd name="T21" fmla="*/ T20 w 5436"/>
                              <a:gd name="T22" fmla="+- 0 2088 1694"/>
                              <a:gd name="T23" fmla="*/ 2088 h 401"/>
                              <a:gd name="T24" fmla="+- 0 10314 5531"/>
                              <a:gd name="T25" fmla="*/ T24 w 5436"/>
                              <a:gd name="T26" fmla="+- 0 2072 1694"/>
                              <a:gd name="T27" fmla="*/ 2072 h 401"/>
                              <a:gd name="T28" fmla="+- 0 10340 5531"/>
                              <a:gd name="T29" fmla="*/ T28 w 5436"/>
                              <a:gd name="T30" fmla="+- 0 2051 1694"/>
                              <a:gd name="T31" fmla="*/ 2051 h 401"/>
                              <a:gd name="T32" fmla="+- 0 10363 5531"/>
                              <a:gd name="T33" fmla="*/ T32 w 5436"/>
                              <a:gd name="T34" fmla="+- 0 2017 1694"/>
                              <a:gd name="T35" fmla="*/ 2017 h 401"/>
                              <a:gd name="T36" fmla="+- 0 10370 5531"/>
                              <a:gd name="T37" fmla="*/ T36 w 5436"/>
                              <a:gd name="T38" fmla="+- 0 1977 1694"/>
                              <a:gd name="T39" fmla="*/ 1977 h 401"/>
                              <a:gd name="T40" fmla="+- 0 10367 5531"/>
                              <a:gd name="T41" fmla="*/ T40 w 5436"/>
                              <a:gd name="T42" fmla="+- 0 1955 1694"/>
                              <a:gd name="T43" fmla="*/ 1955 h 401"/>
                              <a:gd name="T44" fmla="+- 0 10349 5531"/>
                              <a:gd name="T45" fmla="*/ T44 w 5436"/>
                              <a:gd name="T46" fmla="+- 0 1919 1694"/>
                              <a:gd name="T47" fmla="*/ 1919 h 401"/>
                              <a:gd name="T48" fmla="+- 0 10317 5531"/>
                              <a:gd name="T49" fmla="*/ T48 w 5436"/>
                              <a:gd name="T50" fmla="+- 0 1890 1694"/>
                              <a:gd name="T51" fmla="*/ 1890 h 401"/>
                              <a:gd name="T52" fmla="+- 0 10277 5531"/>
                              <a:gd name="T53" fmla="*/ T52 w 5436"/>
                              <a:gd name="T54" fmla="+- 0 1866 1694"/>
                              <a:gd name="T55" fmla="*/ 1866 h 401"/>
                              <a:gd name="T56" fmla="+- 0 10254 5531"/>
                              <a:gd name="T57" fmla="*/ T56 w 5436"/>
                              <a:gd name="T58" fmla="+- 0 1853 1694"/>
                              <a:gd name="T59" fmla="*/ 1853 h 401"/>
                              <a:gd name="T60" fmla="+- 0 10215 5531"/>
                              <a:gd name="T61" fmla="*/ T60 w 5436"/>
                              <a:gd name="T62" fmla="+- 0 1824 1694"/>
                              <a:gd name="T63" fmla="*/ 1824 h 401"/>
                              <a:gd name="T64" fmla="+- 0 10196 5531"/>
                              <a:gd name="T65" fmla="*/ T64 w 5436"/>
                              <a:gd name="T66" fmla="+- 0 1795 1694"/>
                              <a:gd name="T67" fmla="*/ 1795 h 401"/>
                              <a:gd name="T68" fmla="+- 0 10195 5531"/>
                              <a:gd name="T69" fmla="*/ T68 w 5436"/>
                              <a:gd name="T70" fmla="+- 0 1771 1694"/>
                              <a:gd name="T71" fmla="*/ 1771 h 401"/>
                              <a:gd name="T72" fmla="+- 0 10216 5531"/>
                              <a:gd name="T73" fmla="*/ T72 w 5436"/>
                              <a:gd name="T74" fmla="+- 0 1737 1694"/>
                              <a:gd name="T75" fmla="*/ 1737 h 401"/>
                              <a:gd name="T76" fmla="+- 0 10252 5531"/>
                              <a:gd name="T77" fmla="*/ T76 w 5436"/>
                              <a:gd name="T78" fmla="+- 0 1722 1694"/>
                              <a:gd name="T79" fmla="*/ 1722 h 401"/>
                              <a:gd name="T80" fmla="+- 0 10285 5531"/>
                              <a:gd name="T81" fmla="*/ T80 w 5436"/>
                              <a:gd name="T82" fmla="+- 0 1721 1694"/>
                              <a:gd name="T83" fmla="*/ 1721 h 401"/>
                              <a:gd name="T84" fmla="+- 0 10323 5531"/>
                              <a:gd name="T85" fmla="*/ T84 w 5436"/>
                              <a:gd name="T86" fmla="+- 0 1730 1694"/>
                              <a:gd name="T87" fmla="*/ 1730 h 401"/>
                              <a:gd name="T88" fmla="+- 0 10355 5531"/>
                              <a:gd name="T89" fmla="*/ T88 w 5436"/>
                              <a:gd name="T90" fmla="+- 0 1759 1694"/>
                              <a:gd name="T91" fmla="*/ 1759 h 401"/>
                              <a:gd name="T92" fmla="+- 0 10335 5531"/>
                              <a:gd name="T93" fmla="*/ T92 w 5436"/>
                              <a:gd name="T94" fmla="+- 0 1697 1694"/>
                              <a:gd name="T95" fmla="*/ 1697 h 401"/>
                              <a:gd name="T96" fmla="+- 0 10326 5531"/>
                              <a:gd name="T97" fmla="*/ T96 w 5436"/>
                              <a:gd name="T98" fmla="+- 0 1696 1694"/>
                              <a:gd name="T99" fmla="*/ 1696 h 401"/>
                              <a:gd name="T100" fmla="+- 0 10303 5531"/>
                              <a:gd name="T101" fmla="*/ T100 w 5436"/>
                              <a:gd name="T102" fmla="+- 0 1695 1694"/>
                              <a:gd name="T103" fmla="*/ 1695 h 401"/>
                              <a:gd name="T104" fmla="+- 0 10276 5531"/>
                              <a:gd name="T105" fmla="*/ T104 w 5436"/>
                              <a:gd name="T106" fmla="+- 0 1694 1694"/>
                              <a:gd name="T107" fmla="*/ 1694 h 401"/>
                              <a:gd name="T108" fmla="+- 0 10247 5531"/>
                              <a:gd name="T109" fmla="*/ T108 w 5436"/>
                              <a:gd name="T110" fmla="+- 0 1694 1694"/>
                              <a:gd name="T111" fmla="*/ 1694 h 401"/>
                              <a:gd name="T112" fmla="+- 0 10207 5531"/>
                              <a:gd name="T113" fmla="*/ T112 w 5436"/>
                              <a:gd name="T114" fmla="+- 0 1703 1694"/>
                              <a:gd name="T115" fmla="*/ 1703 h 401"/>
                              <a:gd name="T116" fmla="+- 0 10173 5531"/>
                              <a:gd name="T117" fmla="*/ T116 w 5436"/>
                              <a:gd name="T118" fmla="+- 0 1722 1694"/>
                              <a:gd name="T119" fmla="*/ 1722 h 401"/>
                              <a:gd name="T120" fmla="+- 0 10147 5531"/>
                              <a:gd name="T121" fmla="*/ T120 w 5436"/>
                              <a:gd name="T122" fmla="+- 0 1754 1694"/>
                              <a:gd name="T123" fmla="*/ 1754 h 401"/>
                              <a:gd name="T124" fmla="+- 0 10139 5531"/>
                              <a:gd name="T125" fmla="*/ T124 w 5436"/>
                              <a:gd name="T126" fmla="+- 0 1794 1694"/>
                              <a:gd name="T127" fmla="*/ 1794 h 401"/>
                              <a:gd name="T128" fmla="+- 0 10143 5531"/>
                              <a:gd name="T129" fmla="*/ T128 w 5436"/>
                              <a:gd name="T130" fmla="+- 0 1818 1694"/>
                              <a:gd name="T131" fmla="*/ 1818 h 401"/>
                              <a:gd name="T132" fmla="+- 0 10162 5531"/>
                              <a:gd name="T133" fmla="*/ T132 w 5436"/>
                              <a:gd name="T134" fmla="+- 0 1848 1694"/>
                              <a:gd name="T135" fmla="*/ 1848 h 401"/>
                              <a:gd name="T136" fmla="+- 0 10194 5531"/>
                              <a:gd name="T137" fmla="*/ T136 w 5436"/>
                              <a:gd name="T138" fmla="+- 0 1878 1694"/>
                              <a:gd name="T139" fmla="*/ 1878 h 401"/>
                              <a:gd name="T140" fmla="+- 0 10240 5531"/>
                              <a:gd name="T141" fmla="*/ T140 w 5436"/>
                              <a:gd name="T142" fmla="+- 0 1907 1694"/>
                              <a:gd name="T143" fmla="*/ 1907 h 401"/>
                              <a:gd name="T144" fmla="+- 0 10251 5531"/>
                              <a:gd name="T145" fmla="*/ T144 w 5436"/>
                              <a:gd name="T146" fmla="+- 0 1913 1694"/>
                              <a:gd name="T147" fmla="*/ 1913 h 401"/>
                              <a:gd name="T148" fmla="+- 0 10287 5531"/>
                              <a:gd name="T149" fmla="*/ T148 w 5436"/>
                              <a:gd name="T150" fmla="+- 0 1937 1694"/>
                              <a:gd name="T151" fmla="*/ 1937 h 401"/>
                              <a:gd name="T152" fmla="+- 0 10302 5531"/>
                              <a:gd name="T153" fmla="*/ T152 w 5436"/>
                              <a:gd name="T154" fmla="+- 0 1955 1694"/>
                              <a:gd name="T155" fmla="*/ 1955 h 401"/>
                              <a:gd name="T156" fmla="+- 0 10313 5531"/>
                              <a:gd name="T157" fmla="*/ T156 w 5436"/>
                              <a:gd name="T158" fmla="+- 0 1994 1694"/>
                              <a:gd name="T159" fmla="*/ 1994 h 401"/>
                              <a:gd name="T160" fmla="+- 0 10304 5531"/>
                              <a:gd name="T161" fmla="*/ T160 w 5436"/>
                              <a:gd name="T162" fmla="+- 0 2031 1694"/>
                              <a:gd name="T163" fmla="*/ 2031 h 401"/>
                              <a:gd name="T164" fmla="+- 0 10275 5531"/>
                              <a:gd name="T165" fmla="*/ T164 w 5436"/>
                              <a:gd name="T166" fmla="+- 0 2058 1694"/>
                              <a:gd name="T167" fmla="*/ 2058 h 401"/>
                              <a:gd name="T168" fmla="+- 0 10234 5531"/>
                              <a:gd name="T169" fmla="*/ T168 w 5436"/>
                              <a:gd name="T170" fmla="+- 0 2067 1694"/>
                              <a:gd name="T171" fmla="*/ 2067 h 401"/>
                              <a:gd name="T172" fmla="+- 0 10208 5531"/>
                              <a:gd name="T173" fmla="*/ T172 w 5436"/>
                              <a:gd name="T174" fmla="+- 0 2065 1694"/>
                              <a:gd name="T175" fmla="*/ 2065 h 401"/>
                              <a:gd name="T176" fmla="+- 0 10171 5531"/>
                              <a:gd name="T177" fmla="*/ T176 w 5436"/>
                              <a:gd name="T178" fmla="+- 0 2051 1694"/>
                              <a:gd name="T179" fmla="*/ 2051 h 401"/>
                              <a:gd name="T180" fmla="+- 0 10138 5531"/>
                              <a:gd name="T181" fmla="*/ T180 w 5436"/>
                              <a:gd name="T182" fmla="+- 0 2023 1694"/>
                              <a:gd name="T183" fmla="*/ 2023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436" h="401">
                                <a:moveTo>
                                  <a:pt x="4607" y="329"/>
                                </a:moveTo>
                                <a:lnTo>
                                  <a:pt x="4595" y="312"/>
                                </a:lnTo>
                                <a:lnTo>
                                  <a:pt x="4595" y="377"/>
                                </a:lnTo>
                                <a:lnTo>
                                  <a:pt x="4615" y="384"/>
                                </a:lnTo>
                                <a:lnTo>
                                  <a:pt x="4634" y="390"/>
                                </a:lnTo>
                                <a:lnTo>
                                  <a:pt x="4652" y="395"/>
                                </a:lnTo>
                                <a:lnTo>
                                  <a:pt x="4662" y="397"/>
                                </a:lnTo>
                                <a:lnTo>
                                  <a:pt x="4682" y="399"/>
                                </a:lnTo>
                                <a:lnTo>
                                  <a:pt x="4701" y="400"/>
                                </a:lnTo>
                                <a:lnTo>
                                  <a:pt x="4706" y="400"/>
                                </a:lnTo>
                                <a:lnTo>
                                  <a:pt x="4727" y="398"/>
                                </a:lnTo>
                                <a:lnTo>
                                  <a:pt x="4747" y="394"/>
                                </a:lnTo>
                                <a:lnTo>
                                  <a:pt x="4766" y="387"/>
                                </a:lnTo>
                                <a:lnTo>
                                  <a:pt x="4783" y="378"/>
                                </a:lnTo>
                                <a:lnTo>
                                  <a:pt x="4799" y="366"/>
                                </a:lnTo>
                                <a:lnTo>
                                  <a:pt x="4809" y="357"/>
                                </a:lnTo>
                                <a:lnTo>
                                  <a:pt x="4822" y="340"/>
                                </a:lnTo>
                                <a:lnTo>
                                  <a:pt x="4832" y="323"/>
                                </a:lnTo>
                                <a:lnTo>
                                  <a:pt x="4837" y="304"/>
                                </a:lnTo>
                                <a:lnTo>
                                  <a:pt x="4839" y="283"/>
                                </a:lnTo>
                                <a:lnTo>
                                  <a:pt x="4839" y="281"/>
                                </a:lnTo>
                                <a:lnTo>
                                  <a:pt x="4836" y="261"/>
                                </a:lnTo>
                                <a:lnTo>
                                  <a:pt x="4829" y="242"/>
                                </a:lnTo>
                                <a:lnTo>
                                  <a:pt x="4818" y="225"/>
                                </a:lnTo>
                                <a:lnTo>
                                  <a:pt x="4801" y="208"/>
                                </a:lnTo>
                                <a:lnTo>
                                  <a:pt x="4786" y="196"/>
                                </a:lnTo>
                                <a:lnTo>
                                  <a:pt x="4767" y="184"/>
                                </a:lnTo>
                                <a:lnTo>
                                  <a:pt x="4746" y="172"/>
                                </a:lnTo>
                                <a:lnTo>
                                  <a:pt x="4742" y="171"/>
                                </a:lnTo>
                                <a:lnTo>
                                  <a:pt x="4723" y="159"/>
                                </a:lnTo>
                                <a:lnTo>
                                  <a:pt x="4701" y="145"/>
                                </a:lnTo>
                                <a:lnTo>
                                  <a:pt x="4684" y="130"/>
                                </a:lnTo>
                                <a:lnTo>
                                  <a:pt x="4672" y="116"/>
                                </a:lnTo>
                                <a:lnTo>
                                  <a:pt x="4665" y="101"/>
                                </a:lnTo>
                                <a:lnTo>
                                  <a:pt x="4663" y="87"/>
                                </a:lnTo>
                                <a:lnTo>
                                  <a:pt x="4664" y="77"/>
                                </a:lnTo>
                                <a:lnTo>
                                  <a:pt x="4670" y="58"/>
                                </a:lnTo>
                                <a:lnTo>
                                  <a:pt x="4685" y="43"/>
                                </a:lnTo>
                                <a:lnTo>
                                  <a:pt x="4702" y="33"/>
                                </a:lnTo>
                                <a:lnTo>
                                  <a:pt x="4721" y="28"/>
                                </a:lnTo>
                                <a:lnTo>
                                  <a:pt x="4744" y="26"/>
                                </a:lnTo>
                                <a:lnTo>
                                  <a:pt x="4754" y="27"/>
                                </a:lnTo>
                                <a:lnTo>
                                  <a:pt x="4774" y="30"/>
                                </a:lnTo>
                                <a:lnTo>
                                  <a:pt x="4792" y="36"/>
                                </a:lnTo>
                                <a:lnTo>
                                  <a:pt x="4811" y="50"/>
                                </a:lnTo>
                                <a:lnTo>
                                  <a:pt x="4824" y="65"/>
                                </a:lnTo>
                                <a:lnTo>
                                  <a:pt x="4824" y="3"/>
                                </a:lnTo>
                                <a:lnTo>
                                  <a:pt x="4804" y="3"/>
                                </a:lnTo>
                                <a:lnTo>
                                  <a:pt x="4800" y="2"/>
                                </a:lnTo>
                                <a:lnTo>
                                  <a:pt x="4795" y="2"/>
                                </a:lnTo>
                                <a:lnTo>
                                  <a:pt x="4786" y="2"/>
                                </a:lnTo>
                                <a:lnTo>
                                  <a:pt x="4772" y="1"/>
                                </a:lnTo>
                                <a:lnTo>
                                  <a:pt x="4758" y="0"/>
                                </a:lnTo>
                                <a:lnTo>
                                  <a:pt x="4745" y="0"/>
                                </a:lnTo>
                                <a:lnTo>
                                  <a:pt x="4733" y="0"/>
                                </a:lnTo>
                                <a:lnTo>
                                  <a:pt x="4716" y="0"/>
                                </a:lnTo>
                                <a:lnTo>
                                  <a:pt x="4695" y="3"/>
                                </a:lnTo>
                                <a:lnTo>
                                  <a:pt x="4676" y="9"/>
                                </a:lnTo>
                                <a:lnTo>
                                  <a:pt x="4658" y="17"/>
                                </a:lnTo>
                                <a:lnTo>
                                  <a:pt x="4642" y="28"/>
                                </a:lnTo>
                                <a:lnTo>
                                  <a:pt x="4627" y="43"/>
                                </a:lnTo>
                                <a:lnTo>
                                  <a:pt x="4616" y="60"/>
                                </a:lnTo>
                                <a:lnTo>
                                  <a:pt x="4610" y="79"/>
                                </a:lnTo>
                                <a:lnTo>
                                  <a:pt x="4608" y="100"/>
                                </a:lnTo>
                                <a:lnTo>
                                  <a:pt x="4608" y="109"/>
                                </a:lnTo>
                                <a:lnTo>
                                  <a:pt x="4612" y="124"/>
                                </a:lnTo>
                                <a:lnTo>
                                  <a:pt x="4620" y="139"/>
                                </a:lnTo>
                                <a:lnTo>
                                  <a:pt x="4631" y="154"/>
                                </a:lnTo>
                                <a:lnTo>
                                  <a:pt x="4645" y="169"/>
                                </a:lnTo>
                                <a:lnTo>
                                  <a:pt x="4663" y="184"/>
                                </a:lnTo>
                                <a:lnTo>
                                  <a:pt x="4684" y="199"/>
                                </a:lnTo>
                                <a:lnTo>
                                  <a:pt x="4709" y="213"/>
                                </a:lnTo>
                                <a:lnTo>
                                  <a:pt x="4717" y="218"/>
                                </a:lnTo>
                                <a:lnTo>
                                  <a:pt x="4720" y="219"/>
                                </a:lnTo>
                                <a:lnTo>
                                  <a:pt x="4740" y="231"/>
                                </a:lnTo>
                                <a:lnTo>
                                  <a:pt x="4756" y="243"/>
                                </a:lnTo>
                                <a:lnTo>
                                  <a:pt x="4767" y="256"/>
                                </a:lnTo>
                                <a:lnTo>
                                  <a:pt x="4771" y="261"/>
                                </a:lnTo>
                                <a:lnTo>
                                  <a:pt x="4779" y="279"/>
                                </a:lnTo>
                                <a:lnTo>
                                  <a:pt x="4782" y="300"/>
                                </a:lnTo>
                                <a:lnTo>
                                  <a:pt x="4780" y="318"/>
                                </a:lnTo>
                                <a:lnTo>
                                  <a:pt x="4773" y="337"/>
                                </a:lnTo>
                                <a:lnTo>
                                  <a:pt x="4760" y="352"/>
                                </a:lnTo>
                                <a:lnTo>
                                  <a:pt x="4744" y="364"/>
                                </a:lnTo>
                                <a:lnTo>
                                  <a:pt x="4725" y="371"/>
                                </a:lnTo>
                                <a:lnTo>
                                  <a:pt x="4703" y="373"/>
                                </a:lnTo>
                                <a:lnTo>
                                  <a:pt x="4698" y="373"/>
                                </a:lnTo>
                                <a:lnTo>
                                  <a:pt x="4677" y="371"/>
                                </a:lnTo>
                                <a:lnTo>
                                  <a:pt x="4658" y="365"/>
                                </a:lnTo>
                                <a:lnTo>
                                  <a:pt x="4640" y="357"/>
                                </a:lnTo>
                                <a:lnTo>
                                  <a:pt x="4621" y="343"/>
                                </a:lnTo>
                                <a:lnTo>
                                  <a:pt x="4607" y="329"/>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61"/>
                        <wps:cNvSpPr>
                          <a:spLocks/>
                        </wps:cNvSpPr>
                        <wps:spPr bwMode="auto">
                          <a:xfrm>
                            <a:off x="5531" y="1694"/>
                            <a:ext cx="5436" cy="401"/>
                          </a:xfrm>
                          <a:custGeom>
                            <a:avLst/>
                            <a:gdLst>
                              <a:gd name="T0" fmla="+- 0 9767 5531"/>
                              <a:gd name="T1" fmla="*/ T0 w 5436"/>
                              <a:gd name="T2" fmla="+- 0 2087 1694"/>
                              <a:gd name="T3" fmla="*/ 2087 h 401"/>
                              <a:gd name="T4" fmla="+- 0 9809 5531"/>
                              <a:gd name="T5" fmla="*/ T4 w 5436"/>
                              <a:gd name="T6" fmla="+- 0 2088 1694"/>
                              <a:gd name="T7" fmla="*/ 2088 h 401"/>
                              <a:gd name="T8" fmla="+- 0 9855 5531"/>
                              <a:gd name="T9" fmla="*/ T8 w 5436"/>
                              <a:gd name="T10" fmla="+- 0 2088 1694"/>
                              <a:gd name="T11" fmla="*/ 2088 h 401"/>
                              <a:gd name="T12" fmla="+- 0 9877 5531"/>
                              <a:gd name="T13" fmla="*/ T12 w 5436"/>
                              <a:gd name="T14" fmla="+- 0 2087 1694"/>
                              <a:gd name="T15" fmla="*/ 2087 h 401"/>
                              <a:gd name="T16" fmla="+- 0 9896 5531"/>
                              <a:gd name="T17" fmla="*/ T16 w 5436"/>
                              <a:gd name="T18" fmla="+- 0 2085 1694"/>
                              <a:gd name="T19" fmla="*/ 2085 h 401"/>
                              <a:gd name="T20" fmla="+- 0 9914 5531"/>
                              <a:gd name="T21" fmla="*/ T20 w 5436"/>
                              <a:gd name="T22" fmla="+- 0 2023 1694"/>
                              <a:gd name="T23" fmla="*/ 2023 h 401"/>
                              <a:gd name="T24" fmla="+- 0 9888 5531"/>
                              <a:gd name="T25" fmla="*/ T24 w 5436"/>
                              <a:gd name="T26" fmla="+- 0 2047 1694"/>
                              <a:gd name="T27" fmla="*/ 2047 h 401"/>
                              <a:gd name="T28" fmla="+- 0 9861 5531"/>
                              <a:gd name="T29" fmla="*/ T28 w 5436"/>
                              <a:gd name="T30" fmla="+- 0 2057 1694"/>
                              <a:gd name="T31" fmla="*/ 2057 h 401"/>
                              <a:gd name="T32" fmla="+- 0 9825 5531"/>
                              <a:gd name="T33" fmla="*/ T32 w 5436"/>
                              <a:gd name="T34" fmla="+- 0 2063 1694"/>
                              <a:gd name="T35" fmla="*/ 2063 h 401"/>
                              <a:gd name="T36" fmla="+- 0 9778 5531"/>
                              <a:gd name="T37" fmla="*/ T36 w 5436"/>
                              <a:gd name="T38" fmla="+- 0 2065 1694"/>
                              <a:gd name="T39" fmla="*/ 2065 h 401"/>
                              <a:gd name="T40" fmla="+- 0 9741 5531"/>
                              <a:gd name="T41" fmla="*/ T40 w 5436"/>
                              <a:gd name="T42" fmla="+- 0 2046 1694"/>
                              <a:gd name="T43" fmla="*/ 2046 h 401"/>
                              <a:gd name="T44" fmla="+- 0 9739 5531"/>
                              <a:gd name="T45" fmla="*/ T44 w 5436"/>
                              <a:gd name="T46" fmla="+- 0 2003 1694"/>
                              <a:gd name="T47" fmla="*/ 2003 h 401"/>
                              <a:gd name="T48" fmla="+- 0 9738 5531"/>
                              <a:gd name="T49" fmla="*/ T48 w 5436"/>
                              <a:gd name="T50" fmla="+- 0 1962 1694"/>
                              <a:gd name="T51" fmla="*/ 1962 h 401"/>
                              <a:gd name="T52" fmla="+- 0 9741 5531"/>
                              <a:gd name="T53" fmla="*/ T52 w 5436"/>
                              <a:gd name="T54" fmla="+- 0 1898 1694"/>
                              <a:gd name="T55" fmla="*/ 1898 h 401"/>
                              <a:gd name="T56" fmla="+- 0 9754 5531"/>
                              <a:gd name="T57" fmla="*/ T56 w 5436"/>
                              <a:gd name="T58" fmla="+- 0 1899 1694"/>
                              <a:gd name="T59" fmla="*/ 1899 h 401"/>
                              <a:gd name="T60" fmla="+- 0 9793 5531"/>
                              <a:gd name="T61" fmla="*/ T60 w 5436"/>
                              <a:gd name="T62" fmla="+- 0 1898 1694"/>
                              <a:gd name="T63" fmla="*/ 1898 h 401"/>
                              <a:gd name="T64" fmla="+- 0 9831 5531"/>
                              <a:gd name="T65" fmla="*/ T64 w 5436"/>
                              <a:gd name="T66" fmla="+- 0 1894 1694"/>
                              <a:gd name="T67" fmla="*/ 1894 h 401"/>
                              <a:gd name="T68" fmla="+- 0 9856 5531"/>
                              <a:gd name="T69" fmla="*/ T68 w 5436"/>
                              <a:gd name="T70" fmla="+- 0 1887 1694"/>
                              <a:gd name="T71" fmla="*/ 1887 h 401"/>
                              <a:gd name="T72" fmla="+- 0 9888 5531"/>
                              <a:gd name="T73" fmla="*/ T72 w 5436"/>
                              <a:gd name="T74" fmla="+- 0 1864 1694"/>
                              <a:gd name="T75" fmla="*/ 1864 h 401"/>
                              <a:gd name="T76" fmla="+- 0 9866 5531"/>
                              <a:gd name="T77" fmla="*/ T76 w 5436"/>
                              <a:gd name="T78" fmla="+- 0 1867 1694"/>
                              <a:gd name="T79" fmla="*/ 1867 h 401"/>
                              <a:gd name="T80" fmla="+- 0 9828 5531"/>
                              <a:gd name="T81" fmla="*/ T80 w 5436"/>
                              <a:gd name="T82" fmla="+- 0 1870 1694"/>
                              <a:gd name="T83" fmla="*/ 1870 h 401"/>
                              <a:gd name="T84" fmla="+- 0 9761 5531"/>
                              <a:gd name="T85" fmla="*/ T84 w 5436"/>
                              <a:gd name="T86" fmla="+- 0 1871 1694"/>
                              <a:gd name="T87" fmla="*/ 1871 h 401"/>
                              <a:gd name="T88" fmla="+- 0 9748 5531"/>
                              <a:gd name="T89" fmla="*/ T88 w 5436"/>
                              <a:gd name="T90" fmla="+- 0 1870 1694"/>
                              <a:gd name="T91" fmla="*/ 1870 h 401"/>
                              <a:gd name="T92" fmla="+- 0 9738 5531"/>
                              <a:gd name="T93" fmla="*/ T92 w 5436"/>
                              <a:gd name="T94" fmla="+- 0 1870 1694"/>
                              <a:gd name="T95" fmla="*/ 1870 h 401"/>
                              <a:gd name="T96" fmla="+- 0 9738 5531"/>
                              <a:gd name="T97" fmla="*/ T96 w 5436"/>
                              <a:gd name="T98" fmla="+- 0 1799 1694"/>
                              <a:gd name="T99" fmla="*/ 1799 h 401"/>
                              <a:gd name="T100" fmla="+- 0 9739 5531"/>
                              <a:gd name="T101" fmla="*/ T100 w 5436"/>
                              <a:gd name="T102" fmla="+- 0 1765 1694"/>
                              <a:gd name="T103" fmla="*/ 1765 h 401"/>
                              <a:gd name="T104" fmla="+- 0 9744 5531"/>
                              <a:gd name="T105" fmla="*/ T104 w 5436"/>
                              <a:gd name="T106" fmla="+- 0 1723 1694"/>
                              <a:gd name="T107" fmla="*/ 1723 h 401"/>
                              <a:gd name="T108" fmla="+- 0 9806 5531"/>
                              <a:gd name="T109" fmla="*/ T108 w 5436"/>
                              <a:gd name="T110" fmla="+- 0 1724 1694"/>
                              <a:gd name="T111" fmla="*/ 1724 h 401"/>
                              <a:gd name="T112" fmla="+- 0 9846 5531"/>
                              <a:gd name="T113" fmla="*/ T112 w 5436"/>
                              <a:gd name="T114" fmla="+- 0 1727 1694"/>
                              <a:gd name="T115" fmla="*/ 1727 h 401"/>
                              <a:gd name="T116" fmla="+- 0 9873 5531"/>
                              <a:gd name="T117" fmla="*/ T116 w 5436"/>
                              <a:gd name="T118" fmla="+- 0 1735 1694"/>
                              <a:gd name="T119" fmla="*/ 1735 h 401"/>
                              <a:gd name="T120" fmla="+- 0 9887 5531"/>
                              <a:gd name="T121" fmla="*/ T120 w 5436"/>
                              <a:gd name="T122" fmla="+- 0 1756 1694"/>
                              <a:gd name="T123" fmla="*/ 1756 h 401"/>
                              <a:gd name="T124" fmla="+- 0 9864 5531"/>
                              <a:gd name="T125" fmla="*/ T124 w 5436"/>
                              <a:gd name="T126" fmla="+- 0 1699 1694"/>
                              <a:gd name="T127" fmla="*/ 1699 h 401"/>
                              <a:gd name="T128" fmla="+- 0 9848 5531"/>
                              <a:gd name="T129" fmla="*/ T128 w 5436"/>
                              <a:gd name="T130" fmla="+- 0 1699 1694"/>
                              <a:gd name="T131" fmla="*/ 1699 h 401"/>
                              <a:gd name="T132" fmla="+- 0 9799 5531"/>
                              <a:gd name="T133" fmla="*/ T132 w 5436"/>
                              <a:gd name="T134" fmla="+- 0 1700 1694"/>
                              <a:gd name="T135" fmla="*/ 1700 h 401"/>
                              <a:gd name="T136" fmla="+- 0 9766 5531"/>
                              <a:gd name="T137" fmla="*/ T136 w 5436"/>
                              <a:gd name="T138" fmla="+- 0 1700 1694"/>
                              <a:gd name="T139" fmla="*/ 1700 h 401"/>
                              <a:gd name="T140" fmla="+- 0 9671 5531"/>
                              <a:gd name="T141" fmla="*/ T140 w 5436"/>
                              <a:gd name="T142" fmla="+- 0 1701 1694"/>
                              <a:gd name="T143" fmla="*/ 1701 h 401"/>
                              <a:gd name="T144" fmla="+- 0 9679 5531"/>
                              <a:gd name="T145" fmla="*/ T144 w 5436"/>
                              <a:gd name="T146" fmla="+- 0 1716 1694"/>
                              <a:gd name="T147" fmla="*/ 1716 h 401"/>
                              <a:gd name="T148" fmla="+- 0 9684 5531"/>
                              <a:gd name="T149" fmla="*/ T148 w 5436"/>
                              <a:gd name="T150" fmla="+- 0 1754 1694"/>
                              <a:gd name="T151" fmla="*/ 1754 h 401"/>
                              <a:gd name="T152" fmla="+- 0 9685 5531"/>
                              <a:gd name="T153" fmla="*/ T152 w 5436"/>
                              <a:gd name="T154" fmla="+- 0 1785 1694"/>
                              <a:gd name="T155" fmla="*/ 1785 h 401"/>
                              <a:gd name="T156" fmla="+- 0 9686 5531"/>
                              <a:gd name="T157" fmla="*/ T156 w 5436"/>
                              <a:gd name="T158" fmla="+- 0 1829 1694"/>
                              <a:gd name="T159" fmla="*/ 1829 h 401"/>
                              <a:gd name="T160" fmla="+- 0 9686 5531"/>
                              <a:gd name="T161" fmla="*/ T160 w 5436"/>
                              <a:gd name="T162" fmla="+- 0 1961 1694"/>
                              <a:gd name="T163" fmla="*/ 1961 h 401"/>
                              <a:gd name="T164" fmla="+- 0 9685 5531"/>
                              <a:gd name="T165" fmla="*/ T164 w 5436"/>
                              <a:gd name="T166" fmla="+- 0 2004 1694"/>
                              <a:gd name="T167" fmla="*/ 2004 h 401"/>
                              <a:gd name="T168" fmla="+- 0 9684 5531"/>
                              <a:gd name="T169" fmla="*/ T168 w 5436"/>
                              <a:gd name="T170" fmla="+- 0 2035 1694"/>
                              <a:gd name="T171" fmla="*/ 2035 h 401"/>
                              <a:gd name="T172" fmla="+- 0 9678 5531"/>
                              <a:gd name="T173" fmla="*/ T172 w 5436"/>
                              <a:gd name="T174" fmla="+- 0 2073 1694"/>
                              <a:gd name="T175" fmla="*/ 2073 h 401"/>
                              <a:gd name="T176" fmla="+- 0 9746 5531"/>
                              <a:gd name="T177" fmla="*/ T176 w 5436"/>
                              <a:gd name="T178" fmla="+- 0 2087 1694"/>
                              <a:gd name="T179"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436" h="401">
                                <a:moveTo>
                                  <a:pt x="4215" y="393"/>
                                </a:moveTo>
                                <a:lnTo>
                                  <a:pt x="4236" y="393"/>
                                </a:lnTo>
                                <a:lnTo>
                                  <a:pt x="4258" y="394"/>
                                </a:lnTo>
                                <a:lnTo>
                                  <a:pt x="4278" y="394"/>
                                </a:lnTo>
                                <a:lnTo>
                                  <a:pt x="4299" y="394"/>
                                </a:lnTo>
                                <a:lnTo>
                                  <a:pt x="4324" y="394"/>
                                </a:lnTo>
                                <a:lnTo>
                                  <a:pt x="4335" y="394"/>
                                </a:lnTo>
                                <a:lnTo>
                                  <a:pt x="4346" y="393"/>
                                </a:lnTo>
                                <a:lnTo>
                                  <a:pt x="4356" y="392"/>
                                </a:lnTo>
                                <a:lnTo>
                                  <a:pt x="4365" y="391"/>
                                </a:lnTo>
                                <a:lnTo>
                                  <a:pt x="4373" y="389"/>
                                </a:lnTo>
                                <a:lnTo>
                                  <a:pt x="4383" y="329"/>
                                </a:lnTo>
                                <a:lnTo>
                                  <a:pt x="4373" y="341"/>
                                </a:lnTo>
                                <a:lnTo>
                                  <a:pt x="4357" y="353"/>
                                </a:lnTo>
                                <a:lnTo>
                                  <a:pt x="4337" y="361"/>
                                </a:lnTo>
                                <a:lnTo>
                                  <a:pt x="4330" y="363"/>
                                </a:lnTo>
                                <a:lnTo>
                                  <a:pt x="4314" y="366"/>
                                </a:lnTo>
                                <a:lnTo>
                                  <a:pt x="4294" y="369"/>
                                </a:lnTo>
                                <a:lnTo>
                                  <a:pt x="4272" y="370"/>
                                </a:lnTo>
                                <a:lnTo>
                                  <a:pt x="4247" y="371"/>
                                </a:lnTo>
                                <a:lnTo>
                                  <a:pt x="4213" y="371"/>
                                </a:lnTo>
                                <a:lnTo>
                                  <a:pt x="4210" y="352"/>
                                </a:lnTo>
                                <a:lnTo>
                                  <a:pt x="4208" y="328"/>
                                </a:lnTo>
                                <a:lnTo>
                                  <a:pt x="4208" y="309"/>
                                </a:lnTo>
                                <a:lnTo>
                                  <a:pt x="4207" y="290"/>
                                </a:lnTo>
                                <a:lnTo>
                                  <a:pt x="4207" y="268"/>
                                </a:lnTo>
                                <a:lnTo>
                                  <a:pt x="4207" y="204"/>
                                </a:lnTo>
                                <a:lnTo>
                                  <a:pt x="4210" y="204"/>
                                </a:lnTo>
                                <a:lnTo>
                                  <a:pt x="4216" y="205"/>
                                </a:lnTo>
                                <a:lnTo>
                                  <a:pt x="4223" y="205"/>
                                </a:lnTo>
                                <a:lnTo>
                                  <a:pt x="4238" y="205"/>
                                </a:lnTo>
                                <a:lnTo>
                                  <a:pt x="4262" y="204"/>
                                </a:lnTo>
                                <a:lnTo>
                                  <a:pt x="4282" y="203"/>
                                </a:lnTo>
                                <a:lnTo>
                                  <a:pt x="4300" y="200"/>
                                </a:lnTo>
                                <a:lnTo>
                                  <a:pt x="4313" y="197"/>
                                </a:lnTo>
                                <a:lnTo>
                                  <a:pt x="4325" y="193"/>
                                </a:lnTo>
                                <a:lnTo>
                                  <a:pt x="4342" y="183"/>
                                </a:lnTo>
                                <a:lnTo>
                                  <a:pt x="4357" y="170"/>
                                </a:lnTo>
                                <a:lnTo>
                                  <a:pt x="4354" y="171"/>
                                </a:lnTo>
                                <a:lnTo>
                                  <a:pt x="4335" y="173"/>
                                </a:lnTo>
                                <a:lnTo>
                                  <a:pt x="4314" y="175"/>
                                </a:lnTo>
                                <a:lnTo>
                                  <a:pt x="4297" y="176"/>
                                </a:lnTo>
                                <a:lnTo>
                                  <a:pt x="4277" y="177"/>
                                </a:lnTo>
                                <a:lnTo>
                                  <a:pt x="4230" y="177"/>
                                </a:lnTo>
                                <a:lnTo>
                                  <a:pt x="4224" y="176"/>
                                </a:lnTo>
                                <a:lnTo>
                                  <a:pt x="4217" y="176"/>
                                </a:lnTo>
                                <a:lnTo>
                                  <a:pt x="4212" y="176"/>
                                </a:lnTo>
                                <a:lnTo>
                                  <a:pt x="4207" y="176"/>
                                </a:lnTo>
                                <a:lnTo>
                                  <a:pt x="4207" y="126"/>
                                </a:lnTo>
                                <a:lnTo>
                                  <a:pt x="4207" y="105"/>
                                </a:lnTo>
                                <a:lnTo>
                                  <a:pt x="4208" y="86"/>
                                </a:lnTo>
                                <a:lnTo>
                                  <a:pt x="4208" y="71"/>
                                </a:lnTo>
                                <a:lnTo>
                                  <a:pt x="4210" y="45"/>
                                </a:lnTo>
                                <a:lnTo>
                                  <a:pt x="4213" y="29"/>
                                </a:lnTo>
                                <a:lnTo>
                                  <a:pt x="4248" y="29"/>
                                </a:lnTo>
                                <a:lnTo>
                                  <a:pt x="4275" y="30"/>
                                </a:lnTo>
                                <a:lnTo>
                                  <a:pt x="4297" y="31"/>
                                </a:lnTo>
                                <a:lnTo>
                                  <a:pt x="4315" y="33"/>
                                </a:lnTo>
                                <a:lnTo>
                                  <a:pt x="4327" y="36"/>
                                </a:lnTo>
                                <a:lnTo>
                                  <a:pt x="4342" y="41"/>
                                </a:lnTo>
                                <a:lnTo>
                                  <a:pt x="4351" y="50"/>
                                </a:lnTo>
                                <a:lnTo>
                                  <a:pt x="4356" y="62"/>
                                </a:lnTo>
                                <a:lnTo>
                                  <a:pt x="4351" y="6"/>
                                </a:lnTo>
                                <a:lnTo>
                                  <a:pt x="4333" y="5"/>
                                </a:lnTo>
                                <a:lnTo>
                                  <a:pt x="4329" y="5"/>
                                </a:lnTo>
                                <a:lnTo>
                                  <a:pt x="4317" y="5"/>
                                </a:lnTo>
                                <a:lnTo>
                                  <a:pt x="4297" y="5"/>
                                </a:lnTo>
                                <a:lnTo>
                                  <a:pt x="4268" y="6"/>
                                </a:lnTo>
                                <a:lnTo>
                                  <a:pt x="4256" y="6"/>
                                </a:lnTo>
                                <a:lnTo>
                                  <a:pt x="4235" y="6"/>
                                </a:lnTo>
                                <a:lnTo>
                                  <a:pt x="4215" y="7"/>
                                </a:lnTo>
                                <a:lnTo>
                                  <a:pt x="4140" y="7"/>
                                </a:lnTo>
                                <a:lnTo>
                                  <a:pt x="4141" y="8"/>
                                </a:lnTo>
                                <a:lnTo>
                                  <a:pt x="4148" y="22"/>
                                </a:lnTo>
                                <a:lnTo>
                                  <a:pt x="4152" y="47"/>
                                </a:lnTo>
                                <a:lnTo>
                                  <a:pt x="4153" y="60"/>
                                </a:lnTo>
                                <a:lnTo>
                                  <a:pt x="4154" y="74"/>
                                </a:lnTo>
                                <a:lnTo>
                                  <a:pt x="4154" y="91"/>
                                </a:lnTo>
                                <a:lnTo>
                                  <a:pt x="4155" y="112"/>
                                </a:lnTo>
                                <a:lnTo>
                                  <a:pt x="4155" y="135"/>
                                </a:lnTo>
                                <a:lnTo>
                                  <a:pt x="4155" y="192"/>
                                </a:lnTo>
                                <a:lnTo>
                                  <a:pt x="4155" y="267"/>
                                </a:lnTo>
                                <a:lnTo>
                                  <a:pt x="4155" y="290"/>
                                </a:lnTo>
                                <a:lnTo>
                                  <a:pt x="4154" y="310"/>
                                </a:lnTo>
                                <a:lnTo>
                                  <a:pt x="4154" y="327"/>
                                </a:lnTo>
                                <a:lnTo>
                                  <a:pt x="4153" y="341"/>
                                </a:lnTo>
                                <a:lnTo>
                                  <a:pt x="4151" y="356"/>
                                </a:lnTo>
                                <a:lnTo>
                                  <a:pt x="4147" y="379"/>
                                </a:lnTo>
                                <a:lnTo>
                                  <a:pt x="4140" y="393"/>
                                </a:lnTo>
                                <a:lnTo>
                                  <a:pt x="4215"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62"/>
                        <wps:cNvSpPr>
                          <a:spLocks/>
                        </wps:cNvSpPr>
                        <wps:spPr bwMode="auto">
                          <a:xfrm>
                            <a:off x="5531" y="1694"/>
                            <a:ext cx="5436" cy="401"/>
                          </a:xfrm>
                          <a:custGeom>
                            <a:avLst/>
                            <a:gdLst>
                              <a:gd name="T0" fmla="+- 0 9353 5531"/>
                              <a:gd name="T1" fmla="*/ T0 w 5436"/>
                              <a:gd name="T2" fmla="+- 0 1904 1694"/>
                              <a:gd name="T3" fmla="*/ 1904 h 401"/>
                              <a:gd name="T4" fmla="+- 0 9352 5531"/>
                              <a:gd name="T5" fmla="*/ T4 w 5436"/>
                              <a:gd name="T6" fmla="+- 0 1877 1694"/>
                              <a:gd name="T7" fmla="*/ 1877 h 401"/>
                              <a:gd name="T8" fmla="+- 0 9356 5531"/>
                              <a:gd name="T9" fmla="*/ T8 w 5436"/>
                              <a:gd name="T10" fmla="+- 0 1832 1694"/>
                              <a:gd name="T11" fmla="*/ 1832 h 401"/>
                              <a:gd name="T12" fmla="+- 0 9369 5531"/>
                              <a:gd name="T13" fmla="*/ T12 w 5436"/>
                              <a:gd name="T14" fmla="+- 0 1794 1694"/>
                              <a:gd name="T15" fmla="*/ 1794 h 401"/>
                              <a:gd name="T16" fmla="+- 0 9389 5531"/>
                              <a:gd name="T17" fmla="*/ T16 w 5436"/>
                              <a:gd name="T18" fmla="+- 0 1763 1694"/>
                              <a:gd name="T19" fmla="*/ 1763 h 401"/>
                              <a:gd name="T20" fmla="+- 0 9411 5531"/>
                              <a:gd name="T21" fmla="*/ T20 w 5436"/>
                              <a:gd name="T22" fmla="+- 0 1743 1694"/>
                              <a:gd name="T23" fmla="*/ 1743 h 401"/>
                              <a:gd name="T24" fmla="+- 0 9447 5531"/>
                              <a:gd name="T25" fmla="*/ T24 w 5436"/>
                              <a:gd name="T26" fmla="+- 0 1726 1694"/>
                              <a:gd name="T27" fmla="*/ 1726 h 401"/>
                              <a:gd name="T28" fmla="+- 0 9490 5531"/>
                              <a:gd name="T29" fmla="*/ T28 w 5436"/>
                              <a:gd name="T30" fmla="+- 0 1720 1694"/>
                              <a:gd name="T31" fmla="*/ 1720 h 401"/>
                              <a:gd name="T32" fmla="+- 0 9530 5531"/>
                              <a:gd name="T33" fmla="*/ T32 w 5436"/>
                              <a:gd name="T34" fmla="+- 0 1727 1694"/>
                              <a:gd name="T35" fmla="*/ 1727 h 401"/>
                              <a:gd name="T36" fmla="+- 0 9561 5531"/>
                              <a:gd name="T37" fmla="*/ T36 w 5436"/>
                              <a:gd name="T38" fmla="+- 0 1748 1694"/>
                              <a:gd name="T39" fmla="*/ 1748 h 401"/>
                              <a:gd name="T40" fmla="+- 0 9583 5531"/>
                              <a:gd name="T41" fmla="*/ T40 w 5436"/>
                              <a:gd name="T42" fmla="+- 0 1783 1694"/>
                              <a:gd name="T43" fmla="*/ 1783 h 401"/>
                              <a:gd name="T44" fmla="+- 0 9583 5531"/>
                              <a:gd name="T45" fmla="*/ T44 w 5436"/>
                              <a:gd name="T46" fmla="+- 0 1701 1694"/>
                              <a:gd name="T47" fmla="*/ 1701 h 401"/>
                              <a:gd name="T48" fmla="+- 0 9541 5531"/>
                              <a:gd name="T49" fmla="*/ T48 w 5436"/>
                              <a:gd name="T50" fmla="+- 0 1697 1694"/>
                              <a:gd name="T51" fmla="*/ 1697 h 401"/>
                              <a:gd name="T52" fmla="+- 0 9513 5531"/>
                              <a:gd name="T53" fmla="*/ T52 w 5436"/>
                              <a:gd name="T54" fmla="+- 0 1694 1694"/>
                              <a:gd name="T55" fmla="*/ 1694 h 401"/>
                              <a:gd name="T56" fmla="+- 0 9474 5531"/>
                              <a:gd name="T57" fmla="*/ T56 w 5436"/>
                              <a:gd name="T58" fmla="+- 0 1695 1694"/>
                              <a:gd name="T59" fmla="*/ 1695 h 401"/>
                              <a:gd name="T60" fmla="+- 0 9431 5531"/>
                              <a:gd name="T61" fmla="*/ T60 w 5436"/>
                              <a:gd name="T62" fmla="+- 0 1701 1694"/>
                              <a:gd name="T63" fmla="*/ 1701 h 401"/>
                              <a:gd name="T64" fmla="+- 0 9393 5531"/>
                              <a:gd name="T65" fmla="*/ T64 w 5436"/>
                              <a:gd name="T66" fmla="+- 0 1715 1694"/>
                              <a:gd name="T67" fmla="*/ 1715 h 401"/>
                              <a:gd name="T68" fmla="+- 0 9361 5531"/>
                              <a:gd name="T69" fmla="*/ T68 w 5436"/>
                              <a:gd name="T70" fmla="+- 0 1735 1694"/>
                              <a:gd name="T71" fmla="*/ 1735 h 401"/>
                              <a:gd name="T72" fmla="+- 0 9334 5531"/>
                              <a:gd name="T73" fmla="*/ T72 w 5436"/>
                              <a:gd name="T74" fmla="+- 0 1762 1694"/>
                              <a:gd name="T75" fmla="*/ 1762 h 401"/>
                              <a:gd name="T76" fmla="+- 0 9313 5531"/>
                              <a:gd name="T77" fmla="*/ T76 w 5436"/>
                              <a:gd name="T78" fmla="+- 0 1794 1694"/>
                              <a:gd name="T79" fmla="*/ 1794 h 401"/>
                              <a:gd name="T80" fmla="+- 0 9300 5531"/>
                              <a:gd name="T81" fmla="*/ T80 w 5436"/>
                              <a:gd name="T82" fmla="+- 0 1832 1694"/>
                              <a:gd name="T83" fmla="*/ 1832 h 401"/>
                              <a:gd name="T84" fmla="+- 0 9293 5531"/>
                              <a:gd name="T85" fmla="*/ T84 w 5436"/>
                              <a:gd name="T86" fmla="+- 0 1874 1694"/>
                              <a:gd name="T87" fmla="*/ 1874 h 401"/>
                              <a:gd name="T88" fmla="+- 0 9292 5531"/>
                              <a:gd name="T89" fmla="*/ T88 w 5436"/>
                              <a:gd name="T90" fmla="+- 0 1909 1694"/>
                              <a:gd name="T91" fmla="*/ 1909 h 401"/>
                              <a:gd name="T92" fmla="+- 0 9298 5531"/>
                              <a:gd name="T93" fmla="*/ T92 w 5436"/>
                              <a:gd name="T94" fmla="+- 0 1952 1694"/>
                              <a:gd name="T95" fmla="*/ 1952 h 401"/>
                              <a:gd name="T96" fmla="+- 0 9310 5531"/>
                              <a:gd name="T97" fmla="*/ T96 w 5436"/>
                              <a:gd name="T98" fmla="+- 0 1990 1694"/>
                              <a:gd name="T99" fmla="*/ 1990 h 401"/>
                              <a:gd name="T100" fmla="+- 0 9330 5531"/>
                              <a:gd name="T101" fmla="*/ T100 w 5436"/>
                              <a:gd name="T102" fmla="+- 0 2024 1694"/>
                              <a:gd name="T103" fmla="*/ 2024 h 401"/>
                              <a:gd name="T104" fmla="+- 0 9358 5531"/>
                              <a:gd name="T105" fmla="*/ T104 w 5436"/>
                              <a:gd name="T106" fmla="+- 0 2054 1694"/>
                              <a:gd name="T107" fmla="*/ 2054 h 401"/>
                              <a:gd name="T108" fmla="+- 0 9391 5531"/>
                              <a:gd name="T109" fmla="*/ T108 w 5436"/>
                              <a:gd name="T110" fmla="+- 0 2076 1694"/>
                              <a:gd name="T111" fmla="*/ 2076 h 401"/>
                              <a:gd name="T112" fmla="+- 0 9429 5531"/>
                              <a:gd name="T113" fmla="*/ T112 w 5436"/>
                              <a:gd name="T114" fmla="+- 0 2090 1694"/>
                              <a:gd name="T115" fmla="*/ 2090 h 401"/>
                              <a:gd name="T116" fmla="+- 0 9472 5531"/>
                              <a:gd name="T117" fmla="*/ T116 w 5436"/>
                              <a:gd name="T118" fmla="+- 0 2094 1694"/>
                              <a:gd name="T119" fmla="*/ 2094 h 401"/>
                              <a:gd name="T120" fmla="+- 0 9506 5531"/>
                              <a:gd name="T121" fmla="*/ T120 w 5436"/>
                              <a:gd name="T122" fmla="+- 0 2091 1694"/>
                              <a:gd name="T123" fmla="*/ 2091 h 401"/>
                              <a:gd name="T124" fmla="+- 0 9544 5531"/>
                              <a:gd name="T125" fmla="*/ T124 w 5436"/>
                              <a:gd name="T126" fmla="+- 0 2079 1694"/>
                              <a:gd name="T127" fmla="*/ 2079 h 401"/>
                              <a:gd name="T128" fmla="+- 0 9579 5531"/>
                              <a:gd name="T129" fmla="*/ T128 w 5436"/>
                              <a:gd name="T130" fmla="+- 0 2054 1694"/>
                              <a:gd name="T131" fmla="*/ 2054 h 401"/>
                              <a:gd name="T132" fmla="+- 0 9601 5531"/>
                              <a:gd name="T133" fmla="*/ T132 w 5436"/>
                              <a:gd name="T134" fmla="+- 0 2021 1694"/>
                              <a:gd name="T135" fmla="*/ 2021 h 401"/>
                              <a:gd name="T136" fmla="+- 0 9594 5531"/>
                              <a:gd name="T137" fmla="*/ T136 w 5436"/>
                              <a:gd name="T138" fmla="+- 0 2016 1694"/>
                              <a:gd name="T139" fmla="*/ 2016 h 401"/>
                              <a:gd name="T140" fmla="+- 0 9560 5531"/>
                              <a:gd name="T141" fmla="*/ T140 w 5436"/>
                              <a:gd name="T142" fmla="+- 0 2037 1694"/>
                              <a:gd name="T143" fmla="*/ 2037 h 401"/>
                              <a:gd name="T144" fmla="+- 0 9521 5531"/>
                              <a:gd name="T145" fmla="*/ T144 w 5436"/>
                              <a:gd name="T146" fmla="+- 0 2048 1694"/>
                              <a:gd name="T147" fmla="*/ 2048 h 401"/>
                              <a:gd name="T148" fmla="+- 0 9481 5531"/>
                              <a:gd name="T149" fmla="*/ T148 w 5436"/>
                              <a:gd name="T150" fmla="+- 0 2049 1694"/>
                              <a:gd name="T151" fmla="*/ 2049 h 401"/>
                              <a:gd name="T152" fmla="+- 0 9441 5531"/>
                              <a:gd name="T153" fmla="*/ T152 w 5436"/>
                              <a:gd name="T154" fmla="+- 0 2039 1694"/>
                              <a:gd name="T155" fmla="*/ 2039 h 401"/>
                              <a:gd name="T156" fmla="+- 0 9407 5531"/>
                              <a:gd name="T157" fmla="*/ T156 w 5436"/>
                              <a:gd name="T158" fmla="+- 0 2018 1694"/>
                              <a:gd name="T159" fmla="*/ 2018 h 401"/>
                              <a:gd name="T160" fmla="+- 0 9386 5531"/>
                              <a:gd name="T161" fmla="*/ T160 w 5436"/>
                              <a:gd name="T162" fmla="+- 0 1997 1694"/>
                              <a:gd name="T163" fmla="*/ 1997 h 401"/>
                              <a:gd name="T164" fmla="+- 0 9367 5531"/>
                              <a:gd name="T165" fmla="*/ T164 w 5436"/>
                              <a:gd name="T166" fmla="+- 0 1964 1694"/>
                              <a:gd name="T167" fmla="*/ 1964 h 401"/>
                              <a:gd name="T168" fmla="+- 0 9356 5531"/>
                              <a:gd name="T169" fmla="*/ T168 w 5436"/>
                              <a:gd name="T170" fmla="+- 0 1925 1694"/>
                              <a:gd name="T171" fmla="*/ 1925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436" h="401">
                                <a:moveTo>
                                  <a:pt x="3825" y="231"/>
                                </a:moveTo>
                                <a:lnTo>
                                  <a:pt x="3822" y="210"/>
                                </a:lnTo>
                                <a:lnTo>
                                  <a:pt x="3821" y="187"/>
                                </a:lnTo>
                                <a:lnTo>
                                  <a:pt x="3821" y="183"/>
                                </a:lnTo>
                                <a:lnTo>
                                  <a:pt x="3822" y="159"/>
                                </a:lnTo>
                                <a:lnTo>
                                  <a:pt x="3825" y="138"/>
                                </a:lnTo>
                                <a:lnTo>
                                  <a:pt x="3831" y="118"/>
                                </a:lnTo>
                                <a:lnTo>
                                  <a:pt x="3838" y="100"/>
                                </a:lnTo>
                                <a:lnTo>
                                  <a:pt x="3847" y="84"/>
                                </a:lnTo>
                                <a:lnTo>
                                  <a:pt x="3858" y="69"/>
                                </a:lnTo>
                                <a:lnTo>
                                  <a:pt x="3865" y="61"/>
                                </a:lnTo>
                                <a:lnTo>
                                  <a:pt x="3880" y="49"/>
                                </a:lnTo>
                                <a:lnTo>
                                  <a:pt x="3897" y="39"/>
                                </a:lnTo>
                                <a:lnTo>
                                  <a:pt x="3916" y="32"/>
                                </a:lnTo>
                                <a:lnTo>
                                  <a:pt x="3937" y="28"/>
                                </a:lnTo>
                                <a:lnTo>
                                  <a:pt x="3959" y="26"/>
                                </a:lnTo>
                                <a:lnTo>
                                  <a:pt x="3979" y="28"/>
                                </a:lnTo>
                                <a:lnTo>
                                  <a:pt x="3999" y="33"/>
                                </a:lnTo>
                                <a:lnTo>
                                  <a:pt x="4016" y="42"/>
                                </a:lnTo>
                                <a:lnTo>
                                  <a:pt x="4030" y="54"/>
                                </a:lnTo>
                                <a:lnTo>
                                  <a:pt x="4042" y="70"/>
                                </a:lnTo>
                                <a:lnTo>
                                  <a:pt x="4052" y="89"/>
                                </a:lnTo>
                                <a:lnTo>
                                  <a:pt x="4055" y="7"/>
                                </a:lnTo>
                                <a:lnTo>
                                  <a:pt x="4052" y="7"/>
                                </a:lnTo>
                                <a:lnTo>
                                  <a:pt x="4034" y="6"/>
                                </a:lnTo>
                                <a:lnTo>
                                  <a:pt x="4010" y="3"/>
                                </a:lnTo>
                                <a:lnTo>
                                  <a:pt x="4004" y="3"/>
                                </a:lnTo>
                                <a:lnTo>
                                  <a:pt x="3982" y="0"/>
                                </a:lnTo>
                                <a:lnTo>
                                  <a:pt x="3966" y="0"/>
                                </a:lnTo>
                                <a:lnTo>
                                  <a:pt x="3943" y="1"/>
                                </a:lnTo>
                                <a:lnTo>
                                  <a:pt x="3921" y="3"/>
                                </a:lnTo>
                                <a:lnTo>
                                  <a:pt x="3900" y="7"/>
                                </a:lnTo>
                                <a:lnTo>
                                  <a:pt x="3880" y="13"/>
                                </a:lnTo>
                                <a:lnTo>
                                  <a:pt x="3862" y="21"/>
                                </a:lnTo>
                                <a:lnTo>
                                  <a:pt x="3845" y="30"/>
                                </a:lnTo>
                                <a:lnTo>
                                  <a:pt x="3830" y="41"/>
                                </a:lnTo>
                                <a:lnTo>
                                  <a:pt x="3815" y="54"/>
                                </a:lnTo>
                                <a:lnTo>
                                  <a:pt x="3803" y="68"/>
                                </a:lnTo>
                                <a:lnTo>
                                  <a:pt x="3792" y="83"/>
                                </a:lnTo>
                                <a:lnTo>
                                  <a:pt x="3782" y="100"/>
                                </a:lnTo>
                                <a:lnTo>
                                  <a:pt x="3775" y="118"/>
                                </a:lnTo>
                                <a:lnTo>
                                  <a:pt x="3769" y="138"/>
                                </a:lnTo>
                                <a:lnTo>
                                  <a:pt x="3764" y="158"/>
                                </a:lnTo>
                                <a:lnTo>
                                  <a:pt x="3762" y="180"/>
                                </a:lnTo>
                                <a:lnTo>
                                  <a:pt x="3761" y="204"/>
                                </a:lnTo>
                                <a:lnTo>
                                  <a:pt x="3761" y="215"/>
                                </a:lnTo>
                                <a:lnTo>
                                  <a:pt x="3763" y="237"/>
                                </a:lnTo>
                                <a:lnTo>
                                  <a:pt x="3767" y="258"/>
                                </a:lnTo>
                                <a:lnTo>
                                  <a:pt x="3772" y="278"/>
                                </a:lnTo>
                                <a:lnTo>
                                  <a:pt x="3779" y="296"/>
                                </a:lnTo>
                                <a:lnTo>
                                  <a:pt x="3788" y="314"/>
                                </a:lnTo>
                                <a:lnTo>
                                  <a:pt x="3799" y="330"/>
                                </a:lnTo>
                                <a:lnTo>
                                  <a:pt x="3812" y="345"/>
                                </a:lnTo>
                                <a:lnTo>
                                  <a:pt x="3827" y="360"/>
                                </a:lnTo>
                                <a:lnTo>
                                  <a:pt x="3843" y="372"/>
                                </a:lnTo>
                                <a:lnTo>
                                  <a:pt x="3860" y="382"/>
                                </a:lnTo>
                                <a:lnTo>
                                  <a:pt x="3879" y="390"/>
                                </a:lnTo>
                                <a:lnTo>
                                  <a:pt x="3898" y="396"/>
                                </a:lnTo>
                                <a:lnTo>
                                  <a:pt x="3919" y="399"/>
                                </a:lnTo>
                                <a:lnTo>
                                  <a:pt x="3941" y="400"/>
                                </a:lnTo>
                                <a:lnTo>
                                  <a:pt x="3954" y="400"/>
                                </a:lnTo>
                                <a:lnTo>
                                  <a:pt x="3975" y="397"/>
                                </a:lnTo>
                                <a:lnTo>
                                  <a:pt x="3995" y="392"/>
                                </a:lnTo>
                                <a:lnTo>
                                  <a:pt x="4013" y="385"/>
                                </a:lnTo>
                                <a:lnTo>
                                  <a:pt x="4030" y="375"/>
                                </a:lnTo>
                                <a:lnTo>
                                  <a:pt x="4048" y="360"/>
                                </a:lnTo>
                                <a:lnTo>
                                  <a:pt x="4061" y="345"/>
                                </a:lnTo>
                                <a:lnTo>
                                  <a:pt x="4070" y="327"/>
                                </a:lnTo>
                                <a:lnTo>
                                  <a:pt x="4077" y="308"/>
                                </a:lnTo>
                                <a:lnTo>
                                  <a:pt x="4063" y="322"/>
                                </a:lnTo>
                                <a:lnTo>
                                  <a:pt x="4047" y="334"/>
                                </a:lnTo>
                                <a:lnTo>
                                  <a:pt x="4029" y="343"/>
                                </a:lnTo>
                                <a:lnTo>
                                  <a:pt x="4009" y="350"/>
                                </a:lnTo>
                                <a:lnTo>
                                  <a:pt x="3990" y="354"/>
                                </a:lnTo>
                                <a:lnTo>
                                  <a:pt x="3969" y="356"/>
                                </a:lnTo>
                                <a:lnTo>
                                  <a:pt x="3950" y="355"/>
                                </a:lnTo>
                                <a:lnTo>
                                  <a:pt x="3929" y="351"/>
                                </a:lnTo>
                                <a:lnTo>
                                  <a:pt x="3910" y="345"/>
                                </a:lnTo>
                                <a:lnTo>
                                  <a:pt x="3892" y="336"/>
                                </a:lnTo>
                                <a:lnTo>
                                  <a:pt x="3876" y="324"/>
                                </a:lnTo>
                                <a:lnTo>
                                  <a:pt x="3861" y="310"/>
                                </a:lnTo>
                                <a:lnTo>
                                  <a:pt x="3855" y="303"/>
                                </a:lnTo>
                                <a:lnTo>
                                  <a:pt x="3845" y="287"/>
                                </a:lnTo>
                                <a:lnTo>
                                  <a:pt x="3836" y="270"/>
                                </a:lnTo>
                                <a:lnTo>
                                  <a:pt x="3829" y="251"/>
                                </a:lnTo>
                                <a:lnTo>
                                  <a:pt x="3825" y="2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63"/>
                        <wps:cNvSpPr>
                          <a:spLocks/>
                        </wps:cNvSpPr>
                        <wps:spPr bwMode="auto">
                          <a:xfrm>
                            <a:off x="5531" y="1694"/>
                            <a:ext cx="5436" cy="401"/>
                          </a:xfrm>
                          <a:custGeom>
                            <a:avLst/>
                            <a:gdLst>
                              <a:gd name="T0" fmla="+- 0 9225 5531"/>
                              <a:gd name="T1" fmla="*/ T0 w 5436"/>
                              <a:gd name="T2" fmla="+- 0 2087 1694"/>
                              <a:gd name="T3" fmla="*/ 2087 h 401"/>
                              <a:gd name="T4" fmla="+- 0 9218 5531"/>
                              <a:gd name="T5" fmla="*/ T4 w 5436"/>
                              <a:gd name="T6" fmla="+- 0 2072 1694"/>
                              <a:gd name="T7" fmla="*/ 2072 h 401"/>
                              <a:gd name="T8" fmla="+- 0 9214 5531"/>
                              <a:gd name="T9" fmla="*/ T8 w 5436"/>
                              <a:gd name="T10" fmla="+- 0 2048 1694"/>
                              <a:gd name="T11" fmla="*/ 2048 h 401"/>
                              <a:gd name="T12" fmla="+- 0 9212 5531"/>
                              <a:gd name="T13" fmla="*/ T12 w 5436"/>
                              <a:gd name="T14" fmla="+- 0 2029 1694"/>
                              <a:gd name="T15" fmla="*/ 2029 h 401"/>
                              <a:gd name="T16" fmla="+- 0 9211 5531"/>
                              <a:gd name="T17" fmla="*/ T16 w 5436"/>
                              <a:gd name="T18" fmla="+- 0 2013 1694"/>
                              <a:gd name="T19" fmla="*/ 2013 h 401"/>
                              <a:gd name="T20" fmla="+- 0 9211 5531"/>
                              <a:gd name="T21" fmla="*/ T20 w 5436"/>
                              <a:gd name="T22" fmla="+- 0 1994 1694"/>
                              <a:gd name="T23" fmla="*/ 1994 h 401"/>
                              <a:gd name="T24" fmla="+- 0 9211 5531"/>
                              <a:gd name="T25" fmla="*/ T24 w 5436"/>
                              <a:gd name="T26" fmla="+- 0 1972 1694"/>
                              <a:gd name="T27" fmla="*/ 1972 h 401"/>
                              <a:gd name="T28" fmla="+- 0 9210 5531"/>
                              <a:gd name="T29" fmla="*/ T28 w 5436"/>
                              <a:gd name="T30" fmla="+- 0 1946 1694"/>
                              <a:gd name="T31" fmla="*/ 1946 h 401"/>
                              <a:gd name="T32" fmla="+- 0 9210 5531"/>
                              <a:gd name="T33" fmla="*/ T32 w 5436"/>
                              <a:gd name="T34" fmla="+- 0 1827 1694"/>
                              <a:gd name="T35" fmla="*/ 1827 h 401"/>
                              <a:gd name="T36" fmla="+- 0 9211 5531"/>
                              <a:gd name="T37" fmla="*/ T36 w 5436"/>
                              <a:gd name="T38" fmla="+- 0 1803 1694"/>
                              <a:gd name="T39" fmla="*/ 1803 h 401"/>
                              <a:gd name="T40" fmla="+- 0 9211 5531"/>
                              <a:gd name="T41" fmla="*/ T40 w 5436"/>
                              <a:gd name="T42" fmla="+- 0 1783 1694"/>
                              <a:gd name="T43" fmla="*/ 1783 h 401"/>
                              <a:gd name="T44" fmla="+- 0 9212 5531"/>
                              <a:gd name="T45" fmla="*/ T44 w 5436"/>
                              <a:gd name="T46" fmla="+- 0 1765 1694"/>
                              <a:gd name="T47" fmla="*/ 1765 h 401"/>
                              <a:gd name="T48" fmla="+- 0 9213 5531"/>
                              <a:gd name="T49" fmla="*/ T48 w 5436"/>
                              <a:gd name="T50" fmla="+- 0 1751 1694"/>
                              <a:gd name="T51" fmla="*/ 1751 h 401"/>
                              <a:gd name="T52" fmla="+- 0 9218 5531"/>
                              <a:gd name="T53" fmla="*/ T52 w 5436"/>
                              <a:gd name="T54" fmla="+- 0 1714 1694"/>
                              <a:gd name="T55" fmla="*/ 1714 h 401"/>
                              <a:gd name="T56" fmla="+- 0 9225 5531"/>
                              <a:gd name="T57" fmla="*/ T56 w 5436"/>
                              <a:gd name="T58" fmla="+- 0 1701 1694"/>
                              <a:gd name="T59" fmla="*/ 1701 h 401"/>
                              <a:gd name="T60" fmla="+- 0 9143 5531"/>
                              <a:gd name="T61" fmla="*/ T60 w 5436"/>
                              <a:gd name="T62" fmla="+- 0 1701 1694"/>
                              <a:gd name="T63" fmla="*/ 1701 h 401"/>
                              <a:gd name="T64" fmla="+- 0 9151 5531"/>
                              <a:gd name="T65" fmla="*/ T64 w 5436"/>
                              <a:gd name="T66" fmla="+- 0 1716 1694"/>
                              <a:gd name="T67" fmla="*/ 1716 h 401"/>
                              <a:gd name="T68" fmla="+- 0 9155 5531"/>
                              <a:gd name="T69" fmla="*/ T68 w 5436"/>
                              <a:gd name="T70" fmla="+- 0 1741 1694"/>
                              <a:gd name="T71" fmla="*/ 1741 h 401"/>
                              <a:gd name="T72" fmla="+- 0 9156 5531"/>
                              <a:gd name="T73" fmla="*/ T72 w 5436"/>
                              <a:gd name="T74" fmla="+- 0 1754 1694"/>
                              <a:gd name="T75" fmla="*/ 1754 h 401"/>
                              <a:gd name="T76" fmla="+- 0 9157 5531"/>
                              <a:gd name="T77" fmla="*/ T76 w 5436"/>
                              <a:gd name="T78" fmla="+- 0 1768 1694"/>
                              <a:gd name="T79" fmla="*/ 1768 h 401"/>
                              <a:gd name="T80" fmla="+- 0 9157 5531"/>
                              <a:gd name="T81" fmla="*/ T80 w 5436"/>
                              <a:gd name="T82" fmla="+- 0 1785 1694"/>
                              <a:gd name="T83" fmla="*/ 1785 h 401"/>
                              <a:gd name="T84" fmla="+- 0 9158 5531"/>
                              <a:gd name="T85" fmla="*/ T84 w 5436"/>
                              <a:gd name="T86" fmla="+- 0 1806 1694"/>
                              <a:gd name="T87" fmla="*/ 1806 h 401"/>
                              <a:gd name="T88" fmla="+- 0 9158 5531"/>
                              <a:gd name="T89" fmla="*/ T88 w 5436"/>
                              <a:gd name="T90" fmla="+- 0 1829 1694"/>
                              <a:gd name="T91" fmla="*/ 1829 h 401"/>
                              <a:gd name="T92" fmla="+- 0 9158 5531"/>
                              <a:gd name="T93" fmla="*/ T92 w 5436"/>
                              <a:gd name="T94" fmla="+- 0 1886 1694"/>
                              <a:gd name="T95" fmla="*/ 1886 h 401"/>
                              <a:gd name="T96" fmla="+- 0 9158 5531"/>
                              <a:gd name="T97" fmla="*/ T96 w 5436"/>
                              <a:gd name="T98" fmla="+- 0 1961 1694"/>
                              <a:gd name="T99" fmla="*/ 1961 h 401"/>
                              <a:gd name="T100" fmla="+- 0 9158 5531"/>
                              <a:gd name="T101" fmla="*/ T100 w 5436"/>
                              <a:gd name="T102" fmla="+- 0 1984 1694"/>
                              <a:gd name="T103" fmla="*/ 1984 h 401"/>
                              <a:gd name="T104" fmla="+- 0 9157 5531"/>
                              <a:gd name="T105" fmla="*/ T104 w 5436"/>
                              <a:gd name="T106" fmla="+- 0 2004 1694"/>
                              <a:gd name="T107" fmla="*/ 2004 h 401"/>
                              <a:gd name="T108" fmla="+- 0 9157 5531"/>
                              <a:gd name="T109" fmla="*/ T108 w 5436"/>
                              <a:gd name="T110" fmla="+- 0 2021 1694"/>
                              <a:gd name="T111" fmla="*/ 2021 h 401"/>
                              <a:gd name="T112" fmla="+- 0 9156 5531"/>
                              <a:gd name="T113" fmla="*/ T112 w 5436"/>
                              <a:gd name="T114" fmla="+- 0 2035 1694"/>
                              <a:gd name="T115" fmla="*/ 2035 h 401"/>
                              <a:gd name="T116" fmla="+- 0 9155 5531"/>
                              <a:gd name="T117" fmla="*/ T116 w 5436"/>
                              <a:gd name="T118" fmla="+- 0 2050 1694"/>
                              <a:gd name="T119" fmla="*/ 2050 h 401"/>
                              <a:gd name="T120" fmla="+- 0 9150 5531"/>
                              <a:gd name="T121" fmla="*/ T120 w 5436"/>
                              <a:gd name="T122" fmla="+- 0 2073 1694"/>
                              <a:gd name="T123" fmla="*/ 2073 h 401"/>
                              <a:gd name="T124" fmla="+- 0 9143 5531"/>
                              <a:gd name="T125" fmla="*/ T124 w 5436"/>
                              <a:gd name="T126" fmla="+- 0 2087 1694"/>
                              <a:gd name="T127" fmla="*/ 2087 h 401"/>
                              <a:gd name="T128" fmla="+- 0 9225 5531"/>
                              <a:gd name="T129" fmla="*/ T128 w 5436"/>
                              <a:gd name="T130" fmla="+- 0 2087 1694"/>
                              <a:gd name="T131"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436" h="401">
                                <a:moveTo>
                                  <a:pt x="3694" y="393"/>
                                </a:moveTo>
                                <a:lnTo>
                                  <a:pt x="3687" y="378"/>
                                </a:lnTo>
                                <a:lnTo>
                                  <a:pt x="3683" y="354"/>
                                </a:lnTo>
                                <a:lnTo>
                                  <a:pt x="3681" y="335"/>
                                </a:lnTo>
                                <a:lnTo>
                                  <a:pt x="3680" y="319"/>
                                </a:lnTo>
                                <a:lnTo>
                                  <a:pt x="3680" y="300"/>
                                </a:lnTo>
                                <a:lnTo>
                                  <a:pt x="3680" y="278"/>
                                </a:lnTo>
                                <a:lnTo>
                                  <a:pt x="3679" y="252"/>
                                </a:lnTo>
                                <a:lnTo>
                                  <a:pt x="3679" y="133"/>
                                </a:lnTo>
                                <a:lnTo>
                                  <a:pt x="3680" y="109"/>
                                </a:lnTo>
                                <a:lnTo>
                                  <a:pt x="3680" y="89"/>
                                </a:lnTo>
                                <a:lnTo>
                                  <a:pt x="3681" y="71"/>
                                </a:lnTo>
                                <a:lnTo>
                                  <a:pt x="3682" y="57"/>
                                </a:lnTo>
                                <a:lnTo>
                                  <a:pt x="3687" y="20"/>
                                </a:lnTo>
                                <a:lnTo>
                                  <a:pt x="3694" y="7"/>
                                </a:lnTo>
                                <a:lnTo>
                                  <a:pt x="3612" y="7"/>
                                </a:lnTo>
                                <a:lnTo>
                                  <a:pt x="3620" y="22"/>
                                </a:lnTo>
                                <a:lnTo>
                                  <a:pt x="3624" y="47"/>
                                </a:lnTo>
                                <a:lnTo>
                                  <a:pt x="3625" y="60"/>
                                </a:lnTo>
                                <a:lnTo>
                                  <a:pt x="3626" y="74"/>
                                </a:lnTo>
                                <a:lnTo>
                                  <a:pt x="3626" y="91"/>
                                </a:lnTo>
                                <a:lnTo>
                                  <a:pt x="3627" y="112"/>
                                </a:lnTo>
                                <a:lnTo>
                                  <a:pt x="3627" y="135"/>
                                </a:lnTo>
                                <a:lnTo>
                                  <a:pt x="3627" y="192"/>
                                </a:lnTo>
                                <a:lnTo>
                                  <a:pt x="3627" y="267"/>
                                </a:lnTo>
                                <a:lnTo>
                                  <a:pt x="3627" y="290"/>
                                </a:lnTo>
                                <a:lnTo>
                                  <a:pt x="3626" y="310"/>
                                </a:lnTo>
                                <a:lnTo>
                                  <a:pt x="3626" y="327"/>
                                </a:lnTo>
                                <a:lnTo>
                                  <a:pt x="3625" y="341"/>
                                </a:lnTo>
                                <a:lnTo>
                                  <a:pt x="3624" y="356"/>
                                </a:lnTo>
                                <a:lnTo>
                                  <a:pt x="3619" y="379"/>
                                </a:lnTo>
                                <a:lnTo>
                                  <a:pt x="3612" y="393"/>
                                </a:lnTo>
                                <a:lnTo>
                                  <a:pt x="3694"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64"/>
                        <wps:cNvSpPr>
                          <a:spLocks/>
                        </wps:cNvSpPr>
                        <wps:spPr bwMode="auto">
                          <a:xfrm>
                            <a:off x="5531" y="1694"/>
                            <a:ext cx="5436" cy="401"/>
                          </a:xfrm>
                          <a:custGeom>
                            <a:avLst/>
                            <a:gdLst>
                              <a:gd name="T0" fmla="+- 0 8762 5531"/>
                              <a:gd name="T1" fmla="*/ T0 w 5436"/>
                              <a:gd name="T2" fmla="+- 0 1701 1694"/>
                              <a:gd name="T3" fmla="*/ 1701 h 401"/>
                              <a:gd name="T4" fmla="+- 0 8775 5531"/>
                              <a:gd name="T5" fmla="*/ T4 w 5436"/>
                              <a:gd name="T6" fmla="+- 0 1724 1694"/>
                              <a:gd name="T7" fmla="*/ 1724 h 401"/>
                              <a:gd name="T8" fmla="+- 0 8790 5531"/>
                              <a:gd name="T9" fmla="*/ T8 w 5436"/>
                              <a:gd name="T10" fmla="+- 0 1757 1694"/>
                              <a:gd name="T11" fmla="*/ 1757 h 401"/>
                              <a:gd name="T12" fmla="+- 0 8806 5531"/>
                              <a:gd name="T13" fmla="*/ T12 w 5436"/>
                              <a:gd name="T14" fmla="+- 0 1797 1694"/>
                              <a:gd name="T15" fmla="*/ 1797 h 401"/>
                              <a:gd name="T16" fmla="+- 0 8824 5531"/>
                              <a:gd name="T17" fmla="*/ T16 w 5436"/>
                              <a:gd name="T18" fmla="+- 0 1846 1694"/>
                              <a:gd name="T19" fmla="*/ 1846 h 401"/>
                              <a:gd name="T20" fmla="+- 0 8834 5531"/>
                              <a:gd name="T21" fmla="*/ T20 w 5436"/>
                              <a:gd name="T22" fmla="+- 0 1875 1694"/>
                              <a:gd name="T23" fmla="*/ 1875 h 401"/>
                              <a:gd name="T24" fmla="+- 0 8845 5531"/>
                              <a:gd name="T25" fmla="*/ T24 w 5436"/>
                              <a:gd name="T26" fmla="+- 0 1910 1694"/>
                              <a:gd name="T27" fmla="*/ 1910 h 401"/>
                              <a:gd name="T28" fmla="+- 0 8857 5531"/>
                              <a:gd name="T29" fmla="*/ T28 w 5436"/>
                              <a:gd name="T30" fmla="+- 0 1947 1694"/>
                              <a:gd name="T31" fmla="*/ 1947 h 401"/>
                              <a:gd name="T32" fmla="+- 0 8868 5531"/>
                              <a:gd name="T33" fmla="*/ T32 w 5436"/>
                              <a:gd name="T34" fmla="+- 0 1985 1694"/>
                              <a:gd name="T35" fmla="*/ 1985 h 401"/>
                              <a:gd name="T36" fmla="+- 0 8880 5531"/>
                              <a:gd name="T37" fmla="*/ T36 w 5436"/>
                              <a:gd name="T38" fmla="+- 0 2026 1694"/>
                              <a:gd name="T39" fmla="*/ 2026 h 401"/>
                              <a:gd name="T40" fmla="+- 0 8891 5531"/>
                              <a:gd name="T41" fmla="*/ T40 w 5436"/>
                              <a:gd name="T42" fmla="+- 0 2068 1694"/>
                              <a:gd name="T43" fmla="*/ 2068 h 401"/>
                              <a:gd name="T44" fmla="+- 0 8946 5531"/>
                              <a:gd name="T45" fmla="*/ T44 w 5436"/>
                              <a:gd name="T46" fmla="+- 0 2090 1694"/>
                              <a:gd name="T47" fmla="*/ 2090 h 401"/>
                              <a:gd name="T48" fmla="+- 0 8957 5531"/>
                              <a:gd name="T49" fmla="*/ T48 w 5436"/>
                              <a:gd name="T50" fmla="+- 0 2062 1694"/>
                              <a:gd name="T51" fmla="*/ 2062 h 401"/>
                              <a:gd name="T52" fmla="+- 0 8972 5531"/>
                              <a:gd name="T53" fmla="*/ T52 w 5436"/>
                              <a:gd name="T54" fmla="+- 0 2025 1694"/>
                              <a:gd name="T55" fmla="*/ 2025 h 401"/>
                              <a:gd name="T56" fmla="+- 0 8989 5531"/>
                              <a:gd name="T57" fmla="*/ T56 w 5436"/>
                              <a:gd name="T58" fmla="+- 0 1980 1694"/>
                              <a:gd name="T59" fmla="*/ 1980 h 401"/>
                              <a:gd name="T60" fmla="+- 0 9003 5531"/>
                              <a:gd name="T61" fmla="*/ T60 w 5436"/>
                              <a:gd name="T62" fmla="+- 0 1943 1694"/>
                              <a:gd name="T63" fmla="*/ 1943 h 401"/>
                              <a:gd name="T64" fmla="+- 0 9024 5531"/>
                              <a:gd name="T65" fmla="*/ T64 w 5436"/>
                              <a:gd name="T66" fmla="+- 0 1892 1694"/>
                              <a:gd name="T67" fmla="*/ 1892 h 401"/>
                              <a:gd name="T68" fmla="+- 0 9043 5531"/>
                              <a:gd name="T69" fmla="*/ T68 w 5436"/>
                              <a:gd name="T70" fmla="+- 0 1847 1694"/>
                              <a:gd name="T71" fmla="*/ 1847 h 401"/>
                              <a:gd name="T72" fmla="+- 0 9060 5531"/>
                              <a:gd name="T73" fmla="*/ T72 w 5436"/>
                              <a:gd name="T74" fmla="+- 0 1807 1694"/>
                              <a:gd name="T75" fmla="*/ 1807 h 401"/>
                              <a:gd name="T76" fmla="+- 0 9076 5531"/>
                              <a:gd name="T77" fmla="*/ T76 w 5436"/>
                              <a:gd name="T78" fmla="+- 0 1772 1694"/>
                              <a:gd name="T79" fmla="*/ 1772 h 401"/>
                              <a:gd name="T80" fmla="+- 0 9091 5531"/>
                              <a:gd name="T81" fmla="*/ T80 w 5436"/>
                              <a:gd name="T82" fmla="+- 0 1743 1694"/>
                              <a:gd name="T83" fmla="*/ 1743 h 401"/>
                              <a:gd name="T84" fmla="+- 0 9104 5531"/>
                              <a:gd name="T85" fmla="*/ T84 w 5436"/>
                              <a:gd name="T86" fmla="+- 0 1719 1694"/>
                              <a:gd name="T87" fmla="*/ 1719 h 401"/>
                              <a:gd name="T88" fmla="+- 0 9116 5531"/>
                              <a:gd name="T89" fmla="*/ T88 w 5436"/>
                              <a:gd name="T90" fmla="+- 0 1701 1694"/>
                              <a:gd name="T91" fmla="*/ 1701 h 401"/>
                              <a:gd name="T92" fmla="+- 0 9041 5531"/>
                              <a:gd name="T93" fmla="*/ T92 w 5436"/>
                              <a:gd name="T94" fmla="+- 0 1706 1694"/>
                              <a:gd name="T95" fmla="*/ 1706 h 401"/>
                              <a:gd name="T96" fmla="+- 0 9042 5531"/>
                              <a:gd name="T97" fmla="*/ T96 w 5436"/>
                              <a:gd name="T98" fmla="+- 0 1715 1694"/>
                              <a:gd name="T99" fmla="*/ 1715 h 401"/>
                              <a:gd name="T100" fmla="+- 0 9044 5531"/>
                              <a:gd name="T101" fmla="*/ T100 w 5436"/>
                              <a:gd name="T102" fmla="+- 0 1723 1694"/>
                              <a:gd name="T103" fmla="*/ 1723 h 401"/>
                              <a:gd name="T104" fmla="+- 0 9042 5531"/>
                              <a:gd name="T105" fmla="*/ T104 w 5436"/>
                              <a:gd name="T106" fmla="+- 0 1743 1694"/>
                              <a:gd name="T107" fmla="*/ 1743 h 401"/>
                              <a:gd name="T108" fmla="+- 0 9032 5531"/>
                              <a:gd name="T109" fmla="*/ T108 w 5436"/>
                              <a:gd name="T110" fmla="+- 0 1788 1694"/>
                              <a:gd name="T111" fmla="*/ 1788 h 401"/>
                              <a:gd name="T112" fmla="+- 0 9023 5531"/>
                              <a:gd name="T113" fmla="*/ T112 w 5436"/>
                              <a:gd name="T114" fmla="+- 0 1819 1694"/>
                              <a:gd name="T115" fmla="*/ 1819 h 401"/>
                              <a:gd name="T116" fmla="+- 0 9010 5531"/>
                              <a:gd name="T117" fmla="*/ T116 w 5436"/>
                              <a:gd name="T118" fmla="+- 0 1857 1694"/>
                              <a:gd name="T119" fmla="*/ 1857 h 401"/>
                              <a:gd name="T120" fmla="+- 0 8937 5531"/>
                              <a:gd name="T121" fmla="*/ T120 w 5436"/>
                              <a:gd name="T122" fmla="+- 0 2041 1694"/>
                              <a:gd name="T123" fmla="*/ 2041 h 401"/>
                              <a:gd name="T124" fmla="+- 0 8860 5531"/>
                              <a:gd name="T125" fmla="*/ T124 w 5436"/>
                              <a:gd name="T126" fmla="+- 0 1796 1694"/>
                              <a:gd name="T127" fmla="*/ 1796 h 401"/>
                              <a:gd name="T128" fmla="+- 0 8849 5531"/>
                              <a:gd name="T129" fmla="*/ T128 w 5436"/>
                              <a:gd name="T130" fmla="+- 0 1760 1694"/>
                              <a:gd name="T131" fmla="*/ 1760 h 401"/>
                              <a:gd name="T132" fmla="+- 0 8841 5531"/>
                              <a:gd name="T133" fmla="*/ T132 w 5436"/>
                              <a:gd name="T134" fmla="+- 0 1737 1694"/>
                              <a:gd name="T135" fmla="*/ 1737 h 401"/>
                              <a:gd name="T136" fmla="+- 0 8830 5531"/>
                              <a:gd name="T137" fmla="*/ T136 w 5436"/>
                              <a:gd name="T138" fmla="+- 0 1711 1694"/>
                              <a:gd name="T139" fmla="*/ 1711 h 401"/>
                              <a:gd name="T140" fmla="+- 0 8822 5531"/>
                              <a:gd name="T141" fmla="*/ T140 w 5436"/>
                              <a:gd name="T142" fmla="+- 0 1702 1694"/>
                              <a:gd name="T143" fmla="*/ 1702 h 401"/>
                              <a:gd name="T144" fmla="+- 0 8806 5531"/>
                              <a:gd name="T145" fmla="*/ T144 w 5436"/>
                              <a:gd name="T146" fmla="+- 0 1701 1694"/>
                              <a:gd name="T147" fmla="*/ 1701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6" h="401">
                                <a:moveTo>
                                  <a:pt x="3275" y="7"/>
                                </a:moveTo>
                                <a:lnTo>
                                  <a:pt x="3231" y="7"/>
                                </a:lnTo>
                                <a:lnTo>
                                  <a:pt x="3237" y="17"/>
                                </a:lnTo>
                                <a:lnTo>
                                  <a:pt x="3244" y="30"/>
                                </a:lnTo>
                                <a:lnTo>
                                  <a:pt x="3251" y="45"/>
                                </a:lnTo>
                                <a:lnTo>
                                  <a:pt x="3259" y="63"/>
                                </a:lnTo>
                                <a:lnTo>
                                  <a:pt x="3267" y="82"/>
                                </a:lnTo>
                                <a:lnTo>
                                  <a:pt x="3275" y="103"/>
                                </a:lnTo>
                                <a:lnTo>
                                  <a:pt x="3284" y="126"/>
                                </a:lnTo>
                                <a:lnTo>
                                  <a:pt x="3293" y="152"/>
                                </a:lnTo>
                                <a:lnTo>
                                  <a:pt x="3297" y="164"/>
                                </a:lnTo>
                                <a:lnTo>
                                  <a:pt x="3303" y="181"/>
                                </a:lnTo>
                                <a:lnTo>
                                  <a:pt x="3308" y="198"/>
                                </a:lnTo>
                                <a:lnTo>
                                  <a:pt x="3314" y="216"/>
                                </a:lnTo>
                                <a:lnTo>
                                  <a:pt x="3320" y="234"/>
                                </a:lnTo>
                                <a:lnTo>
                                  <a:pt x="3326" y="253"/>
                                </a:lnTo>
                                <a:lnTo>
                                  <a:pt x="3331" y="272"/>
                                </a:lnTo>
                                <a:lnTo>
                                  <a:pt x="3337" y="291"/>
                                </a:lnTo>
                                <a:lnTo>
                                  <a:pt x="3343" y="311"/>
                                </a:lnTo>
                                <a:lnTo>
                                  <a:pt x="3349" y="332"/>
                                </a:lnTo>
                                <a:lnTo>
                                  <a:pt x="3355" y="353"/>
                                </a:lnTo>
                                <a:lnTo>
                                  <a:pt x="3360" y="374"/>
                                </a:lnTo>
                                <a:lnTo>
                                  <a:pt x="3366" y="396"/>
                                </a:lnTo>
                                <a:lnTo>
                                  <a:pt x="3415" y="396"/>
                                </a:lnTo>
                                <a:lnTo>
                                  <a:pt x="3420" y="383"/>
                                </a:lnTo>
                                <a:lnTo>
                                  <a:pt x="3426" y="368"/>
                                </a:lnTo>
                                <a:lnTo>
                                  <a:pt x="3433" y="350"/>
                                </a:lnTo>
                                <a:lnTo>
                                  <a:pt x="3441" y="331"/>
                                </a:lnTo>
                                <a:lnTo>
                                  <a:pt x="3449" y="309"/>
                                </a:lnTo>
                                <a:lnTo>
                                  <a:pt x="3458" y="286"/>
                                </a:lnTo>
                                <a:lnTo>
                                  <a:pt x="3462" y="276"/>
                                </a:lnTo>
                                <a:lnTo>
                                  <a:pt x="3472" y="249"/>
                                </a:lnTo>
                                <a:lnTo>
                                  <a:pt x="3483" y="223"/>
                                </a:lnTo>
                                <a:lnTo>
                                  <a:pt x="3493" y="198"/>
                                </a:lnTo>
                                <a:lnTo>
                                  <a:pt x="3502" y="175"/>
                                </a:lnTo>
                                <a:lnTo>
                                  <a:pt x="3512" y="153"/>
                                </a:lnTo>
                                <a:lnTo>
                                  <a:pt x="3521" y="132"/>
                                </a:lnTo>
                                <a:lnTo>
                                  <a:pt x="3529" y="113"/>
                                </a:lnTo>
                                <a:lnTo>
                                  <a:pt x="3537" y="95"/>
                                </a:lnTo>
                                <a:lnTo>
                                  <a:pt x="3545" y="78"/>
                                </a:lnTo>
                                <a:lnTo>
                                  <a:pt x="3553" y="63"/>
                                </a:lnTo>
                                <a:lnTo>
                                  <a:pt x="3560" y="49"/>
                                </a:lnTo>
                                <a:lnTo>
                                  <a:pt x="3567" y="36"/>
                                </a:lnTo>
                                <a:lnTo>
                                  <a:pt x="3573" y="25"/>
                                </a:lnTo>
                                <a:lnTo>
                                  <a:pt x="3579" y="15"/>
                                </a:lnTo>
                                <a:lnTo>
                                  <a:pt x="3585" y="7"/>
                                </a:lnTo>
                                <a:lnTo>
                                  <a:pt x="3508" y="7"/>
                                </a:lnTo>
                                <a:lnTo>
                                  <a:pt x="3510" y="12"/>
                                </a:lnTo>
                                <a:lnTo>
                                  <a:pt x="3511" y="17"/>
                                </a:lnTo>
                                <a:lnTo>
                                  <a:pt x="3511" y="21"/>
                                </a:lnTo>
                                <a:lnTo>
                                  <a:pt x="3512" y="25"/>
                                </a:lnTo>
                                <a:lnTo>
                                  <a:pt x="3513" y="29"/>
                                </a:lnTo>
                                <a:lnTo>
                                  <a:pt x="3513" y="34"/>
                                </a:lnTo>
                                <a:lnTo>
                                  <a:pt x="3511" y="49"/>
                                </a:lnTo>
                                <a:lnTo>
                                  <a:pt x="3507" y="69"/>
                                </a:lnTo>
                                <a:lnTo>
                                  <a:pt x="3501" y="94"/>
                                </a:lnTo>
                                <a:lnTo>
                                  <a:pt x="3498" y="106"/>
                                </a:lnTo>
                                <a:lnTo>
                                  <a:pt x="3492" y="125"/>
                                </a:lnTo>
                                <a:lnTo>
                                  <a:pt x="3486" y="143"/>
                                </a:lnTo>
                                <a:lnTo>
                                  <a:pt x="3479" y="163"/>
                                </a:lnTo>
                                <a:lnTo>
                                  <a:pt x="3472" y="183"/>
                                </a:lnTo>
                                <a:lnTo>
                                  <a:pt x="3406" y="347"/>
                                </a:lnTo>
                                <a:lnTo>
                                  <a:pt x="3336" y="122"/>
                                </a:lnTo>
                                <a:lnTo>
                                  <a:pt x="3329" y="102"/>
                                </a:lnTo>
                                <a:lnTo>
                                  <a:pt x="3323" y="82"/>
                                </a:lnTo>
                                <a:lnTo>
                                  <a:pt x="3318" y="66"/>
                                </a:lnTo>
                                <a:lnTo>
                                  <a:pt x="3316" y="62"/>
                                </a:lnTo>
                                <a:lnTo>
                                  <a:pt x="3310" y="43"/>
                                </a:lnTo>
                                <a:lnTo>
                                  <a:pt x="3302" y="25"/>
                                </a:lnTo>
                                <a:lnTo>
                                  <a:pt x="3299" y="17"/>
                                </a:lnTo>
                                <a:lnTo>
                                  <a:pt x="3297" y="12"/>
                                </a:lnTo>
                                <a:lnTo>
                                  <a:pt x="3291" y="8"/>
                                </a:lnTo>
                                <a:lnTo>
                                  <a:pt x="3285" y="7"/>
                                </a:lnTo>
                                <a:lnTo>
                                  <a:pt x="3275" y="7"/>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114D8" id="Grupa 174" o:spid="_x0000_s1026" style="position:absolute;margin-left:276.55pt;margin-top:84.7pt;width:271.8pt;height:20.05pt;z-index:-251660800;mso-position-horizontal-relative:page;mso-position-vertical-relative:page" coordorigin="5531,1694" coordsize="5436,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">
                <v:shape id="Freeform 143" o:spid="_x0000_s1027"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" path="m3040,5r-20,1l2999,6r-19,1l2944,7r1,1l2951,22r4,25l2956,60r1,14l2958,91r,21l2959,135r,57l2959,266r-1,24l2958,310r-1,17l2956,341r-1,15l2951,379r-7,14l3026,393r-6,-6l3016,375r-2,-17l3013,350r-1,-13l3011,319r,-21l3011,272r,-65l3025,207r9,1l3040,212r7,3l3054,222r7,11l3164,377r5,7l3173,388r4,2l3181,392r6,1l3251,393r-2,-2l3235,379r-16,-16l3205,347r-12,-16l3179,313,3093,193r4,-1l3095,169r-16,9l3059,184r-23,2l3031,186r-5,-1l3022,185r-4,l3011,183r,-58l3011,104r,-19l3012,69r2,-24l3016,29r10,-2l3032,27r5,l3054,27r21,1l3094,34r15,10l3117,55r7,19l3127,97r-1,11l3134,171r15,-12l3161,146r7,-9l3177,119r6,-19l3185,80r,-3l3182,55r-8,-18l3161,22r-8,-6l3136,9,3116,4,3092,3r-6,l3068,3r-28,2xe" fillcolor="#202c4f" stroked="f">
                  <v:path arrowok="t" o:connecttype="custom" o:connectlocs="3020,1700;2980,1701;2945,1702;2955,1741;2957,1768;2958,1806;2959,1886;2958,1984;2957,2021;2955,2050;2944,2087;3020,2081;3014,2052;3012,2031;3011,1992;3011,1901;3034,1902;3047,1909;3061,1927;3169,2078;3177,2084;3187,2087;3249,2085;3219,2057;3193,2025;3093,1887;3095,1863;3059,1878;3031,1880;3022,1879;3011,1877;3011,1798;3012,1763;3016,1723;3032,1721;3054,1721;3094,1728;3117,1749;3127,1791;3134,1865;3161,1840;3177,1813;3185,1774;3182,1749;3161,1716;3136,1703;3092,1697;3068,1697" o:connectangles="0,0,0,0,0,0,0,0,0,0,0,0,0,0,0,0,0,0,0,0,0,0,0,0,0,0,0,0,0,0,0,0,0,0,0,0,0,0,0,0,0,0,0,0,0,0,0,0"/>
                </v:shape>
                <v:shape id="Freeform 144" o:spid="_x0000_s1028"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" path="m3122,130r-7,18l3103,163r-8,6l3097,192r20,-10l3134,171r-8,-63l3122,130xe" fillcolor="#202c4f" stroked="f">
                  <v:path arrowok="t" o:connecttype="custom" o:connectlocs="3122,1824;3115,1842;3103,1857;3095,1863;3097,1886;3117,1876;3134,1865;3126,1802;3122,1824" o:connectangles="0,0,0,0,0,0,0,0,0"/>
                </v:shape>
                <v:shape id="Freeform 145" o:spid="_x0000_s1029"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" path="m2711,393r20,l2754,394r20,l2795,394r25,l2831,394r10,-1l2852,392r9,-1l2869,389r10,-60l2869,341r-17,12l2833,361r-7,2l2809,366r-19,3l2768,370r-25,1l2708,371r-2,-19l2704,328r,-19l2703,290r,-22l2703,204r2,l2712,205r6,l2733,205r25,-1l2778,203r17,-3l2809,197r12,-4l2838,183r15,-13l2850,171r-19,2l2810,175r-18,1l2772,177r-46,l2720,176r-7,l2708,176r-5,l2703,126r,-21l2704,86r,-15l2706,45r2,-16l2744,29r27,1l2793,31r18,2l2823,36r15,5l2847,50r5,12l2847,6,2829,5r-4,l2813,5r-20,l2764,6r-12,l2731,6r-20,1l2636,7r1,1l2643,22r5,25l2649,60r,14l2650,91r1,21l2651,135r,57l2651,267r,23l2650,310r-1,17l2649,341r-2,15l2643,379r-7,14l2711,393xe" fillcolor="#202c4f" stroked="f">
                  <v:path arrowok="t" o:connecttype="custom" o:connectlocs="2731,2087;2774,2088;2820,2088;2841,2087;2861,2085;2879,2023;2852,2047;2826,2057;2790,2063;2743,2065;2706,2046;2704,2003;2703,1962;2705,1898;2718,1899;2758,1898;2795,1894;2821,1887;2853,1864;2831,1867;2792,1870;2726,1871;2713,1870;2703,1870;2703,1799;2704,1765;2708,1723;2771,1724;2811,1727;2838,1735;2852,1756;2829,1699;2813,1699;2764,1700;2731,1700;2636,1701;2643,1716;2649,1754;2650,1785;2651,1829;2651,1961;2650,2004;2649,2035;2643,2073;2711,2087" o:connectangles="0,0,0,0,0,0,0,0,0,0,0,0,0,0,0,0,0,0,0,0,0,0,0,0,0,0,0,0,0,0,0,0,0,0,0,0,0,0,0,0,0,0,0,0,0"/>
                </v:shape>
                <v:shape id="Freeform 146" o:spid="_x0000_s1030"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" path="m4901,331r-49,30l4885,400r46,-30l4901,331xe" fillcolor="#202c4f" stroked="f">
                  <v:path arrowok="t" o:connecttype="custom" o:connectlocs="4901,2025;4852,2055;4885,2094;4931,2064;4901,2025" o:connectangles="0,0,0,0,0"/>
                </v:shape>
                <v:shape id="Freeform 147" o:spid="_x0000_s1031"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" path="m5232,132r-7,-20l5219,92r-7,-20l5206,51r-7,-22l5192,7r-74,l5121,13r1,6l5123,26r27,22l5206,203r9,23l5276,393r66,l5336,385r-7,-13l5321,357r-9,-17l5304,321r-10,-20l5285,278r-10,-25l5269,237r-6,-16l5257,204r-6,-17l5245,169r-7,-18l5232,132xe" fillcolor="#202c4f" stroked="f">
                  <v:path arrowok="t" o:connecttype="custom" o:connectlocs="5232,1826;5225,1806;5219,1786;5212,1766;5206,1745;5199,1723;5192,1701;5118,1701;5121,1707;5122,1713;5123,1720;5150,1742;5206,1897;5215,1920;5276,2087;5342,2087;5336,2079;5329,2066;5321,2051;5312,2034;5304,2015;5294,1995;5285,1972;5275,1947;5269,1931;5263,1915;5257,1898;5251,1881;5245,1863;5238,1845;5232,1826" o:connectangles="0,0,0,0,0,0,0,0,0,0,0,0,0,0,0,0,0,0,0,0,0,0,0,0,0,0,0,0,0,0,0"/>
                </v:shape>
                <v:shape id="Freeform 148" o:spid="_x0000_s1032"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" path="m5048,290r1,-1l5075,226r140,l5206,203r-121,l5150,48,5123,26r-8,28l5106,82r-5,12l5095,112r-7,18l5080,149r-8,19l5064,189r-7,15l5048,224r-9,19l5031,262r-9,17l5014,295r-9,15l4995,329r-11,18l4973,364r-11,15l4950,393r77,l5026,386r-1,-6l5024,374r1,-4l5027,355r4,-18l5039,315r9,-25xe" fillcolor="#202c4f" stroked="f">
                  <v:path arrowok="t" o:connecttype="custom" o:connectlocs="5048,1984;5049,1983;5075,1920;5215,1920;5206,1897;5085,1897;5150,1742;5123,1720;5115,1748;5106,1776;5101,1788;5095,1806;5088,1824;5080,1843;5072,1862;5064,1883;5057,1898;5048,1918;5039,1937;5031,1956;5022,1973;5014,1989;5005,2004;4995,2023;4984,2041;4973,2058;4962,2073;4950,2087;5027,2087;5026,2080;5025,2074;5024,2068;5025,2064;5027,2049;5031,2031;5039,2009;5048,1984" o:connectangles="0,0,0,0,0,0,0,0,0,0,0,0,0,0,0,0,0,0,0,0,0,0,0,0,0,0,0,0,0,0,0,0,0,0,0,0,0"/>
                </v:shape>
                <v:shape id="Freeform 149" o:spid="_x0000_s1033"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" path="m5405,331r-48,30l5390,400r46,-30l5405,331xe" fillcolor="#202c4f" stroked="f">
                  <v:path arrowok="t" o:connecttype="custom" o:connectlocs="5405,2025;5357,2055;5390,2094;5436,2064;5405,2025" o:connectangles="0,0,0,0,0"/>
                </v:shape>
                <v:shape id="Freeform 150" o:spid="_x0000_s1034"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" path="m63,231l60,210,59,187r,-5l61,159r3,-21l69,118r7,-18l85,84,96,69r7,-8l119,49,136,39r19,-7l175,28r23,-2l218,28r19,5l254,42r14,12l281,70r9,19l294,7r-4,l273,6,249,3r-6,l221,,204,,181,1,159,3,138,7r-19,6l101,21,84,30,68,41,54,54,42,68,31,83,21,100r-8,18l7,138,3,158,1,180,,204r,11l2,237r3,21l11,278r7,18l27,314r11,16l50,345r16,15l82,372r17,10l117,390r20,6l158,399r22,1l193,400r21,-3l233,392r19,-7l268,375r18,-15l299,345r10,-18l316,308r-14,14l285,334r-17,9l248,350r-20,4l208,356r-19,-1l168,351r-20,-6l131,336,114,324,100,310r-6,-7l83,287,75,270,68,251,63,231xe" fillcolor="#202c4f" stroked="f">
                  <v:path arrowok="t" o:connecttype="custom" o:connectlocs="60,1904;59,1876;64,1832;76,1794;96,1763;119,1743;155,1726;198,1720;237,1727;268,1748;290,1783;290,1701;249,1697;221,1694;181,1695;138,1701;101,1715;68,1735;42,1762;21,1794;7,1832;1,1874;0,1909;5,1952;18,1990;38,2024;66,2054;99,2076;137,2090;180,2094;214,2091;252,2079;286,2054;309,2021;302,2016;268,2037;228,2048;189,2049;148,2039;114,2018;94,1997;75,1964;63,1925" o:connectangles="0,0,0,0,0,0,0,0,0,0,0,0,0,0,0,0,0,0,0,0,0,0,0,0,0,0,0,0,0,0,0,0,0,0,0,0,0,0,0,0,0,0,0"/>
                </v:shape>
                <v:shape id="Freeform 151" o:spid="_x0000_s1035"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" path="m2331,329r-12,-17l2319,377r20,7l2359,390r18,5l2387,397r20,2l2426,400r4,l2452,398r20,-4l2491,387r17,-9l2524,366r10,-9l2547,340r10,-17l2562,304r2,-21l2564,281r-3,-20l2554,242r-11,-17l2526,208r-16,-12l2492,184r-21,-12l2467,171r-20,-12l2426,145r-17,-15l2397,116r-7,-15l2388,87r,-10l2395,58r14,-15l2427,33r19,-5l2469,26r9,1l2499,30r18,6l2536,50r12,15l2548,3r-19,l2524,2r-4,l2511,2,2497,1,2483,r-13,l2458,r-17,l2420,4r-20,5l2383,17r-16,11l2352,43r-11,17l2335,79r-3,21l2333,109r4,15l2344,139r11,15l2370,169r18,15l2409,199r25,14l2442,218r3,1l2465,231r15,12l2492,256r4,5l2504,279r3,21l2505,318r-8,19l2485,352r-17,12l2450,371r-22,2l2423,373r-21,-2l2383,365r-18,-8l2345,343r-14,-14xe" fillcolor="#202c4f" stroked="f">
                  <v:path arrowok="t" o:connecttype="custom" o:connectlocs="2319,2006;2339,2078;2377,2089;2407,2093;2430,2094;2472,2088;2508,2072;2534,2051;2557,2017;2564,1977;2561,1955;2543,1919;2510,1890;2471,1866;2447,1853;2409,1824;2390,1795;2388,1771;2409,1737;2446,1722;2478,1721;2517,1730;2548,1759;2529,1697;2520,1696;2497,1695;2470,1694;2441,1694;2400,1703;2367,1722;2341,1754;2332,1794;2337,1818;2355,1848;2388,1878;2434,1907;2445,1913;2480,1937;2496,1955;2507,1994;2497,2031;2468,2058;2428,2067;2402,2065;2365,2051;2331,2023" o:connectangles="0,0,0,0,0,0,0,0,0,0,0,0,0,0,0,0,0,0,0,0,0,0,0,0,0,0,0,0,0,0,0,0,0,0,0,0,0,0,0,0,0,0,0,0,0,0"/>
                </v:shape>
                <v:shape id="Freeform 152" o:spid="_x0000_s1036"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" path="m1919,393r26,l1965,393r23,1l2008,394r21,l2054,394r11,l2075,393r10,-1l2095,391r8,-2l2116,329r-8,10l2093,352r-18,10l2065,365r-18,3l2026,370r-24,1l1979,371r-4,l1971,371r-3,-29l1967,315r-1,-24l1965,273r,-21l1965,207r,-74l1966,110r,-20l1967,72r,-14l1969,44r4,-24l1980,7r-82,l1905,22r5,25l1911,60r1,14l1912,91r1,21l1913,135r,57l1913,266r,24l1912,310r,17l1911,341r-2,15l1905,379r-7,14l1919,393xe" fillcolor="#202c4f" stroked="f">
                  <v:path arrowok="t" o:connecttype="custom" o:connectlocs="1919,2087;1945,2087;1965,2087;1988,2088;2008,2088;2029,2088;2054,2088;2065,2088;2075,2087;2085,2086;2095,2085;2103,2083;2116,2023;2108,2033;2093,2046;2075,2056;2065,2059;2047,2062;2026,2064;2002,2065;1979,2065;1975,2065;1971,2065;1968,2036;1967,2009;1966,1985;1965,1967;1965,1946;1965,1901;1965,1827;1966,1804;1966,1784;1967,1766;1967,1752;1969,1738;1973,1714;1980,1701;1898,1701;1905,1716;1910,1741;1911,1754;1912,1768;1912,1785;1913,1806;1913,1829;1913,1886;1913,1960;1913,1984;1912,2004;1912,2021;1911,2035;1909,2050;1905,2073;1898,2087;1919,2087" o:connectangles="0,0,0,0,0,0,0,0,0,0,0,0,0,0,0,0,0,0,0,0,0,0,0,0,0,0,0,0,0,0,0,0,0,0,0,0,0,0,0,0,0,0,0,0,0,0,0,0,0,0,0,0,0,0,0"/>
                </v:shape>
                <v:shape id="Freeform 153" o:spid="_x0000_s1037"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" path="m1752,132r-7,-20l1739,92r-7,-20l1726,51r-7,-22l1712,7r-74,l1640,13r2,6l1642,26r27,22l1726,203r9,23l1796,393r66,l1856,385r-8,-13l1840,357r-8,-17l1823,321r-9,-20l1805,278r-10,-25l1789,237r-6,-16l1777,204r-6,-17l1764,169r-6,-18l1752,132xe" fillcolor="#202c4f" stroked="f">
                  <v:path arrowok="t" o:connecttype="custom" o:connectlocs="1752,1826;1745,1806;1739,1786;1732,1766;1726,1745;1719,1723;1712,1701;1638,1701;1640,1707;1642,1713;1642,1720;1669,1742;1726,1897;1735,1920;1796,2087;1862,2087;1856,2079;1848,2066;1840,2051;1832,2034;1823,2015;1814,1995;1805,1972;1795,1947;1789,1931;1783,1915;1777,1898;1771,1881;1764,1863;1758,1845;1752,1826" o:connectangles="0,0,0,0,0,0,0,0,0,0,0,0,0,0,0,0,0,0,0,0,0,0,0,0,0,0,0,0,0,0,0"/>
                </v:shape>
                <v:shape id="Freeform 154" o:spid="_x0000_s1038"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" path="m1568,290r1,-1l1595,226r140,l1726,203r-122,l1669,48,1642,26r-7,28l1626,82r-5,12l1615,112r-7,18l1600,149r-8,19l1583,189r-6,15l1568,224r-9,19l1550,262r-8,17l1533,295r-8,15l1514,329r-11,18l1492,364r-11,15l1470,393r77,l1545,386r-1,-6l1544,374r,-4l1546,355r5,-18l1558,315r10,-25xe" fillcolor="#202c4f" stroked="f">
                  <v:path arrowok="t" o:connecttype="custom" o:connectlocs="1568,1984;1569,1983;1595,1920;1735,1920;1726,1897;1604,1897;1669,1742;1642,1720;1635,1748;1626,1776;1621,1788;1615,1806;1608,1824;1600,1843;1592,1862;1583,1883;1577,1898;1568,1918;1559,1937;1550,1956;1542,1973;1533,1989;1525,2004;1514,2023;1503,2041;1492,2058;1481,2073;1470,2087;1547,2087;1545,2080;1544,2074;1544,2068;1544,2064;1546,2049;1551,2031;1558,2009;1568,1984" o:connectangles="0,0,0,0,0,0,0,0,0,0,0,0,0,0,0,0,0,0,0,0,0,0,0,0,0,0,0,0,0,0,0,0,0,0,0,0,0"/>
                </v:shape>
                <v:shape id="Freeform 155" o:spid="_x0000_s1039"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" path="m1334,328r-1,14l1332,353r-4,26l1321,393r81,l1395,378r-4,-25l1390,340r-1,-14l1389,308r-1,-20l1388,264r,-56l1388,159r,-20l1388,120r1,-22l1389,78r1,-20l1391,38r73,l1486,36r18,-6l1514,26r8,-8l1529,7r-306,l1209,54r8,-5l1225,45r9,-2l1243,41r11,-2l1332,39r1,13l1334,72r,20l1335,113r,24l1336,157r,109l1335,290r,21l1334,328xe" fillcolor="#202c4f" stroked="f">
                  <v:path arrowok="t" o:connecttype="custom" o:connectlocs="1334,2022;1333,2036;1332,2047;1328,2073;1321,2087;1402,2087;1395,2072;1391,2047;1390,2034;1389,2020;1389,2002;1388,1982;1388,1958;1388,1902;1388,1853;1388,1833;1388,1814;1389,1792;1389,1772;1390,1752;1391,1732;1464,1732;1464,1732;1486,1730;1504,1724;1514,1720;1522,1712;1529,1701;1223,1701;1209,1748;1217,1743;1225,1739;1234,1737;1243,1735;1254,1733;1332,1733;1333,1746;1334,1766;1334,1786;1335,1807;1335,1831;1336,1851;1336,1960;1335,1984;1335,2005;1334,2022" o:connectangles="0,0,0,0,0,0,0,0,0,0,0,0,0,0,0,0,0,0,0,0,0,0,0,0,0,0,0,0,0,0,0,0,0,0,0,0,0,0,0,0,0,0,0,0,0,0"/>
                </v:shape>
                <v:shape id="Freeform 156" o:spid="_x0000_s1040"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" path="m1154,393r-7,-15l1142,354r-1,-19l1140,319r,-19l1139,278r,-26l1139,133r,-24l1140,89r1,-18l1141,57r6,-37l1154,7r-82,l1079,22r5,25l1085,60r1,14l1086,91r1,21l1087,135r,57l1087,267r,23l1086,310r-1,17l1085,341r-2,15l1079,379r-7,14l1154,393xe" fillcolor="#202c4f" stroked="f">
                  <v:path arrowok="t" o:connecttype="custom" o:connectlocs="1154,2087;1147,2072;1142,2048;1141,2029;1140,2013;1140,1994;1139,1972;1139,1946;1139,1827;1139,1803;1140,1783;1141,1765;1141,1751;1147,1714;1154,1701;1072,1701;1079,1716;1084,1741;1085,1754;1086,1768;1086,1785;1087,1806;1087,1829;1087,1886;1087,1961;1087,1984;1086,2004;1085,2021;1085,2035;1083,2050;1079,2073;1072,2087;1154,2087" o:connectangles="0,0,0,0,0,0,0,0,0,0,0,0,0,0,0,0,0,0,0,0,0,0,0,0,0,0,0,0,0,0,0,0,0"/>
                </v:shape>
                <v:shape id="Freeform 157" o:spid="_x0000_s1041"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" path="m874,210r-23,2l845,212r8,4l862,219r10,3l883,224r11,1l905,225r8,l934,222r19,-7l970,205r16,-13l993,182r10,-16l1011,147r4,-20l1017,105r,-3l1015,79r-6,-20l1000,42,988,28r-6,-5l967,14,948,7,927,3,903,2r-8,l876,3,850,4r-8,1l820,6r-19,l784,7r-20,l765,8r7,14l776,47r1,13l778,74r,18l779,112r,23l779,192r,74l779,290r-1,20l778,327r-1,14l776,356r-5,23l764,393r82,l839,378r-4,-25l834,340r-1,-14l832,308r,-20l831,264r,-56l832,138r,-19l832,102r1,-16l833,62r2,-21l837,29r12,-2l856,26r6,l869,26r12,l903,28r19,7l937,46r11,18l954,84r2,23l956,109r-2,23l949,152r-9,17l928,184r-16,13l894,205r-20,5xe" fillcolor="#202c4f" stroked="f">
                  <v:path arrowok="t" o:connecttype="custom" o:connectlocs="851,1906;853,1910;872,1916;894,1919;913,1919;953,1909;986,1886;1003,1860;1015,1821;1017,1796;1009,1753;988,1722;967,1708;927,1697;895,1696;850,1698;820,1700;784,1701;765,1702;776,1741;778,1768;779,1806;779,1886;779,1984;778,2021;776,2050;764,2087;839,2072;834,2034;832,2002;831,1958;832,1832;832,1796;833,1756;837,1723;856,1720;869,1720;903,1722;937,1740;954,1778;956,1803;949,1846;928,1878;894,1899" o:connectangles="0,0,0,0,0,0,0,0,0,0,0,0,0,0,0,0,0,0,0,0,0,0,0,0,0,0,0,0,0,0,0,0,0,0,0,0,0,0,0,0,0,0,0,0"/>
                </v:shape>
                <v:shape id="Freeform 158" o:spid="_x0000_s1042"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" path="m618,132r-7,-20l605,92,598,72,592,51,585,29,578,7r-74,l506,13r2,6l508,26r27,22l592,203r9,23l662,393r66,l722,385r-7,-13l707,357r-9,-17l689,321r-9,-20l671,278,661,253r-6,-16l649,221r-6,-17l637,187r-7,-18l624,151r-6,-19xe" fillcolor="#202c4f" stroked="f">
                  <v:path arrowok="t" o:connecttype="custom" o:connectlocs="618,1826;611,1806;605,1786;598,1766;592,1745;585,1723;578,1701;504,1701;506,1707;508,1713;508,1720;535,1742;592,1897;601,1920;662,2087;728,2087;722,2079;715,2066;707,2051;698,2034;689,2015;680,1995;671,1972;661,1947;655,1931;649,1915;643,1898;637,1881;630,1863;624,1845;618,1826" o:connectangles="0,0,0,0,0,0,0,0,0,0,0,0,0,0,0,0,0,0,0,0,0,0,0,0,0,0,0,0,0,0,0"/>
                </v:shape>
                <v:shape id="Freeform 159" o:spid="_x0000_s1043"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" path="m434,290r1,-1l461,226r140,l592,203r-122,l535,48,508,26r-7,28l492,82r-5,12l481,112r-7,18l466,149r-8,19l450,189r-7,15l434,224r-9,19l417,262r-9,17l400,295r-9,15l381,329r-11,18l359,364r-12,15l336,393r77,l411,386r-1,-6l410,374r,-4l413,355r4,-18l425,315r9,-25xe" fillcolor="#202c4f" stroked="f">
                  <v:path arrowok="t" o:connecttype="custom" o:connectlocs="434,1984;435,1983;461,1920;601,1920;592,1897;470,1897;535,1742;508,1720;501,1748;492,1776;487,1788;481,1806;474,1824;466,1843;458,1862;450,1883;443,1898;434,1918;425,1937;417,1956;408,1973;400,1989;391,2004;381,2023;370,2041;359,2058;347,2073;336,2087;413,2087;411,2080;410,2074;410,2068;410,2064;413,2049;417,2031;425,2009;434,1984" o:connectangles="0,0,0,0,0,0,0,0,0,0,0,0,0,0,0,0,0,0,0,0,0,0,0,0,0,0,0,0,0,0,0,0,0,0,0,0,0"/>
                </v:shape>
                <v:shape id="Freeform 160" o:spid="_x0000_s1044"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" path="m4607,329r-12,-17l4595,377r20,7l4634,390r18,5l4662,397r20,2l4701,400r5,l4727,398r20,-4l4766,387r17,-9l4799,366r10,-9l4822,340r10,-17l4837,304r2,-21l4839,281r-3,-20l4829,242r-11,-17l4801,208r-15,-12l4767,184r-21,-12l4742,171r-19,-12l4701,145r-17,-15l4672,116r-7,-15l4663,87r1,-10l4670,58r15,-15l4702,33r19,-5l4744,26r10,1l4774,30r18,6l4811,50r13,15l4824,3r-20,l4800,2r-5,l4786,2,4772,1,4758,r-13,l4733,r-17,l4695,3r-19,6l4658,17r-16,11l4627,43r-11,17l4610,79r-2,21l4608,109r4,15l4620,139r11,15l4645,169r18,15l4684,199r25,14l4717,218r3,1l4740,231r16,12l4767,256r4,5l4779,279r3,21l4780,318r-7,19l4760,352r-16,12l4725,371r-22,2l4698,373r-21,-2l4658,365r-18,-8l4621,343r-14,-14xe" fillcolor="#202c4f" stroked="f">
                  <v:path arrowok="t" o:connecttype="custom" o:connectlocs="4595,2006;4615,2078;4652,2089;4682,2093;4706,2094;4747,2088;4783,2072;4809,2051;4832,2017;4839,1977;4836,1955;4818,1919;4786,1890;4746,1866;4723,1853;4684,1824;4665,1795;4664,1771;4685,1737;4721,1722;4754,1721;4792,1730;4824,1759;4804,1697;4795,1696;4772,1695;4745,1694;4716,1694;4676,1703;4642,1722;4616,1754;4608,1794;4612,1818;4631,1848;4663,1878;4709,1907;4720,1913;4756,1937;4771,1955;4782,1994;4773,2031;4744,2058;4703,2067;4677,2065;4640,2051;4607,2023" o:connectangles="0,0,0,0,0,0,0,0,0,0,0,0,0,0,0,0,0,0,0,0,0,0,0,0,0,0,0,0,0,0,0,0,0,0,0,0,0,0,0,0,0,0,0,0,0,0"/>
                </v:shape>
                <v:shape id="Freeform 161" o:spid="_x0000_s1045"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" path="m4215,393r21,l4258,394r20,l4299,394r25,l4335,394r11,-1l4356,392r9,-1l4373,389r10,-60l4373,341r-16,12l4337,361r-7,2l4314,366r-20,3l4272,370r-25,1l4213,371r-3,-19l4208,328r,-19l4207,290r,-22l4207,204r3,l4216,205r7,l4238,205r24,-1l4282,203r18,-3l4313,197r12,-4l4342,183r15,-13l4354,171r-19,2l4314,175r-17,1l4277,177r-47,l4224,176r-7,l4212,176r-5,l4207,126r,-21l4208,86r,-15l4210,45r3,-16l4248,29r27,1l4297,31r18,2l4327,36r15,5l4351,50r5,12l4351,6,4333,5r-4,l4317,5r-20,l4268,6r-12,l4235,6r-20,1l4140,7r1,1l4148,22r4,25l4153,60r1,14l4154,91r1,21l4155,135r,57l4155,267r,23l4154,310r,17l4153,341r-2,15l4147,379r-7,14l4215,393xe" fillcolor="#202c4f" stroked="f">
                  <v:path arrowok="t" o:connecttype="custom" o:connectlocs="4236,2087;4278,2088;4324,2088;4346,2087;4365,2085;4383,2023;4357,2047;4330,2057;4294,2063;4247,2065;4210,2046;4208,2003;4207,1962;4210,1898;4223,1899;4262,1898;4300,1894;4325,1887;4357,1864;4335,1867;4297,1870;4230,1871;4217,1870;4207,1870;4207,1799;4208,1765;4213,1723;4275,1724;4315,1727;4342,1735;4356,1756;4333,1699;4317,1699;4268,1700;4235,1700;4140,1701;4148,1716;4153,1754;4154,1785;4155,1829;4155,1961;4154,2004;4153,2035;4147,2073;4215,2087" o:connectangles="0,0,0,0,0,0,0,0,0,0,0,0,0,0,0,0,0,0,0,0,0,0,0,0,0,0,0,0,0,0,0,0,0,0,0,0,0,0,0,0,0,0,0,0,0"/>
                </v:shape>
                <v:shape id="Freeform 162" o:spid="_x0000_s1046"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" path="m3825,231r-3,-21l3821,187r,-4l3822,159r3,-21l3831,118r7,-18l3847,84r11,-15l3865,61r15,-12l3897,39r19,-7l3937,28r22,-2l3979,28r20,5l4016,42r14,12l4042,70r10,19l4055,7r-3,l4034,6,4010,3r-6,l3982,r-16,l3943,1r-22,2l3900,7r-20,6l3862,21r-17,9l3830,41r-15,13l3803,68r-11,15l3782,100r-7,18l3769,138r-5,20l3762,180r-1,24l3761,215r2,22l3767,258r5,20l3779,296r9,18l3799,330r13,15l3827,360r16,12l3860,382r19,8l3898,396r21,3l3941,400r13,l3975,397r20,-5l4013,385r17,-10l4048,360r13,-15l4070,327r7,-19l4063,322r-16,12l4029,343r-20,7l3990,354r-21,2l3950,355r-21,-4l3910,345r-18,-9l3876,324r-15,-14l3855,303r-10,-16l3836,270r-7,-19l3825,231xe" fillcolor="#202c4f" stroked="f">
                  <v:path arrowok="t" o:connecttype="custom" o:connectlocs="3822,1904;3821,1877;3825,1832;3838,1794;3858,1763;3880,1743;3916,1726;3959,1720;3999,1727;4030,1748;4052,1783;4052,1701;4010,1697;3982,1694;3943,1695;3900,1701;3862,1715;3830,1735;3803,1762;3782,1794;3769,1832;3762,1874;3761,1909;3767,1952;3779,1990;3799,2024;3827,2054;3860,2076;3898,2090;3941,2094;3975,2091;4013,2079;4048,2054;4070,2021;4063,2016;4029,2037;3990,2048;3950,2049;3910,2039;3876,2018;3855,1997;3836,1964;3825,1925" o:connectangles="0,0,0,0,0,0,0,0,0,0,0,0,0,0,0,0,0,0,0,0,0,0,0,0,0,0,0,0,0,0,0,0,0,0,0,0,0,0,0,0,0,0,0"/>
                </v:shape>
                <v:shape id="Freeform 163" o:spid="_x0000_s1047"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" path="m3694,393r-7,-15l3683,354r-2,-19l3680,319r,-19l3680,278r-1,-26l3679,133r1,-24l3680,89r1,-18l3682,57r5,-37l3694,7r-82,l3620,22r4,25l3625,60r1,14l3626,91r1,21l3627,135r,57l3627,267r,23l3626,310r,17l3625,341r-1,15l3619,379r-7,14l3694,393xe" fillcolor="#202c4f" stroked="f">
                  <v:path arrowok="t" o:connecttype="custom" o:connectlocs="3694,2087;3687,2072;3683,2048;3681,2029;3680,2013;3680,1994;3680,1972;3679,1946;3679,1827;3680,1803;3680,1783;3681,1765;3682,1751;3687,1714;3694,1701;3612,1701;3620,1716;3624,1741;3625,1754;3626,1768;3626,1785;3627,1806;3627,1829;3627,1886;3627,1961;3627,1984;3626,2004;3626,2021;3625,2035;3624,2050;3619,2073;3612,2087;3694,2087" o:connectangles="0,0,0,0,0,0,0,0,0,0,0,0,0,0,0,0,0,0,0,0,0,0,0,0,0,0,0,0,0,0,0,0,0"/>
                </v:shape>
                <v:shape id="Freeform 164" o:spid="_x0000_s1048"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" path="m3275,7r-44,l3237,17r7,13l3251,45r8,18l3267,82r8,21l3284,126r9,26l3297,164r6,17l3308,198r6,18l3320,234r6,19l3331,272r6,19l3343,311r6,21l3355,353r5,21l3366,396r49,l3420,383r6,-15l3433,350r8,-19l3449,309r9,-23l3462,276r10,-27l3483,223r10,-25l3502,175r10,-22l3521,132r8,-19l3537,95r8,-17l3553,63r7,-14l3567,36r6,-11l3579,15r6,-8l3508,7r2,5l3511,17r,4l3512,25r1,4l3513,34r-2,15l3507,69r-6,25l3498,106r-6,19l3486,143r-7,20l3472,183r-66,164l3336,122r-7,-20l3323,82r-5,-16l3316,62r-6,-19l3302,25r-3,-8l3297,12r-6,-4l3285,7r-10,xe" fillcolor="#202c4f" stroked="f">
                  <v:path arrowok="t" o:connecttype="custom" o:connectlocs="3231,1701;3244,1724;3259,1757;3275,1797;3293,1846;3303,1875;3314,1910;3326,1947;3337,1985;3349,2026;3360,2068;3415,2090;3426,2062;3441,2025;3458,1980;3472,1943;3493,1892;3512,1847;3529,1807;3545,1772;3560,1743;3573,1719;3585,1701;3510,1706;3511,1715;3513,1723;3511,1743;3501,1788;3492,1819;3479,1857;3406,2041;3329,1796;3318,1760;3310,1737;3299,1711;3291,1702;3275,1701" o:connectangles="0,0,0,0,0,0,0,0,0,0,0,0,0,0,0,0,0,0,0,0,0,0,0,0,0,0,0,0,0,0,0,0,0,0,0,0,0"/>
                </v:shape>
                <w10:wrap anchorx="page" anchory="page"/>
              </v:group>
            </w:pict>
          </mc:Fallback>
        </mc:AlternateContent>
      </w:r>
      <w:r w:rsidR="00F84061" w:rsidRPr="0044542D">
        <w:rPr>
          <w:rFonts w:eastAsia="Calibri" w:cs="Calibri"/>
          <w:b/>
          <w:color w:val="FDFDFD"/>
          <w:position w:val="4"/>
        </w:rPr>
        <w:t xml:space="preserve">            </w:t>
      </w:r>
      <w:r w:rsidR="00003B6D" w:rsidRPr="00DC7A7E">
        <w:rPr>
          <w:rFonts w:ascii="Cambria" w:hAnsi="Cambria"/>
          <w:b/>
          <w:i w:val="0"/>
          <w:color w:val="FFFFFF"/>
          <w:sz w:val="72"/>
          <w:szCs w:val="72"/>
        </w:rPr>
        <w:t>Skonsolidowan</w:t>
      </w:r>
      <w:r w:rsidR="00003B6D">
        <w:rPr>
          <w:rFonts w:ascii="Cambria" w:hAnsi="Cambria"/>
          <w:b/>
          <w:i w:val="0"/>
          <w:color w:val="FFFFFF"/>
          <w:sz w:val="72"/>
          <w:szCs w:val="72"/>
        </w:rPr>
        <w:t>y</w:t>
      </w:r>
      <w:r w:rsidR="00003B6D" w:rsidRPr="00DC7A7E">
        <w:rPr>
          <w:rFonts w:ascii="Cambria" w:hAnsi="Cambria"/>
          <w:b/>
          <w:i w:val="0"/>
          <w:color w:val="FFFFFF"/>
          <w:sz w:val="72"/>
          <w:szCs w:val="72"/>
        </w:rPr>
        <w:t xml:space="preserve"> </w:t>
      </w:r>
    </w:p>
    <w:p w14:paraId="6E6A7EDA" w14:textId="567ACD92" w:rsidR="000635A6" w:rsidRPr="00896352" w:rsidRDefault="00003B6D">
      <w:pPr>
        <w:pStyle w:val="Tytu"/>
        <w:jc w:val="right"/>
        <w:rPr>
          <w:rFonts w:ascii="Cambria" w:hAnsi="Cambria"/>
          <w:b/>
          <w:i w:val="0"/>
          <w:color w:val="FFFFFF"/>
          <w:sz w:val="72"/>
          <w:szCs w:val="72"/>
        </w:rPr>
      </w:pPr>
      <w:r>
        <w:rPr>
          <w:rFonts w:ascii="Cambria" w:hAnsi="Cambria"/>
          <w:b/>
          <w:i w:val="0"/>
          <w:color w:val="FFFFFF"/>
          <w:sz w:val="72"/>
          <w:szCs w:val="72"/>
        </w:rPr>
        <w:t xml:space="preserve">Raport </w:t>
      </w:r>
      <w:r w:rsidR="00F56F5C">
        <w:rPr>
          <w:rFonts w:ascii="Cambria" w:hAnsi="Cambria"/>
          <w:b/>
          <w:i w:val="0"/>
          <w:color w:val="FFFFFF"/>
          <w:sz w:val="72"/>
          <w:szCs w:val="72"/>
        </w:rPr>
        <w:t xml:space="preserve">Kwartalny </w:t>
      </w:r>
    </w:p>
    <w:p w14:paraId="069162A4" w14:textId="77777777" w:rsidR="000635A6" w:rsidRPr="00DC7A7E" w:rsidRDefault="009F1602">
      <w:pPr>
        <w:pStyle w:val="Tytu"/>
        <w:jc w:val="right"/>
        <w:rPr>
          <w:rFonts w:ascii="Cambria" w:hAnsi="Cambria"/>
          <w:b/>
          <w:i w:val="0"/>
          <w:color w:val="FFFFFF"/>
          <w:sz w:val="56"/>
          <w:szCs w:val="56"/>
        </w:rPr>
      </w:pPr>
      <w:r w:rsidRPr="00DC7A7E">
        <w:rPr>
          <w:rFonts w:ascii="Cambria" w:hAnsi="Cambria"/>
          <w:b/>
          <w:i w:val="0"/>
          <w:color w:val="FFFFFF"/>
          <w:sz w:val="40"/>
          <w:szCs w:val="40"/>
        </w:rPr>
        <w:br/>
      </w:r>
      <w:r w:rsidRPr="00DC7A7E">
        <w:rPr>
          <w:rFonts w:ascii="Cambria" w:hAnsi="Cambria"/>
          <w:b/>
          <w:i w:val="0"/>
          <w:color w:val="FFFFFF"/>
          <w:sz w:val="56"/>
          <w:szCs w:val="56"/>
        </w:rPr>
        <w:t xml:space="preserve">Grupy Kapitałowej Capital Service </w:t>
      </w:r>
    </w:p>
    <w:p w14:paraId="1281E15B" w14:textId="38ED7A86" w:rsidR="000635A6" w:rsidRPr="00DC7A7E" w:rsidRDefault="009F1602">
      <w:pPr>
        <w:pStyle w:val="Tytu"/>
        <w:jc w:val="right"/>
        <w:rPr>
          <w:rFonts w:ascii="Cambria" w:hAnsi="Cambria"/>
          <w:b/>
          <w:i w:val="0"/>
          <w:color w:val="FFFFFF"/>
          <w:sz w:val="56"/>
          <w:szCs w:val="56"/>
        </w:rPr>
      </w:pPr>
      <w:r w:rsidRPr="00DC7A7E">
        <w:rPr>
          <w:rFonts w:ascii="Cambria" w:hAnsi="Cambria"/>
          <w:b/>
          <w:i w:val="0"/>
          <w:color w:val="FFFFFF"/>
          <w:sz w:val="56"/>
          <w:szCs w:val="56"/>
        </w:rPr>
        <w:t xml:space="preserve">za </w:t>
      </w:r>
      <w:r w:rsidR="00F56F5C">
        <w:rPr>
          <w:rFonts w:ascii="Cambria" w:hAnsi="Cambria"/>
          <w:b/>
          <w:i w:val="0"/>
          <w:color w:val="FFFFFF"/>
          <w:sz w:val="56"/>
          <w:szCs w:val="56"/>
        </w:rPr>
        <w:t>I</w:t>
      </w:r>
      <w:r w:rsidR="006C4193">
        <w:rPr>
          <w:rFonts w:ascii="Cambria" w:hAnsi="Cambria"/>
          <w:b/>
          <w:i w:val="0"/>
          <w:color w:val="FFFFFF"/>
          <w:sz w:val="56"/>
          <w:szCs w:val="56"/>
        </w:rPr>
        <w:t>V</w:t>
      </w:r>
      <w:r w:rsidR="00F56F5C">
        <w:rPr>
          <w:rFonts w:ascii="Cambria" w:hAnsi="Cambria"/>
          <w:b/>
          <w:i w:val="0"/>
          <w:color w:val="FFFFFF"/>
          <w:sz w:val="56"/>
          <w:szCs w:val="56"/>
        </w:rPr>
        <w:t xml:space="preserve"> kwartał</w:t>
      </w:r>
      <w:r w:rsidR="00003B6D">
        <w:rPr>
          <w:rFonts w:ascii="Cambria" w:hAnsi="Cambria"/>
          <w:b/>
          <w:i w:val="0"/>
          <w:color w:val="FFFFFF"/>
          <w:sz w:val="56"/>
          <w:szCs w:val="56"/>
        </w:rPr>
        <w:t xml:space="preserve"> </w:t>
      </w:r>
      <w:r w:rsidR="0016280A">
        <w:rPr>
          <w:rFonts w:ascii="Cambria" w:hAnsi="Cambria"/>
          <w:b/>
          <w:i w:val="0"/>
          <w:color w:val="FFFFFF"/>
          <w:sz w:val="56"/>
          <w:szCs w:val="56"/>
        </w:rPr>
        <w:t>201</w:t>
      </w:r>
      <w:r w:rsidR="00003B6D">
        <w:rPr>
          <w:rFonts w:ascii="Cambria" w:hAnsi="Cambria"/>
          <w:b/>
          <w:i w:val="0"/>
          <w:color w:val="FFFFFF"/>
          <w:sz w:val="56"/>
          <w:szCs w:val="56"/>
        </w:rPr>
        <w:t>8</w:t>
      </w:r>
      <w:r w:rsidR="0016280A">
        <w:rPr>
          <w:rFonts w:ascii="Cambria" w:hAnsi="Cambria"/>
          <w:b/>
          <w:i w:val="0"/>
          <w:color w:val="FFFFFF"/>
          <w:sz w:val="56"/>
          <w:szCs w:val="56"/>
        </w:rPr>
        <w:t xml:space="preserve"> rok</w:t>
      </w:r>
      <w:r w:rsidR="00003B6D">
        <w:rPr>
          <w:rFonts w:ascii="Cambria" w:hAnsi="Cambria"/>
          <w:b/>
          <w:i w:val="0"/>
          <w:color w:val="FFFFFF"/>
          <w:sz w:val="56"/>
          <w:szCs w:val="56"/>
        </w:rPr>
        <w:t>u</w:t>
      </w:r>
    </w:p>
    <w:p w14:paraId="1BAF273E" w14:textId="77777777" w:rsidR="00C06A07" w:rsidRPr="0044542D" w:rsidRDefault="00C06A07" w:rsidP="00C06A07"/>
    <w:p w14:paraId="29813E6E" w14:textId="198E240E" w:rsidR="00C06A07" w:rsidRPr="00DC7A7E" w:rsidRDefault="00C55F6F" w:rsidP="00C06A07">
      <w:pPr>
        <w:jc w:val="right"/>
        <w:rPr>
          <w:i/>
          <w:color w:val="FFFFFF"/>
        </w:rPr>
      </w:pPr>
      <w:r w:rsidRPr="00DC7A7E">
        <w:rPr>
          <w:color w:val="FFFFFF"/>
        </w:rPr>
        <w:t>(</w:t>
      </w:r>
      <w:r w:rsidR="00C06A07" w:rsidRPr="00DC7A7E">
        <w:rPr>
          <w:color w:val="FFFFFF"/>
        </w:rPr>
        <w:t xml:space="preserve">dane za okres </w:t>
      </w:r>
      <w:r w:rsidR="006C4193">
        <w:rPr>
          <w:color w:val="FFFFFF"/>
        </w:rPr>
        <w:t>12</w:t>
      </w:r>
      <w:r w:rsidR="006C4193" w:rsidRPr="00DC7A7E">
        <w:rPr>
          <w:color w:val="FFFFFF"/>
        </w:rPr>
        <w:t xml:space="preserve"> </w:t>
      </w:r>
      <w:r w:rsidR="00C06A07" w:rsidRPr="00DC7A7E">
        <w:rPr>
          <w:color w:val="FFFFFF"/>
        </w:rPr>
        <w:t xml:space="preserve">miesięcy zakończony </w:t>
      </w:r>
      <w:r w:rsidR="006C4193">
        <w:rPr>
          <w:color w:val="FFFFFF"/>
        </w:rPr>
        <w:t xml:space="preserve">31 grudnia </w:t>
      </w:r>
      <w:r w:rsidR="0016280A">
        <w:rPr>
          <w:color w:val="FFFFFF"/>
        </w:rPr>
        <w:t>201</w:t>
      </w:r>
      <w:r w:rsidR="00003B6D">
        <w:rPr>
          <w:color w:val="FFFFFF"/>
        </w:rPr>
        <w:t>8</w:t>
      </w:r>
      <w:r w:rsidR="00C06A07" w:rsidRPr="00DC7A7E">
        <w:rPr>
          <w:color w:val="FFFFFF"/>
        </w:rPr>
        <w:t xml:space="preserve"> r. oraz za okresy porównywalne</w:t>
      </w:r>
      <w:r w:rsidRPr="00DC7A7E">
        <w:rPr>
          <w:color w:val="FFFFFF"/>
        </w:rPr>
        <w:t>)</w:t>
      </w:r>
    </w:p>
    <w:p w14:paraId="5E44D1AF" w14:textId="77777777" w:rsidR="004F7FE4" w:rsidRPr="00DC7A7E" w:rsidRDefault="004F7FE4" w:rsidP="00706541">
      <w:pPr>
        <w:spacing w:line="276" w:lineRule="auto"/>
        <w:rPr>
          <w:rFonts w:cs="Calibri"/>
        </w:rPr>
      </w:pPr>
    </w:p>
    <w:p w14:paraId="78B2D16A" w14:textId="23F9EE63" w:rsidR="00647F6E" w:rsidRDefault="00534D42" w:rsidP="00647F6E">
      <w:pPr>
        <w:ind w:right="-1"/>
        <w:rPr>
          <w:highlight w:val="yellow"/>
          <w:lang w:eastAsia="pl-PL"/>
        </w:rPr>
      </w:pPr>
      <w:r>
        <w:rPr>
          <w:rFonts w:ascii="Calibri Light" w:eastAsia="Times New Roman" w:hAnsi="Calibri Light"/>
          <w:b/>
          <w:bCs/>
          <w:color w:val="2E74B5"/>
          <w:spacing w:val="-4"/>
          <w:sz w:val="32"/>
          <w:szCs w:val="32"/>
          <w:lang w:eastAsia="pl-PL"/>
        </w:rPr>
        <w:br w:type="column"/>
      </w:r>
    </w:p>
    <w:p w14:paraId="770B69EB" w14:textId="77777777" w:rsidR="008C7B6D" w:rsidRDefault="008C7B6D" w:rsidP="008C7B6D">
      <w:pPr>
        <w:spacing w:after="0" w:line="360" w:lineRule="auto"/>
        <w:ind w:right="-1"/>
        <w:jc w:val="both"/>
      </w:pPr>
    </w:p>
    <w:p w14:paraId="2F26D7FB" w14:textId="77777777" w:rsidR="00653868" w:rsidRDefault="00653868" w:rsidP="00653868">
      <w:pPr>
        <w:ind w:right="-1"/>
        <w:rPr>
          <w:rFonts w:ascii="Calibri Light" w:eastAsia="Times New Roman" w:hAnsi="Calibri Light"/>
          <w:b/>
          <w:bCs/>
          <w:color w:val="2E74B5"/>
          <w:spacing w:val="-4"/>
          <w:sz w:val="32"/>
          <w:szCs w:val="32"/>
          <w:lang w:eastAsia="pl-PL"/>
        </w:rPr>
      </w:pPr>
      <w:r w:rsidRPr="00204BB7">
        <w:rPr>
          <w:rFonts w:ascii="Calibri Light" w:eastAsia="Times New Roman" w:hAnsi="Calibri Light"/>
          <w:b/>
          <w:bCs/>
          <w:color w:val="2E74B5"/>
          <w:spacing w:val="-4"/>
          <w:sz w:val="32"/>
          <w:szCs w:val="32"/>
          <w:lang w:eastAsia="pl-PL"/>
        </w:rPr>
        <w:t>List Prezesa Zarządu CAPITAL SERVICE S.A.</w:t>
      </w:r>
    </w:p>
    <w:p w14:paraId="003886CA" w14:textId="77777777" w:rsidR="00653868" w:rsidRPr="00204BB7" w:rsidRDefault="00653868" w:rsidP="00653868">
      <w:pPr>
        <w:ind w:right="-1"/>
        <w:rPr>
          <w:rFonts w:ascii="Calibri Light" w:eastAsia="Times New Roman" w:hAnsi="Calibri Light"/>
          <w:b/>
          <w:bCs/>
          <w:color w:val="2E74B5"/>
          <w:spacing w:val="-4"/>
          <w:sz w:val="16"/>
          <w:szCs w:val="16"/>
          <w:lang w:eastAsia="pl-PL"/>
        </w:rPr>
      </w:pPr>
    </w:p>
    <w:p w14:paraId="13979541" w14:textId="77777777" w:rsidR="00653868" w:rsidRDefault="00653868" w:rsidP="00653868">
      <w:pPr>
        <w:ind w:right="-1"/>
        <w:jc w:val="center"/>
        <w:rPr>
          <w:rFonts w:ascii="Calibri Light" w:eastAsia="Times New Roman" w:hAnsi="Calibri Light"/>
          <w:sz w:val="32"/>
          <w:szCs w:val="32"/>
          <w:lang w:eastAsia="pl-PL"/>
        </w:rPr>
      </w:pPr>
      <w:r>
        <w:rPr>
          <w:rFonts w:ascii="Calibri Light" w:eastAsia="Times New Roman" w:hAnsi="Calibri Light"/>
          <w:noProof/>
          <w:sz w:val="32"/>
          <w:szCs w:val="32"/>
          <w:lang w:eastAsia="pl-PL"/>
        </w:rPr>
        <w:drawing>
          <wp:inline distT="0" distB="0" distL="0" distR="0" wp14:anchorId="04ECED79" wp14:editId="105EE119">
            <wp:extent cx="4848225" cy="318390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3124" cy="3219962"/>
                    </a:xfrm>
                    <a:prstGeom prst="rect">
                      <a:avLst/>
                    </a:prstGeom>
                    <a:noFill/>
                    <a:ln>
                      <a:noFill/>
                    </a:ln>
                  </pic:spPr>
                </pic:pic>
              </a:graphicData>
            </a:graphic>
          </wp:inline>
        </w:drawing>
      </w:r>
    </w:p>
    <w:p w14:paraId="394595FD" w14:textId="77777777" w:rsidR="00653868" w:rsidRPr="00204BB7" w:rsidRDefault="00653868" w:rsidP="00653868">
      <w:pPr>
        <w:ind w:right="-1"/>
        <w:jc w:val="both"/>
        <w:rPr>
          <w:b/>
          <w:sz w:val="16"/>
          <w:szCs w:val="16"/>
          <w:lang w:eastAsia="pl-PL"/>
        </w:rPr>
      </w:pPr>
    </w:p>
    <w:p w14:paraId="781EF2E5" w14:textId="77777777" w:rsidR="00653868" w:rsidRPr="00696D22" w:rsidRDefault="00653868" w:rsidP="00653868">
      <w:pPr>
        <w:ind w:right="-1"/>
        <w:jc w:val="both"/>
        <w:rPr>
          <w:b/>
          <w:sz w:val="32"/>
          <w:szCs w:val="32"/>
          <w:lang w:eastAsia="pl-PL"/>
        </w:rPr>
      </w:pPr>
      <w:r w:rsidRPr="00696D22">
        <w:rPr>
          <w:b/>
          <w:sz w:val="32"/>
          <w:szCs w:val="32"/>
          <w:lang w:eastAsia="pl-PL"/>
        </w:rPr>
        <w:t>Szanowni Państwo, Drodzy Inwestorzy!</w:t>
      </w:r>
    </w:p>
    <w:p w14:paraId="48ECE999" w14:textId="1B9972EE" w:rsidR="008C7B6D" w:rsidRDefault="008C7B6D" w:rsidP="008C7B6D">
      <w:pPr>
        <w:spacing w:after="0" w:line="360" w:lineRule="auto"/>
        <w:ind w:right="-1"/>
        <w:jc w:val="both"/>
      </w:pPr>
    </w:p>
    <w:p w14:paraId="6BA3662A" w14:textId="1F38EBD4" w:rsidR="008C7B6D" w:rsidRDefault="008C7B6D" w:rsidP="00752D65">
      <w:pPr>
        <w:spacing w:after="0" w:line="360" w:lineRule="auto"/>
        <w:ind w:right="-1"/>
        <w:jc w:val="both"/>
      </w:pPr>
      <w:r>
        <w:t>Rok 2018</w:t>
      </w:r>
      <w:r w:rsidR="00752D65">
        <w:t xml:space="preserve">, po trudnym roku  poprzednim </w:t>
      </w:r>
      <w:r>
        <w:t xml:space="preserve"> </w:t>
      </w:r>
      <w:r w:rsidR="00752D65">
        <w:t>miał być okresem, w którym Spółka ustabilizuje procesy wewnętrz</w:t>
      </w:r>
      <w:r w:rsidR="004F69A4">
        <w:t xml:space="preserve">ne, </w:t>
      </w:r>
      <w:r w:rsidR="00752D65">
        <w:t>osiągnie rentowność</w:t>
      </w:r>
      <w:r w:rsidR="004F69A4">
        <w:t xml:space="preserve"> i </w:t>
      </w:r>
      <w:r w:rsidR="009252D1">
        <w:t>utrzyma dynamiczny wzrost</w:t>
      </w:r>
      <w:r w:rsidR="00752D65">
        <w:t>.  Dzia</w:t>
      </w:r>
      <w:r w:rsidR="001546BA">
        <w:t>łania mające na celu osiągnięcie tych założeń,</w:t>
      </w:r>
      <w:r w:rsidR="00A06F2D">
        <w:t xml:space="preserve"> </w:t>
      </w:r>
      <w:r w:rsidR="00752D65">
        <w:t xml:space="preserve"> zapoczątkowane jeszcze w 2017 roku a kontynuowane  w roku następnym zaczęły przynosić efekty. </w:t>
      </w:r>
      <w:r w:rsidR="003F1FAB">
        <w:t>Uproszczenie  struktury organizacyjnej pozwoliło zmniejszyć koszty stałe</w:t>
      </w:r>
      <w:r w:rsidR="00C13750">
        <w:t>, a u</w:t>
      </w:r>
      <w:r w:rsidR="003F1FAB">
        <w:t>sprawnienie  procesów</w:t>
      </w:r>
      <w:r w:rsidR="001546BA">
        <w:t>:</w:t>
      </w:r>
      <w:r w:rsidR="003F1FAB">
        <w:t xml:space="preserve"> pozy</w:t>
      </w:r>
      <w:r w:rsidR="00752D65">
        <w:t>skiwania</w:t>
      </w:r>
      <w:r w:rsidR="003F1FAB">
        <w:t xml:space="preserve"> klienta, weryfikacji jego ryzyka, monitoringu i windykacji dało Spółce nowe narzędzia do wzrostu. </w:t>
      </w:r>
      <w:r w:rsidR="00752D65">
        <w:t xml:space="preserve"> Możemy potwierdzić stabilizację wskaźników szkodowości, systematyczną poprawę efektywności działań windykacyjnych oraz obniżenia kosztów ryzyka. Wdrażane modele scoringowe prowadzą do osiągnięcia stabilności. </w:t>
      </w:r>
    </w:p>
    <w:p w14:paraId="1CDC9E64" w14:textId="77777777" w:rsidR="00752D65" w:rsidRDefault="00752D65" w:rsidP="00031D10">
      <w:pPr>
        <w:spacing w:after="0" w:line="360" w:lineRule="auto"/>
        <w:ind w:right="-1"/>
        <w:jc w:val="both"/>
      </w:pPr>
    </w:p>
    <w:p w14:paraId="76933F9B" w14:textId="77777777" w:rsidR="008C7B6D" w:rsidRDefault="008C7B6D" w:rsidP="008C7B6D">
      <w:pPr>
        <w:spacing w:after="0" w:line="360" w:lineRule="auto"/>
        <w:rPr>
          <w:lang w:eastAsia="pl-PL"/>
        </w:rPr>
      </w:pPr>
      <w:r>
        <w:rPr>
          <w:lang w:eastAsia="pl-PL"/>
        </w:rPr>
        <w:t xml:space="preserve">Podstawowe dane dla IV kwartału 2018 r. i okresów porównywalnych przedstawiają się następująco: </w:t>
      </w:r>
    </w:p>
    <w:p w14:paraId="09FC224F" w14:textId="77777777" w:rsidR="008C7B6D" w:rsidRDefault="008C7B6D" w:rsidP="008C7B6D">
      <w:pPr>
        <w:spacing w:after="0" w:line="360" w:lineRule="auto"/>
        <w:rPr>
          <w:lang w:eastAsia="pl-PL"/>
        </w:rPr>
      </w:pPr>
    </w:p>
    <w:tbl>
      <w:tblPr>
        <w:tblW w:w="9632" w:type="dxa"/>
        <w:tblInd w:w="70" w:type="dxa"/>
        <w:shd w:val="clear" w:color="auto" w:fill="DEEAF6"/>
        <w:tblCellMar>
          <w:left w:w="70" w:type="dxa"/>
          <w:right w:w="70" w:type="dxa"/>
        </w:tblCellMar>
        <w:tblLook w:val="04A0" w:firstRow="1" w:lastRow="0" w:firstColumn="1" w:lastColumn="0" w:noHBand="0" w:noVBand="1"/>
      </w:tblPr>
      <w:tblGrid>
        <w:gridCol w:w="3364"/>
        <w:gridCol w:w="1078"/>
        <w:gridCol w:w="1078"/>
        <w:gridCol w:w="1078"/>
        <w:gridCol w:w="1517"/>
        <w:gridCol w:w="1517"/>
      </w:tblGrid>
      <w:tr w:rsidR="008C7B6D" w:rsidRPr="006C4193" w14:paraId="1D6895A5" w14:textId="77777777" w:rsidTr="003F1FAB">
        <w:trPr>
          <w:trHeight w:val="551"/>
        </w:trPr>
        <w:tc>
          <w:tcPr>
            <w:tcW w:w="3364" w:type="dxa"/>
            <w:shd w:val="clear" w:color="auto" w:fill="D0CECE"/>
            <w:noWrap/>
            <w:vAlign w:val="bottom"/>
            <w:hideMark/>
          </w:tcPr>
          <w:p w14:paraId="3C068E9A" w14:textId="77777777" w:rsidR="008C7B6D" w:rsidRPr="00D00B37" w:rsidRDefault="008C7B6D" w:rsidP="003F1FAB">
            <w:pPr>
              <w:spacing w:line="240" w:lineRule="auto"/>
              <w:rPr>
                <w:rFonts w:cs="Calibri"/>
                <w:b/>
                <w:bCs/>
              </w:rPr>
            </w:pPr>
            <w:r w:rsidRPr="008A1A7E">
              <w:rPr>
                <w:rFonts w:cs="Calibri"/>
                <w:b/>
              </w:rPr>
              <w:t>dane skonsolidowane w tys. zł.</w:t>
            </w:r>
          </w:p>
        </w:tc>
        <w:tc>
          <w:tcPr>
            <w:tcW w:w="3234" w:type="dxa"/>
            <w:gridSpan w:val="3"/>
            <w:shd w:val="clear" w:color="auto" w:fill="D0CECE"/>
            <w:vAlign w:val="bottom"/>
            <w:hideMark/>
          </w:tcPr>
          <w:p w14:paraId="62996BCE" w14:textId="77777777" w:rsidR="008C7B6D" w:rsidRPr="00D00B37" w:rsidRDefault="008C7B6D" w:rsidP="003F1FAB">
            <w:pPr>
              <w:spacing w:line="240" w:lineRule="auto"/>
              <w:rPr>
                <w:rFonts w:cs="Calibri"/>
                <w:b/>
                <w:bCs/>
              </w:rPr>
            </w:pPr>
            <w:r w:rsidRPr="00EE50BB">
              <w:rPr>
                <w:rFonts w:cs="Calibri"/>
                <w:b/>
                <w:bCs/>
              </w:rPr>
              <w:t xml:space="preserve">za okres </w:t>
            </w:r>
            <w:r w:rsidRPr="000801E4">
              <w:rPr>
                <w:rFonts w:cs="Calibri"/>
                <w:b/>
                <w:bCs/>
              </w:rPr>
              <w:t>12</w:t>
            </w:r>
            <w:r w:rsidRPr="008A1A7E">
              <w:rPr>
                <w:rFonts w:cs="Calibri"/>
                <w:b/>
                <w:bCs/>
              </w:rPr>
              <w:t xml:space="preserve"> </w:t>
            </w:r>
            <w:r w:rsidRPr="00D00B37">
              <w:rPr>
                <w:rFonts w:cs="Calibri"/>
                <w:b/>
                <w:bCs/>
              </w:rPr>
              <w:t>miesięcy</w:t>
            </w:r>
          </w:p>
        </w:tc>
        <w:tc>
          <w:tcPr>
            <w:tcW w:w="1517" w:type="dxa"/>
            <w:vMerge w:val="restart"/>
            <w:shd w:val="clear" w:color="auto" w:fill="D0CECE"/>
            <w:vAlign w:val="bottom"/>
            <w:hideMark/>
          </w:tcPr>
          <w:p w14:paraId="32C9B114" w14:textId="77777777" w:rsidR="008C7B6D" w:rsidRPr="00EE50BB" w:rsidRDefault="008C7B6D" w:rsidP="003F1FAB">
            <w:pPr>
              <w:spacing w:after="0" w:line="240" w:lineRule="auto"/>
              <w:jc w:val="center"/>
              <w:rPr>
                <w:rFonts w:cs="Calibri"/>
                <w:b/>
                <w:bCs/>
              </w:rPr>
            </w:pPr>
            <w:r w:rsidRPr="00EE50BB">
              <w:rPr>
                <w:rFonts w:cs="Calibri"/>
                <w:b/>
                <w:bCs/>
              </w:rPr>
              <w:t xml:space="preserve">zmiana </w:t>
            </w:r>
            <w:r w:rsidRPr="00EE50BB">
              <w:rPr>
                <w:rFonts w:cs="Calibri"/>
                <w:b/>
                <w:bCs/>
              </w:rPr>
              <w:br/>
              <w:t xml:space="preserve">% </w:t>
            </w:r>
            <w:r w:rsidRPr="00EE50BB">
              <w:rPr>
                <w:rFonts w:cs="Calibri"/>
                <w:b/>
                <w:bCs/>
              </w:rPr>
              <w:br/>
              <w:t>2018/17</w:t>
            </w:r>
          </w:p>
        </w:tc>
        <w:tc>
          <w:tcPr>
            <w:tcW w:w="1517" w:type="dxa"/>
            <w:vMerge w:val="restart"/>
            <w:shd w:val="clear" w:color="auto" w:fill="D0CECE"/>
            <w:vAlign w:val="bottom"/>
            <w:hideMark/>
          </w:tcPr>
          <w:p w14:paraId="7E9B0DAD" w14:textId="77777777" w:rsidR="008C7B6D" w:rsidRPr="00EE50BB" w:rsidRDefault="008C7B6D" w:rsidP="003F1FAB">
            <w:pPr>
              <w:spacing w:after="0" w:line="240" w:lineRule="auto"/>
              <w:jc w:val="center"/>
              <w:rPr>
                <w:rFonts w:cs="Calibri"/>
                <w:b/>
                <w:bCs/>
              </w:rPr>
            </w:pPr>
            <w:r w:rsidRPr="00EE50BB">
              <w:rPr>
                <w:rFonts w:cs="Calibri"/>
                <w:b/>
                <w:bCs/>
              </w:rPr>
              <w:t>zmiana</w:t>
            </w:r>
            <w:r w:rsidRPr="00EE50BB">
              <w:rPr>
                <w:rFonts w:cs="Calibri"/>
                <w:b/>
                <w:bCs/>
              </w:rPr>
              <w:br/>
              <w:t xml:space="preserve"> %</w:t>
            </w:r>
            <w:r w:rsidRPr="00EE50BB">
              <w:rPr>
                <w:rFonts w:cs="Calibri"/>
                <w:b/>
                <w:bCs/>
              </w:rPr>
              <w:br/>
              <w:t xml:space="preserve"> 2018/16</w:t>
            </w:r>
          </w:p>
        </w:tc>
      </w:tr>
      <w:tr w:rsidR="008C7B6D" w:rsidRPr="006C4193" w14:paraId="77273183" w14:textId="77777777" w:rsidTr="003F1FAB">
        <w:trPr>
          <w:trHeight w:val="551"/>
        </w:trPr>
        <w:tc>
          <w:tcPr>
            <w:tcW w:w="3364" w:type="dxa"/>
            <w:shd w:val="clear" w:color="auto" w:fill="D0CECE"/>
            <w:noWrap/>
            <w:vAlign w:val="bottom"/>
            <w:hideMark/>
          </w:tcPr>
          <w:p w14:paraId="50418EB7" w14:textId="77777777" w:rsidR="008C7B6D" w:rsidRPr="00D00B37" w:rsidRDefault="008C7B6D" w:rsidP="003F1FAB">
            <w:pPr>
              <w:spacing w:line="240" w:lineRule="auto"/>
              <w:rPr>
                <w:rFonts w:eastAsia="Times New Roman" w:cs="Arial"/>
                <w:b/>
                <w:bCs/>
                <w:lang w:eastAsia="pl-PL"/>
              </w:rPr>
            </w:pPr>
            <w:r w:rsidRPr="008A1A7E">
              <w:rPr>
                <w:rFonts w:cs="Calibri"/>
                <w:b/>
                <w:bCs/>
              </w:rPr>
              <w:t>kategoria:</w:t>
            </w:r>
          </w:p>
        </w:tc>
        <w:tc>
          <w:tcPr>
            <w:tcW w:w="1078" w:type="dxa"/>
            <w:shd w:val="clear" w:color="auto" w:fill="D0CECE"/>
            <w:vAlign w:val="bottom"/>
            <w:hideMark/>
          </w:tcPr>
          <w:p w14:paraId="7E0CF006" w14:textId="77777777" w:rsidR="008C7B6D" w:rsidRPr="00EE50BB" w:rsidRDefault="008C7B6D" w:rsidP="003F1FAB">
            <w:pPr>
              <w:spacing w:line="240" w:lineRule="auto"/>
              <w:jc w:val="right"/>
              <w:rPr>
                <w:rFonts w:eastAsia="Times New Roman" w:cs="Arial"/>
                <w:b/>
                <w:bCs/>
                <w:lang w:eastAsia="pl-PL"/>
              </w:rPr>
            </w:pPr>
            <w:r w:rsidRPr="00EE50BB">
              <w:rPr>
                <w:rFonts w:cs="Calibri"/>
                <w:b/>
                <w:bCs/>
              </w:rPr>
              <w:t xml:space="preserve">2018. </w:t>
            </w:r>
          </w:p>
        </w:tc>
        <w:tc>
          <w:tcPr>
            <w:tcW w:w="1078" w:type="dxa"/>
            <w:shd w:val="clear" w:color="auto" w:fill="D0CECE"/>
            <w:vAlign w:val="bottom"/>
            <w:hideMark/>
          </w:tcPr>
          <w:p w14:paraId="51610573" w14:textId="77777777" w:rsidR="008C7B6D" w:rsidRPr="00EE50BB" w:rsidRDefault="008C7B6D" w:rsidP="003F1FAB">
            <w:pPr>
              <w:spacing w:line="240" w:lineRule="auto"/>
              <w:jc w:val="right"/>
              <w:rPr>
                <w:rFonts w:cs="Calibri"/>
                <w:b/>
                <w:bCs/>
              </w:rPr>
            </w:pPr>
            <w:r w:rsidRPr="00EE50BB">
              <w:rPr>
                <w:rFonts w:cs="Calibri"/>
                <w:b/>
                <w:bCs/>
              </w:rPr>
              <w:t>2017.</w:t>
            </w:r>
          </w:p>
        </w:tc>
        <w:tc>
          <w:tcPr>
            <w:tcW w:w="1078" w:type="dxa"/>
            <w:shd w:val="clear" w:color="auto" w:fill="D0CECE"/>
            <w:vAlign w:val="bottom"/>
            <w:hideMark/>
          </w:tcPr>
          <w:p w14:paraId="121ADC94" w14:textId="77777777" w:rsidR="008C7B6D" w:rsidRPr="00EE50BB" w:rsidRDefault="008C7B6D" w:rsidP="003F1FAB">
            <w:pPr>
              <w:spacing w:line="240" w:lineRule="auto"/>
              <w:jc w:val="right"/>
              <w:rPr>
                <w:rFonts w:cs="Calibri"/>
                <w:b/>
                <w:bCs/>
              </w:rPr>
            </w:pPr>
            <w:r w:rsidRPr="00EE50BB">
              <w:rPr>
                <w:rFonts w:cs="Calibri"/>
                <w:b/>
                <w:bCs/>
              </w:rPr>
              <w:t>2016</w:t>
            </w:r>
          </w:p>
        </w:tc>
        <w:tc>
          <w:tcPr>
            <w:tcW w:w="0" w:type="auto"/>
            <w:vMerge/>
            <w:shd w:val="clear" w:color="auto" w:fill="DEEAF6"/>
            <w:vAlign w:val="center"/>
            <w:hideMark/>
          </w:tcPr>
          <w:p w14:paraId="2B8CDE67" w14:textId="77777777" w:rsidR="008C7B6D" w:rsidRPr="00EE50BB" w:rsidRDefault="008C7B6D" w:rsidP="003F1FAB">
            <w:pPr>
              <w:spacing w:after="0" w:line="240" w:lineRule="auto"/>
              <w:rPr>
                <w:rFonts w:cs="Calibri"/>
                <w:b/>
                <w:bCs/>
              </w:rPr>
            </w:pPr>
          </w:p>
        </w:tc>
        <w:tc>
          <w:tcPr>
            <w:tcW w:w="0" w:type="auto"/>
            <w:vMerge/>
            <w:shd w:val="clear" w:color="auto" w:fill="DEEAF6"/>
            <w:vAlign w:val="center"/>
            <w:hideMark/>
          </w:tcPr>
          <w:p w14:paraId="563CD794" w14:textId="77777777" w:rsidR="008C7B6D" w:rsidRPr="00EE50BB" w:rsidRDefault="008C7B6D" w:rsidP="003F1FAB">
            <w:pPr>
              <w:spacing w:after="0" w:line="240" w:lineRule="auto"/>
              <w:rPr>
                <w:rFonts w:cs="Calibri"/>
                <w:b/>
                <w:bCs/>
              </w:rPr>
            </w:pPr>
          </w:p>
        </w:tc>
      </w:tr>
      <w:tr w:rsidR="008C7B6D" w:rsidRPr="006C4193" w14:paraId="75E987B9" w14:textId="77777777" w:rsidTr="003F1FAB">
        <w:trPr>
          <w:trHeight w:val="340"/>
        </w:trPr>
        <w:tc>
          <w:tcPr>
            <w:tcW w:w="3364" w:type="dxa"/>
            <w:shd w:val="clear" w:color="auto" w:fill="D0CECE"/>
            <w:vAlign w:val="bottom"/>
            <w:hideMark/>
          </w:tcPr>
          <w:p w14:paraId="35A36C3F" w14:textId="77777777" w:rsidR="008C7B6D" w:rsidRPr="00D00B37" w:rsidRDefault="008C7B6D" w:rsidP="003F1FAB">
            <w:pPr>
              <w:spacing w:after="0" w:line="240" w:lineRule="auto"/>
              <w:rPr>
                <w:rFonts w:eastAsia="Times New Roman" w:cs="Arial"/>
                <w:lang w:eastAsia="pl-PL"/>
              </w:rPr>
            </w:pPr>
            <w:r w:rsidRPr="008A1A7E">
              <w:rPr>
                <w:rFonts w:cs="Calibri"/>
              </w:rPr>
              <w:t>Przychody operacyjne</w:t>
            </w:r>
          </w:p>
        </w:tc>
        <w:tc>
          <w:tcPr>
            <w:tcW w:w="1078" w:type="dxa"/>
            <w:shd w:val="clear" w:color="auto" w:fill="EDEDED"/>
            <w:noWrap/>
            <w:vAlign w:val="bottom"/>
          </w:tcPr>
          <w:p w14:paraId="597C77E4" w14:textId="77777777" w:rsidR="008C7B6D" w:rsidRPr="008A1A7E" w:rsidRDefault="008C7B6D" w:rsidP="003F1FAB">
            <w:pPr>
              <w:spacing w:after="0" w:line="240" w:lineRule="auto"/>
              <w:jc w:val="right"/>
              <w:rPr>
                <w:rFonts w:eastAsia="Times New Roman" w:cs="Arial"/>
                <w:lang w:eastAsia="pl-PL"/>
              </w:rPr>
            </w:pPr>
            <w:r w:rsidRPr="000801E4">
              <w:rPr>
                <w:rFonts w:eastAsia="Times New Roman" w:cs="Arial"/>
                <w:lang w:eastAsia="pl-PL"/>
              </w:rPr>
              <w:t>86 094</w:t>
            </w:r>
          </w:p>
        </w:tc>
        <w:tc>
          <w:tcPr>
            <w:tcW w:w="1078" w:type="dxa"/>
            <w:shd w:val="clear" w:color="auto" w:fill="EDEDED"/>
            <w:noWrap/>
            <w:vAlign w:val="bottom"/>
          </w:tcPr>
          <w:p w14:paraId="171038DA" w14:textId="77777777" w:rsidR="008C7B6D" w:rsidRPr="008A1A7E" w:rsidRDefault="008C7B6D" w:rsidP="003F1FAB">
            <w:pPr>
              <w:spacing w:after="0" w:line="240" w:lineRule="auto"/>
              <w:jc w:val="right"/>
              <w:rPr>
                <w:rFonts w:eastAsia="Times New Roman" w:cs="Arial"/>
                <w:lang w:eastAsia="pl-PL"/>
              </w:rPr>
            </w:pPr>
            <w:r w:rsidRPr="000801E4">
              <w:rPr>
                <w:rFonts w:eastAsia="Times New Roman" w:cs="Arial"/>
                <w:lang w:eastAsia="pl-PL"/>
              </w:rPr>
              <w:t>95 476</w:t>
            </w:r>
          </w:p>
        </w:tc>
        <w:tc>
          <w:tcPr>
            <w:tcW w:w="1078" w:type="dxa"/>
            <w:shd w:val="clear" w:color="auto" w:fill="EDEDED"/>
            <w:noWrap/>
            <w:vAlign w:val="bottom"/>
          </w:tcPr>
          <w:p w14:paraId="6461C08F" w14:textId="77777777" w:rsidR="008C7B6D" w:rsidRPr="008A1A7E" w:rsidRDefault="008C7B6D" w:rsidP="003F1FAB">
            <w:pPr>
              <w:spacing w:after="0" w:line="240" w:lineRule="auto"/>
              <w:jc w:val="right"/>
              <w:rPr>
                <w:rFonts w:eastAsia="Times New Roman" w:cs="Arial"/>
                <w:lang w:eastAsia="pl-PL"/>
              </w:rPr>
            </w:pPr>
            <w:r w:rsidRPr="000801E4">
              <w:rPr>
                <w:rFonts w:eastAsia="Times New Roman" w:cs="Arial"/>
                <w:lang w:eastAsia="pl-PL"/>
              </w:rPr>
              <w:t>74 347</w:t>
            </w:r>
          </w:p>
        </w:tc>
        <w:tc>
          <w:tcPr>
            <w:tcW w:w="1517" w:type="dxa"/>
            <w:shd w:val="clear" w:color="auto" w:fill="EDEDED"/>
            <w:noWrap/>
            <w:vAlign w:val="bottom"/>
          </w:tcPr>
          <w:p w14:paraId="15252517" w14:textId="77777777" w:rsidR="008C7B6D" w:rsidRPr="00D00B37" w:rsidRDefault="008C7B6D" w:rsidP="003F1FAB">
            <w:pPr>
              <w:spacing w:after="0" w:line="240" w:lineRule="auto"/>
              <w:ind w:right="283"/>
              <w:jc w:val="right"/>
              <w:rPr>
                <w:rFonts w:eastAsia="Times New Roman" w:cs="Arial"/>
                <w:lang w:eastAsia="pl-PL"/>
              </w:rPr>
            </w:pPr>
            <w:r w:rsidRPr="00D00B37">
              <w:rPr>
                <w:rFonts w:eastAsia="Times New Roman" w:cs="Arial"/>
                <w:lang w:eastAsia="pl-PL"/>
              </w:rPr>
              <w:t>-</w:t>
            </w:r>
            <w:r w:rsidRPr="000801E4">
              <w:rPr>
                <w:rFonts w:eastAsia="Times New Roman" w:cs="Arial"/>
                <w:lang w:eastAsia="pl-PL"/>
              </w:rPr>
              <w:t>10</w:t>
            </w:r>
            <w:r w:rsidRPr="008A1A7E">
              <w:rPr>
                <w:rFonts w:eastAsia="Times New Roman" w:cs="Arial"/>
                <w:lang w:eastAsia="pl-PL"/>
              </w:rPr>
              <w:t>%</w:t>
            </w:r>
          </w:p>
        </w:tc>
        <w:tc>
          <w:tcPr>
            <w:tcW w:w="1517" w:type="dxa"/>
            <w:shd w:val="clear" w:color="auto" w:fill="EDEDED"/>
            <w:noWrap/>
            <w:vAlign w:val="bottom"/>
          </w:tcPr>
          <w:p w14:paraId="4D0C8F7D" w14:textId="77777777" w:rsidR="008C7B6D" w:rsidRPr="008A1A7E" w:rsidRDefault="008C7B6D" w:rsidP="003F1FAB">
            <w:pPr>
              <w:spacing w:after="0" w:line="240" w:lineRule="auto"/>
              <w:ind w:right="283"/>
              <w:jc w:val="right"/>
              <w:rPr>
                <w:rFonts w:eastAsia="Times New Roman" w:cs="Arial"/>
                <w:lang w:eastAsia="pl-PL"/>
              </w:rPr>
            </w:pPr>
            <w:r w:rsidRPr="000801E4">
              <w:rPr>
                <w:rFonts w:eastAsia="Times New Roman" w:cs="Arial"/>
                <w:lang w:eastAsia="pl-PL"/>
              </w:rPr>
              <w:t>16</w:t>
            </w:r>
            <w:r w:rsidRPr="008A1A7E">
              <w:rPr>
                <w:rFonts w:eastAsia="Times New Roman" w:cs="Arial"/>
                <w:lang w:eastAsia="pl-PL"/>
              </w:rPr>
              <w:t>%</w:t>
            </w:r>
          </w:p>
        </w:tc>
      </w:tr>
      <w:tr w:rsidR="008C7B6D" w:rsidRPr="006C4193" w14:paraId="321CA31A" w14:textId="77777777" w:rsidTr="003F1FAB">
        <w:trPr>
          <w:trHeight w:val="340"/>
        </w:trPr>
        <w:tc>
          <w:tcPr>
            <w:tcW w:w="3364" w:type="dxa"/>
            <w:shd w:val="clear" w:color="auto" w:fill="D0CECE"/>
            <w:noWrap/>
            <w:vAlign w:val="bottom"/>
            <w:hideMark/>
          </w:tcPr>
          <w:p w14:paraId="1B08B1D4" w14:textId="77777777" w:rsidR="008C7B6D" w:rsidRPr="00D00B37" w:rsidRDefault="008C7B6D" w:rsidP="003F1FAB">
            <w:pPr>
              <w:spacing w:after="0" w:line="240" w:lineRule="auto"/>
              <w:rPr>
                <w:rFonts w:eastAsia="Times New Roman" w:cs="Arial"/>
                <w:lang w:eastAsia="pl-PL"/>
              </w:rPr>
            </w:pPr>
            <w:r w:rsidRPr="008A1A7E">
              <w:rPr>
                <w:rFonts w:cs="Calibri"/>
              </w:rPr>
              <w:t>Zysk przed opodatkowaniem</w:t>
            </w:r>
          </w:p>
        </w:tc>
        <w:tc>
          <w:tcPr>
            <w:tcW w:w="1078" w:type="dxa"/>
            <w:shd w:val="clear" w:color="auto" w:fill="EDEDED"/>
            <w:noWrap/>
            <w:vAlign w:val="bottom"/>
          </w:tcPr>
          <w:p w14:paraId="379AE1F7" w14:textId="77777777" w:rsidR="008C7B6D" w:rsidRPr="008A1A7E" w:rsidRDefault="008C7B6D" w:rsidP="003F1FAB">
            <w:pPr>
              <w:spacing w:after="0" w:line="240" w:lineRule="auto"/>
              <w:jc w:val="right"/>
              <w:rPr>
                <w:rFonts w:eastAsia="Times New Roman" w:cs="Arial"/>
                <w:lang w:eastAsia="pl-PL"/>
              </w:rPr>
            </w:pPr>
            <w:r w:rsidRPr="000801E4">
              <w:rPr>
                <w:rFonts w:eastAsia="Times New Roman" w:cs="Arial"/>
                <w:lang w:eastAsia="pl-PL"/>
              </w:rPr>
              <w:t>2 480</w:t>
            </w:r>
          </w:p>
        </w:tc>
        <w:tc>
          <w:tcPr>
            <w:tcW w:w="1078" w:type="dxa"/>
            <w:shd w:val="clear" w:color="auto" w:fill="EDEDED"/>
            <w:noWrap/>
            <w:vAlign w:val="bottom"/>
          </w:tcPr>
          <w:p w14:paraId="4BDB934D" w14:textId="77777777" w:rsidR="008C7B6D" w:rsidRPr="008A1A7E" w:rsidRDefault="008C7B6D" w:rsidP="003F1FAB">
            <w:pPr>
              <w:spacing w:after="0" w:line="240" w:lineRule="auto"/>
              <w:jc w:val="right"/>
              <w:rPr>
                <w:rFonts w:eastAsia="Times New Roman" w:cs="Arial"/>
                <w:lang w:eastAsia="pl-PL"/>
              </w:rPr>
            </w:pPr>
            <w:r w:rsidRPr="000801E4">
              <w:rPr>
                <w:rFonts w:eastAsia="Times New Roman" w:cs="Arial"/>
                <w:lang w:eastAsia="pl-PL"/>
              </w:rPr>
              <w:t>114</w:t>
            </w:r>
          </w:p>
        </w:tc>
        <w:tc>
          <w:tcPr>
            <w:tcW w:w="1078" w:type="dxa"/>
            <w:shd w:val="clear" w:color="auto" w:fill="EDEDED"/>
            <w:noWrap/>
            <w:vAlign w:val="bottom"/>
          </w:tcPr>
          <w:p w14:paraId="41AED141" w14:textId="77777777" w:rsidR="008C7B6D" w:rsidRPr="008A1A7E" w:rsidRDefault="008C7B6D" w:rsidP="003F1FAB">
            <w:pPr>
              <w:spacing w:after="0" w:line="240" w:lineRule="auto"/>
              <w:jc w:val="right"/>
              <w:rPr>
                <w:rFonts w:eastAsia="Times New Roman" w:cs="Arial"/>
                <w:lang w:eastAsia="pl-PL"/>
              </w:rPr>
            </w:pPr>
            <w:r w:rsidRPr="000801E4">
              <w:rPr>
                <w:rFonts w:eastAsia="Times New Roman" w:cs="Arial"/>
                <w:lang w:eastAsia="pl-PL"/>
              </w:rPr>
              <w:t>8 450</w:t>
            </w:r>
          </w:p>
        </w:tc>
        <w:tc>
          <w:tcPr>
            <w:tcW w:w="1517" w:type="dxa"/>
            <w:shd w:val="clear" w:color="auto" w:fill="EDEDED"/>
            <w:noWrap/>
            <w:vAlign w:val="bottom"/>
          </w:tcPr>
          <w:p w14:paraId="6A9E941C" w14:textId="77777777" w:rsidR="008C7B6D" w:rsidRPr="00D00B37" w:rsidRDefault="008C7B6D" w:rsidP="003F1FAB">
            <w:pPr>
              <w:spacing w:after="0" w:line="240" w:lineRule="auto"/>
              <w:ind w:right="283"/>
              <w:jc w:val="right"/>
              <w:rPr>
                <w:rFonts w:eastAsia="Times New Roman" w:cs="Arial"/>
                <w:lang w:eastAsia="pl-PL"/>
              </w:rPr>
            </w:pPr>
            <w:r w:rsidRPr="000801E4">
              <w:rPr>
                <w:rFonts w:eastAsia="Times New Roman" w:cs="Arial"/>
                <w:lang w:eastAsia="pl-PL"/>
              </w:rPr>
              <w:t>2 075</w:t>
            </w:r>
            <w:r w:rsidRPr="008A1A7E">
              <w:rPr>
                <w:rFonts w:eastAsia="Times New Roman" w:cs="Arial"/>
                <w:lang w:eastAsia="pl-PL"/>
              </w:rPr>
              <w:t>%</w:t>
            </w:r>
          </w:p>
        </w:tc>
        <w:tc>
          <w:tcPr>
            <w:tcW w:w="1517" w:type="dxa"/>
            <w:shd w:val="clear" w:color="auto" w:fill="EDEDED"/>
            <w:noWrap/>
            <w:vAlign w:val="bottom"/>
          </w:tcPr>
          <w:p w14:paraId="60A4ECC8" w14:textId="77777777" w:rsidR="008C7B6D" w:rsidRPr="00D00B37" w:rsidRDefault="008C7B6D" w:rsidP="003F1FAB">
            <w:pPr>
              <w:spacing w:after="0" w:line="240" w:lineRule="auto"/>
              <w:ind w:right="283"/>
              <w:jc w:val="right"/>
              <w:rPr>
                <w:rFonts w:eastAsia="Times New Roman" w:cs="Arial"/>
                <w:lang w:eastAsia="pl-PL"/>
              </w:rPr>
            </w:pPr>
            <w:r w:rsidRPr="00EE50BB">
              <w:rPr>
                <w:rFonts w:eastAsia="Times New Roman" w:cs="Arial"/>
                <w:lang w:eastAsia="pl-PL"/>
              </w:rPr>
              <w:t>-</w:t>
            </w:r>
            <w:r w:rsidRPr="000801E4">
              <w:rPr>
                <w:rFonts w:eastAsia="Times New Roman" w:cs="Arial"/>
                <w:lang w:eastAsia="pl-PL"/>
              </w:rPr>
              <w:t>71</w:t>
            </w:r>
            <w:r w:rsidRPr="008A1A7E">
              <w:rPr>
                <w:rFonts w:eastAsia="Times New Roman" w:cs="Arial"/>
                <w:lang w:eastAsia="pl-PL"/>
              </w:rPr>
              <w:t>%</w:t>
            </w:r>
          </w:p>
        </w:tc>
      </w:tr>
      <w:tr w:rsidR="008C7B6D" w:rsidRPr="006C4193" w14:paraId="7E97D0AC" w14:textId="77777777" w:rsidTr="003F1FAB">
        <w:trPr>
          <w:trHeight w:val="340"/>
        </w:trPr>
        <w:tc>
          <w:tcPr>
            <w:tcW w:w="3364" w:type="dxa"/>
            <w:shd w:val="clear" w:color="auto" w:fill="D0CECE"/>
            <w:noWrap/>
            <w:vAlign w:val="bottom"/>
            <w:hideMark/>
          </w:tcPr>
          <w:p w14:paraId="0FA9EC3F" w14:textId="77777777" w:rsidR="008C7B6D" w:rsidRPr="00D00B37" w:rsidRDefault="008C7B6D" w:rsidP="003F1FAB">
            <w:pPr>
              <w:spacing w:after="0" w:line="240" w:lineRule="auto"/>
              <w:rPr>
                <w:rFonts w:eastAsia="Times New Roman" w:cs="Arial"/>
                <w:lang w:eastAsia="pl-PL"/>
              </w:rPr>
            </w:pPr>
            <w:r w:rsidRPr="008A1A7E">
              <w:rPr>
                <w:rFonts w:cs="Calibri"/>
              </w:rPr>
              <w:t>Kapitały własne</w:t>
            </w:r>
          </w:p>
        </w:tc>
        <w:tc>
          <w:tcPr>
            <w:tcW w:w="1078" w:type="dxa"/>
            <w:shd w:val="clear" w:color="auto" w:fill="EDEDED"/>
            <w:noWrap/>
            <w:vAlign w:val="bottom"/>
          </w:tcPr>
          <w:p w14:paraId="04D8F186" w14:textId="77777777" w:rsidR="008C7B6D" w:rsidRPr="008A1A7E" w:rsidRDefault="008C7B6D" w:rsidP="003F1FAB">
            <w:pPr>
              <w:spacing w:after="0" w:line="240" w:lineRule="auto"/>
              <w:jc w:val="right"/>
              <w:rPr>
                <w:rFonts w:eastAsia="Times New Roman" w:cs="Arial"/>
                <w:lang w:eastAsia="pl-PL"/>
              </w:rPr>
            </w:pPr>
            <w:r w:rsidRPr="000801E4">
              <w:rPr>
                <w:rFonts w:eastAsia="Times New Roman" w:cs="Arial"/>
                <w:lang w:eastAsia="pl-PL"/>
              </w:rPr>
              <w:t>13 783</w:t>
            </w:r>
          </w:p>
        </w:tc>
        <w:tc>
          <w:tcPr>
            <w:tcW w:w="1078" w:type="dxa"/>
            <w:shd w:val="clear" w:color="auto" w:fill="EDEDED"/>
            <w:noWrap/>
            <w:vAlign w:val="bottom"/>
          </w:tcPr>
          <w:p w14:paraId="11B663D8" w14:textId="77777777" w:rsidR="008C7B6D" w:rsidRPr="008A1A7E" w:rsidRDefault="008C7B6D" w:rsidP="003F1FAB">
            <w:pPr>
              <w:spacing w:after="0" w:line="240" w:lineRule="auto"/>
              <w:jc w:val="right"/>
              <w:rPr>
                <w:rFonts w:eastAsia="Times New Roman" w:cs="Arial"/>
                <w:lang w:eastAsia="pl-PL"/>
              </w:rPr>
            </w:pPr>
            <w:r w:rsidRPr="000801E4">
              <w:rPr>
                <w:rFonts w:eastAsia="Times New Roman" w:cs="Arial"/>
                <w:lang w:eastAsia="pl-PL"/>
              </w:rPr>
              <w:t>16 026</w:t>
            </w:r>
          </w:p>
        </w:tc>
        <w:tc>
          <w:tcPr>
            <w:tcW w:w="1078" w:type="dxa"/>
            <w:shd w:val="clear" w:color="auto" w:fill="EDEDED"/>
            <w:noWrap/>
            <w:vAlign w:val="bottom"/>
          </w:tcPr>
          <w:p w14:paraId="1D2117DC" w14:textId="77777777" w:rsidR="008C7B6D" w:rsidRPr="008A1A7E" w:rsidRDefault="008C7B6D" w:rsidP="003F1FAB">
            <w:pPr>
              <w:spacing w:after="0" w:line="240" w:lineRule="auto"/>
              <w:jc w:val="right"/>
              <w:rPr>
                <w:rFonts w:eastAsia="Times New Roman" w:cs="Arial"/>
                <w:lang w:eastAsia="pl-PL"/>
              </w:rPr>
            </w:pPr>
            <w:r w:rsidRPr="000801E4">
              <w:rPr>
                <w:rFonts w:eastAsia="Times New Roman" w:cs="Arial"/>
                <w:lang w:eastAsia="pl-PL"/>
              </w:rPr>
              <w:t>22 015</w:t>
            </w:r>
          </w:p>
        </w:tc>
        <w:tc>
          <w:tcPr>
            <w:tcW w:w="1517" w:type="dxa"/>
            <w:shd w:val="clear" w:color="auto" w:fill="EDEDED"/>
            <w:noWrap/>
            <w:vAlign w:val="bottom"/>
          </w:tcPr>
          <w:p w14:paraId="199D03DA" w14:textId="77777777" w:rsidR="008C7B6D" w:rsidRPr="00D00B37" w:rsidRDefault="008C7B6D" w:rsidP="003F1FAB">
            <w:pPr>
              <w:spacing w:after="0" w:line="240" w:lineRule="auto"/>
              <w:ind w:right="283"/>
              <w:jc w:val="right"/>
              <w:rPr>
                <w:rFonts w:eastAsia="Times New Roman" w:cs="Arial"/>
                <w:lang w:eastAsia="pl-PL"/>
              </w:rPr>
            </w:pPr>
            <w:r w:rsidRPr="000801E4">
              <w:rPr>
                <w:rFonts w:eastAsia="Times New Roman" w:cs="Arial"/>
                <w:lang w:eastAsia="pl-PL"/>
              </w:rPr>
              <w:t>-14</w:t>
            </w:r>
            <w:r w:rsidRPr="008A1A7E">
              <w:rPr>
                <w:rFonts w:eastAsia="Times New Roman" w:cs="Arial"/>
                <w:lang w:eastAsia="pl-PL"/>
              </w:rPr>
              <w:t>%</w:t>
            </w:r>
          </w:p>
        </w:tc>
        <w:tc>
          <w:tcPr>
            <w:tcW w:w="1517" w:type="dxa"/>
            <w:shd w:val="clear" w:color="auto" w:fill="EDEDED"/>
            <w:noWrap/>
            <w:vAlign w:val="bottom"/>
          </w:tcPr>
          <w:p w14:paraId="37A98D20" w14:textId="77777777" w:rsidR="008C7B6D" w:rsidRPr="00D00B37" w:rsidRDefault="008C7B6D" w:rsidP="003F1FAB">
            <w:pPr>
              <w:spacing w:after="0" w:line="240" w:lineRule="auto"/>
              <w:ind w:right="283"/>
              <w:jc w:val="right"/>
              <w:rPr>
                <w:rFonts w:eastAsia="Times New Roman" w:cs="Arial"/>
                <w:lang w:eastAsia="pl-PL"/>
              </w:rPr>
            </w:pPr>
            <w:r w:rsidRPr="00EE50BB">
              <w:rPr>
                <w:rFonts w:eastAsia="Times New Roman" w:cs="Arial"/>
                <w:lang w:eastAsia="pl-PL"/>
              </w:rPr>
              <w:t>-</w:t>
            </w:r>
            <w:r w:rsidRPr="000801E4">
              <w:rPr>
                <w:rFonts w:eastAsia="Times New Roman" w:cs="Arial"/>
                <w:lang w:eastAsia="pl-PL"/>
              </w:rPr>
              <w:t>37</w:t>
            </w:r>
            <w:r w:rsidRPr="008A1A7E">
              <w:rPr>
                <w:rFonts w:eastAsia="Times New Roman" w:cs="Arial"/>
                <w:lang w:eastAsia="pl-PL"/>
              </w:rPr>
              <w:t>%</w:t>
            </w:r>
          </w:p>
        </w:tc>
      </w:tr>
      <w:tr w:rsidR="008C7B6D" w:rsidRPr="006C4193" w14:paraId="02146223" w14:textId="77777777" w:rsidTr="003F1FAB">
        <w:trPr>
          <w:trHeight w:val="340"/>
        </w:trPr>
        <w:tc>
          <w:tcPr>
            <w:tcW w:w="3364" w:type="dxa"/>
            <w:shd w:val="clear" w:color="auto" w:fill="D0CECE"/>
            <w:vAlign w:val="bottom"/>
            <w:hideMark/>
          </w:tcPr>
          <w:p w14:paraId="212D64B3" w14:textId="77777777" w:rsidR="008C7B6D" w:rsidRPr="00D00B37" w:rsidRDefault="008C7B6D" w:rsidP="003F1FAB">
            <w:pPr>
              <w:spacing w:after="0" w:line="240" w:lineRule="auto"/>
              <w:rPr>
                <w:rFonts w:eastAsia="Times New Roman" w:cs="Arial"/>
                <w:lang w:eastAsia="pl-PL"/>
              </w:rPr>
            </w:pPr>
            <w:r w:rsidRPr="008A1A7E">
              <w:rPr>
                <w:rFonts w:cs="Calibri"/>
              </w:rPr>
              <w:t>Suma aktywów</w:t>
            </w:r>
          </w:p>
        </w:tc>
        <w:tc>
          <w:tcPr>
            <w:tcW w:w="1078" w:type="dxa"/>
            <w:shd w:val="clear" w:color="auto" w:fill="EDEDED"/>
            <w:noWrap/>
            <w:vAlign w:val="bottom"/>
          </w:tcPr>
          <w:p w14:paraId="657CF793" w14:textId="77777777" w:rsidR="008C7B6D" w:rsidRPr="008A1A7E" w:rsidRDefault="008C7B6D" w:rsidP="003F1FAB">
            <w:pPr>
              <w:spacing w:after="0" w:line="240" w:lineRule="auto"/>
              <w:jc w:val="right"/>
              <w:rPr>
                <w:rFonts w:eastAsia="Times New Roman" w:cs="Arial"/>
                <w:lang w:eastAsia="pl-PL"/>
              </w:rPr>
            </w:pPr>
            <w:r w:rsidRPr="000801E4">
              <w:rPr>
                <w:rFonts w:eastAsia="Times New Roman" w:cs="Arial"/>
                <w:lang w:eastAsia="pl-PL"/>
              </w:rPr>
              <w:t>109 786</w:t>
            </w:r>
          </w:p>
        </w:tc>
        <w:tc>
          <w:tcPr>
            <w:tcW w:w="1078" w:type="dxa"/>
            <w:shd w:val="clear" w:color="auto" w:fill="EDEDED"/>
            <w:noWrap/>
            <w:vAlign w:val="bottom"/>
          </w:tcPr>
          <w:p w14:paraId="0632A65C" w14:textId="77777777" w:rsidR="008C7B6D" w:rsidRPr="008A1A7E" w:rsidRDefault="008C7B6D" w:rsidP="003F1FAB">
            <w:pPr>
              <w:spacing w:after="0" w:line="240" w:lineRule="auto"/>
              <w:jc w:val="right"/>
              <w:rPr>
                <w:rFonts w:eastAsia="Times New Roman" w:cs="Arial"/>
                <w:lang w:eastAsia="pl-PL"/>
              </w:rPr>
            </w:pPr>
            <w:r w:rsidRPr="000801E4">
              <w:rPr>
                <w:rFonts w:eastAsia="Times New Roman" w:cs="Arial"/>
                <w:lang w:eastAsia="pl-PL"/>
              </w:rPr>
              <w:t>87 122</w:t>
            </w:r>
          </w:p>
        </w:tc>
        <w:tc>
          <w:tcPr>
            <w:tcW w:w="1078" w:type="dxa"/>
            <w:shd w:val="clear" w:color="auto" w:fill="EDEDED"/>
            <w:noWrap/>
            <w:vAlign w:val="bottom"/>
          </w:tcPr>
          <w:p w14:paraId="6024D6BC" w14:textId="77777777" w:rsidR="008C7B6D" w:rsidRPr="008A1A7E" w:rsidRDefault="008C7B6D" w:rsidP="003F1FAB">
            <w:pPr>
              <w:spacing w:after="0" w:line="240" w:lineRule="auto"/>
              <w:jc w:val="right"/>
              <w:rPr>
                <w:rFonts w:eastAsia="Times New Roman" w:cs="Arial"/>
                <w:lang w:eastAsia="pl-PL"/>
              </w:rPr>
            </w:pPr>
            <w:r w:rsidRPr="000801E4">
              <w:rPr>
                <w:rFonts w:eastAsia="Times New Roman" w:cs="Arial"/>
                <w:lang w:eastAsia="pl-PL"/>
              </w:rPr>
              <w:t>79 190</w:t>
            </w:r>
          </w:p>
        </w:tc>
        <w:tc>
          <w:tcPr>
            <w:tcW w:w="1517" w:type="dxa"/>
            <w:shd w:val="clear" w:color="auto" w:fill="EDEDED"/>
            <w:noWrap/>
            <w:vAlign w:val="bottom"/>
          </w:tcPr>
          <w:p w14:paraId="004ED6CC" w14:textId="77777777" w:rsidR="008C7B6D" w:rsidRPr="008A1A7E" w:rsidRDefault="008C7B6D" w:rsidP="003F1FAB">
            <w:pPr>
              <w:spacing w:after="0" w:line="240" w:lineRule="auto"/>
              <w:ind w:right="283"/>
              <w:jc w:val="right"/>
              <w:rPr>
                <w:rFonts w:eastAsia="Times New Roman" w:cs="Arial"/>
                <w:lang w:eastAsia="pl-PL"/>
              </w:rPr>
            </w:pPr>
            <w:r w:rsidRPr="000801E4">
              <w:rPr>
                <w:rFonts w:eastAsia="Times New Roman" w:cs="Arial"/>
                <w:lang w:eastAsia="pl-PL"/>
              </w:rPr>
              <w:t>26</w:t>
            </w:r>
            <w:r w:rsidRPr="008A1A7E">
              <w:rPr>
                <w:rFonts w:eastAsia="Times New Roman" w:cs="Arial"/>
                <w:lang w:eastAsia="pl-PL"/>
              </w:rPr>
              <w:t>%</w:t>
            </w:r>
          </w:p>
        </w:tc>
        <w:tc>
          <w:tcPr>
            <w:tcW w:w="1517" w:type="dxa"/>
            <w:shd w:val="clear" w:color="auto" w:fill="EDEDED"/>
            <w:noWrap/>
            <w:vAlign w:val="bottom"/>
          </w:tcPr>
          <w:p w14:paraId="6B93042F" w14:textId="77777777" w:rsidR="008C7B6D" w:rsidRPr="008A1A7E" w:rsidRDefault="008C7B6D" w:rsidP="003F1FAB">
            <w:pPr>
              <w:spacing w:after="0" w:line="240" w:lineRule="auto"/>
              <w:ind w:right="283"/>
              <w:jc w:val="right"/>
              <w:rPr>
                <w:rFonts w:eastAsia="Times New Roman" w:cs="Arial"/>
                <w:lang w:eastAsia="pl-PL"/>
              </w:rPr>
            </w:pPr>
            <w:r w:rsidRPr="000801E4">
              <w:rPr>
                <w:rFonts w:eastAsia="Times New Roman" w:cs="Arial"/>
                <w:lang w:eastAsia="pl-PL"/>
              </w:rPr>
              <w:t>39</w:t>
            </w:r>
            <w:r w:rsidRPr="008A1A7E">
              <w:rPr>
                <w:rFonts w:eastAsia="Times New Roman" w:cs="Arial"/>
                <w:lang w:eastAsia="pl-PL"/>
              </w:rPr>
              <w:t>%</w:t>
            </w:r>
          </w:p>
        </w:tc>
      </w:tr>
      <w:tr w:rsidR="008C7B6D" w:rsidRPr="006C4193" w14:paraId="0F062815" w14:textId="77777777" w:rsidTr="003F1FAB">
        <w:trPr>
          <w:trHeight w:val="340"/>
        </w:trPr>
        <w:tc>
          <w:tcPr>
            <w:tcW w:w="3364" w:type="dxa"/>
            <w:shd w:val="clear" w:color="auto" w:fill="D0CECE"/>
            <w:vAlign w:val="bottom"/>
            <w:hideMark/>
          </w:tcPr>
          <w:p w14:paraId="63057928" w14:textId="77777777" w:rsidR="008C7B6D" w:rsidRPr="00D00B37" w:rsidRDefault="008C7B6D" w:rsidP="003F1FAB">
            <w:pPr>
              <w:spacing w:after="0" w:line="240" w:lineRule="auto"/>
              <w:rPr>
                <w:rFonts w:eastAsia="Times New Roman" w:cs="Arial"/>
                <w:lang w:eastAsia="pl-PL"/>
              </w:rPr>
            </w:pPr>
            <w:r w:rsidRPr="008A1A7E">
              <w:rPr>
                <w:rFonts w:cs="Calibri"/>
              </w:rPr>
              <w:t xml:space="preserve">Baza aktywnych klientów KredytOK </w:t>
            </w:r>
          </w:p>
        </w:tc>
        <w:tc>
          <w:tcPr>
            <w:tcW w:w="1078" w:type="dxa"/>
            <w:shd w:val="clear" w:color="auto" w:fill="EDEDED"/>
            <w:noWrap/>
            <w:vAlign w:val="bottom"/>
          </w:tcPr>
          <w:p w14:paraId="6405E652" w14:textId="77777777" w:rsidR="008C7B6D" w:rsidRPr="008A1A7E" w:rsidRDefault="008C7B6D" w:rsidP="003F1FAB">
            <w:pPr>
              <w:spacing w:after="0" w:line="240" w:lineRule="auto"/>
              <w:jc w:val="right"/>
              <w:rPr>
                <w:rFonts w:cs="Calibri"/>
              </w:rPr>
            </w:pPr>
            <w:r w:rsidRPr="000801E4">
              <w:rPr>
                <w:rFonts w:cs="Calibri"/>
              </w:rPr>
              <w:t>71 023</w:t>
            </w:r>
          </w:p>
        </w:tc>
        <w:tc>
          <w:tcPr>
            <w:tcW w:w="1078" w:type="dxa"/>
            <w:shd w:val="clear" w:color="auto" w:fill="EDEDED"/>
            <w:noWrap/>
            <w:vAlign w:val="bottom"/>
          </w:tcPr>
          <w:p w14:paraId="5161D31F" w14:textId="77777777" w:rsidR="008C7B6D" w:rsidRPr="008A1A7E" w:rsidRDefault="008C7B6D" w:rsidP="003F1FAB">
            <w:pPr>
              <w:spacing w:after="0" w:line="240" w:lineRule="auto"/>
              <w:jc w:val="right"/>
              <w:rPr>
                <w:rFonts w:eastAsia="Times New Roman" w:cs="Arial"/>
                <w:lang w:eastAsia="pl-PL"/>
              </w:rPr>
            </w:pPr>
            <w:r w:rsidRPr="000801E4">
              <w:rPr>
                <w:rFonts w:eastAsia="Times New Roman" w:cs="Arial"/>
                <w:lang w:eastAsia="pl-PL"/>
              </w:rPr>
              <w:t>60 270</w:t>
            </w:r>
          </w:p>
        </w:tc>
        <w:tc>
          <w:tcPr>
            <w:tcW w:w="1078" w:type="dxa"/>
            <w:shd w:val="clear" w:color="auto" w:fill="EDEDED"/>
            <w:noWrap/>
            <w:vAlign w:val="bottom"/>
          </w:tcPr>
          <w:p w14:paraId="30ED255A" w14:textId="77777777" w:rsidR="008C7B6D" w:rsidRPr="008A1A7E" w:rsidRDefault="008C7B6D" w:rsidP="003F1FAB">
            <w:pPr>
              <w:spacing w:after="0" w:line="240" w:lineRule="auto"/>
              <w:jc w:val="right"/>
              <w:rPr>
                <w:rFonts w:eastAsia="Times New Roman" w:cs="Arial"/>
                <w:lang w:eastAsia="pl-PL"/>
              </w:rPr>
            </w:pPr>
            <w:r w:rsidRPr="000801E4">
              <w:rPr>
                <w:rFonts w:eastAsia="Times New Roman" w:cs="Arial"/>
                <w:lang w:eastAsia="pl-PL"/>
              </w:rPr>
              <w:t>51 594</w:t>
            </w:r>
          </w:p>
        </w:tc>
        <w:tc>
          <w:tcPr>
            <w:tcW w:w="1517" w:type="dxa"/>
            <w:shd w:val="clear" w:color="auto" w:fill="EDEDED"/>
            <w:noWrap/>
            <w:vAlign w:val="bottom"/>
          </w:tcPr>
          <w:p w14:paraId="14BEC66A" w14:textId="77777777" w:rsidR="008C7B6D" w:rsidRPr="008A1A7E" w:rsidRDefault="008C7B6D" w:rsidP="003F1FAB">
            <w:pPr>
              <w:spacing w:after="0" w:line="240" w:lineRule="auto"/>
              <w:ind w:right="283"/>
              <w:jc w:val="right"/>
              <w:rPr>
                <w:rFonts w:eastAsia="Times New Roman" w:cs="Arial"/>
                <w:lang w:eastAsia="pl-PL"/>
              </w:rPr>
            </w:pPr>
            <w:r w:rsidRPr="000801E4">
              <w:rPr>
                <w:rFonts w:eastAsia="Times New Roman" w:cs="Arial"/>
                <w:lang w:eastAsia="pl-PL"/>
              </w:rPr>
              <w:t>18</w:t>
            </w:r>
            <w:r w:rsidRPr="008A1A7E">
              <w:rPr>
                <w:rFonts w:eastAsia="Times New Roman" w:cs="Arial"/>
                <w:lang w:eastAsia="pl-PL"/>
              </w:rPr>
              <w:t>%</w:t>
            </w:r>
          </w:p>
        </w:tc>
        <w:tc>
          <w:tcPr>
            <w:tcW w:w="1517" w:type="dxa"/>
            <w:shd w:val="clear" w:color="auto" w:fill="EDEDED"/>
            <w:noWrap/>
            <w:vAlign w:val="bottom"/>
          </w:tcPr>
          <w:p w14:paraId="75CE8661" w14:textId="77777777" w:rsidR="008C7B6D" w:rsidRPr="008A1A7E" w:rsidRDefault="008C7B6D" w:rsidP="003F1FAB">
            <w:pPr>
              <w:spacing w:after="0" w:line="240" w:lineRule="auto"/>
              <w:ind w:right="283"/>
              <w:jc w:val="right"/>
              <w:rPr>
                <w:rFonts w:eastAsia="Times New Roman" w:cs="Arial"/>
                <w:lang w:eastAsia="pl-PL"/>
              </w:rPr>
            </w:pPr>
            <w:r w:rsidRPr="000801E4">
              <w:rPr>
                <w:rFonts w:eastAsia="Times New Roman" w:cs="Arial"/>
                <w:lang w:eastAsia="pl-PL"/>
              </w:rPr>
              <w:t>38</w:t>
            </w:r>
            <w:r w:rsidRPr="008A1A7E">
              <w:rPr>
                <w:rFonts w:eastAsia="Times New Roman" w:cs="Arial"/>
                <w:lang w:eastAsia="pl-PL"/>
              </w:rPr>
              <w:t>%</w:t>
            </w:r>
          </w:p>
        </w:tc>
      </w:tr>
    </w:tbl>
    <w:p w14:paraId="37047E7D" w14:textId="77777777" w:rsidR="008C7B6D" w:rsidRDefault="008C7B6D" w:rsidP="008C7B6D">
      <w:pPr>
        <w:spacing w:after="0" w:line="360" w:lineRule="auto"/>
        <w:ind w:right="-1"/>
        <w:jc w:val="both"/>
        <w:rPr>
          <w:lang w:eastAsia="pl-PL"/>
        </w:rPr>
      </w:pPr>
    </w:p>
    <w:p w14:paraId="43CE996B" w14:textId="77777777" w:rsidR="00752D65" w:rsidRDefault="00752D65" w:rsidP="00752D65">
      <w:pPr>
        <w:spacing w:after="0" w:line="360" w:lineRule="auto"/>
        <w:ind w:right="-1"/>
        <w:jc w:val="both"/>
      </w:pPr>
    </w:p>
    <w:p w14:paraId="67E07011" w14:textId="5F9D1842" w:rsidR="00752D65" w:rsidRDefault="00752D65" w:rsidP="00752D65">
      <w:pPr>
        <w:spacing w:after="0" w:line="360" w:lineRule="auto"/>
        <w:ind w:right="-1"/>
        <w:jc w:val="both"/>
      </w:pPr>
      <w:r>
        <w:t>Poprawa procesów</w:t>
      </w:r>
      <w:r w:rsidR="00112BD9">
        <w:t xml:space="preserve"> </w:t>
      </w:r>
      <w:r>
        <w:t xml:space="preserve">operacyjnych </w:t>
      </w:r>
      <w:r w:rsidR="00112BD9">
        <w:t xml:space="preserve">sukcesywnie </w:t>
      </w:r>
      <w:r>
        <w:t>znajdowała swoje odzwierciedlenie w wynikach Spółki w kolejnych miesiącach. W I półroczu zysk wyniósł 1,7 mln zł, a po trzech kwartałach 2,8 mln.  Wszystko zdawało się potwierdzać fakt iż Spółka odzyskała stabilizację oraz jest na ścieżce wzrostu.</w:t>
      </w:r>
    </w:p>
    <w:p w14:paraId="28381FFB" w14:textId="10F8958A" w:rsidR="00752D65" w:rsidRDefault="00470787" w:rsidP="00752D65">
      <w:pPr>
        <w:spacing w:after="0" w:line="360" w:lineRule="auto"/>
        <w:ind w:right="-1"/>
        <w:jc w:val="both"/>
      </w:pPr>
      <w:r>
        <w:t>IV kwartał 2018 roku drastycznie jednak odmienił sytuację</w:t>
      </w:r>
      <w:r w:rsidR="00752D65">
        <w:t xml:space="preserve">.  W okresie tym skumulowały się negatywne skutki perturbacji na rynku finansowym, które trwały  na nim od drugiej połowy roku. </w:t>
      </w:r>
    </w:p>
    <w:p w14:paraId="0C2FB7EE" w14:textId="7E549620" w:rsidR="00752D65" w:rsidRDefault="00752D65" w:rsidP="00752D65">
      <w:pPr>
        <w:spacing w:after="0" w:line="360" w:lineRule="auto"/>
        <w:ind w:right="-1"/>
        <w:jc w:val="both"/>
        <w:rPr>
          <w:rFonts w:cs="Calibri"/>
          <w:lang w:eastAsia="pl-PL"/>
        </w:rPr>
      </w:pPr>
      <w:r>
        <w:t>Afera związana ze Spó</w:t>
      </w:r>
      <w:r w:rsidR="001546BA">
        <w:t>ł</w:t>
      </w:r>
      <w:r>
        <w:t xml:space="preserve">ką Get Back, oraz Krajowym Nadzorem Finansowym  spowodowała, że rynek papierów dłużnych przeżył załamanie. </w:t>
      </w:r>
      <w:r>
        <w:rPr>
          <w:rFonts w:cs="Calibri"/>
          <w:lang w:eastAsia="pl-PL"/>
        </w:rPr>
        <w:t xml:space="preserve">Odbiło się to  bardzo mocno na wielkości sprzedaży w ramach sekurytyzacji do współpracującego z CAPITAL SERVICE S.A. funduszu inwestycyjnego, który z powodu nie możności uplasowania swoich certyfikatów inwestycyjnych ograniczył mocno zakupy portfeli pożyczkowych. Wielkość portfeli </w:t>
      </w:r>
      <w:r w:rsidR="00E87286">
        <w:rPr>
          <w:rFonts w:cs="Calibri"/>
          <w:lang w:eastAsia="pl-PL"/>
        </w:rPr>
        <w:t xml:space="preserve">podlegających </w:t>
      </w:r>
      <w:r>
        <w:rPr>
          <w:rFonts w:cs="Calibri"/>
          <w:lang w:eastAsia="pl-PL"/>
        </w:rPr>
        <w:t>sekuryty</w:t>
      </w:r>
      <w:r w:rsidR="00E87286">
        <w:rPr>
          <w:rFonts w:cs="Calibri"/>
          <w:lang w:eastAsia="pl-PL"/>
        </w:rPr>
        <w:t>zacji</w:t>
      </w:r>
      <w:r>
        <w:rPr>
          <w:rFonts w:cs="Calibri"/>
          <w:lang w:eastAsia="pl-PL"/>
        </w:rPr>
        <w:t xml:space="preserve">, w kolejnych miesiącach II półrocza sukcesywnie spadała, by w grudniu </w:t>
      </w:r>
      <w:r w:rsidR="009252D1">
        <w:rPr>
          <w:rFonts w:cs="Calibri"/>
          <w:lang w:eastAsia="pl-PL"/>
        </w:rPr>
        <w:t xml:space="preserve">stać się </w:t>
      </w:r>
      <w:r>
        <w:rPr>
          <w:rFonts w:cs="Calibri"/>
          <w:lang w:eastAsia="pl-PL"/>
        </w:rPr>
        <w:t>praktycznie nieistotn</w:t>
      </w:r>
      <w:r w:rsidR="009252D1">
        <w:rPr>
          <w:rFonts w:cs="Calibri"/>
          <w:lang w:eastAsia="pl-PL"/>
        </w:rPr>
        <w:t>a</w:t>
      </w:r>
      <w:r>
        <w:rPr>
          <w:rFonts w:cs="Calibri"/>
          <w:lang w:eastAsia="pl-PL"/>
        </w:rPr>
        <w:t>.  Od tego czasu do chwili obecnej sekurytyzacja ma charakter okazjonalny i nie odgrywa ważnej roli w przychodach Spółki.</w:t>
      </w:r>
    </w:p>
    <w:p w14:paraId="1DAFCD7A" w14:textId="65A2EC8A" w:rsidR="00752D65" w:rsidRDefault="007555FE" w:rsidP="00752D65">
      <w:pPr>
        <w:spacing w:after="0" w:line="360" w:lineRule="auto"/>
        <w:ind w:right="-1"/>
        <w:jc w:val="both"/>
        <w:rPr>
          <w:rFonts w:cs="Calibri"/>
          <w:lang w:eastAsia="pl-PL"/>
        </w:rPr>
      </w:pPr>
      <w:r>
        <w:rPr>
          <w:rFonts w:cs="Calibri"/>
          <w:lang w:eastAsia="pl-PL"/>
        </w:rPr>
        <w:t>U</w:t>
      </w:r>
      <w:r w:rsidR="00752D65">
        <w:rPr>
          <w:rFonts w:cs="Calibri"/>
          <w:lang w:eastAsia="pl-PL"/>
        </w:rPr>
        <w:t xml:space="preserve">bytek sprzedaży, generującej do tej pory ok. 20 – 25 % wszystkich przychodów postawił </w:t>
      </w:r>
      <w:r w:rsidR="009252D1">
        <w:rPr>
          <w:rFonts w:cs="Calibri"/>
          <w:lang w:eastAsia="pl-PL"/>
        </w:rPr>
        <w:t xml:space="preserve">jednak </w:t>
      </w:r>
      <w:r w:rsidR="00752D65">
        <w:rPr>
          <w:rFonts w:cs="Calibri"/>
          <w:lang w:eastAsia="pl-PL"/>
        </w:rPr>
        <w:t xml:space="preserve">Spółkę w bardzo trudnej sytuacji. </w:t>
      </w:r>
      <w:r w:rsidR="00124036">
        <w:rPr>
          <w:rFonts w:cs="Calibri"/>
          <w:lang w:eastAsia="pl-PL"/>
        </w:rPr>
        <w:t xml:space="preserve">Przy braku </w:t>
      </w:r>
      <w:r>
        <w:rPr>
          <w:rFonts w:cs="Calibri"/>
          <w:lang w:eastAsia="pl-PL"/>
        </w:rPr>
        <w:t>realnych perspektyw</w:t>
      </w:r>
      <w:r w:rsidR="00124036">
        <w:rPr>
          <w:rFonts w:cs="Calibri"/>
          <w:lang w:eastAsia="pl-PL"/>
        </w:rPr>
        <w:t xml:space="preserve"> na szybką zmianę tego stanu rzeczy musieliśmy szybko zmodyfikować model biznesowy. </w:t>
      </w:r>
      <w:r w:rsidR="00740E47">
        <w:rPr>
          <w:rFonts w:cs="Calibri"/>
          <w:lang w:eastAsia="pl-PL"/>
        </w:rPr>
        <w:t xml:space="preserve">Sekurytyzację, przynajmniej w części </w:t>
      </w:r>
      <w:r w:rsidR="00124036">
        <w:rPr>
          <w:rFonts w:cs="Calibri"/>
          <w:lang w:eastAsia="pl-PL"/>
        </w:rPr>
        <w:t>postanowiliśmy zastąpić</w:t>
      </w:r>
      <w:r w:rsidR="00752D65">
        <w:rPr>
          <w:rFonts w:cs="Calibri"/>
          <w:lang w:eastAsia="pl-PL"/>
        </w:rPr>
        <w:t xml:space="preserve"> przychodami z własnego portfela pożyczkowego</w:t>
      </w:r>
      <w:r w:rsidR="00740E47">
        <w:rPr>
          <w:rFonts w:cs="Calibri"/>
          <w:lang w:eastAsia="pl-PL"/>
        </w:rPr>
        <w:t>,</w:t>
      </w:r>
      <w:r w:rsidR="00752D65">
        <w:rPr>
          <w:rFonts w:cs="Calibri"/>
          <w:lang w:eastAsia="pl-PL"/>
        </w:rPr>
        <w:t xml:space="preserve"> </w:t>
      </w:r>
      <w:r w:rsidR="00124036">
        <w:rPr>
          <w:rFonts w:cs="Calibri"/>
          <w:lang w:eastAsia="pl-PL"/>
        </w:rPr>
        <w:t>w związku z czym rozpoczęliśmy intensywną jego budowę</w:t>
      </w:r>
      <w:r w:rsidR="00740E47">
        <w:rPr>
          <w:rFonts w:cs="Calibri"/>
          <w:lang w:eastAsia="pl-PL"/>
        </w:rPr>
        <w:t>.</w:t>
      </w:r>
      <w:r w:rsidR="00961C6C">
        <w:rPr>
          <w:rFonts w:cs="Calibri"/>
          <w:lang w:eastAsia="pl-PL"/>
        </w:rPr>
        <w:t xml:space="preserve"> </w:t>
      </w:r>
      <w:r w:rsidR="00752D65">
        <w:rPr>
          <w:rFonts w:cs="Calibri"/>
          <w:lang w:eastAsia="pl-PL"/>
        </w:rPr>
        <w:t xml:space="preserve"> W wyniku podjętych działań, w IV kwartale zwiększyliśmy własny portfel o ok. 20 mln, a do chwili publikacji sprawozdania o ok. 40 mln. Wią</w:t>
      </w:r>
      <w:r w:rsidR="00740E47">
        <w:rPr>
          <w:rFonts w:cs="Calibri"/>
          <w:lang w:eastAsia="pl-PL"/>
        </w:rPr>
        <w:t>zało się to</w:t>
      </w:r>
      <w:r w:rsidR="00752D65">
        <w:rPr>
          <w:rFonts w:cs="Calibri"/>
          <w:lang w:eastAsia="pl-PL"/>
        </w:rPr>
        <w:t xml:space="preserve"> jednak z dużym kosztem.</w:t>
      </w:r>
      <w:r w:rsidR="00740E47">
        <w:rPr>
          <w:rFonts w:cs="Calibri"/>
          <w:lang w:eastAsia="pl-PL"/>
        </w:rPr>
        <w:t xml:space="preserve"> Oprócz brakujących przychodów z sekurytyzacji, konieczne było zawiązanie na nowo</w:t>
      </w:r>
      <w:r w:rsidR="00470787">
        <w:rPr>
          <w:rFonts w:cs="Calibri"/>
          <w:lang w:eastAsia="pl-PL"/>
        </w:rPr>
        <w:t xml:space="preserve"> u</w:t>
      </w:r>
      <w:r w:rsidR="00740E47">
        <w:rPr>
          <w:rFonts w:cs="Calibri"/>
          <w:lang w:eastAsia="pl-PL"/>
        </w:rPr>
        <w:t xml:space="preserve">tworzony portfel rezerw na ryzyko szkodowości.  Przychody z nowego portfela odroczone są zaś </w:t>
      </w:r>
      <w:r w:rsidR="009252D1">
        <w:rPr>
          <w:rFonts w:cs="Calibri"/>
          <w:lang w:eastAsia="pl-PL"/>
        </w:rPr>
        <w:t xml:space="preserve"> niestety </w:t>
      </w:r>
      <w:r w:rsidR="00740E47">
        <w:rPr>
          <w:rFonts w:cs="Calibri"/>
          <w:lang w:eastAsia="pl-PL"/>
        </w:rPr>
        <w:t xml:space="preserve">w czasie. Wszystkie te </w:t>
      </w:r>
      <w:r w:rsidR="00470787">
        <w:rPr>
          <w:rFonts w:cs="Calibri"/>
          <w:lang w:eastAsia="pl-PL"/>
        </w:rPr>
        <w:t xml:space="preserve">czynniki </w:t>
      </w:r>
      <w:r w:rsidR="00740E47">
        <w:rPr>
          <w:rFonts w:cs="Calibri"/>
          <w:lang w:eastAsia="pl-PL"/>
        </w:rPr>
        <w:t xml:space="preserve">spowodowały, że ostatni kwartał roku obciążył wynik Spółki stratą. </w:t>
      </w:r>
      <w:r w:rsidR="00752D65">
        <w:rPr>
          <w:rFonts w:cs="Calibri"/>
          <w:lang w:eastAsia="pl-PL"/>
        </w:rPr>
        <w:t xml:space="preserve"> </w:t>
      </w:r>
      <w:r w:rsidR="009252D1">
        <w:rPr>
          <w:rFonts w:cs="Calibri"/>
          <w:lang w:eastAsia="pl-PL"/>
        </w:rPr>
        <w:t>Patrząc jednak na to w dłuższej</w:t>
      </w:r>
      <w:r w:rsidR="00740E47">
        <w:rPr>
          <w:rFonts w:cs="Calibri"/>
          <w:lang w:eastAsia="pl-PL"/>
        </w:rPr>
        <w:t xml:space="preserve"> perspektywie, w</w:t>
      </w:r>
      <w:r w:rsidR="00752D65">
        <w:rPr>
          <w:rFonts w:cs="Calibri"/>
          <w:lang w:eastAsia="pl-PL"/>
        </w:rPr>
        <w:t>łasny, duży portfel pożyczkowy, przy zachowaniu odpowiednich parametrów jakościowych, pozwoli się uniezależnić od cyklów koniunkturalnych i turbulencji na rynku zewnętrznym.</w:t>
      </w:r>
    </w:p>
    <w:p w14:paraId="29602D43" w14:textId="012914DF" w:rsidR="008C7B6D" w:rsidRDefault="008C7B6D" w:rsidP="008C7B6D">
      <w:pPr>
        <w:spacing w:after="0" w:line="360" w:lineRule="auto"/>
        <w:ind w:right="-1"/>
        <w:jc w:val="both"/>
        <w:rPr>
          <w:lang w:eastAsia="pl-PL"/>
        </w:rPr>
      </w:pPr>
    </w:p>
    <w:p w14:paraId="039EF559" w14:textId="2D5BC706" w:rsidR="008C7B6D" w:rsidRDefault="00961C6C" w:rsidP="008C7B6D">
      <w:pPr>
        <w:spacing w:after="0" w:line="360" w:lineRule="auto"/>
        <w:ind w:right="-1"/>
        <w:jc w:val="both"/>
        <w:rPr>
          <w:lang w:eastAsia="pl-PL"/>
        </w:rPr>
      </w:pPr>
      <w:r>
        <w:rPr>
          <w:lang w:eastAsia="pl-PL"/>
        </w:rPr>
        <w:t>W</w:t>
      </w:r>
      <w:r w:rsidR="00752D65">
        <w:rPr>
          <w:lang w:eastAsia="pl-PL"/>
        </w:rPr>
        <w:t xml:space="preserve"> świetle </w:t>
      </w:r>
      <w:r w:rsidR="00740E47">
        <w:rPr>
          <w:lang w:eastAsia="pl-PL"/>
        </w:rPr>
        <w:t>powyższych</w:t>
      </w:r>
      <w:r w:rsidR="00752D65">
        <w:rPr>
          <w:lang w:eastAsia="pl-PL"/>
        </w:rPr>
        <w:t xml:space="preserve"> działań</w:t>
      </w:r>
      <w:r w:rsidR="008C7B6D">
        <w:rPr>
          <w:lang w:eastAsia="pl-PL"/>
        </w:rPr>
        <w:t xml:space="preserve"> głównymi wyzwaniami stojącymi przed Spółką pozostaj</w:t>
      </w:r>
      <w:r>
        <w:rPr>
          <w:lang w:eastAsia="pl-PL"/>
        </w:rPr>
        <w:t xml:space="preserve">e głównie </w:t>
      </w:r>
      <w:r w:rsidR="00F176D2">
        <w:rPr>
          <w:lang w:eastAsia="pl-PL"/>
        </w:rPr>
        <w:t>sfinansowanie</w:t>
      </w:r>
      <w:r w:rsidR="00740E47">
        <w:rPr>
          <w:lang w:eastAsia="pl-PL"/>
        </w:rPr>
        <w:t xml:space="preserve"> prowadzonej </w:t>
      </w:r>
      <w:r w:rsidR="009252D1">
        <w:rPr>
          <w:lang w:eastAsia="pl-PL"/>
        </w:rPr>
        <w:t xml:space="preserve">dużej </w:t>
      </w:r>
      <w:r w:rsidR="00740E47">
        <w:rPr>
          <w:lang w:eastAsia="pl-PL"/>
        </w:rPr>
        <w:t xml:space="preserve">akcji pożyczkowej. </w:t>
      </w:r>
      <w:r w:rsidR="009252D1">
        <w:rPr>
          <w:lang w:eastAsia="pl-PL"/>
        </w:rPr>
        <w:t xml:space="preserve">Tąpnięcie na rynku  finansowym w końcówce 2018 roku </w:t>
      </w:r>
      <w:r w:rsidR="00F176D2">
        <w:rPr>
          <w:lang w:eastAsia="pl-PL"/>
        </w:rPr>
        <w:t xml:space="preserve">utrudniło, ale </w:t>
      </w:r>
      <w:r w:rsidR="009252D1">
        <w:rPr>
          <w:lang w:eastAsia="pl-PL"/>
        </w:rPr>
        <w:t>nie zahamowało naszych poszukiwań nowych źródeł finansowania. Systematycznie rozszerzamy kontakty z inwestorami</w:t>
      </w:r>
      <w:r w:rsidR="00F176D2">
        <w:rPr>
          <w:lang w:eastAsia="pl-PL"/>
        </w:rPr>
        <w:t xml:space="preserve"> krajowymi jak i zagranicznymi</w:t>
      </w:r>
      <w:r w:rsidR="009252D1">
        <w:rPr>
          <w:lang w:eastAsia="pl-PL"/>
        </w:rPr>
        <w:t xml:space="preserve"> aby zapewnić naszej organizacji nieprzerwany rozwój. </w:t>
      </w:r>
    </w:p>
    <w:p w14:paraId="34EF0C85" w14:textId="51C00DE7" w:rsidR="00653868" w:rsidRDefault="00653868" w:rsidP="008C7B6D">
      <w:pPr>
        <w:spacing w:after="0" w:line="360" w:lineRule="auto"/>
        <w:ind w:right="-1"/>
        <w:jc w:val="both"/>
        <w:rPr>
          <w:lang w:eastAsia="pl-PL"/>
        </w:rPr>
      </w:pPr>
    </w:p>
    <w:p w14:paraId="4FE22A9D" w14:textId="394D0BF7" w:rsidR="00653868" w:rsidRDefault="00653868" w:rsidP="008C7B6D">
      <w:pPr>
        <w:spacing w:after="0" w:line="360" w:lineRule="auto"/>
        <w:ind w:right="-1"/>
        <w:jc w:val="both"/>
        <w:rPr>
          <w:lang w:eastAsia="pl-PL"/>
        </w:rPr>
      </w:pPr>
      <w:r>
        <w:rPr>
          <w:lang w:eastAsia="pl-PL"/>
        </w:rPr>
        <w:t>Ponieważ</w:t>
      </w:r>
      <w:r w:rsidR="00265DA1">
        <w:rPr>
          <w:lang w:eastAsia="pl-PL"/>
        </w:rPr>
        <w:t xml:space="preserve"> </w:t>
      </w:r>
      <w:r>
        <w:rPr>
          <w:lang w:eastAsia="pl-PL"/>
        </w:rPr>
        <w:t xml:space="preserve"> </w:t>
      </w:r>
      <w:r w:rsidR="00701647">
        <w:rPr>
          <w:lang w:eastAsia="pl-PL"/>
        </w:rPr>
        <w:t xml:space="preserve">wydaje się, że </w:t>
      </w:r>
      <w:r>
        <w:rPr>
          <w:lang w:eastAsia="pl-PL"/>
        </w:rPr>
        <w:t>problemy operacyjne mamy już za sobą a przyczyną obecnych problemów są nie przewidziane przez nas czynniki zewnętrzne  wierzymy, że rok 2019 będzie rokiem, w którym stworzymy organizację, która oprócz generowania wartości dla klientów i inwestorów będzie odporna na tego rodzaju zdarzenia w przyszłości. Organizację stabilną i dochodową.</w:t>
      </w:r>
    </w:p>
    <w:p w14:paraId="7E5A0C1C" w14:textId="254885AA" w:rsidR="00470787" w:rsidRDefault="008C6DFD" w:rsidP="00470787">
      <w:pPr>
        <w:spacing w:line="360" w:lineRule="auto"/>
        <w:ind w:right="-1"/>
        <w:jc w:val="both"/>
        <w:rPr>
          <w:lang w:eastAsia="pl-PL"/>
        </w:rPr>
      </w:pPr>
      <w:r>
        <w:rPr>
          <w:lang w:eastAsia="pl-PL"/>
        </w:rPr>
        <w:t>Żywimy również nadzieję, że będziecie  Państwo nadal wspierać rozwój CAPITAL SERVICE SA</w:t>
      </w:r>
      <w:r w:rsidR="00470787">
        <w:rPr>
          <w:lang w:eastAsia="pl-PL"/>
        </w:rPr>
        <w:t>. Z naszej strony dołożymy wszelkich starań, aby Państwa nie zawieść.</w:t>
      </w:r>
      <w:r w:rsidR="00470787" w:rsidRPr="00E9567D">
        <w:rPr>
          <w:noProof/>
          <w:highlight w:val="yellow"/>
          <w:lang w:eastAsia="pl-PL"/>
        </w:rPr>
        <w:t xml:space="preserve"> </w:t>
      </w:r>
    </w:p>
    <w:p w14:paraId="5F8F8B86" w14:textId="7DD5A253" w:rsidR="00470787" w:rsidRDefault="00470787" w:rsidP="00470787">
      <w:pPr>
        <w:spacing w:after="0" w:line="360" w:lineRule="auto"/>
        <w:ind w:right="-1"/>
        <w:jc w:val="both"/>
        <w:rPr>
          <w:lang w:eastAsia="pl-PL"/>
        </w:rPr>
      </w:pPr>
      <w:r w:rsidRPr="00380364">
        <w:rPr>
          <w:noProof/>
          <w:highlight w:val="yellow"/>
          <w:lang w:eastAsia="pl-PL"/>
        </w:rPr>
        <w:drawing>
          <wp:anchor distT="0" distB="0" distL="114300" distR="114300" simplePos="0" relativeHeight="251670016" behindDoc="1" locked="0" layoutInCell="1" allowOverlap="1" wp14:anchorId="1F9C6549" wp14:editId="5727AA53">
            <wp:simplePos x="0" y="0"/>
            <wp:positionH relativeFrom="column">
              <wp:posOffset>3924300</wp:posOffset>
            </wp:positionH>
            <wp:positionV relativeFrom="paragraph">
              <wp:posOffset>187960</wp:posOffset>
            </wp:positionV>
            <wp:extent cx="1924050" cy="1179830"/>
            <wp:effectExtent l="0" t="0" r="0" b="1270"/>
            <wp:wrapNone/>
            <wp:docPr id="4" name="Obraz 4"/>
            <wp:cNvGraphicFramePr/>
            <a:graphic xmlns:a="http://schemas.openxmlformats.org/drawingml/2006/main">
              <a:graphicData uri="http://schemas.openxmlformats.org/drawingml/2006/picture">
                <pic:pic xmlns:pic="http://schemas.openxmlformats.org/drawingml/2006/picture">
                  <pic:nvPicPr>
                    <pic:cNvPr id="14" name="Obraz 1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1179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E88F8A" w14:textId="612905F0" w:rsidR="00470787" w:rsidRDefault="00470787" w:rsidP="00470787">
      <w:pPr>
        <w:spacing w:after="0" w:line="360" w:lineRule="auto"/>
        <w:ind w:right="-1"/>
        <w:jc w:val="both"/>
        <w:rPr>
          <w:lang w:eastAsia="pl-PL"/>
        </w:rPr>
      </w:pPr>
    </w:p>
    <w:p w14:paraId="083DDC19" w14:textId="40103F19" w:rsidR="008C6DFD" w:rsidRDefault="008C6DFD" w:rsidP="008C7B6D">
      <w:pPr>
        <w:spacing w:after="0" w:line="360" w:lineRule="auto"/>
        <w:ind w:right="-1"/>
        <w:jc w:val="both"/>
        <w:rPr>
          <w:lang w:eastAsia="pl-PL"/>
        </w:rPr>
      </w:pPr>
    </w:p>
    <w:p w14:paraId="0150CF84" w14:textId="1435AD15" w:rsidR="00470787" w:rsidRDefault="00470787" w:rsidP="008C7B6D">
      <w:pPr>
        <w:spacing w:after="0" w:line="360" w:lineRule="auto"/>
        <w:ind w:right="-1"/>
        <w:jc w:val="both"/>
        <w:rPr>
          <w:lang w:eastAsia="pl-PL"/>
        </w:rPr>
      </w:pPr>
    </w:p>
    <w:p w14:paraId="6A3DC5F6" w14:textId="77777777" w:rsidR="00470787" w:rsidRDefault="00470787" w:rsidP="008C7B6D">
      <w:pPr>
        <w:spacing w:after="0" w:line="360" w:lineRule="auto"/>
        <w:ind w:right="-1"/>
        <w:jc w:val="both"/>
        <w:rPr>
          <w:lang w:eastAsia="pl-PL"/>
        </w:rPr>
      </w:pPr>
    </w:p>
    <w:p w14:paraId="0373FA83" w14:textId="135E1755" w:rsidR="00653868" w:rsidRDefault="00653868" w:rsidP="008C7B6D">
      <w:pPr>
        <w:spacing w:after="0" w:line="360" w:lineRule="auto"/>
        <w:ind w:right="-1"/>
        <w:jc w:val="both"/>
        <w:rPr>
          <w:lang w:eastAsia="pl-PL"/>
        </w:rPr>
      </w:pPr>
    </w:p>
    <w:p w14:paraId="34FC14EA" w14:textId="7CA1DCEF" w:rsidR="000635A6" w:rsidRPr="00F36929" w:rsidRDefault="00647F6E" w:rsidP="00647F6E">
      <w:pPr>
        <w:ind w:right="-1"/>
        <w:rPr>
          <w:sz w:val="32"/>
          <w:szCs w:val="32"/>
        </w:rPr>
      </w:pPr>
      <w:r>
        <w:rPr>
          <w:highlight w:val="yellow"/>
          <w:lang w:eastAsia="pl-PL"/>
        </w:rPr>
        <w:br w:type="column"/>
      </w:r>
      <w:r w:rsidR="00C06A07" w:rsidRPr="00F36929">
        <w:rPr>
          <w:rFonts w:ascii="Calibri Light" w:eastAsia="Times New Roman" w:hAnsi="Calibri Light"/>
          <w:b/>
          <w:bCs/>
          <w:color w:val="2E74B5"/>
          <w:spacing w:val="-4"/>
          <w:sz w:val="32"/>
          <w:szCs w:val="32"/>
          <w:lang w:eastAsia="pl-PL"/>
        </w:rPr>
        <w:t>Spis treści</w:t>
      </w:r>
    </w:p>
    <w:p w14:paraId="228815D8" w14:textId="68A5BA41" w:rsidR="00647F6E" w:rsidRDefault="00EA29EF">
      <w:pPr>
        <w:pStyle w:val="Spistreci1"/>
        <w:rPr>
          <w:rFonts w:asciiTheme="minorHAnsi" w:eastAsiaTheme="minorEastAsia" w:hAnsiTheme="minorHAnsi" w:cstheme="minorBidi"/>
          <w:b w:val="0"/>
          <w:spacing w:val="0"/>
          <w:lang w:eastAsia="pl-PL"/>
        </w:rPr>
      </w:pPr>
      <w:r w:rsidRPr="00F36929">
        <w:rPr>
          <w:rFonts w:ascii="Calibri" w:hAnsi="Calibri" w:cs="Calibri"/>
          <w:b w:val="0"/>
          <w:noProof w:val="0"/>
        </w:rPr>
        <w:fldChar w:fldCharType="begin"/>
      </w:r>
      <w:r w:rsidR="00BD0A11" w:rsidRPr="00F36929">
        <w:rPr>
          <w:rFonts w:ascii="Calibri" w:hAnsi="Calibri" w:cs="Calibri"/>
          <w:b w:val="0"/>
          <w:noProof w:val="0"/>
        </w:rPr>
        <w:instrText xml:space="preserve"> TOC \o "1-3" \h \z \u </w:instrText>
      </w:r>
      <w:r w:rsidRPr="00F36929">
        <w:rPr>
          <w:rFonts w:ascii="Calibri" w:hAnsi="Calibri" w:cs="Calibri"/>
          <w:b w:val="0"/>
          <w:noProof w:val="0"/>
        </w:rPr>
        <w:fldChar w:fldCharType="separate"/>
      </w:r>
      <w:hyperlink w:anchor="_Toc2321253" w:history="1">
        <w:r w:rsidR="00647F6E" w:rsidRPr="003C2A8B">
          <w:rPr>
            <w:rStyle w:val="Hipercze"/>
          </w:rPr>
          <w:t>I.</w:t>
        </w:r>
        <w:r w:rsidR="00647F6E">
          <w:rPr>
            <w:rFonts w:asciiTheme="minorHAnsi" w:eastAsiaTheme="minorEastAsia" w:hAnsiTheme="minorHAnsi" w:cstheme="minorBidi"/>
            <w:b w:val="0"/>
            <w:spacing w:val="0"/>
            <w:lang w:eastAsia="pl-PL"/>
          </w:rPr>
          <w:tab/>
        </w:r>
        <w:r w:rsidR="00647F6E" w:rsidRPr="003C2A8B">
          <w:rPr>
            <w:rStyle w:val="Hipercze"/>
          </w:rPr>
          <w:t>SPRAWOZDANIE ZARZĄDU Z DZIAŁALNOŚCI GRUPY KAPITAŁOWEJ CAPITAL SERVICE ZA OKRES OD DNIA 1 STYCZNIA 2018 ROKU DO DNIA 31 GRUDNIA 2018 ROKU</w:t>
        </w:r>
        <w:r w:rsidR="00647F6E">
          <w:rPr>
            <w:webHidden/>
          </w:rPr>
          <w:tab/>
        </w:r>
        <w:r w:rsidR="00647F6E">
          <w:rPr>
            <w:webHidden/>
          </w:rPr>
          <w:fldChar w:fldCharType="begin"/>
        </w:r>
        <w:r w:rsidR="00647F6E">
          <w:rPr>
            <w:webHidden/>
          </w:rPr>
          <w:instrText xml:space="preserve"> PAGEREF _Toc2321253 \h </w:instrText>
        </w:r>
        <w:r w:rsidR="00647F6E">
          <w:rPr>
            <w:webHidden/>
          </w:rPr>
        </w:r>
        <w:r w:rsidR="00647F6E">
          <w:rPr>
            <w:webHidden/>
          </w:rPr>
          <w:fldChar w:fldCharType="separate"/>
        </w:r>
        <w:r w:rsidR="00553B6F">
          <w:rPr>
            <w:webHidden/>
          </w:rPr>
          <w:t>6</w:t>
        </w:r>
        <w:r w:rsidR="00647F6E">
          <w:rPr>
            <w:webHidden/>
          </w:rPr>
          <w:fldChar w:fldCharType="end"/>
        </w:r>
      </w:hyperlink>
    </w:p>
    <w:p w14:paraId="59BAC47A" w14:textId="38E72C27" w:rsidR="00647F6E" w:rsidRDefault="00A2604B">
      <w:pPr>
        <w:pStyle w:val="Spistreci1"/>
        <w:rPr>
          <w:rFonts w:asciiTheme="minorHAnsi" w:eastAsiaTheme="minorEastAsia" w:hAnsiTheme="minorHAnsi" w:cstheme="minorBidi"/>
          <w:b w:val="0"/>
          <w:spacing w:val="0"/>
          <w:lang w:eastAsia="pl-PL"/>
        </w:rPr>
      </w:pPr>
      <w:hyperlink w:anchor="_Toc2321254" w:history="1">
        <w:r w:rsidR="00647F6E" w:rsidRPr="003C2A8B">
          <w:rPr>
            <w:rStyle w:val="Hipercze"/>
          </w:rPr>
          <w:t>1.</w:t>
        </w:r>
        <w:r w:rsidR="00647F6E">
          <w:rPr>
            <w:rFonts w:asciiTheme="minorHAnsi" w:eastAsiaTheme="minorEastAsia" w:hAnsiTheme="minorHAnsi" w:cstheme="minorBidi"/>
            <w:b w:val="0"/>
            <w:spacing w:val="0"/>
            <w:lang w:eastAsia="pl-PL"/>
          </w:rPr>
          <w:tab/>
        </w:r>
        <w:r w:rsidR="00647F6E" w:rsidRPr="003C2A8B">
          <w:rPr>
            <w:rStyle w:val="Hipercze"/>
          </w:rPr>
          <w:t>INFORMACJE OGÓLNE O GRUPIE KAPITAŁOWEJ CAPITAL SERVICE</w:t>
        </w:r>
        <w:r w:rsidR="00647F6E">
          <w:rPr>
            <w:webHidden/>
          </w:rPr>
          <w:tab/>
        </w:r>
        <w:r w:rsidR="00647F6E">
          <w:rPr>
            <w:webHidden/>
          </w:rPr>
          <w:fldChar w:fldCharType="begin"/>
        </w:r>
        <w:r w:rsidR="00647F6E">
          <w:rPr>
            <w:webHidden/>
          </w:rPr>
          <w:instrText xml:space="preserve"> PAGEREF _Toc2321254 \h </w:instrText>
        </w:r>
        <w:r w:rsidR="00647F6E">
          <w:rPr>
            <w:webHidden/>
          </w:rPr>
        </w:r>
        <w:r w:rsidR="00647F6E">
          <w:rPr>
            <w:webHidden/>
          </w:rPr>
          <w:fldChar w:fldCharType="separate"/>
        </w:r>
        <w:r w:rsidR="00553B6F">
          <w:rPr>
            <w:webHidden/>
          </w:rPr>
          <w:t>6</w:t>
        </w:r>
        <w:r w:rsidR="00647F6E">
          <w:rPr>
            <w:webHidden/>
          </w:rPr>
          <w:fldChar w:fldCharType="end"/>
        </w:r>
      </w:hyperlink>
    </w:p>
    <w:p w14:paraId="6D106152" w14:textId="17959429" w:rsidR="00647F6E" w:rsidRDefault="00A2604B">
      <w:pPr>
        <w:pStyle w:val="Spistreci2"/>
        <w:rPr>
          <w:rFonts w:asciiTheme="minorHAnsi" w:eastAsiaTheme="minorEastAsia" w:hAnsiTheme="minorHAnsi" w:cstheme="minorBidi"/>
          <w:noProof/>
          <w:spacing w:val="0"/>
          <w:lang w:eastAsia="pl-PL"/>
        </w:rPr>
      </w:pPr>
      <w:hyperlink w:anchor="_Toc2321255" w:history="1">
        <w:r w:rsidR="00647F6E" w:rsidRPr="003C2A8B">
          <w:rPr>
            <w:rStyle w:val="Hipercze"/>
            <w:noProof/>
          </w:rPr>
          <w:t>1.1.</w:t>
        </w:r>
        <w:r w:rsidR="00647F6E">
          <w:rPr>
            <w:rFonts w:asciiTheme="minorHAnsi" w:eastAsiaTheme="minorEastAsia" w:hAnsiTheme="minorHAnsi" w:cstheme="minorBidi"/>
            <w:noProof/>
            <w:spacing w:val="0"/>
            <w:lang w:eastAsia="pl-PL"/>
          </w:rPr>
          <w:tab/>
        </w:r>
        <w:r w:rsidR="00647F6E" w:rsidRPr="003C2A8B">
          <w:rPr>
            <w:rStyle w:val="Hipercze"/>
            <w:noProof/>
          </w:rPr>
          <w:t>Powstanie i czas trwania Grupy Kapitałowej</w:t>
        </w:r>
        <w:r w:rsidR="00647F6E">
          <w:rPr>
            <w:noProof/>
            <w:webHidden/>
          </w:rPr>
          <w:tab/>
        </w:r>
        <w:r w:rsidR="00647F6E">
          <w:rPr>
            <w:noProof/>
            <w:webHidden/>
          </w:rPr>
          <w:fldChar w:fldCharType="begin"/>
        </w:r>
        <w:r w:rsidR="00647F6E">
          <w:rPr>
            <w:noProof/>
            <w:webHidden/>
          </w:rPr>
          <w:instrText xml:space="preserve"> PAGEREF _Toc2321255 \h </w:instrText>
        </w:r>
        <w:r w:rsidR="00647F6E">
          <w:rPr>
            <w:noProof/>
            <w:webHidden/>
          </w:rPr>
        </w:r>
        <w:r w:rsidR="00647F6E">
          <w:rPr>
            <w:noProof/>
            <w:webHidden/>
          </w:rPr>
          <w:fldChar w:fldCharType="separate"/>
        </w:r>
        <w:r w:rsidR="00553B6F">
          <w:rPr>
            <w:noProof/>
            <w:webHidden/>
          </w:rPr>
          <w:t>6</w:t>
        </w:r>
        <w:r w:rsidR="00647F6E">
          <w:rPr>
            <w:noProof/>
            <w:webHidden/>
          </w:rPr>
          <w:fldChar w:fldCharType="end"/>
        </w:r>
      </w:hyperlink>
    </w:p>
    <w:p w14:paraId="2872814C" w14:textId="6061A104" w:rsidR="00647F6E" w:rsidRDefault="00A2604B">
      <w:pPr>
        <w:pStyle w:val="Spistreci2"/>
        <w:rPr>
          <w:rFonts w:asciiTheme="minorHAnsi" w:eastAsiaTheme="minorEastAsia" w:hAnsiTheme="minorHAnsi" w:cstheme="minorBidi"/>
          <w:noProof/>
          <w:spacing w:val="0"/>
          <w:lang w:eastAsia="pl-PL"/>
        </w:rPr>
      </w:pPr>
      <w:hyperlink w:anchor="_Toc2321256" w:history="1">
        <w:r w:rsidR="00647F6E" w:rsidRPr="003C2A8B">
          <w:rPr>
            <w:rStyle w:val="Hipercze"/>
            <w:noProof/>
          </w:rPr>
          <w:t>1.2.</w:t>
        </w:r>
        <w:r w:rsidR="00647F6E">
          <w:rPr>
            <w:rFonts w:asciiTheme="minorHAnsi" w:eastAsiaTheme="minorEastAsia" w:hAnsiTheme="minorHAnsi" w:cstheme="minorBidi"/>
            <w:noProof/>
            <w:spacing w:val="0"/>
            <w:lang w:eastAsia="pl-PL"/>
          </w:rPr>
          <w:tab/>
        </w:r>
        <w:r w:rsidR="00647F6E" w:rsidRPr="003C2A8B">
          <w:rPr>
            <w:rStyle w:val="Hipercze"/>
            <w:noProof/>
          </w:rPr>
          <w:t>Dane jednostki dominującej</w:t>
        </w:r>
        <w:r w:rsidR="00647F6E">
          <w:rPr>
            <w:noProof/>
            <w:webHidden/>
          </w:rPr>
          <w:tab/>
        </w:r>
        <w:r w:rsidR="00647F6E">
          <w:rPr>
            <w:noProof/>
            <w:webHidden/>
          </w:rPr>
          <w:fldChar w:fldCharType="begin"/>
        </w:r>
        <w:r w:rsidR="00647F6E">
          <w:rPr>
            <w:noProof/>
            <w:webHidden/>
          </w:rPr>
          <w:instrText xml:space="preserve"> PAGEREF _Toc2321256 \h </w:instrText>
        </w:r>
        <w:r w:rsidR="00647F6E">
          <w:rPr>
            <w:noProof/>
            <w:webHidden/>
          </w:rPr>
        </w:r>
        <w:r w:rsidR="00647F6E">
          <w:rPr>
            <w:noProof/>
            <w:webHidden/>
          </w:rPr>
          <w:fldChar w:fldCharType="separate"/>
        </w:r>
        <w:r w:rsidR="00553B6F">
          <w:rPr>
            <w:noProof/>
            <w:webHidden/>
          </w:rPr>
          <w:t>6</w:t>
        </w:r>
        <w:r w:rsidR="00647F6E">
          <w:rPr>
            <w:noProof/>
            <w:webHidden/>
          </w:rPr>
          <w:fldChar w:fldCharType="end"/>
        </w:r>
      </w:hyperlink>
    </w:p>
    <w:p w14:paraId="4BD719D9" w14:textId="1C6AF22B" w:rsidR="00647F6E" w:rsidRDefault="00A2604B">
      <w:pPr>
        <w:pStyle w:val="Spistreci2"/>
        <w:rPr>
          <w:rFonts w:asciiTheme="minorHAnsi" w:eastAsiaTheme="minorEastAsia" w:hAnsiTheme="minorHAnsi" w:cstheme="minorBidi"/>
          <w:noProof/>
          <w:spacing w:val="0"/>
          <w:lang w:eastAsia="pl-PL"/>
        </w:rPr>
      </w:pPr>
      <w:hyperlink w:anchor="_Toc2321257" w:history="1">
        <w:r w:rsidR="00647F6E" w:rsidRPr="003C2A8B">
          <w:rPr>
            <w:rStyle w:val="Hipercze"/>
            <w:noProof/>
          </w:rPr>
          <w:t>1.3.</w:t>
        </w:r>
        <w:r w:rsidR="00647F6E">
          <w:rPr>
            <w:rFonts w:asciiTheme="minorHAnsi" w:eastAsiaTheme="minorEastAsia" w:hAnsiTheme="minorHAnsi" w:cstheme="minorBidi"/>
            <w:noProof/>
            <w:spacing w:val="0"/>
            <w:lang w:eastAsia="pl-PL"/>
          </w:rPr>
          <w:tab/>
        </w:r>
        <w:r w:rsidR="00647F6E" w:rsidRPr="003C2A8B">
          <w:rPr>
            <w:rStyle w:val="Hipercze"/>
            <w:noProof/>
          </w:rPr>
          <w:t>Zarząd Spółki</w:t>
        </w:r>
        <w:r w:rsidR="00647F6E">
          <w:rPr>
            <w:noProof/>
            <w:webHidden/>
          </w:rPr>
          <w:tab/>
        </w:r>
        <w:r w:rsidR="00647F6E">
          <w:rPr>
            <w:noProof/>
            <w:webHidden/>
          </w:rPr>
          <w:fldChar w:fldCharType="begin"/>
        </w:r>
        <w:r w:rsidR="00647F6E">
          <w:rPr>
            <w:noProof/>
            <w:webHidden/>
          </w:rPr>
          <w:instrText xml:space="preserve"> PAGEREF _Toc2321257 \h </w:instrText>
        </w:r>
        <w:r w:rsidR="00647F6E">
          <w:rPr>
            <w:noProof/>
            <w:webHidden/>
          </w:rPr>
        </w:r>
        <w:r w:rsidR="00647F6E">
          <w:rPr>
            <w:noProof/>
            <w:webHidden/>
          </w:rPr>
          <w:fldChar w:fldCharType="separate"/>
        </w:r>
        <w:r w:rsidR="00553B6F">
          <w:rPr>
            <w:noProof/>
            <w:webHidden/>
          </w:rPr>
          <w:t>6</w:t>
        </w:r>
        <w:r w:rsidR="00647F6E">
          <w:rPr>
            <w:noProof/>
            <w:webHidden/>
          </w:rPr>
          <w:fldChar w:fldCharType="end"/>
        </w:r>
      </w:hyperlink>
    </w:p>
    <w:p w14:paraId="1607807D" w14:textId="4DD91BAF" w:rsidR="00647F6E" w:rsidRDefault="00A2604B">
      <w:pPr>
        <w:pStyle w:val="Spistreci2"/>
        <w:rPr>
          <w:rFonts w:asciiTheme="minorHAnsi" w:eastAsiaTheme="minorEastAsia" w:hAnsiTheme="minorHAnsi" w:cstheme="minorBidi"/>
          <w:noProof/>
          <w:spacing w:val="0"/>
          <w:lang w:eastAsia="pl-PL"/>
        </w:rPr>
      </w:pPr>
      <w:hyperlink w:anchor="_Toc2321258" w:history="1">
        <w:r w:rsidR="00647F6E" w:rsidRPr="003C2A8B">
          <w:rPr>
            <w:rStyle w:val="Hipercze"/>
            <w:noProof/>
            <w:lang w:eastAsia="pl-PL"/>
          </w:rPr>
          <w:t>1.4.</w:t>
        </w:r>
        <w:r w:rsidR="00647F6E">
          <w:rPr>
            <w:rFonts w:asciiTheme="minorHAnsi" w:eastAsiaTheme="minorEastAsia" w:hAnsiTheme="minorHAnsi" w:cstheme="minorBidi"/>
            <w:noProof/>
            <w:spacing w:val="0"/>
            <w:lang w:eastAsia="pl-PL"/>
          </w:rPr>
          <w:tab/>
        </w:r>
        <w:r w:rsidR="00647F6E" w:rsidRPr="003C2A8B">
          <w:rPr>
            <w:rStyle w:val="Hipercze"/>
            <w:noProof/>
          </w:rPr>
          <w:t>Rada Nadzorcza Spółki</w:t>
        </w:r>
        <w:r w:rsidR="00647F6E">
          <w:rPr>
            <w:noProof/>
            <w:webHidden/>
          </w:rPr>
          <w:tab/>
        </w:r>
        <w:r w:rsidR="00647F6E">
          <w:rPr>
            <w:noProof/>
            <w:webHidden/>
          </w:rPr>
          <w:fldChar w:fldCharType="begin"/>
        </w:r>
        <w:r w:rsidR="00647F6E">
          <w:rPr>
            <w:noProof/>
            <w:webHidden/>
          </w:rPr>
          <w:instrText xml:space="preserve"> PAGEREF _Toc2321258 \h </w:instrText>
        </w:r>
        <w:r w:rsidR="00647F6E">
          <w:rPr>
            <w:noProof/>
            <w:webHidden/>
          </w:rPr>
        </w:r>
        <w:r w:rsidR="00647F6E">
          <w:rPr>
            <w:noProof/>
            <w:webHidden/>
          </w:rPr>
          <w:fldChar w:fldCharType="separate"/>
        </w:r>
        <w:r w:rsidR="00553B6F">
          <w:rPr>
            <w:noProof/>
            <w:webHidden/>
          </w:rPr>
          <w:t>7</w:t>
        </w:r>
        <w:r w:rsidR="00647F6E">
          <w:rPr>
            <w:noProof/>
            <w:webHidden/>
          </w:rPr>
          <w:fldChar w:fldCharType="end"/>
        </w:r>
      </w:hyperlink>
    </w:p>
    <w:p w14:paraId="38D8E90B" w14:textId="1D07EE08" w:rsidR="00647F6E" w:rsidRDefault="00A2604B">
      <w:pPr>
        <w:pStyle w:val="Spistreci2"/>
        <w:rPr>
          <w:rFonts w:asciiTheme="minorHAnsi" w:eastAsiaTheme="minorEastAsia" w:hAnsiTheme="minorHAnsi" w:cstheme="minorBidi"/>
          <w:noProof/>
          <w:spacing w:val="0"/>
          <w:lang w:eastAsia="pl-PL"/>
        </w:rPr>
      </w:pPr>
      <w:hyperlink w:anchor="_Toc2321259" w:history="1">
        <w:r w:rsidR="00647F6E" w:rsidRPr="003C2A8B">
          <w:rPr>
            <w:rStyle w:val="Hipercze"/>
            <w:noProof/>
          </w:rPr>
          <w:t>1.5.</w:t>
        </w:r>
        <w:r w:rsidR="00647F6E">
          <w:rPr>
            <w:rFonts w:asciiTheme="minorHAnsi" w:eastAsiaTheme="minorEastAsia" w:hAnsiTheme="minorHAnsi" w:cstheme="minorBidi"/>
            <w:noProof/>
            <w:spacing w:val="0"/>
            <w:lang w:eastAsia="pl-PL"/>
          </w:rPr>
          <w:tab/>
        </w:r>
        <w:r w:rsidR="00647F6E" w:rsidRPr="003C2A8B">
          <w:rPr>
            <w:rStyle w:val="Hipercze"/>
            <w:noProof/>
          </w:rPr>
          <w:t>Znaczący akcjonariusze jednostki dominującej</w:t>
        </w:r>
        <w:r w:rsidR="00647F6E">
          <w:rPr>
            <w:noProof/>
            <w:webHidden/>
          </w:rPr>
          <w:tab/>
        </w:r>
        <w:r w:rsidR="00647F6E">
          <w:rPr>
            <w:noProof/>
            <w:webHidden/>
          </w:rPr>
          <w:fldChar w:fldCharType="begin"/>
        </w:r>
        <w:r w:rsidR="00647F6E">
          <w:rPr>
            <w:noProof/>
            <w:webHidden/>
          </w:rPr>
          <w:instrText xml:space="preserve"> PAGEREF _Toc2321259 \h </w:instrText>
        </w:r>
        <w:r w:rsidR="00647F6E">
          <w:rPr>
            <w:noProof/>
            <w:webHidden/>
          </w:rPr>
        </w:r>
        <w:r w:rsidR="00647F6E">
          <w:rPr>
            <w:noProof/>
            <w:webHidden/>
          </w:rPr>
          <w:fldChar w:fldCharType="separate"/>
        </w:r>
        <w:r w:rsidR="00553B6F">
          <w:rPr>
            <w:noProof/>
            <w:webHidden/>
          </w:rPr>
          <w:t>7</w:t>
        </w:r>
        <w:r w:rsidR="00647F6E">
          <w:rPr>
            <w:noProof/>
            <w:webHidden/>
          </w:rPr>
          <w:fldChar w:fldCharType="end"/>
        </w:r>
      </w:hyperlink>
    </w:p>
    <w:p w14:paraId="74711639" w14:textId="54435A22" w:rsidR="00647F6E" w:rsidRDefault="00A2604B">
      <w:pPr>
        <w:pStyle w:val="Spistreci2"/>
        <w:rPr>
          <w:rFonts w:asciiTheme="minorHAnsi" w:eastAsiaTheme="minorEastAsia" w:hAnsiTheme="minorHAnsi" w:cstheme="minorBidi"/>
          <w:noProof/>
          <w:spacing w:val="0"/>
          <w:lang w:eastAsia="pl-PL"/>
        </w:rPr>
      </w:pPr>
      <w:hyperlink w:anchor="_Toc2321260" w:history="1">
        <w:r w:rsidR="00647F6E" w:rsidRPr="003C2A8B">
          <w:rPr>
            <w:rStyle w:val="Hipercze"/>
            <w:noProof/>
          </w:rPr>
          <w:t>1.6.</w:t>
        </w:r>
        <w:r w:rsidR="00647F6E">
          <w:rPr>
            <w:rFonts w:asciiTheme="minorHAnsi" w:eastAsiaTheme="minorEastAsia" w:hAnsiTheme="minorHAnsi" w:cstheme="minorBidi"/>
            <w:noProof/>
            <w:spacing w:val="0"/>
            <w:lang w:eastAsia="pl-PL"/>
          </w:rPr>
          <w:tab/>
        </w:r>
        <w:r w:rsidR="00647F6E" w:rsidRPr="003C2A8B">
          <w:rPr>
            <w:rStyle w:val="Hipercze"/>
            <w:noProof/>
          </w:rPr>
          <w:t>Jednostki zależne</w:t>
        </w:r>
        <w:r w:rsidR="00647F6E">
          <w:rPr>
            <w:noProof/>
            <w:webHidden/>
          </w:rPr>
          <w:tab/>
        </w:r>
        <w:r w:rsidR="00647F6E">
          <w:rPr>
            <w:noProof/>
            <w:webHidden/>
          </w:rPr>
          <w:fldChar w:fldCharType="begin"/>
        </w:r>
        <w:r w:rsidR="00647F6E">
          <w:rPr>
            <w:noProof/>
            <w:webHidden/>
          </w:rPr>
          <w:instrText xml:space="preserve"> PAGEREF _Toc2321260 \h </w:instrText>
        </w:r>
        <w:r w:rsidR="00647F6E">
          <w:rPr>
            <w:noProof/>
            <w:webHidden/>
          </w:rPr>
        </w:r>
        <w:r w:rsidR="00647F6E">
          <w:rPr>
            <w:noProof/>
            <w:webHidden/>
          </w:rPr>
          <w:fldChar w:fldCharType="separate"/>
        </w:r>
        <w:r w:rsidR="00553B6F">
          <w:rPr>
            <w:noProof/>
            <w:webHidden/>
          </w:rPr>
          <w:t>9</w:t>
        </w:r>
        <w:r w:rsidR="00647F6E">
          <w:rPr>
            <w:noProof/>
            <w:webHidden/>
          </w:rPr>
          <w:fldChar w:fldCharType="end"/>
        </w:r>
      </w:hyperlink>
    </w:p>
    <w:p w14:paraId="316E70A2" w14:textId="36E5B127" w:rsidR="00647F6E" w:rsidRDefault="00A2604B">
      <w:pPr>
        <w:pStyle w:val="Spistreci2"/>
        <w:rPr>
          <w:rFonts w:asciiTheme="minorHAnsi" w:eastAsiaTheme="minorEastAsia" w:hAnsiTheme="minorHAnsi" w:cstheme="minorBidi"/>
          <w:noProof/>
          <w:spacing w:val="0"/>
          <w:lang w:eastAsia="pl-PL"/>
        </w:rPr>
      </w:pPr>
      <w:hyperlink w:anchor="_Toc2321261" w:history="1">
        <w:r w:rsidR="00647F6E" w:rsidRPr="003C2A8B">
          <w:rPr>
            <w:rStyle w:val="Hipercze"/>
            <w:noProof/>
          </w:rPr>
          <w:t>1.7.</w:t>
        </w:r>
        <w:r w:rsidR="00647F6E">
          <w:rPr>
            <w:rFonts w:asciiTheme="minorHAnsi" w:eastAsiaTheme="minorEastAsia" w:hAnsiTheme="minorHAnsi" w:cstheme="minorBidi"/>
            <w:noProof/>
            <w:spacing w:val="0"/>
            <w:lang w:eastAsia="pl-PL"/>
          </w:rPr>
          <w:tab/>
        </w:r>
        <w:r w:rsidR="00647F6E" w:rsidRPr="003C2A8B">
          <w:rPr>
            <w:rStyle w:val="Hipercze"/>
            <w:noProof/>
          </w:rPr>
          <w:t>Jednostki stowarzyszone</w:t>
        </w:r>
        <w:r w:rsidR="00647F6E">
          <w:rPr>
            <w:noProof/>
            <w:webHidden/>
          </w:rPr>
          <w:tab/>
        </w:r>
        <w:r w:rsidR="00647F6E">
          <w:rPr>
            <w:noProof/>
            <w:webHidden/>
          </w:rPr>
          <w:fldChar w:fldCharType="begin"/>
        </w:r>
        <w:r w:rsidR="00647F6E">
          <w:rPr>
            <w:noProof/>
            <w:webHidden/>
          </w:rPr>
          <w:instrText xml:space="preserve"> PAGEREF _Toc2321261 \h </w:instrText>
        </w:r>
        <w:r w:rsidR="00647F6E">
          <w:rPr>
            <w:noProof/>
            <w:webHidden/>
          </w:rPr>
        </w:r>
        <w:r w:rsidR="00647F6E">
          <w:rPr>
            <w:noProof/>
            <w:webHidden/>
          </w:rPr>
          <w:fldChar w:fldCharType="separate"/>
        </w:r>
        <w:r w:rsidR="00553B6F">
          <w:rPr>
            <w:noProof/>
            <w:webHidden/>
          </w:rPr>
          <w:t>12</w:t>
        </w:r>
        <w:r w:rsidR="00647F6E">
          <w:rPr>
            <w:noProof/>
            <w:webHidden/>
          </w:rPr>
          <w:fldChar w:fldCharType="end"/>
        </w:r>
      </w:hyperlink>
    </w:p>
    <w:p w14:paraId="74E3CE4A" w14:textId="24CA071A" w:rsidR="00647F6E" w:rsidRDefault="00A2604B">
      <w:pPr>
        <w:pStyle w:val="Spistreci1"/>
        <w:rPr>
          <w:rFonts w:asciiTheme="minorHAnsi" w:eastAsiaTheme="minorEastAsia" w:hAnsiTheme="minorHAnsi" w:cstheme="minorBidi"/>
          <w:b w:val="0"/>
          <w:spacing w:val="0"/>
          <w:lang w:eastAsia="pl-PL"/>
        </w:rPr>
      </w:pPr>
      <w:hyperlink w:anchor="_Toc2321262" w:history="1">
        <w:r w:rsidR="00647F6E" w:rsidRPr="003C2A8B">
          <w:rPr>
            <w:rStyle w:val="Hipercze"/>
          </w:rPr>
          <w:t>2.</w:t>
        </w:r>
        <w:r w:rsidR="00647F6E">
          <w:rPr>
            <w:rFonts w:asciiTheme="minorHAnsi" w:eastAsiaTheme="minorEastAsia" w:hAnsiTheme="minorHAnsi" w:cstheme="minorBidi"/>
            <w:b w:val="0"/>
            <w:spacing w:val="0"/>
            <w:lang w:eastAsia="pl-PL"/>
          </w:rPr>
          <w:tab/>
        </w:r>
        <w:r w:rsidR="00647F6E" w:rsidRPr="003C2A8B">
          <w:rPr>
            <w:rStyle w:val="Hipercze"/>
          </w:rPr>
          <w:t>CHARAKTERYSTYKA DZIAŁALANOŚCI GRUPY KAPITAŁOWEJ</w:t>
        </w:r>
        <w:r w:rsidR="00647F6E">
          <w:rPr>
            <w:webHidden/>
          </w:rPr>
          <w:tab/>
        </w:r>
        <w:r w:rsidR="00647F6E">
          <w:rPr>
            <w:webHidden/>
          </w:rPr>
          <w:fldChar w:fldCharType="begin"/>
        </w:r>
        <w:r w:rsidR="00647F6E">
          <w:rPr>
            <w:webHidden/>
          </w:rPr>
          <w:instrText xml:space="preserve"> PAGEREF _Toc2321262 \h </w:instrText>
        </w:r>
        <w:r w:rsidR="00647F6E">
          <w:rPr>
            <w:webHidden/>
          </w:rPr>
        </w:r>
        <w:r w:rsidR="00647F6E">
          <w:rPr>
            <w:webHidden/>
          </w:rPr>
          <w:fldChar w:fldCharType="separate"/>
        </w:r>
        <w:r w:rsidR="00553B6F">
          <w:rPr>
            <w:webHidden/>
          </w:rPr>
          <w:t>14</w:t>
        </w:r>
        <w:r w:rsidR="00647F6E">
          <w:rPr>
            <w:webHidden/>
          </w:rPr>
          <w:fldChar w:fldCharType="end"/>
        </w:r>
      </w:hyperlink>
    </w:p>
    <w:p w14:paraId="626DEC1C" w14:textId="757F336E" w:rsidR="00647F6E" w:rsidRDefault="00A2604B">
      <w:pPr>
        <w:pStyle w:val="Spistreci2"/>
        <w:rPr>
          <w:rFonts w:asciiTheme="minorHAnsi" w:eastAsiaTheme="minorEastAsia" w:hAnsiTheme="minorHAnsi" w:cstheme="minorBidi"/>
          <w:noProof/>
          <w:spacing w:val="0"/>
          <w:lang w:eastAsia="pl-PL"/>
        </w:rPr>
      </w:pPr>
      <w:hyperlink w:anchor="_Toc2321263" w:history="1">
        <w:r w:rsidR="00647F6E" w:rsidRPr="003C2A8B">
          <w:rPr>
            <w:rStyle w:val="Hipercze"/>
            <w:noProof/>
          </w:rPr>
          <w:t>2.1.</w:t>
        </w:r>
        <w:r w:rsidR="00647F6E">
          <w:rPr>
            <w:rFonts w:asciiTheme="minorHAnsi" w:eastAsiaTheme="minorEastAsia" w:hAnsiTheme="minorHAnsi" w:cstheme="minorBidi"/>
            <w:noProof/>
            <w:spacing w:val="0"/>
            <w:lang w:eastAsia="pl-PL"/>
          </w:rPr>
          <w:tab/>
        </w:r>
        <w:r w:rsidR="00647F6E" w:rsidRPr="003C2A8B">
          <w:rPr>
            <w:rStyle w:val="Hipercze"/>
            <w:noProof/>
          </w:rPr>
          <w:t>Istotne dokonania lub niepowodzenia Grupy wraz z opisem najważniejszych czynników i zdarzeń, w szczególności o nietypowym charakterze, mających wpływ na osiągnięte wyniki</w:t>
        </w:r>
        <w:r w:rsidR="00647F6E">
          <w:rPr>
            <w:noProof/>
            <w:webHidden/>
          </w:rPr>
          <w:tab/>
        </w:r>
        <w:r w:rsidR="00647F6E">
          <w:rPr>
            <w:noProof/>
            <w:webHidden/>
          </w:rPr>
          <w:fldChar w:fldCharType="begin"/>
        </w:r>
        <w:r w:rsidR="00647F6E">
          <w:rPr>
            <w:noProof/>
            <w:webHidden/>
          </w:rPr>
          <w:instrText xml:space="preserve"> PAGEREF _Toc2321263 \h </w:instrText>
        </w:r>
        <w:r w:rsidR="00647F6E">
          <w:rPr>
            <w:noProof/>
            <w:webHidden/>
          </w:rPr>
        </w:r>
        <w:r w:rsidR="00647F6E">
          <w:rPr>
            <w:noProof/>
            <w:webHidden/>
          </w:rPr>
          <w:fldChar w:fldCharType="separate"/>
        </w:r>
        <w:r w:rsidR="00553B6F">
          <w:rPr>
            <w:noProof/>
            <w:webHidden/>
          </w:rPr>
          <w:t>14</w:t>
        </w:r>
        <w:r w:rsidR="00647F6E">
          <w:rPr>
            <w:noProof/>
            <w:webHidden/>
          </w:rPr>
          <w:fldChar w:fldCharType="end"/>
        </w:r>
      </w:hyperlink>
    </w:p>
    <w:p w14:paraId="2E07D87F" w14:textId="2BE4EBA3" w:rsidR="00647F6E" w:rsidRDefault="00A2604B">
      <w:pPr>
        <w:pStyle w:val="Spistreci3"/>
        <w:rPr>
          <w:rFonts w:asciiTheme="minorHAnsi" w:eastAsiaTheme="minorEastAsia" w:hAnsiTheme="minorHAnsi" w:cstheme="minorBidi"/>
          <w:noProof/>
          <w:spacing w:val="0"/>
          <w:lang w:eastAsia="pl-PL"/>
        </w:rPr>
      </w:pPr>
      <w:hyperlink w:anchor="_Toc2321264" w:history="1">
        <w:r w:rsidR="00647F6E" w:rsidRPr="003C2A8B">
          <w:rPr>
            <w:rStyle w:val="Hipercze"/>
            <w:noProof/>
          </w:rPr>
          <w:t>2.1.1.</w:t>
        </w:r>
        <w:r w:rsidR="00647F6E">
          <w:rPr>
            <w:rFonts w:asciiTheme="minorHAnsi" w:eastAsiaTheme="minorEastAsia" w:hAnsiTheme="minorHAnsi" w:cstheme="minorBidi"/>
            <w:noProof/>
            <w:spacing w:val="0"/>
            <w:lang w:eastAsia="pl-PL"/>
          </w:rPr>
          <w:tab/>
        </w:r>
        <w:r w:rsidR="00647F6E" w:rsidRPr="003C2A8B">
          <w:rPr>
            <w:rStyle w:val="Hipercze"/>
            <w:noProof/>
          </w:rPr>
          <w:t>Sprzedaż wierzytelności</w:t>
        </w:r>
        <w:r w:rsidR="00647F6E">
          <w:rPr>
            <w:noProof/>
            <w:webHidden/>
          </w:rPr>
          <w:tab/>
        </w:r>
        <w:r w:rsidR="00647F6E">
          <w:rPr>
            <w:noProof/>
            <w:webHidden/>
          </w:rPr>
          <w:fldChar w:fldCharType="begin"/>
        </w:r>
        <w:r w:rsidR="00647F6E">
          <w:rPr>
            <w:noProof/>
            <w:webHidden/>
          </w:rPr>
          <w:instrText xml:space="preserve"> PAGEREF _Toc2321264 \h </w:instrText>
        </w:r>
        <w:r w:rsidR="00647F6E">
          <w:rPr>
            <w:noProof/>
            <w:webHidden/>
          </w:rPr>
        </w:r>
        <w:r w:rsidR="00647F6E">
          <w:rPr>
            <w:noProof/>
            <w:webHidden/>
          </w:rPr>
          <w:fldChar w:fldCharType="separate"/>
        </w:r>
        <w:r w:rsidR="00553B6F">
          <w:rPr>
            <w:noProof/>
            <w:webHidden/>
          </w:rPr>
          <w:t>14</w:t>
        </w:r>
        <w:r w:rsidR="00647F6E">
          <w:rPr>
            <w:noProof/>
            <w:webHidden/>
          </w:rPr>
          <w:fldChar w:fldCharType="end"/>
        </w:r>
      </w:hyperlink>
    </w:p>
    <w:p w14:paraId="7E09504E" w14:textId="08309C9E" w:rsidR="00647F6E" w:rsidRDefault="00A2604B">
      <w:pPr>
        <w:pStyle w:val="Spistreci3"/>
        <w:rPr>
          <w:rFonts w:asciiTheme="minorHAnsi" w:eastAsiaTheme="minorEastAsia" w:hAnsiTheme="minorHAnsi" w:cstheme="minorBidi"/>
          <w:noProof/>
          <w:spacing w:val="0"/>
          <w:lang w:eastAsia="pl-PL"/>
        </w:rPr>
      </w:pPr>
      <w:hyperlink w:anchor="_Toc2321265" w:history="1">
        <w:r w:rsidR="00647F6E" w:rsidRPr="003C2A8B">
          <w:rPr>
            <w:rStyle w:val="Hipercze"/>
            <w:noProof/>
          </w:rPr>
          <w:t>2.1.2.</w:t>
        </w:r>
        <w:r w:rsidR="00647F6E">
          <w:rPr>
            <w:rFonts w:asciiTheme="minorHAnsi" w:eastAsiaTheme="minorEastAsia" w:hAnsiTheme="minorHAnsi" w:cstheme="minorBidi"/>
            <w:noProof/>
            <w:spacing w:val="0"/>
            <w:lang w:eastAsia="pl-PL"/>
          </w:rPr>
          <w:tab/>
        </w:r>
        <w:r w:rsidR="00647F6E" w:rsidRPr="003C2A8B">
          <w:rPr>
            <w:rStyle w:val="Hipercze"/>
            <w:noProof/>
          </w:rPr>
          <w:t>Projekt Długi.Info</w:t>
        </w:r>
        <w:r w:rsidR="00647F6E">
          <w:rPr>
            <w:noProof/>
            <w:webHidden/>
          </w:rPr>
          <w:tab/>
        </w:r>
        <w:r w:rsidR="00647F6E">
          <w:rPr>
            <w:noProof/>
            <w:webHidden/>
          </w:rPr>
          <w:fldChar w:fldCharType="begin"/>
        </w:r>
        <w:r w:rsidR="00647F6E">
          <w:rPr>
            <w:noProof/>
            <w:webHidden/>
          </w:rPr>
          <w:instrText xml:space="preserve"> PAGEREF _Toc2321265 \h </w:instrText>
        </w:r>
        <w:r w:rsidR="00647F6E">
          <w:rPr>
            <w:noProof/>
            <w:webHidden/>
          </w:rPr>
        </w:r>
        <w:r w:rsidR="00647F6E">
          <w:rPr>
            <w:noProof/>
            <w:webHidden/>
          </w:rPr>
          <w:fldChar w:fldCharType="separate"/>
        </w:r>
        <w:r w:rsidR="00553B6F">
          <w:rPr>
            <w:noProof/>
            <w:webHidden/>
          </w:rPr>
          <w:t>15</w:t>
        </w:r>
        <w:r w:rsidR="00647F6E">
          <w:rPr>
            <w:noProof/>
            <w:webHidden/>
          </w:rPr>
          <w:fldChar w:fldCharType="end"/>
        </w:r>
      </w:hyperlink>
    </w:p>
    <w:p w14:paraId="465ACE2D" w14:textId="4BF5090D" w:rsidR="00647F6E" w:rsidRDefault="00A2604B">
      <w:pPr>
        <w:pStyle w:val="Spistreci3"/>
        <w:rPr>
          <w:rFonts w:asciiTheme="minorHAnsi" w:eastAsiaTheme="minorEastAsia" w:hAnsiTheme="minorHAnsi" w:cstheme="minorBidi"/>
          <w:noProof/>
          <w:spacing w:val="0"/>
          <w:lang w:eastAsia="pl-PL"/>
        </w:rPr>
      </w:pPr>
      <w:hyperlink w:anchor="_Toc2321266" w:history="1">
        <w:r w:rsidR="00647F6E" w:rsidRPr="003C2A8B">
          <w:rPr>
            <w:rStyle w:val="Hipercze"/>
            <w:noProof/>
          </w:rPr>
          <w:t>2.1.3.</w:t>
        </w:r>
        <w:r w:rsidR="00647F6E">
          <w:rPr>
            <w:rFonts w:asciiTheme="minorHAnsi" w:eastAsiaTheme="minorEastAsia" w:hAnsiTheme="minorHAnsi" w:cstheme="minorBidi"/>
            <w:noProof/>
            <w:spacing w:val="0"/>
            <w:lang w:eastAsia="pl-PL"/>
          </w:rPr>
          <w:tab/>
        </w:r>
        <w:r w:rsidR="00647F6E" w:rsidRPr="003C2A8B">
          <w:rPr>
            <w:rStyle w:val="Hipercze"/>
            <w:noProof/>
          </w:rPr>
          <w:t>Wykup obligacji serii G spółki CAPITAL SERVICE S.A.</w:t>
        </w:r>
        <w:r w:rsidR="00647F6E">
          <w:rPr>
            <w:noProof/>
            <w:webHidden/>
          </w:rPr>
          <w:tab/>
        </w:r>
        <w:r w:rsidR="00647F6E">
          <w:rPr>
            <w:noProof/>
            <w:webHidden/>
          </w:rPr>
          <w:fldChar w:fldCharType="begin"/>
        </w:r>
        <w:r w:rsidR="00647F6E">
          <w:rPr>
            <w:noProof/>
            <w:webHidden/>
          </w:rPr>
          <w:instrText xml:space="preserve"> PAGEREF _Toc2321266 \h </w:instrText>
        </w:r>
        <w:r w:rsidR="00647F6E">
          <w:rPr>
            <w:noProof/>
            <w:webHidden/>
          </w:rPr>
        </w:r>
        <w:r w:rsidR="00647F6E">
          <w:rPr>
            <w:noProof/>
            <w:webHidden/>
          </w:rPr>
          <w:fldChar w:fldCharType="separate"/>
        </w:r>
        <w:r w:rsidR="00553B6F">
          <w:rPr>
            <w:noProof/>
            <w:webHidden/>
          </w:rPr>
          <w:t>15</w:t>
        </w:r>
        <w:r w:rsidR="00647F6E">
          <w:rPr>
            <w:noProof/>
            <w:webHidden/>
          </w:rPr>
          <w:fldChar w:fldCharType="end"/>
        </w:r>
      </w:hyperlink>
    </w:p>
    <w:p w14:paraId="24A46858" w14:textId="126925A5" w:rsidR="00647F6E" w:rsidRDefault="00A2604B">
      <w:pPr>
        <w:pStyle w:val="Spistreci3"/>
        <w:rPr>
          <w:rFonts w:asciiTheme="minorHAnsi" w:eastAsiaTheme="minorEastAsia" w:hAnsiTheme="minorHAnsi" w:cstheme="minorBidi"/>
          <w:noProof/>
          <w:spacing w:val="0"/>
          <w:lang w:eastAsia="pl-PL"/>
        </w:rPr>
      </w:pPr>
      <w:hyperlink w:anchor="_Toc2321267" w:history="1">
        <w:r w:rsidR="00647F6E" w:rsidRPr="003C2A8B">
          <w:rPr>
            <w:rStyle w:val="Hipercze"/>
            <w:noProof/>
          </w:rPr>
          <w:t>2.1.4.</w:t>
        </w:r>
        <w:r w:rsidR="00647F6E">
          <w:rPr>
            <w:rFonts w:asciiTheme="minorHAnsi" w:eastAsiaTheme="minorEastAsia" w:hAnsiTheme="minorHAnsi" w:cstheme="minorBidi"/>
            <w:noProof/>
            <w:spacing w:val="0"/>
            <w:lang w:eastAsia="pl-PL"/>
          </w:rPr>
          <w:tab/>
        </w:r>
        <w:r w:rsidR="00647F6E" w:rsidRPr="003C2A8B">
          <w:rPr>
            <w:rStyle w:val="Hipercze"/>
            <w:noProof/>
          </w:rPr>
          <w:t>Obligacje serii I</w:t>
        </w:r>
        <w:r w:rsidR="00647F6E">
          <w:rPr>
            <w:noProof/>
            <w:webHidden/>
          </w:rPr>
          <w:tab/>
        </w:r>
        <w:r w:rsidR="00647F6E">
          <w:rPr>
            <w:noProof/>
            <w:webHidden/>
          </w:rPr>
          <w:fldChar w:fldCharType="begin"/>
        </w:r>
        <w:r w:rsidR="00647F6E">
          <w:rPr>
            <w:noProof/>
            <w:webHidden/>
          </w:rPr>
          <w:instrText xml:space="preserve"> PAGEREF _Toc2321267 \h </w:instrText>
        </w:r>
        <w:r w:rsidR="00647F6E">
          <w:rPr>
            <w:noProof/>
            <w:webHidden/>
          </w:rPr>
        </w:r>
        <w:r w:rsidR="00647F6E">
          <w:rPr>
            <w:noProof/>
            <w:webHidden/>
          </w:rPr>
          <w:fldChar w:fldCharType="separate"/>
        </w:r>
        <w:r w:rsidR="00553B6F">
          <w:rPr>
            <w:noProof/>
            <w:webHidden/>
          </w:rPr>
          <w:t>15</w:t>
        </w:r>
        <w:r w:rsidR="00647F6E">
          <w:rPr>
            <w:noProof/>
            <w:webHidden/>
          </w:rPr>
          <w:fldChar w:fldCharType="end"/>
        </w:r>
      </w:hyperlink>
    </w:p>
    <w:p w14:paraId="5243C332" w14:textId="66D5F053" w:rsidR="00647F6E" w:rsidRDefault="00A2604B">
      <w:pPr>
        <w:pStyle w:val="Spistreci3"/>
        <w:rPr>
          <w:rFonts w:asciiTheme="minorHAnsi" w:eastAsiaTheme="minorEastAsia" w:hAnsiTheme="minorHAnsi" w:cstheme="minorBidi"/>
          <w:noProof/>
          <w:spacing w:val="0"/>
          <w:lang w:eastAsia="pl-PL"/>
        </w:rPr>
      </w:pPr>
      <w:hyperlink w:anchor="_Toc2321268" w:history="1">
        <w:r w:rsidR="00647F6E" w:rsidRPr="003C2A8B">
          <w:rPr>
            <w:rStyle w:val="Hipercze"/>
            <w:noProof/>
          </w:rPr>
          <w:t>2.1.5.</w:t>
        </w:r>
        <w:r w:rsidR="00647F6E">
          <w:rPr>
            <w:rFonts w:asciiTheme="minorHAnsi" w:eastAsiaTheme="minorEastAsia" w:hAnsiTheme="minorHAnsi" w:cstheme="minorBidi"/>
            <w:noProof/>
            <w:spacing w:val="0"/>
            <w:lang w:eastAsia="pl-PL"/>
          </w:rPr>
          <w:tab/>
        </w:r>
        <w:r w:rsidR="00647F6E" w:rsidRPr="003C2A8B">
          <w:rPr>
            <w:rStyle w:val="Hipercze"/>
            <w:noProof/>
          </w:rPr>
          <w:t>Emisja i przydział obligacji serii J spółki CAPITAL SERVICE S.A.</w:t>
        </w:r>
        <w:r w:rsidR="00647F6E">
          <w:rPr>
            <w:noProof/>
            <w:webHidden/>
          </w:rPr>
          <w:tab/>
        </w:r>
        <w:r w:rsidR="00647F6E">
          <w:rPr>
            <w:noProof/>
            <w:webHidden/>
          </w:rPr>
          <w:fldChar w:fldCharType="begin"/>
        </w:r>
        <w:r w:rsidR="00647F6E">
          <w:rPr>
            <w:noProof/>
            <w:webHidden/>
          </w:rPr>
          <w:instrText xml:space="preserve"> PAGEREF _Toc2321268 \h </w:instrText>
        </w:r>
        <w:r w:rsidR="00647F6E">
          <w:rPr>
            <w:noProof/>
            <w:webHidden/>
          </w:rPr>
        </w:r>
        <w:r w:rsidR="00647F6E">
          <w:rPr>
            <w:noProof/>
            <w:webHidden/>
          </w:rPr>
          <w:fldChar w:fldCharType="separate"/>
        </w:r>
        <w:r w:rsidR="00553B6F">
          <w:rPr>
            <w:noProof/>
            <w:webHidden/>
          </w:rPr>
          <w:t>16</w:t>
        </w:r>
        <w:r w:rsidR="00647F6E">
          <w:rPr>
            <w:noProof/>
            <w:webHidden/>
          </w:rPr>
          <w:fldChar w:fldCharType="end"/>
        </w:r>
      </w:hyperlink>
    </w:p>
    <w:p w14:paraId="0CA43D18" w14:textId="387181A3" w:rsidR="00647F6E" w:rsidRDefault="00A2604B">
      <w:pPr>
        <w:pStyle w:val="Spistreci3"/>
        <w:rPr>
          <w:rFonts w:asciiTheme="minorHAnsi" w:eastAsiaTheme="minorEastAsia" w:hAnsiTheme="minorHAnsi" w:cstheme="minorBidi"/>
          <w:noProof/>
          <w:spacing w:val="0"/>
          <w:lang w:eastAsia="pl-PL"/>
        </w:rPr>
      </w:pPr>
      <w:hyperlink w:anchor="_Toc2321269" w:history="1">
        <w:r w:rsidR="00647F6E" w:rsidRPr="003C2A8B">
          <w:rPr>
            <w:rStyle w:val="Hipercze"/>
            <w:noProof/>
          </w:rPr>
          <w:t>2.1.6.</w:t>
        </w:r>
        <w:r w:rsidR="00647F6E">
          <w:rPr>
            <w:rFonts w:asciiTheme="minorHAnsi" w:eastAsiaTheme="minorEastAsia" w:hAnsiTheme="minorHAnsi" w:cstheme="minorBidi"/>
            <w:noProof/>
            <w:spacing w:val="0"/>
            <w:lang w:eastAsia="pl-PL"/>
          </w:rPr>
          <w:tab/>
        </w:r>
        <w:r w:rsidR="00647F6E" w:rsidRPr="003C2A8B">
          <w:rPr>
            <w:rStyle w:val="Hipercze"/>
            <w:noProof/>
          </w:rPr>
          <w:t>Emisja i przydział obligacji serii K spółki CAPITAL SERVICE S.A.</w:t>
        </w:r>
        <w:r w:rsidR="00647F6E">
          <w:rPr>
            <w:noProof/>
            <w:webHidden/>
          </w:rPr>
          <w:tab/>
        </w:r>
        <w:r w:rsidR="00647F6E">
          <w:rPr>
            <w:noProof/>
            <w:webHidden/>
          </w:rPr>
          <w:fldChar w:fldCharType="begin"/>
        </w:r>
        <w:r w:rsidR="00647F6E">
          <w:rPr>
            <w:noProof/>
            <w:webHidden/>
          </w:rPr>
          <w:instrText xml:space="preserve"> PAGEREF _Toc2321269 \h </w:instrText>
        </w:r>
        <w:r w:rsidR="00647F6E">
          <w:rPr>
            <w:noProof/>
            <w:webHidden/>
          </w:rPr>
        </w:r>
        <w:r w:rsidR="00647F6E">
          <w:rPr>
            <w:noProof/>
            <w:webHidden/>
          </w:rPr>
          <w:fldChar w:fldCharType="separate"/>
        </w:r>
        <w:r w:rsidR="00553B6F">
          <w:rPr>
            <w:noProof/>
            <w:webHidden/>
          </w:rPr>
          <w:t>16</w:t>
        </w:r>
        <w:r w:rsidR="00647F6E">
          <w:rPr>
            <w:noProof/>
            <w:webHidden/>
          </w:rPr>
          <w:fldChar w:fldCharType="end"/>
        </w:r>
      </w:hyperlink>
    </w:p>
    <w:p w14:paraId="13C872BA" w14:textId="758709C0" w:rsidR="00647F6E" w:rsidRDefault="00A2604B">
      <w:pPr>
        <w:pStyle w:val="Spistreci3"/>
        <w:rPr>
          <w:rFonts w:asciiTheme="minorHAnsi" w:eastAsiaTheme="minorEastAsia" w:hAnsiTheme="minorHAnsi" w:cstheme="minorBidi"/>
          <w:noProof/>
          <w:spacing w:val="0"/>
          <w:lang w:eastAsia="pl-PL"/>
        </w:rPr>
      </w:pPr>
      <w:hyperlink w:anchor="_Toc2321270" w:history="1">
        <w:r w:rsidR="00647F6E" w:rsidRPr="003C2A8B">
          <w:rPr>
            <w:rStyle w:val="Hipercze"/>
            <w:noProof/>
          </w:rPr>
          <w:t>2.1.7.</w:t>
        </w:r>
        <w:r w:rsidR="00647F6E">
          <w:rPr>
            <w:rFonts w:asciiTheme="minorHAnsi" w:eastAsiaTheme="minorEastAsia" w:hAnsiTheme="minorHAnsi" w:cstheme="minorBidi"/>
            <w:noProof/>
            <w:spacing w:val="0"/>
            <w:lang w:eastAsia="pl-PL"/>
          </w:rPr>
          <w:tab/>
        </w:r>
        <w:r w:rsidR="00647F6E" w:rsidRPr="003C2A8B">
          <w:rPr>
            <w:rStyle w:val="Hipercze"/>
            <w:noProof/>
          </w:rPr>
          <w:t>Emisja i przydział obligacji serii L spółki CAPITAL SERVICE S.A.</w:t>
        </w:r>
        <w:r w:rsidR="00647F6E">
          <w:rPr>
            <w:noProof/>
            <w:webHidden/>
          </w:rPr>
          <w:tab/>
        </w:r>
        <w:r w:rsidR="00647F6E">
          <w:rPr>
            <w:noProof/>
            <w:webHidden/>
          </w:rPr>
          <w:fldChar w:fldCharType="begin"/>
        </w:r>
        <w:r w:rsidR="00647F6E">
          <w:rPr>
            <w:noProof/>
            <w:webHidden/>
          </w:rPr>
          <w:instrText xml:space="preserve"> PAGEREF _Toc2321270 \h </w:instrText>
        </w:r>
        <w:r w:rsidR="00647F6E">
          <w:rPr>
            <w:noProof/>
            <w:webHidden/>
          </w:rPr>
        </w:r>
        <w:r w:rsidR="00647F6E">
          <w:rPr>
            <w:noProof/>
            <w:webHidden/>
          </w:rPr>
          <w:fldChar w:fldCharType="separate"/>
        </w:r>
        <w:r w:rsidR="00553B6F">
          <w:rPr>
            <w:noProof/>
            <w:webHidden/>
          </w:rPr>
          <w:t>17</w:t>
        </w:r>
        <w:r w:rsidR="00647F6E">
          <w:rPr>
            <w:noProof/>
            <w:webHidden/>
          </w:rPr>
          <w:fldChar w:fldCharType="end"/>
        </w:r>
      </w:hyperlink>
    </w:p>
    <w:p w14:paraId="0BE5F51B" w14:textId="588E0C26" w:rsidR="00647F6E" w:rsidRDefault="00A2604B">
      <w:pPr>
        <w:pStyle w:val="Spistreci3"/>
        <w:rPr>
          <w:rFonts w:asciiTheme="minorHAnsi" w:eastAsiaTheme="minorEastAsia" w:hAnsiTheme="minorHAnsi" w:cstheme="minorBidi"/>
          <w:noProof/>
          <w:spacing w:val="0"/>
          <w:lang w:eastAsia="pl-PL"/>
        </w:rPr>
      </w:pPr>
      <w:hyperlink w:anchor="_Toc2321271" w:history="1">
        <w:r w:rsidR="00647F6E" w:rsidRPr="003C2A8B">
          <w:rPr>
            <w:rStyle w:val="Hipercze"/>
            <w:noProof/>
          </w:rPr>
          <w:t>2.1.8.</w:t>
        </w:r>
        <w:r w:rsidR="00647F6E">
          <w:rPr>
            <w:rFonts w:asciiTheme="minorHAnsi" w:eastAsiaTheme="minorEastAsia" w:hAnsiTheme="minorHAnsi" w:cstheme="minorBidi"/>
            <w:noProof/>
            <w:spacing w:val="0"/>
            <w:lang w:eastAsia="pl-PL"/>
          </w:rPr>
          <w:tab/>
        </w:r>
        <w:r w:rsidR="00647F6E" w:rsidRPr="003C2A8B">
          <w:rPr>
            <w:rStyle w:val="Hipercze"/>
            <w:noProof/>
          </w:rPr>
          <w:t>Emisja i przydział obligacji serii M spółki CAPITAL SERVICE S.A.</w:t>
        </w:r>
        <w:r w:rsidR="00647F6E">
          <w:rPr>
            <w:noProof/>
            <w:webHidden/>
          </w:rPr>
          <w:tab/>
        </w:r>
        <w:r w:rsidR="00647F6E">
          <w:rPr>
            <w:noProof/>
            <w:webHidden/>
          </w:rPr>
          <w:fldChar w:fldCharType="begin"/>
        </w:r>
        <w:r w:rsidR="00647F6E">
          <w:rPr>
            <w:noProof/>
            <w:webHidden/>
          </w:rPr>
          <w:instrText xml:space="preserve"> PAGEREF _Toc2321271 \h </w:instrText>
        </w:r>
        <w:r w:rsidR="00647F6E">
          <w:rPr>
            <w:noProof/>
            <w:webHidden/>
          </w:rPr>
        </w:r>
        <w:r w:rsidR="00647F6E">
          <w:rPr>
            <w:noProof/>
            <w:webHidden/>
          </w:rPr>
          <w:fldChar w:fldCharType="separate"/>
        </w:r>
        <w:r w:rsidR="00553B6F">
          <w:rPr>
            <w:noProof/>
            <w:webHidden/>
          </w:rPr>
          <w:t>17</w:t>
        </w:r>
        <w:r w:rsidR="00647F6E">
          <w:rPr>
            <w:noProof/>
            <w:webHidden/>
          </w:rPr>
          <w:fldChar w:fldCharType="end"/>
        </w:r>
      </w:hyperlink>
    </w:p>
    <w:p w14:paraId="0FF8D4BE" w14:textId="5C750251" w:rsidR="00647F6E" w:rsidRDefault="00A2604B">
      <w:pPr>
        <w:pStyle w:val="Spistreci3"/>
        <w:rPr>
          <w:rFonts w:asciiTheme="minorHAnsi" w:eastAsiaTheme="minorEastAsia" w:hAnsiTheme="minorHAnsi" w:cstheme="minorBidi"/>
          <w:noProof/>
          <w:spacing w:val="0"/>
          <w:lang w:eastAsia="pl-PL"/>
        </w:rPr>
      </w:pPr>
      <w:hyperlink w:anchor="_Toc2321272" w:history="1">
        <w:r w:rsidR="00647F6E" w:rsidRPr="003C2A8B">
          <w:rPr>
            <w:rStyle w:val="Hipercze"/>
            <w:noProof/>
          </w:rPr>
          <w:t>2.1.9.</w:t>
        </w:r>
        <w:r w:rsidR="00647F6E">
          <w:rPr>
            <w:rFonts w:asciiTheme="minorHAnsi" w:eastAsiaTheme="minorEastAsia" w:hAnsiTheme="minorHAnsi" w:cstheme="minorBidi"/>
            <w:noProof/>
            <w:spacing w:val="0"/>
            <w:lang w:eastAsia="pl-PL"/>
          </w:rPr>
          <w:tab/>
        </w:r>
        <w:r w:rsidR="00647F6E" w:rsidRPr="003C2A8B">
          <w:rPr>
            <w:rStyle w:val="Hipercze"/>
            <w:noProof/>
          </w:rPr>
          <w:t>CS 1 Fundusz Inwestycyjny Zamknięty Niestandaryzowany Fundusz Sekurytyzacyjny</w:t>
        </w:r>
        <w:r w:rsidR="00647F6E">
          <w:rPr>
            <w:noProof/>
            <w:webHidden/>
          </w:rPr>
          <w:tab/>
        </w:r>
        <w:r w:rsidR="00647F6E">
          <w:rPr>
            <w:noProof/>
            <w:webHidden/>
          </w:rPr>
          <w:fldChar w:fldCharType="begin"/>
        </w:r>
        <w:r w:rsidR="00647F6E">
          <w:rPr>
            <w:noProof/>
            <w:webHidden/>
          </w:rPr>
          <w:instrText xml:space="preserve"> PAGEREF _Toc2321272 \h </w:instrText>
        </w:r>
        <w:r w:rsidR="00647F6E">
          <w:rPr>
            <w:noProof/>
            <w:webHidden/>
          </w:rPr>
        </w:r>
        <w:r w:rsidR="00647F6E">
          <w:rPr>
            <w:noProof/>
            <w:webHidden/>
          </w:rPr>
          <w:fldChar w:fldCharType="separate"/>
        </w:r>
        <w:r w:rsidR="00553B6F">
          <w:rPr>
            <w:noProof/>
            <w:webHidden/>
          </w:rPr>
          <w:t>18</w:t>
        </w:r>
        <w:r w:rsidR="00647F6E">
          <w:rPr>
            <w:noProof/>
            <w:webHidden/>
          </w:rPr>
          <w:fldChar w:fldCharType="end"/>
        </w:r>
      </w:hyperlink>
    </w:p>
    <w:p w14:paraId="58063EE2" w14:textId="0FE6C894" w:rsidR="00647F6E" w:rsidRDefault="00A2604B">
      <w:pPr>
        <w:pStyle w:val="Spistreci3"/>
        <w:rPr>
          <w:rFonts w:asciiTheme="minorHAnsi" w:eastAsiaTheme="minorEastAsia" w:hAnsiTheme="minorHAnsi" w:cstheme="minorBidi"/>
          <w:noProof/>
          <w:spacing w:val="0"/>
          <w:lang w:eastAsia="pl-PL"/>
        </w:rPr>
      </w:pPr>
      <w:hyperlink w:anchor="_Toc2321273" w:history="1">
        <w:r w:rsidR="00647F6E" w:rsidRPr="003C2A8B">
          <w:rPr>
            <w:rStyle w:val="Hipercze"/>
            <w:noProof/>
          </w:rPr>
          <w:t>2.1.10.</w:t>
        </w:r>
        <w:r w:rsidR="00647F6E">
          <w:rPr>
            <w:rFonts w:asciiTheme="minorHAnsi" w:eastAsiaTheme="minorEastAsia" w:hAnsiTheme="minorHAnsi" w:cstheme="minorBidi"/>
            <w:noProof/>
            <w:spacing w:val="0"/>
            <w:lang w:eastAsia="pl-PL"/>
          </w:rPr>
          <w:tab/>
        </w:r>
        <w:r w:rsidR="00647F6E" w:rsidRPr="003C2A8B">
          <w:rPr>
            <w:rStyle w:val="Hipercze"/>
            <w:noProof/>
          </w:rPr>
          <w:t>EQUES MICHAEL STROM CREDITUM 2 Fundusz Inwestycyjny Zamknięty Niestandaryzowany Fundusz Sekurytyzacyjny</w:t>
        </w:r>
        <w:r w:rsidR="00647F6E">
          <w:rPr>
            <w:noProof/>
            <w:webHidden/>
          </w:rPr>
          <w:tab/>
        </w:r>
        <w:r w:rsidR="00647F6E">
          <w:rPr>
            <w:noProof/>
            <w:webHidden/>
          </w:rPr>
          <w:fldChar w:fldCharType="begin"/>
        </w:r>
        <w:r w:rsidR="00647F6E">
          <w:rPr>
            <w:noProof/>
            <w:webHidden/>
          </w:rPr>
          <w:instrText xml:space="preserve"> PAGEREF _Toc2321273 \h </w:instrText>
        </w:r>
        <w:r w:rsidR="00647F6E">
          <w:rPr>
            <w:noProof/>
            <w:webHidden/>
          </w:rPr>
        </w:r>
        <w:r w:rsidR="00647F6E">
          <w:rPr>
            <w:noProof/>
            <w:webHidden/>
          </w:rPr>
          <w:fldChar w:fldCharType="separate"/>
        </w:r>
        <w:r w:rsidR="00553B6F">
          <w:rPr>
            <w:noProof/>
            <w:webHidden/>
          </w:rPr>
          <w:t>18</w:t>
        </w:r>
        <w:r w:rsidR="00647F6E">
          <w:rPr>
            <w:noProof/>
            <w:webHidden/>
          </w:rPr>
          <w:fldChar w:fldCharType="end"/>
        </w:r>
      </w:hyperlink>
    </w:p>
    <w:p w14:paraId="02A75758" w14:textId="23A97F81" w:rsidR="00647F6E" w:rsidRDefault="00A2604B">
      <w:pPr>
        <w:pStyle w:val="Spistreci3"/>
        <w:rPr>
          <w:rFonts w:asciiTheme="minorHAnsi" w:eastAsiaTheme="minorEastAsia" w:hAnsiTheme="minorHAnsi" w:cstheme="minorBidi"/>
          <w:noProof/>
          <w:spacing w:val="0"/>
          <w:lang w:eastAsia="pl-PL"/>
        </w:rPr>
      </w:pPr>
      <w:hyperlink w:anchor="_Toc2321274" w:history="1">
        <w:r w:rsidR="00647F6E" w:rsidRPr="003C2A8B">
          <w:rPr>
            <w:rStyle w:val="Hipercze"/>
            <w:noProof/>
          </w:rPr>
          <w:t>2.1.11.</w:t>
        </w:r>
        <w:r w:rsidR="00647F6E">
          <w:rPr>
            <w:rFonts w:asciiTheme="minorHAnsi" w:eastAsiaTheme="minorEastAsia" w:hAnsiTheme="minorHAnsi" w:cstheme="minorBidi"/>
            <w:noProof/>
            <w:spacing w:val="0"/>
            <w:lang w:eastAsia="pl-PL"/>
          </w:rPr>
          <w:tab/>
        </w:r>
        <w:r w:rsidR="00647F6E" w:rsidRPr="003C2A8B">
          <w:rPr>
            <w:rStyle w:val="Hipercze"/>
            <w:noProof/>
          </w:rPr>
          <w:t>Rozwój sieci franczyzowej</w:t>
        </w:r>
        <w:r w:rsidR="00647F6E">
          <w:rPr>
            <w:noProof/>
            <w:webHidden/>
          </w:rPr>
          <w:tab/>
        </w:r>
        <w:r w:rsidR="00647F6E">
          <w:rPr>
            <w:noProof/>
            <w:webHidden/>
          </w:rPr>
          <w:fldChar w:fldCharType="begin"/>
        </w:r>
        <w:r w:rsidR="00647F6E">
          <w:rPr>
            <w:noProof/>
            <w:webHidden/>
          </w:rPr>
          <w:instrText xml:space="preserve"> PAGEREF _Toc2321274 \h </w:instrText>
        </w:r>
        <w:r w:rsidR="00647F6E">
          <w:rPr>
            <w:noProof/>
            <w:webHidden/>
          </w:rPr>
        </w:r>
        <w:r w:rsidR="00647F6E">
          <w:rPr>
            <w:noProof/>
            <w:webHidden/>
          </w:rPr>
          <w:fldChar w:fldCharType="separate"/>
        </w:r>
        <w:r w:rsidR="00553B6F">
          <w:rPr>
            <w:noProof/>
            <w:webHidden/>
          </w:rPr>
          <w:t>18</w:t>
        </w:r>
        <w:r w:rsidR="00647F6E">
          <w:rPr>
            <w:noProof/>
            <w:webHidden/>
          </w:rPr>
          <w:fldChar w:fldCharType="end"/>
        </w:r>
      </w:hyperlink>
    </w:p>
    <w:p w14:paraId="68CE8C61" w14:textId="388D3202" w:rsidR="00647F6E" w:rsidRDefault="00A2604B">
      <w:pPr>
        <w:pStyle w:val="Spistreci2"/>
        <w:rPr>
          <w:rFonts w:asciiTheme="minorHAnsi" w:eastAsiaTheme="minorEastAsia" w:hAnsiTheme="minorHAnsi" w:cstheme="minorBidi"/>
          <w:noProof/>
          <w:spacing w:val="0"/>
          <w:lang w:eastAsia="pl-PL"/>
        </w:rPr>
      </w:pPr>
      <w:hyperlink w:anchor="_Toc2321275" w:history="1">
        <w:r w:rsidR="00647F6E" w:rsidRPr="003C2A8B">
          <w:rPr>
            <w:rStyle w:val="Hipercze"/>
            <w:noProof/>
          </w:rPr>
          <w:t>2.2.</w:t>
        </w:r>
        <w:r w:rsidR="00647F6E">
          <w:rPr>
            <w:rFonts w:asciiTheme="minorHAnsi" w:eastAsiaTheme="minorEastAsia" w:hAnsiTheme="minorHAnsi" w:cstheme="minorBidi"/>
            <w:noProof/>
            <w:spacing w:val="0"/>
            <w:lang w:eastAsia="pl-PL"/>
          </w:rPr>
          <w:tab/>
        </w:r>
        <w:r w:rsidR="00647F6E" w:rsidRPr="003C2A8B">
          <w:rPr>
            <w:rStyle w:val="Hipercze"/>
            <w:noProof/>
          </w:rPr>
          <w:t>Rozwój podstawowej działalności Grupy Kapitałowej CAPITAL SERVICE w 2018 r.</w:t>
        </w:r>
        <w:r w:rsidR="00647F6E">
          <w:rPr>
            <w:noProof/>
            <w:webHidden/>
          </w:rPr>
          <w:tab/>
        </w:r>
        <w:r w:rsidR="00647F6E">
          <w:rPr>
            <w:noProof/>
            <w:webHidden/>
          </w:rPr>
          <w:fldChar w:fldCharType="begin"/>
        </w:r>
        <w:r w:rsidR="00647F6E">
          <w:rPr>
            <w:noProof/>
            <w:webHidden/>
          </w:rPr>
          <w:instrText xml:space="preserve"> PAGEREF _Toc2321275 \h </w:instrText>
        </w:r>
        <w:r w:rsidR="00647F6E">
          <w:rPr>
            <w:noProof/>
            <w:webHidden/>
          </w:rPr>
        </w:r>
        <w:r w:rsidR="00647F6E">
          <w:rPr>
            <w:noProof/>
            <w:webHidden/>
          </w:rPr>
          <w:fldChar w:fldCharType="separate"/>
        </w:r>
        <w:r w:rsidR="00553B6F">
          <w:rPr>
            <w:noProof/>
            <w:webHidden/>
          </w:rPr>
          <w:t>19</w:t>
        </w:r>
        <w:r w:rsidR="00647F6E">
          <w:rPr>
            <w:noProof/>
            <w:webHidden/>
          </w:rPr>
          <w:fldChar w:fldCharType="end"/>
        </w:r>
      </w:hyperlink>
    </w:p>
    <w:p w14:paraId="56EC5508" w14:textId="1BC44EC5" w:rsidR="00647F6E" w:rsidRDefault="00A2604B">
      <w:pPr>
        <w:pStyle w:val="Spistreci3"/>
        <w:rPr>
          <w:rFonts w:asciiTheme="minorHAnsi" w:eastAsiaTheme="minorEastAsia" w:hAnsiTheme="minorHAnsi" w:cstheme="minorBidi"/>
          <w:noProof/>
          <w:spacing w:val="0"/>
          <w:lang w:eastAsia="pl-PL"/>
        </w:rPr>
      </w:pPr>
      <w:hyperlink w:anchor="_Toc2321280" w:history="1">
        <w:r w:rsidR="00647F6E" w:rsidRPr="003C2A8B">
          <w:rPr>
            <w:rStyle w:val="Hipercze"/>
            <w:noProof/>
          </w:rPr>
          <w:t>2.2.1</w:t>
        </w:r>
        <w:r w:rsidR="00647F6E">
          <w:rPr>
            <w:rFonts w:asciiTheme="minorHAnsi" w:eastAsiaTheme="minorEastAsia" w:hAnsiTheme="minorHAnsi" w:cstheme="minorBidi"/>
            <w:noProof/>
            <w:spacing w:val="0"/>
            <w:lang w:eastAsia="pl-PL"/>
          </w:rPr>
          <w:tab/>
        </w:r>
        <w:r w:rsidR="00647F6E" w:rsidRPr="003C2A8B">
          <w:rPr>
            <w:rStyle w:val="Hipercze"/>
            <w:noProof/>
          </w:rPr>
          <w:t>Sieć dystrybucji i sprzedaży produktów</w:t>
        </w:r>
        <w:r w:rsidR="00647F6E">
          <w:rPr>
            <w:noProof/>
            <w:webHidden/>
          </w:rPr>
          <w:tab/>
        </w:r>
        <w:r w:rsidR="00647F6E">
          <w:rPr>
            <w:noProof/>
            <w:webHidden/>
          </w:rPr>
          <w:fldChar w:fldCharType="begin"/>
        </w:r>
        <w:r w:rsidR="00647F6E">
          <w:rPr>
            <w:noProof/>
            <w:webHidden/>
          </w:rPr>
          <w:instrText xml:space="preserve"> PAGEREF _Toc2321280 \h </w:instrText>
        </w:r>
        <w:r w:rsidR="00647F6E">
          <w:rPr>
            <w:noProof/>
            <w:webHidden/>
          </w:rPr>
        </w:r>
        <w:r w:rsidR="00647F6E">
          <w:rPr>
            <w:noProof/>
            <w:webHidden/>
          </w:rPr>
          <w:fldChar w:fldCharType="separate"/>
        </w:r>
        <w:r w:rsidR="00553B6F">
          <w:rPr>
            <w:noProof/>
            <w:webHidden/>
          </w:rPr>
          <w:t>19</w:t>
        </w:r>
        <w:r w:rsidR="00647F6E">
          <w:rPr>
            <w:noProof/>
            <w:webHidden/>
          </w:rPr>
          <w:fldChar w:fldCharType="end"/>
        </w:r>
      </w:hyperlink>
    </w:p>
    <w:p w14:paraId="4387050C" w14:textId="550E9F73" w:rsidR="00647F6E" w:rsidRDefault="00A2604B">
      <w:pPr>
        <w:pStyle w:val="Spistreci3"/>
        <w:rPr>
          <w:rFonts w:asciiTheme="minorHAnsi" w:eastAsiaTheme="minorEastAsia" w:hAnsiTheme="minorHAnsi" w:cstheme="minorBidi"/>
          <w:noProof/>
          <w:spacing w:val="0"/>
          <w:lang w:eastAsia="pl-PL"/>
        </w:rPr>
      </w:pPr>
      <w:hyperlink w:anchor="_Toc2321281" w:history="1">
        <w:r w:rsidR="00647F6E" w:rsidRPr="003C2A8B">
          <w:rPr>
            <w:rStyle w:val="Hipercze"/>
            <w:noProof/>
          </w:rPr>
          <w:t>2.2.2</w:t>
        </w:r>
        <w:r w:rsidR="00647F6E">
          <w:rPr>
            <w:rFonts w:asciiTheme="minorHAnsi" w:eastAsiaTheme="minorEastAsia" w:hAnsiTheme="minorHAnsi" w:cstheme="minorBidi"/>
            <w:noProof/>
            <w:spacing w:val="0"/>
            <w:lang w:eastAsia="pl-PL"/>
          </w:rPr>
          <w:tab/>
        </w:r>
        <w:r w:rsidR="00647F6E" w:rsidRPr="003C2A8B">
          <w:rPr>
            <w:rStyle w:val="Hipercze"/>
            <w:noProof/>
          </w:rPr>
          <w:t>Oferta produktowa</w:t>
        </w:r>
        <w:r w:rsidR="00647F6E">
          <w:rPr>
            <w:noProof/>
            <w:webHidden/>
          </w:rPr>
          <w:tab/>
        </w:r>
        <w:r w:rsidR="00647F6E">
          <w:rPr>
            <w:noProof/>
            <w:webHidden/>
          </w:rPr>
          <w:fldChar w:fldCharType="begin"/>
        </w:r>
        <w:r w:rsidR="00647F6E">
          <w:rPr>
            <w:noProof/>
            <w:webHidden/>
          </w:rPr>
          <w:instrText xml:space="preserve"> PAGEREF _Toc2321281 \h </w:instrText>
        </w:r>
        <w:r w:rsidR="00647F6E">
          <w:rPr>
            <w:noProof/>
            <w:webHidden/>
          </w:rPr>
        </w:r>
        <w:r w:rsidR="00647F6E">
          <w:rPr>
            <w:noProof/>
            <w:webHidden/>
          </w:rPr>
          <w:fldChar w:fldCharType="separate"/>
        </w:r>
        <w:r w:rsidR="00553B6F">
          <w:rPr>
            <w:noProof/>
            <w:webHidden/>
          </w:rPr>
          <w:t>22</w:t>
        </w:r>
        <w:r w:rsidR="00647F6E">
          <w:rPr>
            <w:noProof/>
            <w:webHidden/>
          </w:rPr>
          <w:fldChar w:fldCharType="end"/>
        </w:r>
      </w:hyperlink>
    </w:p>
    <w:p w14:paraId="2DD981D7" w14:textId="2D07EE59" w:rsidR="00647F6E" w:rsidRDefault="00A2604B">
      <w:pPr>
        <w:pStyle w:val="Spistreci3"/>
        <w:rPr>
          <w:rFonts w:asciiTheme="minorHAnsi" w:eastAsiaTheme="minorEastAsia" w:hAnsiTheme="minorHAnsi" w:cstheme="minorBidi"/>
          <w:noProof/>
          <w:spacing w:val="0"/>
          <w:lang w:eastAsia="pl-PL"/>
        </w:rPr>
      </w:pPr>
      <w:hyperlink w:anchor="_Toc2321282" w:history="1">
        <w:r w:rsidR="00647F6E" w:rsidRPr="003C2A8B">
          <w:rPr>
            <w:rStyle w:val="Hipercze"/>
            <w:noProof/>
          </w:rPr>
          <w:t>2.2.3</w:t>
        </w:r>
        <w:r w:rsidR="00647F6E">
          <w:rPr>
            <w:rFonts w:asciiTheme="minorHAnsi" w:eastAsiaTheme="minorEastAsia" w:hAnsiTheme="minorHAnsi" w:cstheme="minorBidi"/>
            <w:noProof/>
            <w:spacing w:val="0"/>
            <w:lang w:eastAsia="pl-PL"/>
          </w:rPr>
          <w:tab/>
        </w:r>
        <w:r w:rsidR="00647F6E" w:rsidRPr="003C2A8B">
          <w:rPr>
            <w:rStyle w:val="Hipercze"/>
            <w:noProof/>
          </w:rPr>
          <w:t>Sprzedaż w 2018 r. i baza klientów</w:t>
        </w:r>
        <w:r w:rsidR="00647F6E">
          <w:rPr>
            <w:noProof/>
            <w:webHidden/>
          </w:rPr>
          <w:tab/>
        </w:r>
        <w:r w:rsidR="00647F6E">
          <w:rPr>
            <w:noProof/>
            <w:webHidden/>
          </w:rPr>
          <w:fldChar w:fldCharType="begin"/>
        </w:r>
        <w:r w:rsidR="00647F6E">
          <w:rPr>
            <w:noProof/>
            <w:webHidden/>
          </w:rPr>
          <w:instrText xml:space="preserve"> PAGEREF _Toc2321282 \h </w:instrText>
        </w:r>
        <w:r w:rsidR="00647F6E">
          <w:rPr>
            <w:noProof/>
            <w:webHidden/>
          </w:rPr>
        </w:r>
        <w:r w:rsidR="00647F6E">
          <w:rPr>
            <w:noProof/>
            <w:webHidden/>
          </w:rPr>
          <w:fldChar w:fldCharType="separate"/>
        </w:r>
        <w:r w:rsidR="00553B6F">
          <w:rPr>
            <w:noProof/>
            <w:webHidden/>
          </w:rPr>
          <w:t>24</w:t>
        </w:r>
        <w:r w:rsidR="00647F6E">
          <w:rPr>
            <w:noProof/>
            <w:webHidden/>
          </w:rPr>
          <w:fldChar w:fldCharType="end"/>
        </w:r>
      </w:hyperlink>
    </w:p>
    <w:p w14:paraId="0C56DED7" w14:textId="244F9191" w:rsidR="00647F6E" w:rsidRDefault="00A2604B">
      <w:pPr>
        <w:pStyle w:val="Spistreci2"/>
        <w:rPr>
          <w:rFonts w:asciiTheme="minorHAnsi" w:eastAsiaTheme="minorEastAsia" w:hAnsiTheme="minorHAnsi" w:cstheme="minorBidi"/>
          <w:noProof/>
          <w:spacing w:val="0"/>
          <w:lang w:eastAsia="pl-PL"/>
        </w:rPr>
      </w:pPr>
      <w:hyperlink w:anchor="_Toc2321283" w:history="1">
        <w:r w:rsidR="00647F6E" w:rsidRPr="003C2A8B">
          <w:rPr>
            <w:rStyle w:val="Hipercze"/>
            <w:rFonts w:cs="Calibri"/>
            <w:noProof/>
          </w:rPr>
          <w:t>2.3</w:t>
        </w:r>
        <w:r w:rsidR="00647F6E">
          <w:rPr>
            <w:rFonts w:asciiTheme="minorHAnsi" w:eastAsiaTheme="minorEastAsia" w:hAnsiTheme="minorHAnsi" w:cstheme="minorBidi"/>
            <w:noProof/>
            <w:spacing w:val="0"/>
            <w:lang w:eastAsia="pl-PL"/>
          </w:rPr>
          <w:tab/>
        </w:r>
        <w:r w:rsidR="00647F6E" w:rsidRPr="003C2A8B">
          <w:rPr>
            <w:rStyle w:val="Hipercze"/>
            <w:noProof/>
          </w:rPr>
          <w:t>Wyniki finansowe wypracowane w 2018 r.</w:t>
        </w:r>
        <w:r w:rsidR="00647F6E">
          <w:rPr>
            <w:noProof/>
            <w:webHidden/>
          </w:rPr>
          <w:tab/>
        </w:r>
        <w:r w:rsidR="00647F6E">
          <w:rPr>
            <w:noProof/>
            <w:webHidden/>
          </w:rPr>
          <w:fldChar w:fldCharType="begin"/>
        </w:r>
        <w:r w:rsidR="00647F6E">
          <w:rPr>
            <w:noProof/>
            <w:webHidden/>
          </w:rPr>
          <w:instrText xml:space="preserve"> PAGEREF _Toc2321283 \h </w:instrText>
        </w:r>
        <w:r w:rsidR="00647F6E">
          <w:rPr>
            <w:noProof/>
            <w:webHidden/>
          </w:rPr>
        </w:r>
        <w:r w:rsidR="00647F6E">
          <w:rPr>
            <w:noProof/>
            <w:webHidden/>
          </w:rPr>
          <w:fldChar w:fldCharType="separate"/>
        </w:r>
        <w:r w:rsidR="00553B6F">
          <w:rPr>
            <w:noProof/>
            <w:webHidden/>
          </w:rPr>
          <w:t>26</w:t>
        </w:r>
        <w:r w:rsidR="00647F6E">
          <w:rPr>
            <w:noProof/>
            <w:webHidden/>
          </w:rPr>
          <w:fldChar w:fldCharType="end"/>
        </w:r>
      </w:hyperlink>
    </w:p>
    <w:p w14:paraId="7BAF8763" w14:textId="1B903B39" w:rsidR="00647F6E" w:rsidRDefault="00A2604B">
      <w:pPr>
        <w:pStyle w:val="Spistreci2"/>
        <w:rPr>
          <w:rFonts w:asciiTheme="minorHAnsi" w:eastAsiaTheme="minorEastAsia" w:hAnsiTheme="minorHAnsi" w:cstheme="minorBidi"/>
          <w:noProof/>
          <w:spacing w:val="0"/>
          <w:lang w:eastAsia="pl-PL"/>
        </w:rPr>
      </w:pPr>
      <w:hyperlink w:anchor="_Toc2321284" w:history="1">
        <w:r w:rsidR="00647F6E" w:rsidRPr="003C2A8B">
          <w:rPr>
            <w:rStyle w:val="Hipercze"/>
            <w:noProof/>
          </w:rPr>
          <w:t>2.4</w:t>
        </w:r>
        <w:r w:rsidR="00647F6E">
          <w:rPr>
            <w:rFonts w:asciiTheme="minorHAnsi" w:eastAsiaTheme="minorEastAsia" w:hAnsiTheme="minorHAnsi" w:cstheme="minorBidi"/>
            <w:noProof/>
            <w:spacing w:val="0"/>
            <w:lang w:eastAsia="pl-PL"/>
          </w:rPr>
          <w:tab/>
        </w:r>
        <w:r w:rsidR="00647F6E" w:rsidRPr="003C2A8B">
          <w:rPr>
            <w:rStyle w:val="Hipercze"/>
            <w:noProof/>
          </w:rPr>
          <w:t>Opis podstawowych zagrożeń i ryzyk, które zdaniem Emitenta są istotne dla oceny jego zdolności wywiązywania się ze zobowiązań wynikających z wyemitowanych dłużnych instrumentów finansowych</w:t>
        </w:r>
        <w:r w:rsidR="00647F6E">
          <w:rPr>
            <w:noProof/>
            <w:webHidden/>
          </w:rPr>
          <w:tab/>
        </w:r>
        <w:r w:rsidR="00647F6E">
          <w:rPr>
            <w:noProof/>
            <w:webHidden/>
          </w:rPr>
          <w:fldChar w:fldCharType="begin"/>
        </w:r>
        <w:r w:rsidR="00647F6E">
          <w:rPr>
            <w:noProof/>
            <w:webHidden/>
          </w:rPr>
          <w:instrText xml:space="preserve"> PAGEREF _Toc2321284 \h </w:instrText>
        </w:r>
        <w:r w:rsidR="00647F6E">
          <w:rPr>
            <w:noProof/>
            <w:webHidden/>
          </w:rPr>
        </w:r>
        <w:r w:rsidR="00647F6E">
          <w:rPr>
            <w:noProof/>
            <w:webHidden/>
          </w:rPr>
          <w:fldChar w:fldCharType="separate"/>
        </w:r>
        <w:r w:rsidR="00553B6F">
          <w:rPr>
            <w:noProof/>
            <w:webHidden/>
          </w:rPr>
          <w:t>30</w:t>
        </w:r>
        <w:r w:rsidR="00647F6E">
          <w:rPr>
            <w:noProof/>
            <w:webHidden/>
          </w:rPr>
          <w:fldChar w:fldCharType="end"/>
        </w:r>
      </w:hyperlink>
    </w:p>
    <w:p w14:paraId="17E9E464" w14:textId="073CC17E" w:rsidR="00647F6E" w:rsidRDefault="00A2604B">
      <w:pPr>
        <w:pStyle w:val="Spistreci3"/>
        <w:rPr>
          <w:rFonts w:asciiTheme="minorHAnsi" w:eastAsiaTheme="minorEastAsia" w:hAnsiTheme="minorHAnsi" w:cstheme="minorBidi"/>
          <w:noProof/>
          <w:spacing w:val="0"/>
          <w:lang w:eastAsia="pl-PL"/>
        </w:rPr>
      </w:pPr>
      <w:hyperlink w:anchor="_Toc2321285" w:history="1">
        <w:r w:rsidR="00647F6E" w:rsidRPr="003C2A8B">
          <w:rPr>
            <w:rStyle w:val="Hipercze"/>
            <w:noProof/>
          </w:rPr>
          <w:t>2.4.1</w:t>
        </w:r>
        <w:r w:rsidR="00647F6E">
          <w:rPr>
            <w:rFonts w:asciiTheme="minorHAnsi" w:eastAsiaTheme="minorEastAsia" w:hAnsiTheme="minorHAnsi" w:cstheme="minorBidi"/>
            <w:noProof/>
            <w:spacing w:val="0"/>
            <w:lang w:eastAsia="pl-PL"/>
          </w:rPr>
          <w:tab/>
        </w:r>
        <w:r w:rsidR="00647F6E" w:rsidRPr="003C2A8B">
          <w:rPr>
            <w:rStyle w:val="Hipercze"/>
            <w:noProof/>
          </w:rPr>
          <w:t>Ryzyka związane bezpośrednio z Grupą Kapitałową CAPITAL SERVICE i prowadzoną przez nią działalnością</w:t>
        </w:r>
        <w:r w:rsidR="00647F6E">
          <w:rPr>
            <w:noProof/>
            <w:webHidden/>
          </w:rPr>
          <w:tab/>
        </w:r>
        <w:r w:rsidR="00647F6E">
          <w:rPr>
            <w:noProof/>
            <w:webHidden/>
          </w:rPr>
          <w:fldChar w:fldCharType="begin"/>
        </w:r>
        <w:r w:rsidR="00647F6E">
          <w:rPr>
            <w:noProof/>
            <w:webHidden/>
          </w:rPr>
          <w:instrText xml:space="preserve"> PAGEREF _Toc2321285 \h </w:instrText>
        </w:r>
        <w:r w:rsidR="00647F6E">
          <w:rPr>
            <w:noProof/>
            <w:webHidden/>
          </w:rPr>
        </w:r>
        <w:r w:rsidR="00647F6E">
          <w:rPr>
            <w:noProof/>
            <w:webHidden/>
          </w:rPr>
          <w:fldChar w:fldCharType="separate"/>
        </w:r>
        <w:r w:rsidR="00553B6F">
          <w:rPr>
            <w:noProof/>
            <w:webHidden/>
          </w:rPr>
          <w:t>30</w:t>
        </w:r>
        <w:r w:rsidR="00647F6E">
          <w:rPr>
            <w:noProof/>
            <w:webHidden/>
          </w:rPr>
          <w:fldChar w:fldCharType="end"/>
        </w:r>
      </w:hyperlink>
    </w:p>
    <w:p w14:paraId="02EB9AE3" w14:textId="40D7B2B3" w:rsidR="00647F6E" w:rsidRDefault="00A2604B">
      <w:pPr>
        <w:pStyle w:val="Spistreci3"/>
        <w:rPr>
          <w:rFonts w:asciiTheme="minorHAnsi" w:eastAsiaTheme="minorEastAsia" w:hAnsiTheme="minorHAnsi" w:cstheme="minorBidi"/>
          <w:noProof/>
          <w:spacing w:val="0"/>
          <w:lang w:eastAsia="pl-PL"/>
        </w:rPr>
      </w:pPr>
      <w:hyperlink w:anchor="_Toc2321286" w:history="1">
        <w:r w:rsidR="00647F6E" w:rsidRPr="003C2A8B">
          <w:rPr>
            <w:rStyle w:val="Hipercze"/>
            <w:noProof/>
          </w:rPr>
          <w:t>2.4.2</w:t>
        </w:r>
        <w:r w:rsidR="00647F6E">
          <w:rPr>
            <w:rFonts w:asciiTheme="minorHAnsi" w:eastAsiaTheme="minorEastAsia" w:hAnsiTheme="minorHAnsi" w:cstheme="minorBidi"/>
            <w:noProof/>
            <w:spacing w:val="0"/>
            <w:lang w:eastAsia="pl-PL"/>
          </w:rPr>
          <w:tab/>
        </w:r>
        <w:r w:rsidR="00647F6E" w:rsidRPr="003C2A8B">
          <w:rPr>
            <w:rStyle w:val="Hipercze"/>
            <w:noProof/>
          </w:rPr>
          <w:t>Ryzyka związane z otoczeniem Grupy Kapitałowej CAPITAL SERVICE</w:t>
        </w:r>
        <w:r w:rsidR="00647F6E">
          <w:rPr>
            <w:noProof/>
            <w:webHidden/>
          </w:rPr>
          <w:tab/>
        </w:r>
        <w:r w:rsidR="00647F6E">
          <w:rPr>
            <w:noProof/>
            <w:webHidden/>
          </w:rPr>
          <w:fldChar w:fldCharType="begin"/>
        </w:r>
        <w:r w:rsidR="00647F6E">
          <w:rPr>
            <w:noProof/>
            <w:webHidden/>
          </w:rPr>
          <w:instrText xml:space="preserve"> PAGEREF _Toc2321286 \h </w:instrText>
        </w:r>
        <w:r w:rsidR="00647F6E">
          <w:rPr>
            <w:noProof/>
            <w:webHidden/>
          </w:rPr>
        </w:r>
        <w:r w:rsidR="00647F6E">
          <w:rPr>
            <w:noProof/>
            <w:webHidden/>
          </w:rPr>
          <w:fldChar w:fldCharType="separate"/>
        </w:r>
        <w:r w:rsidR="00553B6F">
          <w:rPr>
            <w:noProof/>
            <w:webHidden/>
          </w:rPr>
          <w:t>37</w:t>
        </w:r>
        <w:r w:rsidR="00647F6E">
          <w:rPr>
            <w:noProof/>
            <w:webHidden/>
          </w:rPr>
          <w:fldChar w:fldCharType="end"/>
        </w:r>
      </w:hyperlink>
    </w:p>
    <w:p w14:paraId="23A19FAD" w14:textId="2DEF5226" w:rsidR="00647F6E" w:rsidRDefault="00A2604B">
      <w:pPr>
        <w:pStyle w:val="Spistreci3"/>
        <w:rPr>
          <w:rFonts w:asciiTheme="minorHAnsi" w:eastAsiaTheme="minorEastAsia" w:hAnsiTheme="minorHAnsi" w:cstheme="minorBidi"/>
          <w:noProof/>
          <w:spacing w:val="0"/>
          <w:lang w:eastAsia="pl-PL"/>
        </w:rPr>
      </w:pPr>
      <w:hyperlink w:anchor="_Toc2321287" w:history="1">
        <w:r w:rsidR="00647F6E" w:rsidRPr="003C2A8B">
          <w:rPr>
            <w:rStyle w:val="Hipercze"/>
            <w:noProof/>
          </w:rPr>
          <w:t>2.4.3</w:t>
        </w:r>
        <w:r w:rsidR="00647F6E">
          <w:rPr>
            <w:rFonts w:asciiTheme="minorHAnsi" w:eastAsiaTheme="minorEastAsia" w:hAnsiTheme="minorHAnsi" w:cstheme="minorBidi"/>
            <w:noProof/>
            <w:spacing w:val="0"/>
            <w:lang w:eastAsia="pl-PL"/>
          </w:rPr>
          <w:tab/>
        </w:r>
        <w:r w:rsidR="00647F6E" w:rsidRPr="003C2A8B">
          <w:rPr>
            <w:rStyle w:val="Hipercze"/>
            <w:noProof/>
          </w:rPr>
          <w:t>Czynniki ryzyka związane bezpośrednio z Obligacjami</w:t>
        </w:r>
        <w:r w:rsidR="00647F6E">
          <w:rPr>
            <w:noProof/>
            <w:webHidden/>
          </w:rPr>
          <w:tab/>
        </w:r>
        <w:r w:rsidR="00647F6E">
          <w:rPr>
            <w:noProof/>
            <w:webHidden/>
          </w:rPr>
          <w:fldChar w:fldCharType="begin"/>
        </w:r>
        <w:r w:rsidR="00647F6E">
          <w:rPr>
            <w:noProof/>
            <w:webHidden/>
          </w:rPr>
          <w:instrText xml:space="preserve"> PAGEREF _Toc2321287 \h </w:instrText>
        </w:r>
        <w:r w:rsidR="00647F6E">
          <w:rPr>
            <w:noProof/>
            <w:webHidden/>
          </w:rPr>
        </w:r>
        <w:r w:rsidR="00647F6E">
          <w:rPr>
            <w:noProof/>
            <w:webHidden/>
          </w:rPr>
          <w:fldChar w:fldCharType="separate"/>
        </w:r>
        <w:r w:rsidR="00553B6F">
          <w:rPr>
            <w:noProof/>
            <w:webHidden/>
          </w:rPr>
          <w:t>41</w:t>
        </w:r>
        <w:r w:rsidR="00647F6E">
          <w:rPr>
            <w:noProof/>
            <w:webHidden/>
          </w:rPr>
          <w:fldChar w:fldCharType="end"/>
        </w:r>
      </w:hyperlink>
    </w:p>
    <w:p w14:paraId="0A7785F2" w14:textId="512F3C78" w:rsidR="00647F6E" w:rsidRDefault="00A2604B">
      <w:pPr>
        <w:pStyle w:val="Spistreci1"/>
        <w:rPr>
          <w:rFonts w:asciiTheme="minorHAnsi" w:eastAsiaTheme="minorEastAsia" w:hAnsiTheme="minorHAnsi" w:cstheme="minorBidi"/>
          <w:b w:val="0"/>
          <w:spacing w:val="0"/>
          <w:lang w:eastAsia="pl-PL"/>
        </w:rPr>
      </w:pPr>
      <w:hyperlink w:anchor="_Toc2321288" w:history="1">
        <w:r w:rsidR="00647F6E" w:rsidRPr="003C2A8B">
          <w:rPr>
            <w:rStyle w:val="Hipercze"/>
          </w:rPr>
          <w:t>3.</w:t>
        </w:r>
        <w:r w:rsidR="00647F6E">
          <w:rPr>
            <w:rFonts w:asciiTheme="minorHAnsi" w:eastAsiaTheme="minorEastAsia" w:hAnsiTheme="minorHAnsi" w:cstheme="minorBidi"/>
            <w:b w:val="0"/>
            <w:spacing w:val="0"/>
            <w:lang w:eastAsia="pl-PL"/>
          </w:rPr>
          <w:tab/>
        </w:r>
        <w:r w:rsidR="00647F6E" w:rsidRPr="003C2A8B">
          <w:rPr>
            <w:rStyle w:val="Hipercze"/>
          </w:rPr>
          <w:t>INFORMACJE NA TEMAT AKTYWNOŚCI GRUPY KAPITAŁOWEJ CAPITAL SERVICE DOTYCZĄCE PODEJMOWANYCH INICJATYW NASTAWIONYCH NA WPROWADZENIE ROZWIĄZAŃ INNOWACYJNYCH W PRZEDSIĘBIORSTWIE W OBSZARZE ROZWOJU PROWADZONEJ DZIAŁALNOŚCI</w:t>
        </w:r>
        <w:r w:rsidR="00647F6E">
          <w:rPr>
            <w:webHidden/>
          </w:rPr>
          <w:tab/>
        </w:r>
        <w:r w:rsidR="00647F6E">
          <w:rPr>
            <w:webHidden/>
          </w:rPr>
          <w:fldChar w:fldCharType="begin"/>
        </w:r>
        <w:r w:rsidR="00647F6E">
          <w:rPr>
            <w:webHidden/>
          </w:rPr>
          <w:instrText xml:space="preserve"> PAGEREF _Toc2321288 \h </w:instrText>
        </w:r>
        <w:r w:rsidR="00647F6E">
          <w:rPr>
            <w:webHidden/>
          </w:rPr>
        </w:r>
        <w:r w:rsidR="00647F6E">
          <w:rPr>
            <w:webHidden/>
          </w:rPr>
          <w:fldChar w:fldCharType="separate"/>
        </w:r>
        <w:r w:rsidR="00553B6F">
          <w:rPr>
            <w:webHidden/>
          </w:rPr>
          <w:t>42</w:t>
        </w:r>
        <w:r w:rsidR="00647F6E">
          <w:rPr>
            <w:webHidden/>
          </w:rPr>
          <w:fldChar w:fldCharType="end"/>
        </w:r>
      </w:hyperlink>
    </w:p>
    <w:p w14:paraId="265A5415" w14:textId="1C2F9812" w:rsidR="00647F6E" w:rsidRDefault="00A2604B">
      <w:pPr>
        <w:pStyle w:val="Spistreci1"/>
        <w:rPr>
          <w:rFonts w:asciiTheme="minorHAnsi" w:eastAsiaTheme="minorEastAsia" w:hAnsiTheme="minorHAnsi" w:cstheme="minorBidi"/>
          <w:b w:val="0"/>
          <w:spacing w:val="0"/>
          <w:lang w:eastAsia="pl-PL"/>
        </w:rPr>
      </w:pPr>
      <w:hyperlink w:anchor="_Toc2321289" w:history="1">
        <w:r w:rsidR="00647F6E" w:rsidRPr="003C2A8B">
          <w:rPr>
            <w:rStyle w:val="Hipercze"/>
          </w:rPr>
          <w:t>II.</w:t>
        </w:r>
        <w:r w:rsidR="00647F6E">
          <w:rPr>
            <w:rFonts w:asciiTheme="minorHAnsi" w:eastAsiaTheme="minorEastAsia" w:hAnsiTheme="minorHAnsi" w:cstheme="minorBidi"/>
            <w:b w:val="0"/>
            <w:spacing w:val="0"/>
            <w:lang w:eastAsia="pl-PL"/>
          </w:rPr>
          <w:tab/>
        </w:r>
        <w:r w:rsidR="00647F6E" w:rsidRPr="003C2A8B">
          <w:rPr>
            <w:rStyle w:val="Hipercze"/>
          </w:rPr>
          <w:t>SPRAWOZDANIE FINANSOWE GRUPY KAPITAŁOWEJ CAPITAL SERVICE ZA OKRES OD DNIA 01 STYCZNIA 2018 ROKU DO DNIA 31 GRUDNIA 2018 ROKU</w:t>
        </w:r>
        <w:r w:rsidR="00647F6E">
          <w:rPr>
            <w:webHidden/>
          </w:rPr>
          <w:tab/>
        </w:r>
        <w:r w:rsidR="00647F6E">
          <w:rPr>
            <w:webHidden/>
          </w:rPr>
          <w:fldChar w:fldCharType="begin"/>
        </w:r>
        <w:r w:rsidR="00647F6E">
          <w:rPr>
            <w:webHidden/>
          </w:rPr>
          <w:instrText xml:space="preserve"> PAGEREF _Toc2321289 \h </w:instrText>
        </w:r>
        <w:r w:rsidR="00647F6E">
          <w:rPr>
            <w:webHidden/>
          </w:rPr>
        </w:r>
        <w:r w:rsidR="00647F6E">
          <w:rPr>
            <w:webHidden/>
          </w:rPr>
          <w:fldChar w:fldCharType="separate"/>
        </w:r>
        <w:r w:rsidR="00553B6F">
          <w:rPr>
            <w:webHidden/>
          </w:rPr>
          <w:t>43</w:t>
        </w:r>
        <w:r w:rsidR="00647F6E">
          <w:rPr>
            <w:webHidden/>
          </w:rPr>
          <w:fldChar w:fldCharType="end"/>
        </w:r>
      </w:hyperlink>
    </w:p>
    <w:p w14:paraId="725861D3" w14:textId="68E9A129" w:rsidR="00647F6E" w:rsidRDefault="00A2604B">
      <w:pPr>
        <w:pStyle w:val="Spistreci1"/>
        <w:rPr>
          <w:rFonts w:asciiTheme="minorHAnsi" w:eastAsiaTheme="minorEastAsia" w:hAnsiTheme="minorHAnsi" w:cstheme="minorBidi"/>
          <w:b w:val="0"/>
          <w:spacing w:val="0"/>
          <w:lang w:eastAsia="pl-PL"/>
        </w:rPr>
      </w:pPr>
      <w:hyperlink w:anchor="_Toc2321290" w:history="1">
        <w:r w:rsidR="00647F6E" w:rsidRPr="003C2A8B">
          <w:rPr>
            <w:rStyle w:val="Hipercze"/>
          </w:rPr>
          <w:t>1.</w:t>
        </w:r>
        <w:r w:rsidR="00647F6E">
          <w:rPr>
            <w:rFonts w:asciiTheme="minorHAnsi" w:eastAsiaTheme="minorEastAsia" w:hAnsiTheme="minorHAnsi" w:cstheme="minorBidi"/>
            <w:b w:val="0"/>
            <w:spacing w:val="0"/>
            <w:lang w:eastAsia="pl-PL"/>
          </w:rPr>
          <w:tab/>
        </w:r>
        <w:r w:rsidR="00647F6E" w:rsidRPr="003C2A8B">
          <w:rPr>
            <w:rStyle w:val="Hipercze"/>
          </w:rPr>
          <w:t>ZASADY PRZYJĘTE PRZY SPORZĄDZANIU SPRAWOZDANIA FINANSOWEGO</w:t>
        </w:r>
        <w:r w:rsidR="00647F6E">
          <w:rPr>
            <w:webHidden/>
          </w:rPr>
          <w:tab/>
        </w:r>
        <w:r w:rsidR="00647F6E">
          <w:rPr>
            <w:webHidden/>
          </w:rPr>
          <w:fldChar w:fldCharType="begin"/>
        </w:r>
        <w:r w:rsidR="00647F6E">
          <w:rPr>
            <w:webHidden/>
          </w:rPr>
          <w:instrText xml:space="preserve"> PAGEREF _Toc2321290 \h </w:instrText>
        </w:r>
        <w:r w:rsidR="00647F6E">
          <w:rPr>
            <w:webHidden/>
          </w:rPr>
        </w:r>
        <w:r w:rsidR="00647F6E">
          <w:rPr>
            <w:webHidden/>
          </w:rPr>
          <w:fldChar w:fldCharType="separate"/>
        </w:r>
        <w:r w:rsidR="00553B6F">
          <w:rPr>
            <w:webHidden/>
          </w:rPr>
          <w:t>43</w:t>
        </w:r>
        <w:r w:rsidR="00647F6E">
          <w:rPr>
            <w:webHidden/>
          </w:rPr>
          <w:fldChar w:fldCharType="end"/>
        </w:r>
      </w:hyperlink>
    </w:p>
    <w:p w14:paraId="43ADBE55" w14:textId="65D88BB1" w:rsidR="00647F6E" w:rsidRDefault="00A2604B">
      <w:pPr>
        <w:pStyle w:val="Spistreci2"/>
        <w:rPr>
          <w:rFonts w:asciiTheme="minorHAnsi" w:eastAsiaTheme="minorEastAsia" w:hAnsiTheme="minorHAnsi" w:cstheme="minorBidi"/>
          <w:noProof/>
          <w:spacing w:val="0"/>
          <w:lang w:eastAsia="pl-PL"/>
        </w:rPr>
      </w:pPr>
      <w:hyperlink w:anchor="_Toc2321291" w:history="1">
        <w:r w:rsidR="00647F6E" w:rsidRPr="003C2A8B">
          <w:rPr>
            <w:rStyle w:val="Hipercze"/>
            <w:rFonts w:cs="Calibri"/>
            <w:noProof/>
          </w:rPr>
          <w:t>1.1.</w:t>
        </w:r>
        <w:r w:rsidR="00647F6E">
          <w:rPr>
            <w:rFonts w:asciiTheme="minorHAnsi" w:eastAsiaTheme="minorEastAsia" w:hAnsiTheme="minorHAnsi" w:cstheme="minorBidi"/>
            <w:noProof/>
            <w:spacing w:val="0"/>
            <w:lang w:eastAsia="pl-PL"/>
          </w:rPr>
          <w:tab/>
        </w:r>
        <w:r w:rsidR="00647F6E" w:rsidRPr="003C2A8B">
          <w:rPr>
            <w:rStyle w:val="Hipercze"/>
            <w:noProof/>
          </w:rPr>
          <w:t>Informacje ogólne dotyczące jednostki dominującej</w:t>
        </w:r>
        <w:r w:rsidR="00647F6E">
          <w:rPr>
            <w:noProof/>
            <w:webHidden/>
          </w:rPr>
          <w:tab/>
        </w:r>
        <w:r w:rsidR="00647F6E">
          <w:rPr>
            <w:noProof/>
            <w:webHidden/>
          </w:rPr>
          <w:fldChar w:fldCharType="begin"/>
        </w:r>
        <w:r w:rsidR="00647F6E">
          <w:rPr>
            <w:noProof/>
            <w:webHidden/>
          </w:rPr>
          <w:instrText xml:space="preserve"> PAGEREF _Toc2321291 \h </w:instrText>
        </w:r>
        <w:r w:rsidR="00647F6E">
          <w:rPr>
            <w:noProof/>
            <w:webHidden/>
          </w:rPr>
        </w:r>
        <w:r w:rsidR="00647F6E">
          <w:rPr>
            <w:noProof/>
            <w:webHidden/>
          </w:rPr>
          <w:fldChar w:fldCharType="separate"/>
        </w:r>
        <w:r w:rsidR="00553B6F">
          <w:rPr>
            <w:noProof/>
            <w:webHidden/>
          </w:rPr>
          <w:t>43</w:t>
        </w:r>
        <w:r w:rsidR="00647F6E">
          <w:rPr>
            <w:noProof/>
            <w:webHidden/>
          </w:rPr>
          <w:fldChar w:fldCharType="end"/>
        </w:r>
      </w:hyperlink>
    </w:p>
    <w:p w14:paraId="7B6BA542" w14:textId="3F73F16C" w:rsidR="00647F6E" w:rsidRDefault="00A2604B">
      <w:pPr>
        <w:pStyle w:val="Spistreci2"/>
        <w:rPr>
          <w:rFonts w:asciiTheme="minorHAnsi" w:eastAsiaTheme="minorEastAsia" w:hAnsiTheme="minorHAnsi" w:cstheme="minorBidi"/>
          <w:noProof/>
          <w:spacing w:val="0"/>
          <w:lang w:eastAsia="pl-PL"/>
        </w:rPr>
      </w:pPr>
      <w:hyperlink w:anchor="_Toc2321292" w:history="1">
        <w:r w:rsidR="00647F6E" w:rsidRPr="003C2A8B">
          <w:rPr>
            <w:rStyle w:val="Hipercze"/>
            <w:rFonts w:cs="Calibri"/>
            <w:noProof/>
          </w:rPr>
          <w:t>1.2.</w:t>
        </w:r>
        <w:r w:rsidR="00647F6E">
          <w:rPr>
            <w:rFonts w:asciiTheme="minorHAnsi" w:eastAsiaTheme="minorEastAsia" w:hAnsiTheme="minorHAnsi" w:cstheme="minorBidi"/>
            <w:noProof/>
            <w:spacing w:val="0"/>
            <w:lang w:eastAsia="pl-PL"/>
          </w:rPr>
          <w:tab/>
        </w:r>
        <w:r w:rsidR="00647F6E" w:rsidRPr="003C2A8B">
          <w:rPr>
            <w:rStyle w:val="Hipercze"/>
            <w:noProof/>
          </w:rPr>
          <w:t>Skonsolidowane sprawozdanie finansowe</w:t>
        </w:r>
        <w:r w:rsidR="00647F6E">
          <w:rPr>
            <w:noProof/>
            <w:webHidden/>
          </w:rPr>
          <w:tab/>
        </w:r>
        <w:r w:rsidR="00647F6E">
          <w:rPr>
            <w:noProof/>
            <w:webHidden/>
          </w:rPr>
          <w:fldChar w:fldCharType="begin"/>
        </w:r>
        <w:r w:rsidR="00647F6E">
          <w:rPr>
            <w:noProof/>
            <w:webHidden/>
          </w:rPr>
          <w:instrText xml:space="preserve"> PAGEREF _Toc2321292 \h </w:instrText>
        </w:r>
        <w:r w:rsidR="00647F6E">
          <w:rPr>
            <w:noProof/>
            <w:webHidden/>
          </w:rPr>
        </w:r>
        <w:r w:rsidR="00647F6E">
          <w:rPr>
            <w:noProof/>
            <w:webHidden/>
          </w:rPr>
          <w:fldChar w:fldCharType="separate"/>
        </w:r>
        <w:r w:rsidR="00553B6F">
          <w:rPr>
            <w:noProof/>
            <w:webHidden/>
          </w:rPr>
          <w:t>43</w:t>
        </w:r>
        <w:r w:rsidR="00647F6E">
          <w:rPr>
            <w:noProof/>
            <w:webHidden/>
          </w:rPr>
          <w:fldChar w:fldCharType="end"/>
        </w:r>
      </w:hyperlink>
    </w:p>
    <w:p w14:paraId="6BAFC1C5" w14:textId="5E019A31" w:rsidR="00647F6E" w:rsidRDefault="00A2604B">
      <w:pPr>
        <w:pStyle w:val="Spistreci2"/>
        <w:rPr>
          <w:rFonts w:asciiTheme="minorHAnsi" w:eastAsiaTheme="minorEastAsia" w:hAnsiTheme="minorHAnsi" w:cstheme="minorBidi"/>
          <w:noProof/>
          <w:spacing w:val="0"/>
          <w:lang w:eastAsia="pl-PL"/>
        </w:rPr>
      </w:pPr>
      <w:hyperlink w:anchor="_Toc2321293" w:history="1">
        <w:r w:rsidR="00647F6E" w:rsidRPr="003C2A8B">
          <w:rPr>
            <w:rStyle w:val="Hipercze"/>
            <w:rFonts w:cs="Calibri"/>
            <w:noProof/>
          </w:rPr>
          <w:t>1.3.</w:t>
        </w:r>
        <w:r w:rsidR="00647F6E">
          <w:rPr>
            <w:rFonts w:asciiTheme="minorHAnsi" w:eastAsiaTheme="minorEastAsia" w:hAnsiTheme="minorHAnsi" w:cstheme="minorBidi"/>
            <w:noProof/>
            <w:spacing w:val="0"/>
            <w:lang w:eastAsia="pl-PL"/>
          </w:rPr>
          <w:tab/>
        </w:r>
        <w:r w:rsidR="00647F6E" w:rsidRPr="003C2A8B">
          <w:rPr>
            <w:rStyle w:val="Hipercze"/>
            <w:noProof/>
          </w:rPr>
          <w:t>Informacje ogólne dotyczące jednostek zależnych</w:t>
        </w:r>
        <w:r w:rsidR="00647F6E">
          <w:rPr>
            <w:noProof/>
            <w:webHidden/>
          </w:rPr>
          <w:tab/>
        </w:r>
        <w:r w:rsidR="00647F6E">
          <w:rPr>
            <w:noProof/>
            <w:webHidden/>
          </w:rPr>
          <w:fldChar w:fldCharType="begin"/>
        </w:r>
        <w:r w:rsidR="00647F6E">
          <w:rPr>
            <w:noProof/>
            <w:webHidden/>
          </w:rPr>
          <w:instrText xml:space="preserve"> PAGEREF _Toc2321293 \h </w:instrText>
        </w:r>
        <w:r w:rsidR="00647F6E">
          <w:rPr>
            <w:noProof/>
            <w:webHidden/>
          </w:rPr>
        </w:r>
        <w:r w:rsidR="00647F6E">
          <w:rPr>
            <w:noProof/>
            <w:webHidden/>
          </w:rPr>
          <w:fldChar w:fldCharType="separate"/>
        </w:r>
        <w:r w:rsidR="00553B6F">
          <w:rPr>
            <w:noProof/>
            <w:webHidden/>
          </w:rPr>
          <w:t>44</w:t>
        </w:r>
        <w:r w:rsidR="00647F6E">
          <w:rPr>
            <w:noProof/>
            <w:webHidden/>
          </w:rPr>
          <w:fldChar w:fldCharType="end"/>
        </w:r>
      </w:hyperlink>
    </w:p>
    <w:p w14:paraId="50A998E1" w14:textId="7E854175" w:rsidR="00647F6E" w:rsidRDefault="00A2604B">
      <w:pPr>
        <w:pStyle w:val="Spistreci2"/>
        <w:rPr>
          <w:rFonts w:asciiTheme="minorHAnsi" w:eastAsiaTheme="minorEastAsia" w:hAnsiTheme="minorHAnsi" w:cstheme="minorBidi"/>
          <w:noProof/>
          <w:spacing w:val="0"/>
          <w:lang w:eastAsia="pl-PL"/>
        </w:rPr>
      </w:pPr>
      <w:hyperlink w:anchor="_Toc2321294" w:history="1">
        <w:r w:rsidR="00647F6E" w:rsidRPr="003C2A8B">
          <w:rPr>
            <w:rStyle w:val="Hipercze"/>
            <w:rFonts w:cs="Calibri"/>
            <w:noProof/>
          </w:rPr>
          <w:t>1.4.</w:t>
        </w:r>
        <w:r w:rsidR="00647F6E">
          <w:rPr>
            <w:rFonts w:asciiTheme="minorHAnsi" w:eastAsiaTheme="minorEastAsia" w:hAnsiTheme="minorHAnsi" w:cstheme="minorBidi"/>
            <w:noProof/>
            <w:spacing w:val="0"/>
            <w:lang w:eastAsia="pl-PL"/>
          </w:rPr>
          <w:tab/>
        </w:r>
        <w:r w:rsidR="00647F6E" w:rsidRPr="003C2A8B">
          <w:rPr>
            <w:rStyle w:val="Hipercze"/>
            <w:noProof/>
          </w:rPr>
          <w:t>Informacje ogólne dotyczące jednostek współzależnych</w:t>
        </w:r>
        <w:r w:rsidR="00647F6E">
          <w:rPr>
            <w:noProof/>
            <w:webHidden/>
          </w:rPr>
          <w:tab/>
        </w:r>
        <w:r w:rsidR="00647F6E">
          <w:rPr>
            <w:noProof/>
            <w:webHidden/>
          </w:rPr>
          <w:fldChar w:fldCharType="begin"/>
        </w:r>
        <w:r w:rsidR="00647F6E">
          <w:rPr>
            <w:noProof/>
            <w:webHidden/>
          </w:rPr>
          <w:instrText xml:space="preserve"> PAGEREF _Toc2321294 \h </w:instrText>
        </w:r>
        <w:r w:rsidR="00647F6E">
          <w:rPr>
            <w:noProof/>
            <w:webHidden/>
          </w:rPr>
        </w:r>
        <w:r w:rsidR="00647F6E">
          <w:rPr>
            <w:noProof/>
            <w:webHidden/>
          </w:rPr>
          <w:fldChar w:fldCharType="separate"/>
        </w:r>
        <w:r w:rsidR="00553B6F">
          <w:rPr>
            <w:noProof/>
            <w:webHidden/>
          </w:rPr>
          <w:t>46</w:t>
        </w:r>
        <w:r w:rsidR="00647F6E">
          <w:rPr>
            <w:noProof/>
            <w:webHidden/>
          </w:rPr>
          <w:fldChar w:fldCharType="end"/>
        </w:r>
      </w:hyperlink>
    </w:p>
    <w:p w14:paraId="155AC263" w14:textId="592D28C7" w:rsidR="00647F6E" w:rsidRDefault="00A2604B">
      <w:pPr>
        <w:pStyle w:val="Spistreci2"/>
        <w:rPr>
          <w:rFonts w:asciiTheme="minorHAnsi" w:eastAsiaTheme="minorEastAsia" w:hAnsiTheme="minorHAnsi" w:cstheme="minorBidi"/>
          <w:noProof/>
          <w:spacing w:val="0"/>
          <w:lang w:eastAsia="pl-PL"/>
        </w:rPr>
      </w:pPr>
      <w:hyperlink w:anchor="_Toc2321295" w:history="1">
        <w:r w:rsidR="00647F6E" w:rsidRPr="003C2A8B">
          <w:rPr>
            <w:rStyle w:val="Hipercze"/>
            <w:rFonts w:cs="Calibri"/>
            <w:noProof/>
          </w:rPr>
          <w:t>1.5.</w:t>
        </w:r>
        <w:r w:rsidR="00647F6E">
          <w:rPr>
            <w:rFonts w:asciiTheme="minorHAnsi" w:eastAsiaTheme="minorEastAsia" w:hAnsiTheme="minorHAnsi" w:cstheme="minorBidi"/>
            <w:noProof/>
            <w:spacing w:val="0"/>
            <w:lang w:eastAsia="pl-PL"/>
          </w:rPr>
          <w:tab/>
        </w:r>
        <w:r w:rsidR="00647F6E" w:rsidRPr="003C2A8B">
          <w:rPr>
            <w:rStyle w:val="Hipercze"/>
            <w:noProof/>
          </w:rPr>
          <w:t>Informacje ogólne dotyczące jednostek stowarzyszonych</w:t>
        </w:r>
        <w:r w:rsidR="00647F6E">
          <w:rPr>
            <w:noProof/>
            <w:webHidden/>
          </w:rPr>
          <w:tab/>
        </w:r>
        <w:r w:rsidR="00647F6E">
          <w:rPr>
            <w:noProof/>
            <w:webHidden/>
          </w:rPr>
          <w:fldChar w:fldCharType="begin"/>
        </w:r>
        <w:r w:rsidR="00647F6E">
          <w:rPr>
            <w:noProof/>
            <w:webHidden/>
          </w:rPr>
          <w:instrText xml:space="preserve"> PAGEREF _Toc2321295 \h </w:instrText>
        </w:r>
        <w:r w:rsidR="00647F6E">
          <w:rPr>
            <w:noProof/>
            <w:webHidden/>
          </w:rPr>
        </w:r>
        <w:r w:rsidR="00647F6E">
          <w:rPr>
            <w:noProof/>
            <w:webHidden/>
          </w:rPr>
          <w:fldChar w:fldCharType="separate"/>
        </w:r>
        <w:r w:rsidR="00553B6F">
          <w:rPr>
            <w:noProof/>
            <w:webHidden/>
          </w:rPr>
          <w:t>46</w:t>
        </w:r>
        <w:r w:rsidR="00647F6E">
          <w:rPr>
            <w:noProof/>
            <w:webHidden/>
          </w:rPr>
          <w:fldChar w:fldCharType="end"/>
        </w:r>
      </w:hyperlink>
    </w:p>
    <w:p w14:paraId="55E010DA" w14:textId="34823D20" w:rsidR="00647F6E" w:rsidRDefault="00A2604B">
      <w:pPr>
        <w:pStyle w:val="Spistreci2"/>
        <w:rPr>
          <w:rFonts w:asciiTheme="minorHAnsi" w:eastAsiaTheme="minorEastAsia" w:hAnsiTheme="minorHAnsi" w:cstheme="minorBidi"/>
          <w:noProof/>
          <w:spacing w:val="0"/>
          <w:lang w:eastAsia="pl-PL"/>
        </w:rPr>
      </w:pPr>
      <w:hyperlink w:anchor="_Toc2321296" w:history="1">
        <w:r w:rsidR="00647F6E" w:rsidRPr="003C2A8B">
          <w:rPr>
            <w:rStyle w:val="Hipercze"/>
            <w:rFonts w:cs="Calibri"/>
            <w:noProof/>
          </w:rPr>
          <w:t>1.6.</w:t>
        </w:r>
        <w:r w:rsidR="00647F6E">
          <w:rPr>
            <w:rFonts w:asciiTheme="minorHAnsi" w:eastAsiaTheme="minorEastAsia" w:hAnsiTheme="minorHAnsi" w:cstheme="minorBidi"/>
            <w:noProof/>
            <w:spacing w:val="0"/>
            <w:lang w:eastAsia="pl-PL"/>
          </w:rPr>
          <w:tab/>
        </w:r>
        <w:r w:rsidR="00647F6E" w:rsidRPr="003C2A8B">
          <w:rPr>
            <w:rStyle w:val="Hipercze"/>
            <w:noProof/>
          </w:rPr>
          <w:t>Informacje ogólne dotyczące innych jednostek niż podporządkowane, w których jednostki powiązane posiadają mniej niż 20% udziałów (akcji)</w:t>
        </w:r>
        <w:r w:rsidR="00647F6E">
          <w:rPr>
            <w:noProof/>
            <w:webHidden/>
          </w:rPr>
          <w:tab/>
        </w:r>
        <w:r w:rsidR="00647F6E">
          <w:rPr>
            <w:noProof/>
            <w:webHidden/>
          </w:rPr>
          <w:fldChar w:fldCharType="begin"/>
        </w:r>
        <w:r w:rsidR="00647F6E">
          <w:rPr>
            <w:noProof/>
            <w:webHidden/>
          </w:rPr>
          <w:instrText xml:space="preserve"> PAGEREF _Toc2321296 \h </w:instrText>
        </w:r>
        <w:r w:rsidR="00647F6E">
          <w:rPr>
            <w:noProof/>
            <w:webHidden/>
          </w:rPr>
        </w:r>
        <w:r w:rsidR="00647F6E">
          <w:rPr>
            <w:noProof/>
            <w:webHidden/>
          </w:rPr>
          <w:fldChar w:fldCharType="separate"/>
        </w:r>
        <w:r w:rsidR="00553B6F">
          <w:rPr>
            <w:noProof/>
            <w:webHidden/>
          </w:rPr>
          <w:t>46</w:t>
        </w:r>
        <w:r w:rsidR="00647F6E">
          <w:rPr>
            <w:noProof/>
            <w:webHidden/>
          </w:rPr>
          <w:fldChar w:fldCharType="end"/>
        </w:r>
      </w:hyperlink>
    </w:p>
    <w:p w14:paraId="0FF36094" w14:textId="036FBE82" w:rsidR="00647F6E" w:rsidRDefault="00A2604B">
      <w:pPr>
        <w:pStyle w:val="Spistreci2"/>
        <w:rPr>
          <w:rFonts w:asciiTheme="minorHAnsi" w:eastAsiaTheme="minorEastAsia" w:hAnsiTheme="minorHAnsi" w:cstheme="minorBidi"/>
          <w:noProof/>
          <w:spacing w:val="0"/>
          <w:lang w:eastAsia="pl-PL"/>
        </w:rPr>
      </w:pPr>
      <w:hyperlink w:anchor="_Toc2321297" w:history="1">
        <w:r w:rsidR="00647F6E" w:rsidRPr="003C2A8B">
          <w:rPr>
            <w:rStyle w:val="Hipercze"/>
            <w:rFonts w:cs="Calibri"/>
            <w:noProof/>
          </w:rPr>
          <w:t>1.7.</w:t>
        </w:r>
        <w:r w:rsidR="00647F6E">
          <w:rPr>
            <w:rFonts w:asciiTheme="minorHAnsi" w:eastAsiaTheme="minorEastAsia" w:hAnsiTheme="minorHAnsi" w:cstheme="minorBidi"/>
            <w:noProof/>
            <w:spacing w:val="0"/>
            <w:lang w:eastAsia="pl-PL"/>
          </w:rPr>
          <w:tab/>
        </w:r>
        <w:r w:rsidR="00647F6E" w:rsidRPr="003C2A8B">
          <w:rPr>
            <w:rStyle w:val="Hipercze"/>
            <w:noProof/>
          </w:rPr>
          <w:t>Informacje dotyczące jednostek podporządkowanych wyłączonych ze skonsolidowanego sprawozdania finansowego</w:t>
        </w:r>
        <w:r w:rsidR="00647F6E">
          <w:rPr>
            <w:noProof/>
            <w:webHidden/>
          </w:rPr>
          <w:tab/>
        </w:r>
        <w:r w:rsidR="00647F6E">
          <w:rPr>
            <w:noProof/>
            <w:webHidden/>
          </w:rPr>
          <w:fldChar w:fldCharType="begin"/>
        </w:r>
        <w:r w:rsidR="00647F6E">
          <w:rPr>
            <w:noProof/>
            <w:webHidden/>
          </w:rPr>
          <w:instrText xml:space="preserve"> PAGEREF _Toc2321297 \h </w:instrText>
        </w:r>
        <w:r w:rsidR="00647F6E">
          <w:rPr>
            <w:noProof/>
            <w:webHidden/>
          </w:rPr>
        </w:r>
        <w:r w:rsidR="00647F6E">
          <w:rPr>
            <w:noProof/>
            <w:webHidden/>
          </w:rPr>
          <w:fldChar w:fldCharType="separate"/>
        </w:r>
        <w:r w:rsidR="00553B6F">
          <w:rPr>
            <w:noProof/>
            <w:webHidden/>
          </w:rPr>
          <w:t>46</w:t>
        </w:r>
        <w:r w:rsidR="00647F6E">
          <w:rPr>
            <w:noProof/>
            <w:webHidden/>
          </w:rPr>
          <w:fldChar w:fldCharType="end"/>
        </w:r>
      </w:hyperlink>
    </w:p>
    <w:p w14:paraId="06CCB807" w14:textId="70EC3872" w:rsidR="00647F6E" w:rsidRDefault="00A2604B">
      <w:pPr>
        <w:pStyle w:val="Spistreci2"/>
        <w:rPr>
          <w:rFonts w:asciiTheme="minorHAnsi" w:eastAsiaTheme="minorEastAsia" w:hAnsiTheme="minorHAnsi" w:cstheme="minorBidi"/>
          <w:noProof/>
          <w:spacing w:val="0"/>
          <w:lang w:eastAsia="pl-PL"/>
        </w:rPr>
      </w:pPr>
      <w:hyperlink w:anchor="_Toc2321298" w:history="1">
        <w:r w:rsidR="00647F6E" w:rsidRPr="003C2A8B">
          <w:rPr>
            <w:rStyle w:val="Hipercze"/>
            <w:rFonts w:cs="Calibri"/>
            <w:noProof/>
          </w:rPr>
          <w:t>1.8.</w:t>
        </w:r>
        <w:r w:rsidR="00647F6E">
          <w:rPr>
            <w:rFonts w:asciiTheme="minorHAnsi" w:eastAsiaTheme="minorEastAsia" w:hAnsiTheme="minorHAnsi" w:cstheme="minorBidi"/>
            <w:noProof/>
            <w:spacing w:val="0"/>
            <w:lang w:eastAsia="pl-PL"/>
          </w:rPr>
          <w:tab/>
        </w:r>
        <w:r w:rsidR="00647F6E" w:rsidRPr="003C2A8B">
          <w:rPr>
            <w:rStyle w:val="Hipercze"/>
            <w:noProof/>
          </w:rPr>
          <w:t>Zastosowane zasady i metody rachunkowości</w:t>
        </w:r>
        <w:r w:rsidR="00647F6E">
          <w:rPr>
            <w:noProof/>
            <w:webHidden/>
          </w:rPr>
          <w:tab/>
        </w:r>
        <w:r w:rsidR="00647F6E">
          <w:rPr>
            <w:noProof/>
            <w:webHidden/>
          </w:rPr>
          <w:fldChar w:fldCharType="begin"/>
        </w:r>
        <w:r w:rsidR="00647F6E">
          <w:rPr>
            <w:noProof/>
            <w:webHidden/>
          </w:rPr>
          <w:instrText xml:space="preserve"> PAGEREF _Toc2321298 \h </w:instrText>
        </w:r>
        <w:r w:rsidR="00647F6E">
          <w:rPr>
            <w:noProof/>
            <w:webHidden/>
          </w:rPr>
        </w:r>
        <w:r w:rsidR="00647F6E">
          <w:rPr>
            <w:noProof/>
            <w:webHidden/>
          </w:rPr>
          <w:fldChar w:fldCharType="separate"/>
        </w:r>
        <w:r w:rsidR="00553B6F">
          <w:rPr>
            <w:noProof/>
            <w:webHidden/>
          </w:rPr>
          <w:t>46</w:t>
        </w:r>
        <w:r w:rsidR="00647F6E">
          <w:rPr>
            <w:noProof/>
            <w:webHidden/>
          </w:rPr>
          <w:fldChar w:fldCharType="end"/>
        </w:r>
      </w:hyperlink>
    </w:p>
    <w:p w14:paraId="76BCA919" w14:textId="313E6899" w:rsidR="00647F6E" w:rsidRDefault="00A2604B">
      <w:pPr>
        <w:pStyle w:val="Spistreci2"/>
        <w:rPr>
          <w:rFonts w:asciiTheme="minorHAnsi" w:eastAsiaTheme="minorEastAsia" w:hAnsiTheme="minorHAnsi" w:cstheme="minorBidi"/>
          <w:noProof/>
          <w:spacing w:val="0"/>
          <w:lang w:eastAsia="pl-PL"/>
        </w:rPr>
      </w:pPr>
      <w:hyperlink w:anchor="_Toc2321299" w:history="1">
        <w:r w:rsidR="00647F6E" w:rsidRPr="003C2A8B">
          <w:rPr>
            <w:rStyle w:val="Hipercze"/>
            <w:rFonts w:cs="Calibri"/>
            <w:noProof/>
          </w:rPr>
          <w:t>1.9.</w:t>
        </w:r>
        <w:r w:rsidR="00647F6E">
          <w:rPr>
            <w:rFonts w:asciiTheme="minorHAnsi" w:eastAsiaTheme="minorEastAsia" w:hAnsiTheme="minorHAnsi" w:cstheme="minorBidi"/>
            <w:noProof/>
            <w:spacing w:val="0"/>
            <w:lang w:eastAsia="pl-PL"/>
          </w:rPr>
          <w:tab/>
        </w:r>
        <w:r w:rsidR="00647F6E" w:rsidRPr="003C2A8B">
          <w:rPr>
            <w:rStyle w:val="Hipercze"/>
            <w:noProof/>
          </w:rPr>
          <w:t>Środki  trwałe i wartości niematerialne</w:t>
        </w:r>
        <w:r w:rsidR="00647F6E">
          <w:rPr>
            <w:noProof/>
            <w:webHidden/>
          </w:rPr>
          <w:tab/>
        </w:r>
        <w:r w:rsidR="00647F6E">
          <w:rPr>
            <w:noProof/>
            <w:webHidden/>
          </w:rPr>
          <w:fldChar w:fldCharType="begin"/>
        </w:r>
        <w:r w:rsidR="00647F6E">
          <w:rPr>
            <w:noProof/>
            <w:webHidden/>
          </w:rPr>
          <w:instrText xml:space="preserve"> PAGEREF _Toc2321299 \h </w:instrText>
        </w:r>
        <w:r w:rsidR="00647F6E">
          <w:rPr>
            <w:noProof/>
            <w:webHidden/>
          </w:rPr>
        </w:r>
        <w:r w:rsidR="00647F6E">
          <w:rPr>
            <w:noProof/>
            <w:webHidden/>
          </w:rPr>
          <w:fldChar w:fldCharType="separate"/>
        </w:r>
        <w:r w:rsidR="00553B6F">
          <w:rPr>
            <w:noProof/>
            <w:webHidden/>
          </w:rPr>
          <w:t>47</w:t>
        </w:r>
        <w:r w:rsidR="00647F6E">
          <w:rPr>
            <w:noProof/>
            <w:webHidden/>
          </w:rPr>
          <w:fldChar w:fldCharType="end"/>
        </w:r>
      </w:hyperlink>
    </w:p>
    <w:p w14:paraId="3EB02C01" w14:textId="423F80BC" w:rsidR="00647F6E" w:rsidRDefault="00A2604B">
      <w:pPr>
        <w:pStyle w:val="Spistreci2"/>
        <w:rPr>
          <w:rFonts w:asciiTheme="minorHAnsi" w:eastAsiaTheme="minorEastAsia" w:hAnsiTheme="minorHAnsi" w:cstheme="minorBidi"/>
          <w:noProof/>
          <w:spacing w:val="0"/>
          <w:lang w:eastAsia="pl-PL"/>
        </w:rPr>
      </w:pPr>
      <w:hyperlink w:anchor="_Toc2321300" w:history="1">
        <w:r w:rsidR="00647F6E" w:rsidRPr="003C2A8B">
          <w:rPr>
            <w:rStyle w:val="Hipercze"/>
            <w:rFonts w:cs="Calibri"/>
            <w:noProof/>
          </w:rPr>
          <w:t>1.10.</w:t>
        </w:r>
        <w:r w:rsidR="00647F6E">
          <w:rPr>
            <w:rFonts w:asciiTheme="minorHAnsi" w:eastAsiaTheme="minorEastAsia" w:hAnsiTheme="minorHAnsi" w:cstheme="minorBidi"/>
            <w:noProof/>
            <w:spacing w:val="0"/>
            <w:lang w:eastAsia="pl-PL"/>
          </w:rPr>
          <w:tab/>
        </w:r>
        <w:r w:rsidR="00647F6E" w:rsidRPr="003C2A8B">
          <w:rPr>
            <w:rStyle w:val="Hipercze"/>
            <w:noProof/>
          </w:rPr>
          <w:t>Aktywa finansowe utrzymywane do terminu zapadalności</w:t>
        </w:r>
        <w:r w:rsidR="00647F6E">
          <w:rPr>
            <w:noProof/>
            <w:webHidden/>
          </w:rPr>
          <w:tab/>
        </w:r>
        <w:r w:rsidR="00647F6E">
          <w:rPr>
            <w:noProof/>
            <w:webHidden/>
          </w:rPr>
          <w:fldChar w:fldCharType="begin"/>
        </w:r>
        <w:r w:rsidR="00647F6E">
          <w:rPr>
            <w:noProof/>
            <w:webHidden/>
          </w:rPr>
          <w:instrText xml:space="preserve"> PAGEREF _Toc2321300 \h </w:instrText>
        </w:r>
        <w:r w:rsidR="00647F6E">
          <w:rPr>
            <w:noProof/>
            <w:webHidden/>
          </w:rPr>
        </w:r>
        <w:r w:rsidR="00647F6E">
          <w:rPr>
            <w:noProof/>
            <w:webHidden/>
          </w:rPr>
          <w:fldChar w:fldCharType="separate"/>
        </w:r>
        <w:r w:rsidR="00553B6F">
          <w:rPr>
            <w:noProof/>
            <w:webHidden/>
          </w:rPr>
          <w:t>47</w:t>
        </w:r>
        <w:r w:rsidR="00647F6E">
          <w:rPr>
            <w:noProof/>
            <w:webHidden/>
          </w:rPr>
          <w:fldChar w:fldCharType="end"/>
        </w:r>
      </w:hyperlink>
    </w:p>
    <w:p w14:paraId="0794E906" w14:textId="193A8D42" w:rsidR="00647F6E" w:rsidRDefault="00A2604B">
      <w:pPr>
        <w:pStyle w:val="Spistreci2"/>
        <w:rPr>
          <w:rFonts w:asciiTheme="minorHAnsi" w:eastAsiaTheme="minorEastAsia" w:hAnsiTheme="minorHAnsi" w:cstheme="minorBidi"/>
          <w:noProof/>
          <w:spacing w:val="0"/>
          <w:lang w:eastAsia="pl-PL"/>
        </w:rPr>
      </w:pPr>
      <w:hyperlink w:anchor="_Toc2321301" w:history="1">
        <w:r w:rsidR="00647F6E" w:rsidRPr="003C2A8B">
          <w:rPr>
            <w:rStyle w:val="Hipercze"/>
            <w:rFonts w:cs="Calibri"/>
            <w:noProof/>
          </w:rPr>
          <w:t>1.11.</w:t>
        </w:r>
        <w:r w:rsidR="00647F6E">
          <w:rPr>
            <w:rFonts w:asciiTheme="minorHAnsi" w:eastAsiaTheme="minorEastAsia" w:hAnsiTheme="minorHAnsi" w:cstheme="minorBidi"/>
            <w:noProof/>
            <w:spacing w:val="0"/>
            <w:lang w:eastAsia="pl-PL"/>
          </w:rPr>
          <w:tab/>
        </w:r>
        <w:r w:rsidR="00647F6E" w:rsidRPr="003C2A8B">
          <w:rPr>
            <w:rStyle w:val="Hipercze"/>
            <w:noProof/>
          </w:rPr>
          <w:t>Aktywa finansowe przeznaczone do obrotu</w:t>
        </w:r>
        <w:r w:rsidR="00647F6E">
          <w:rPr>
            <w:noProof/>
            <w:webHidden/>
          </w:rPr>
          <w:tab/>
        </w:r>
        <w:r w:rsidR="00647F6E">
          <w:rPr>
            <w:noProof/>
            <w:webHidden/>
          </w:rPr>
          <w:fldChar w:fldCharType="begin"/>
        </w:r>
        <w:r w:rsidR="00647F6E">
          <w:rPr>
            <w:noProof/>
            <w:webHidden/>
          </w:rPr>
          <w:instrText xml:space="preserve"> PAGEREF _Toc2321301 \h </w:instrText>
        </w:r>
        <w:r w:rsidR="00647F6E">
          <w:rPr>
            <w:noProof/>
            <w:webHidden/>
          </w:rPr>
        </w:r>
        <w:r w:rsidR="00647F6E">
          <w:rPr>
            <w:noProof/>
            <w:webHidden/>
          </w:rPr>
          <w:fldChar w:fldCharType="separate"/>
        </w:r>
        <w:r w:rsidR="00553B6F">
          <w:rPr>
            <w:noProof/>
            <w:webHidden/>
          </w:rPr>
          <w:t>48</w:t>
        </w:r>
        <w:r w:rsidR="00647F6E">
          <w:rPr>
            <w:noProof/>
            <w:webHidden/>
          </w:rPr>
          <w:fldChar w:fldCharType="end"/>
        </w:r>
      </w:hyperlink>
    </w:p>
    <w:p w14:paraId="76BC49AB" w14:textId="7649D219" w:rsidR="00647F6E" w:rsidRDefault="00A2604B">
      <w:pPr>
        <w:pStyle w:val="Spistreci2"/>
        <w:rPr>
          <w:rFonts w:asciiTheme="minorHAnsi" w:eastAsiaTheme="minorEastAsia" w:hAnsiTheme="minorHAnsi" w:cstheme="minorBidi"/>
          <w:noProof/>
          <w:spacing w:val="0"/>
          <w:lang w:eastAsia="pl-PL"/>
        </w:rPr>
      </w:pPr>
      <w:hyperlink w:anchor="_Toc2321302" w:history="1">
        <w:r w:rsidR="00647F6E" w:rsidRPr="003C2A8B">
          <w:rPr>
            <w:rStyle w:val="Hipercze"/>
            <w:rFonts w:cs="Calibri"/>
            <w:noProof/>
          </w:rPr>
          <w:t>1.12.</w:t>
        </w:r>
        <w:r w:rsidR="00647F6E">
          <w:rPr>
            <w:rFonts w:asciiTheme="minorHAnsi" w:eastAsiaTheme="minorEastAsia" w:hAnsiTheme="minorHAnsi" w:cstheme="minorBidi"/>
            <w:noProof/>
            <w:spacing w:val="0"/>
            <w:lang w:eastAsia="pl-PL"/>
          </w:rPr>
          <w:tab/>
        </w:r>
        <w:r w:rsidR="00647F6E" w:rsidRPr="003C2A8B">
          <w:rPr>
            <w:rStyle w:val="Hipercze"/>
            <w:noProof/>
          </w:rPr>
          <w:t>Należności i zobowiązania</w:t>
        </w:r>
        <w:r w:rsidR="00647F6E">
          <w:rPr>
            <w:noProof/>
            <w:webHidden/>
          </w:rPr>
          <w:tab/>
        </w:r>
        <w:r w:rsidR="00647F6E">
          <w:rPr>
            <w:noProof/>
            <w:webHidden/>
          </w:rPr>
          <w:fldChar w:fldCharType="begin"/>
        </w:r>
        <w:r w:rsidR="00647F6E">
          <w:rPr>
            <w:noProof/>
            <w:webHidden/>
          </w:rPr>
          <w:instrText xml:space="preserve"> PAGEREF _Toc2321302 \h </w:instrText>
        </w:r>
        <w:r w:rsidR="00647F6E">
          <w:rPr>
            <w:noProof/>
            <w:webHidden/>
          </w:rPr>
        </w:r>
        <w:r w:rsidR="00647F6E">
          <w:rPr>
            <w:noProof/>
            <w:webHidden/>
          </w:rPr>
          <w:fldChar w:fldCharType="separate"/>
        </w:r>
        <w:r w:rsidR="00553B6F">
          <w:rPr>
            <w:noProof/>
            <w:webHidden/>
          </w:rPr>
          <w:t>48</w:t>
        </w:r>
        <w:r w:rsidR="00647F6E">
          <w:rPr>
            <w:noProof/>
            <w:webHidden/>
          </w:rPr>
          <w:fldChar w:fldCharType="end"/>
        </w:r>
      </w:hyperlink>
    </w:p>
    <w:p w14:paraId="306311B2" w14:textId="090E00F9" w:rsidR="00647F6E" w:rsidRDefault="00A2604B">
      <w:pPr>
        <w:pStyle w:val="Spistreci3"/>
        <w:rPr>
          <w:rFonts w:asciiTheme="minorHAnsi" w:eastAsiaTheme="minorEastAsia" w:hAnsiTheme="minorHAnsi" w:cstheme="minorBidi"/>
          <w:noProof/>
          <w:spacing w:val="0"/>
          <w:lang w:eastAsia="pl-PL"/>
        </w:rPr>
      </w:pPr>
      <w:hyperlink w:anchor="_Toc2321303" w:history="1">
        <w:r w:rsidR="00647F6E" w:rsidRPr="003C2A8B">
          <w:rPr>
            <w:rStyle w:val="Hipercze"/>
            <w:rFonts w:cs="Calibri"/>
            <w:noProof/>
          </w:rPr>
          <w:t>1.12.1.</w:t>
        </w:r>
        <w:r w:rsidR="00647F6E">
          <w:rPr>
            <w:rFonts w:asciiTheme="minorHAnsi" w:eastAsiaTheme="minorEastAsia" w:hAnsiTheme="minorHAnsi" w:cstheme="minorBidi"/>
            <w:noProof/>
            <w:spacing w:val="0"/>
            <w:lang w:eastAsia="pl-PL"/>
          </w:rPr>
          <w:tab/>
        </w:r>
        <w:r w:rsidR="00647F6E" w:rsidRPr="003C2A8B">
          <w:rPr>
            <w:rStyle w:val="Hipercze"/>
            <w:noProof/>
          </w:rPr>
          <w:t>Zobowiązania z tytułu leasingu</w:t>
        </w:r>
        <w:r w:rsidR="00647F6E">
          <w:rPr>
            <w:noProof/>
            <w:webHidden/>
          </w:rPr>
          <w:tab/>
        </w:r>
        <w:r w:rsidR="00647F6E">
          <w:rPr>
            <w:noProof/>
            <w:webHidden/>
          </w:rPr>
          <w:fldChar w:fldCharType="begin"/>
        </w:r>
        <w:r w:rsidR="00647F6E">
          <w:rPr>
            <w:noProof/>
            <w:webHidden/>
          </w:rPr>
          <w:instrText xml:space="preserve"> PAGEREF _Toc2321303 \h </w:instrText>
        </w:r>
        <w:r w:rsidR="00647F6E">
          <w:rPr>
            <w:noProof/>
            <w:webHidden/>
          </w:rPr>
        </w:r>
        <w:r w:rsidR="00647F6E">
          <w:rPr>
            <w:noProof/>
            <w:webHidden/>
          </w:rPr>
          <w:fldChar w:fldCharType="separate"/>
        </w:r>
        <w:r w:rsidR="00553B6F">
          <w:rPr>
            <w:noProof/>
            <w:webHidden/>
          </w:rPr>
          <w:t>48</w:t>
        </w:r>
        <w:r w:rsidR="00647F6E">
          <w:rPr>
            <w:noProof/>
            <w:webHidden/>
          </w:rPr>
          <w:fldChar w:fldCharType="end"/>
        </w:r>
      </w:hyperlink>
    </w:p>
    <w:p w14:paraId="63AA94C8" w14:textId="7947F58B" w:rsidR="00647F6E" w:rsidRDefault="00A2604B">
      <w:pPr>
        <w:pStyle w:val="Spistreci3"/>
        <w:rPr>
          <w:rFonts w:asciiTheme="minorHAnsi" w:eastAsiaTheme="minorEastAsia" w:hAnsiTheme="minorHAnsi" w:cstheme="minorBidi"/>
          <w:noProof/>
          <w:spacing w:val="0"/>
          <w:lang w:eastAsia="pl-PL"/>
        </w:rPr>
      </w:pPr>
      <w:hyperlink w:anchor="_Toc2321304" w:history="1">
        <w:r w:rsidR="00647F6E" w:rsidRPr="003C2A8B">
          <w:rPr>
            <w:rStyle w:val="Hipercze"/>
            <w:rFonts w:cs="Calibri"/>
            <w:noProof/>
          </w:rPr>
          <w:t>1.12.2.</w:t>
        </w:r>
        <w:r w:rsidR="00647F6E">
          <w:rPr>
            <w:rFonts w:asciiTheme="minorHAnsi" w:eastAsiaTheme="minorEastAsia" w:hAnsiTheme="minorHAnsi" w:cstheme="minorBidi"/>
            <w:noProof/>
            <w:spacing w:val="0"/>
            <w:lang w:eastAsia="pl-PL"/>
          </w:rPr>
          <w:tab/>
        </w:r>
        <w:r w:rsidR="00647F6E" w:rsidRPr="003C2A8B">
          <w:rPr>
            <w:rStyle w:val="Hipercze"/>
            <w:noProof/>
          </w:rPr>
          <w:t>Należności z tytułu udzielonych pożyczek i należności własne nieprzeznaczone do obrotu</w:t>
        </w:r>
        <w:r w:rsidR="00647F6E">
          <w:rPr>
            <w:noProof/>
            <w:webHidden/>
          </w:rPr>
          <w:tab/>
        </w:r>
        <w:r w:rsidR="00560DC6">
          <w:rPr>
            <w:noProof/>
            <w:webHidden/>
          </w:rPr>
          <w:tab/>
        </w:r>
        <w:r w:rsidR="00647F6E">
          <w:rPr>
            <w:noProof/>
            <w:webHidden/>
          </w:rPr>
          <w:fldChar w:fldCharType="begin"/>
        </w:r>
        <w:r w:rsidR="00647F6E">
          <w:rPr>
            <w:noProof/>
            <w:webHidden/>
          </w:rPr>
          <w:instrText xml:space="preserve"> PAGEREF _Toc2321304 \h </w:instrText>
        </w:r>
        <w:r w:rsidR="00647F6E">
          <w:rPr>
            <w:noProof/>
            <w:webHidden/>
          </w:rPr>
        </w:r>
        <w:r w:rsidR="00647F6E">
          <w:rPr>
            <w:noProof/>
            <w:webHidden/>
          </w:rPr>
          <w:fldChar w:fldCharType="separate"/>
        </w:r>
        <w:r w:rsidR="00553B6F">
          <w:rPr>
            <w:noProof/>
            <w:webHidden/>
          </w:rPr>
          <w:t>49</w:t>
        </w:r>
        <w:r w:rsidR="00647F6E">
          <w:rPr>
            <w:noProof/>
            <w:webHidden/>
          </w:rPr>
          <w:fldChar w:fldCharType="end"/>
        </w:r>
      </w:hyperlink>
    </w:p>
    <w:p w14:paraId="221AA290" w14:textId="58A3D253" w:rsidR="00647F6E" w:rsidRDefault="00A2604B">
      <w:pPr>
        <w:pStyle w:val="Spistreci2"/>
        <w:rPr>
          <w:rFonts w:asciiTheme="minorHAnsi" w:eastAsiaTheme="minorEastAsia" w:hAnsiTheme="minorHAnsi" w:cstheme="minorBidi"/>
          <w:noProof/>
          <w:spacing w:val="0"/>
          <w:lang w:eastAsia="pl-PL"/>
        </w:rPr>
      </w:pPr>
      <w:hyperlink w:anchor="_Toc2321305" w:history="1">
        <w:r w:rsidR="00647F6E" w:rsidRPr="003C2A8B">
          <w:rPr>
            <w:rStyle w:val="Hipercze"/>
            <w:rFonts w:cs="Calibri"/>
            <w:noProof/>
          </w:rPr>
          <w:t>1.13.</w:t>
        </w:r>
        <w:r w:rsidR="00647F6E">
          <w:rPr>
            <w:rFonts w:asciiTheme="minorHAnsi" w:eastAsiaTheme="minorEastAsia" w:hAnsiTheme="minorHAnsi" w:cstheme="minorBidi"/>
            <w:noProof/>
            <w:spacing w:val="0"/>
            <w:lang w:eastAsia="pl-PL"/>
          </w:rPr>
          <w:tab/>
        </w:r>
        <w:r w:rsidR="00647F6E" w:rsidRPr="003C2A8B">
          <w:rPr>
            <w:rStyle w:val="Hipercze"/>
            <w:noProof/>
          </w:rPr>
          <w:t>Rozliczenia międzyokresowe kosztów oraz rezerwy</w:t>
        </w:r>
        <w:r w:rsidR="00647F6E">
          <w:rPr>
            <w:noProof/>
            <w:webHidden/>
          </w:rPr>
          <w:tab/>
        </w:r>
        <w:r w:rsidR="00647F6E">
          <w:rPr>
            <w:noProof/>
            <w:webHidden/>
          </w:rPr>
          <w:fldChar w:fldCharType="begin"/>
        </w:r>
        <w:r w:rsidR="00647F6E">
          <w:rPr>
            <w:noProof/>
            <w:webHidden/>
          </w:rPr>
          <w:instrText xml:space="preserve"> PAGEREF _Toc2321305 \h </w:instrText>
        </w:r>
        <w:r w:rsidR="00647F6E">
          <w:rPr>
            <w:noProof/>
            <w:webHidden/>
          </w:rPr>
        </w:r>
        <w:r w:rsidR="00647F6E">
          <w:rPr>
            <w:noProof/>
            <w:webHidden/>
          </w:rPr>
          <w:fldChar w:fldCharType="separate"/>
        </w:r>
        <w:r w:rsidR="00553B6F">
          <w:rPr>
            <w:noProof/>
            <w:webHidden/>
          </w:rPr>
          <w:t>50</w:t>
        </w:r>
        <w:r w:rsidR="00647F6E">
          <w:rPr>
            <w:noProof/>
            <w:webHidden/>
          </w:rPr>
          <w:fldChar w:fldCharType="end"/>
        </w:r>
      </w:hyperlink>
    </w:p>
    <w:p w14:paraId="72DB22FC" w14:textId="1FC8ABAC" w:rsidR="00647F6E" w:rsidRDefault="00A2604B">
      <w:pPr>
        <w:pStyle w:val="Spistreci2"/>
        <w:rPr>
          <w:rFonts w:asciiTheme="minorHAnsi" w:eastAsiaTheme="minorEastAsia" w:hAnsiTheme="minorHAnsi" w:cstheme="minorBidi"/>
          <w:noProof/>
          <w:spacing w:val="0"/>
          <w:lang w:eastAsia="pl-PL"/>
        </w:rPr>
      </w:pPr>
      <w:hyperlink w:anchor="_Toc2321306" w:history="1">
        <w:r w:rsidR="00647F6E" w:rsidRPr="003C2A8B">
          <w:rPr>
            <w:rStyle w:val="Hipercze"/>
            <w:rFonts w:cs="Calibri"/>
            <w:noProof/>
          </w:rPr>
          <w:t>1.14.</w:t>
        </w:r>
        <w:r w:rsidR="00647F6E">
          <w:rPr>
            <w:rFonts w:asciiTheme="minorHAnsi" w:eastAsiaTheme="minorEastAsia" w:hAnsiTheme="minorHAnsi" w:cstheme="minorBidi"/>
            <w:noProof/>
            <w:spacing w:val="0"/>
            <w:lang w:eastAsia="pl-PL"/>
          </w:rPr>
          <w:tab/>
        </w:r>
        <w:r w:rsidR="00647F6E" w:rsidRPr="003C2A8B">
          <w:rPr>
            <w:rStyle w:val="Hipercze"/>
            <w:noProof/>
          </w:rPr>
          <w:t>Rezerwa i aktywa z tytułu odroczonego podatku dochodowego</w:t>
        </w:r>
        <w:r w:rsidR="00647F6E">
          <w:rPr>
            <w:noProof/>
            <w:webHidden/>
          </w:rPr>
          <w:tab/>
        </w:r>
        <w:r w:rsidR="00647F6E">
          <w:rPr>
            <w:noProof/>
            <w:webHidden/>
          </w:rPr>
          <w:fldChar w:fldCharType="begin"/>
        </w:r>
        <w:r w:rsidR="00647F6E">
          <w:rPr>
            <w:noProof/>
            <w:webHidden/>
          </w:rPr>
          <w:instrText xml:space="preserve"> PAGEREF _Toc2321306 \h </w:instrText>
        </w:r>
        <w:r w:rsidR="00647F6E">
          <w:rPr>
            <w:noProof/>
            <w:webHidden/>
          </w:rPr>
        </w:r>
        <w:r w:rsidR="00647F6E">
          <w:rPr>
            <w:noProof/>
            <w:webHidden/>
          </w:rPr>
          <w:fldChar w:fldCharType="separate"/>
        </w:r>
        <w:r w:rsidR="00553B6F">
          <w:rPr>
            <w:noProof/>
            <w:webHidden/>
          </w:rPr>
          <w:t>50</w:t>
        </w:r>
        <w:r w:rsidR="00647F6E">
          <w:rPr>
            <w:noProof/>
            <w:webHidden/>
          </w:rPr>
          <w:fldChar w:fldCharType="end"/>
        </w:r>
      </w:hyperlink>
    </w:p>
    <w:p w14:paraId="5BDA11FC" w14:textId="706EA013" w:rsidR="00647F6E" w:rsidRDefault="00A2604B">
      <w:pPr>
        <w:pStyle w:val="Spistreci2"/>
        <w:rPr>
          <w:rFonts w:asciiTheme="minorHAnsi" w:eastAsiaTheme="minorEastAsia" w:hAnsiTheme="minorHAnsi" w:cstheme="minorBidi"/>
          <w:noProof/>
          <w:spacing w:val="0"/>
          <w:lang w:eastAsia="pl-PL"/>
        </w:rPr>
      </w:pPr>
      <w:hyperlink w:anchor="_Toc2321307" w:history="1">
        <w:r w:rsidR="00647F6E" w:rsidRPr="003C2A8B">
          <w:rPr>
            <w:rStyle w:val="Hipercze"/>
            <w:rFonts w:cs="Calibri"/>
            <w:noProof/>
          </w:rPr>
          <w:t>1.15.</w:t>
        </w:r>
        <w:r w:rsidR="00647F6E">
          <w:rPr>
            <w:rFonts w:asciiTheme="minorHAnsi" w:eastAsiaTheme="minorEastAsia" w:hAnsiTheme="minorHAnsi" w:cstheme="minorBidi"/>
            <w:noProof/>
            <w:spacing w:val="0"/>
            <w:lang w:eastAsia="pl-PL"/>
          </w:rPr>
          <w:tab/>
        </w:r>
        <w:r w:rsidR="00647F6E" w:rsidRPr="003C2A8B">
          <w:rPr>
            <w:rStyle w:val="Hipercze"/>
            <w:noProof/>
          </w:rPr>
          <w:t>Przychody z tytułu prowizji, odsetek, opłat windykacyjnych i inne przychody</w:t>
        </w:r>
        <w:r w:rsidR="00647F6E">
          <w:rPr>
            <w:noProof/>
            <w:webHidden/>
          </w:rPr>
          <w:tab/>
        </w:r>
        <w:r w:rsidR="00647F6E">
          <w:rPr>
            <w:noProof/>
            <w:webHidden/>
          </w:rPr>
          <w:fldChar w:fldCharType="begin"/>
        </w:r>
        <w:r w:rsidR="00647F6E">
          <w:rPr>
            <w:noProof/>
            <w:webHidden/>
          </w:rPr>
          <w:instrText xml:space="preserve"> PAGEREF _Toc2321307 \h </w:instrText>
        </w:r>
        <w:r w:rsidR="00647F6E">
          <w:rPr>
            <w:noProof/>
            <w:webHidden/>
          </w:rPr>
        </w:r>
        <w:r w:rsidR="00647F6E">
          <w:rPr>
            <w:noProof/>
            <w:webHidden/>
          </w:rPr>
          <w:fldChar w:fldCharType="separate"/>
        </w:r>
        <w:r w:rsidR="00553B6F">
          <w:rPr>
            <w:noProof/>
            <w:webHidden/>
          </w:rPr>
          <w:t>50</w:t>
        </w:r>
        <w:r w:rsidR="00647F6E">
          <w:rPr>
            <w:noProof/>
            <w:webHidden/>
          </w:rPr>
          <w:fldChar w:fldCharType="end"/>
        </w:r>
      </w:hyperlink>
    </w:p>
    <w:p w14:paraId="57F0D4E0" w14:textId="5EFFFAC0" w:rsidR="00647F6E" w:rsidRDefault="00A2604B">
      <w:pPr>
        <w:pStyle w:val="Spistreci2"/>
        <w:rPr>
          <w:rFonts w:asciiTheme="minorHAnsi" w:eastAsiaTheme="minorEastAsia" w:hAnsiTheme="minorHAnsi" w:cstheme="minorBidi"/>
          <w:noProof/>
          <w:spacing w:val="0"/>
          <w:lang w:eastAsia="pl-PL"/>
        </w:rPr>
      </w:pPr>
      <w:hyperlink w:anchor="_Toc2321308" w:history="1">
        <w:r w:rsidR="00647F6E" w:rsidRPr="003C2A8B">
          <w:rPr>
            <w:rStyle w:val="Hipercze"/>
            <w:rFonts w:cs="Calibri"/>
            <w:noProof/>
          </w:rPr>
          <w:t>1.16.</w:t>
        </w:r>
        <w:r w:rsidR="00647F6E">
          <w:rPr>
            <w:rFonts w:asciiTheme="minorHAnsi" w:eastAsiaTheme="minorEastAsia" w:hAnsiTheme="minorHAnsi" w:cstheme="minorBidi"/>
            <w:noProof/>
            <w:spacing w:val="0"/>
            <w:lang w:eastAsia="pl-PL"/>
          </w:rPr>
          <w:tab/>
        </w:r>
        <w:r w:rsidR="00647F6E" w:rsidRPr="003C2A8B">
          <w:rPr>
            <w:rStyle w:val="Hipercze"/>
            <w:noProof/>
          </w:rPr>
          <w:t>Środki pieniężne i ich ekwiwalenty</w:t>
        </w:r>
        <w:r w:rsidR="00647F6E">
          <w:rPr>
            <w:noProof/>
            <w:webHidden/>
          </w:rPr>
          <w:tab/>
        </w:r>
        <w:r w:rsidR="00647F6E">
          <w:rPr>
            <w:noProof/>
            <w:webHidden/>
          </w:rPr>
          <w:fldChar w:fldCharType="begin"/>
        </w:r>
        <w:r w:rsidR="00647F6E">
          <w:rPr>
            <w:noProof/>
            <w:webHidden/>
          </w:rPr>
          <w:instrText xml:space="preserve"> PAGEREF _Toc2321308 \h </w:instrText>
        </w:r>
        <w:r w:rsidR="00647F6E">
          <w:rPr>
            <w:noProof/>
            <w:webHidden/>
          </w:rPr>
        </w:r>
        <w:r w:rsidR="00647F6E">
          <w:rPr>
            <w:noProof/>
            <w:webHidden/>
          </w:rPr>
          <w:fldChar w:fldCharType="separate"/>
        </w:r>
        <w:r w:rsidR="00553B6F">
          <w:rPr>
            <w:noProof/>
            <w:webHidden/>
          </w:rPr>
          <w:t>50</w:t>
        </w:r>
        <w:r w:rsidR="00647F6E">
          <w:rPr>
            <w:noProof/>
            <w:webHidden/>
          </w:rPr>
          <w:fldChar w:fldCharType="end"/>
        </w:r>
      </w:hyperlink>
    </w:p>
    <w:p w14:paraId="4D237788" w14:textId="1D438FB6" w:rsidR="00647F6E" w:rsidRDefault="00A2604B">
      <w:pPr>
        <w:pStyle w:val="Spistreci1"/>
        <w:rPr>
          <w:rFonts w:asciiTheme="minorHAnsi" w:eastAsiaTheme="minorEastAsia" w:hAnsiTheme="minorHAnsi" w:cstheme="minorBidi"/>
          <w:b w:val="0"/>
          <w:spacing w:val="0"/>
          <w:lang w:eastAsia="pl-PL"/>
        </w:rPr>
      </w:pPr>
      <w:hyperlink w:anchor="_Toc2321309" w:history="1">
        <w:r w:rsidR="00647F6E" w:rsidRPr="003C2A8B">
          <w:rPr>
            <w:rStyle w:val="Hipercze"/>
          </w:rPr>
          <w:t>2.</w:t>
        </w:r>
        <w:r w:rsidR="00647F6E">
          <w:rPr>
            <w:rFonts w:asciiTheme="minorHAnsi" w:eastAsiaTheme="minorEastAsia" w:hAnsiTheme="minorHAnsi" w:cstheme="minorBidi"/>
            <w:b w:val="0"/>
            <w:spacing w:val="0"/>
            <w:lang w:eastAsia="pl-PL"/>
          </w:rPr>
          <w:tab/>
        </w:r>
        <w:r w:rsidR="00647F6E" w:rsidRPr="003C2A8B">
          <w:rPr>
            <w:rStyle w:val="Hipercze"/>
          </w:rPr>
          <w:t>DANE FINANSOWE</w:t>
        </w:r>
        <w:r w:rsidR="00647F6E">
          <w:rPr>
            <w:webHidden/>
          </w:rPr>
          <w:tab/>
        </w:r>
        <w:r w:rsidR="00647F6E">
          <w:rPr>
            <w:webHidden/>
          </w:rPr>
          <w:fldChar w:fldCharType="begin"/>
        </w:r>
        <w:r w:rsidR="00647F6E">
          <w:rPr>
            <w:webHidden/>
          </w:rPr>
          <w:instrText xml:space="preserve"> PAGEREF _Toc2321309 \h </w:instrText>
        </w:r>
        <w:r w:rsidR="00647F6E">
          <w:rPr>
            <w:webHidden/>
          </w:rPr>
        </w:r>
        <w:r w:rsidR="00647F6E">
          <w:rPr>
            <w:webHidden/>
          </w:rPr>
          <w:fldChar w:fldCharType="separate"/>
        </w:r>
        <w:r w:rsidR="00553B6F">
          <w:rPr>
            <w:webHidden/>
          </w:rPr>
          <w:t>51</w:t>
        </w:r>
        <w:r w:rsidR="00647F6E">
          <w:rPr>
            <w:webHidden/>
          </w:rPr>
          <w:fldChar w:fldCharType="end"/>
        </w:r>
      </w:hyperlink>
    </w:p>
    <w:p w14:paraId="64AD744C" w14:textId="43ED0B8A" w:rsidR="00647F6E" w:rsidRDefault="00A2604B">
      <w:pPr>
        <w:pStyle w:val="Spistreci2"/>
        <w:rPr>
          <w:rFonts w:asciiTheme="minorHAnsi" w:eastAsiaTheme="minorEastAsia" w:hAnsiTheme="minorHAnsi" w:cstheme="minorBidi"/>
          <w:noProof/>
          <w:spacing w:val="0"/>
          <w:lang w:eastAsia="pl-PL"/>
        </w:rPr>
      </w:pPr>
      <w:hyperlink w:anchor="_Toc2321310" w:history="1">
        <w:r w:rsidR="00647F6E" w:rsidRPr="003C2A8B">
          <w:rPr>
            <w:rStyle w:val="Hipercze"/>
            <w:rFonts w:cs="Calibri"/>
            <w:noProof/>
          </w:rPr>
          <w:t>2.1.</w:t>
        </w:r>
        <w:r w:rsidR="00647F6E">
          <w:rPr>
            <w:rFonts w:asciiTheme="minorHAnsi" w:eastAsiaTheme="minorEastAsia" w:hAnsiTheme="minorHAnsi" w:cstheme="minorBidi"/>
            <w:noProof/>
            <w:spacing w:val="0"/>
            <w:lang w:eastAsia="pl-PL"/>
          </w:rPr>
          <w:tab/>
        </w:r>
        <w:r w:rsidR="00647F6E" w:rsidRPr="003C2A8B">
          <w:rPr>
            <w:rStyle w:val="Hipercze"/>
            <w:noProof/>
          </w:rPr>
          <w:t>Wybrane dane finansowe</w:t>
        </w:r>
        <w:r w:rsidR="00647F6E">
          <w:rPr>
            <w:noProof/>
            <w:webHidden/>
          </w:rPr>
          <w:tab/>
        </w:r>
        <w:r w:rsidR="00647F6E">
          <w:rPr>
            <w:noProof/>
            <w:webHidden/>
          </w:rPr>
          <w:fldChar w:fldCharType="begin"/>
        </w:r>
        <w:r w:rsidR="00647F6E">
          <w:rPr>
            <w:noProof/>
            <w:webHidden/>
          </w:rPr>
          <w:instrText xml:space="preserve"> PAGEREF _Toc2321310 \h </w:instrText>
        </w:r>
        <w:r w:rsidR="00647F6E">
          <w:rPr>
            <w:noProof/>
            <w:webHidden/>
          </w:rPr>
        </w:r>
        <w:r w:rsidR="00647F6E">
          <w:rPr>
            <w:noProof/>
            <w:webHidden/>
          </w:rPr>
          <w:fldChar w:fldCharType="separate"/>
        </w:r>
        <w:r w:rsidR="00553B6F">
          <w:rPr>
            <w:noProof/>
            <w:webHidden/>
          </w:rPr>
          <w:t>51</w:t>
        </w:r>
        <w:r w:rsidR="00647F6E">
          <w:rPr>
            <w:noProof/>
            <w:webHidden/>
          </w:rPr>
          <w:fldChar w:fldCharType="end"/>
        </w:r>
      </w:hyperlink>
    </w:p>
    <w:p w14:paraId="6D5363EB" w14:textId="77E07F7A" w:rsidR="00647F6E" w:rsidRDefault="00A2604B">
      <w:pPr>
        <w:pStyle w:val="Spistreci2"/>
        <w:rPr>
          <w:rFonts w:asciiTheme="minorHAnsi" w:eastAsiaTheme="minorEastAsia" w:hAnsiTheme="minorHAnsi" w:cstheme="minorBidi"/>
          <w:noProof/>
          <w:spacing w:val="0"/>
          <w:lang w:eastAsia="pl-PL"/>
        </w:rPr>
      </w:pPr>
      <w:hyperlink w:anchor="_Toc2321311" w:history="1">
        <w:r w:rsidR="00647F6E" w:rsidRPr="003C2A8B">
          <w:rPr>
            <w:rStyle w:val="Hipercze"/>
            <w:rFonts w:cs="Calibri"/>
            <w:noProof/>
          </w:rPr>
          <w:t>2.2.</w:t>
        </w:r>
        <w:r w:rsidR="00647F6E">
          <w:rPr>
            <w:rFonts w:asciiTheme="minorHAnsi" w:eastAsiaTheme="minorEastAsia" w:hAnsiTheme="minorHAnsi" w:cstheme="minorBidi"/>
            <w:noProof/>
            <w:spacing w:val="0"/>
            <w:lang w:eastAsia="pl-PL"/>
          </w:rPr>
          <w:tab/>
        </w:r>
        <w:r w:rsidR="00647F6E" w:rsidRPr="003C2A8B">
          <w:rPr>
            <w:rStyle w:val="Hipercze"/>
            <w:noProof/>
          </w:rPr>
          <w:t>Rachunek zysków i strat</w:t>
        </w:r>
        <w:r w:rsidR="00647F6E">
          <w:rPr>
            <w:noProof/>
            <w:webHidden/>
          </w:rPr>
          <w:tab/>
        </w:r>
        <w:r w:rsidR="00647F6E">
          <w:rPr>
            <w:noProof/>
            <w:webHidden/>
          </w:rPr>
          <w:fldChar w:fldCharType="begin"/>
        </w:r>
        <w:r w:rsidR="00647F6E">
          <w:rPr>
            <w:noProof/>
            <w:webHidden/>
          </w:rPr>
          <w:instrText xml:space="preserve"> PAGEREF _Toc2321311 \h </w:instrText>
        </w:r>
        <w:r w:rsidR="00647F6E">
          <w:rPr>
            <w:noProof/>
            <w:webHidden/>
          </w:rPr>
        </w:r>
        <w:r w:rsidR="00647F6E">
          <w:rPr>
            <w:noProof/>
            <w:webHidden/>
          </w:rPr>
          <w:fldChar w:fldCharType="separate"/>
        </w:r>
        <w:r w:rsidR="00553B6F">
          <w:rPr>
            <w:noProof/>
            <w:webHidden/>
          </w:rPr>
          <w:t>52</w:t>
        </w:r>
        <w:r w:rsidR="00647F6E">
          <w:rPr>
            <w:noProof/>
            <w:webHidden/>
          </w:rPr>
          <w:fldChar w:fldCharType="end"/>
        </w:r>
      </w:hyperlink>
    </w:p>
    <w:p w14:paraId="20AC93C9" w14:textId="7A875D0F" w:rsidR="00647F6E" w:rsidRDefault="00A2604B">
      <w:pPr>
        <w:pStyle w:val="Spistreci2"/>
        <w:rPr>
          <w:rFonts w:asciiTheme="minorHAnsi" w:eastAsiaTheme="minorEastAsia" w:hAnsiTheme="minorHAnsi" w:cstheme="minorBidi"/>
          <w:noProof/>
          <w:spacing w:val="0"/>
          <w:lang w:eastAsia="pl-PL"/>
        </w:rPr>
      </w:pPr>
      <w:hyperlink w:anchor="_Toc2321335" w:history="1">
        <w:r w:rsidR="00647F6E" w:rsidRPr="003C2A8B">
          <w:rPr>
            <w:rStyle w:val="Hipercze"/>
            <w:rFonts w:cs="Calibri"/>
            <w:noProof/>
          </w:rPr>
          <w:t>2.3.</w:t>
        </w:r>
        <w:r w:rsidR="00647F6E">
          <w:rPr>
            <w:rFonts w:asciiTheme="minorHAnsi" w:eastAsiaTheme="minorEastAsia" w:hAnsiTheme="minorHAnsi" w:cstheme="minorBidi"/>
            <w:noProof/>
            <w:spacing w:val="0"/>
            <w:lang w:eastAsia="pl-PL"/>
          </w:rPr>
          <w:tab/>
        </w:r>
        <w:r w:rsidR="00647F6E" w:rsidRPr="003C2A8B">
          <w:rPr>
            <w:rStyle w:val="Hipercze"/>
            <w:noProof/>
          </w:rPr>
          <w:t>Aktywa</w:t>
        </w:r>
        <w:r w:rsidR="00647F6E">
          <w:rPr>
            <w:noProof/>
            <w:webHidden/>
          </w:rPr>
          <w:tab/>
        </w:r>
        <w:r w:rsidR="00560DC6">
          <w:rPr>
            <w:noProof/>
            <w:webHidden/>
          </w:rPr>
          <w:tab/>
        </w:r>
        <w:r w:rsidR="00647F6E">
          <w:rPr>
            <w:noProof/>
            <w:webHidden/>
          </w:rPr>
          <w:fldChar w:fldCharType="begin"/>
        </w:r>
        <w:r w:rsidR="00647F6E">
          <w:rPr>
            <w:noProof/>
            <w:webHidden/>
          </w:rPr>
          <w:instrText xml:space="preserve"> PAGEREF _Toc2321335 \h </w:instrText>
        </w:r>
        <w:r w:rsidR="00647F6E">
          <w:rPr>
            <w:noProof/>
            <w:webHidden/>
          </w:rPr>
        </w:r>
        <w:r w:rsidR="00647F6E">
          <w:rPr>
            <w:noProof/>
            <w:webHidden/>
          </w:rPr>
          <w:fldChar w:fldCharType="separate"/>
        </w:r>
        <w:r w:rsidR="00553B6F">
          <w:rPr>
            <w:noProof/>
            <w:webHidden/>
          </w:rPr>
          <w:t>54</w:t>
        </w:r>
        <w:r w:rsidR="00647F6E">
          <w:rPr>
            <w:noProof/>
            <w:webHidden/>
          </w:rPr>
          <w:fldChar w:fldCharType="end"/>
        </w:r>
      </w:hyperlink>
    </w:p>
    <w:p w14:paraId="17AE3DFE" w14:textId="3609FE76" w:rsidR="00647F6E" w:rsidRDefault="00A2604B">
      <w:pPr>
        <w:pStyle w:val="Spistreci2"/>
        <w:rPr>
          <w:rFonts w:asciiTheme="minorHAnsi" w:eastAsiaTheme="minorEastAsia" w:hAnsiTheme="minorHAnsi" w:cstheme="minorBidi"/>
          <w:noProof/>
          <w:spacing w:val="0"/>
          <w:lang w:eastAsia="pl-PL"/>
        </w:rPr>
      </w:pPr>
      <w:hyperlink w:anchor="_Toc2321336" w:history="1">
        <w:r w:rsidR="00647F6E" w:rsidRPr="003C2A8B">
          <w:rPr>
            <w:rStyle w:val="Hipercze"/>
            <w:rFonts w:cs="Calibri"/>
            <w:noProof/>
          </w:rPr>
          <w:t>2.4.</w:t>
        </w:r>
        <w:r w:rsidR="00647F6E">
          <w:rPr>
            <w:rFonts w:asciiTheme="minorHAnsi" w:eastAsiaTheme="minorEastAsia" w:hAnsiTheme="minorHAnsi" w:cstheme="minorBidi"/>
            <w:noProof/>
            <w:spacing w:val="0"/>
            <w:lang w:eastAsia="pl-PL"/>
          </w:rPr>
          <w:tab/>
        </w:r>
        <w:r w:rsidR="00647F6E" w:rsidRPr="003C2A8B">
          <w:rPr>
            <w:rStyle w:val="Hipercze"/>
            <w:noProof/>
          </w:rPr>
          <w:t>Pasywa</w:t>
        </w:r>
        <w:r w:rsidR="00647F6E">
          <w:rPr>
            <w:noProof/>
            <w:webHidden/>
          </w:rPr>
          <w:tab/>
        </w:r>
        <w:r w:rsidR="00560DC6">
          <w:rPr>
            <w:noProof/>
            <w:webHidden/>
          </w:rPr>
          <w:tab/>
        </w:r>
        <w:r w:rsidR="00647F6E">
          <w:rPr>
            <w:noProof/>
            <w:webHidden/>
          </w:rPr>
          <w:fldChar w:fldCharType="begin"/>
        </w:r>
        <w:r w:rsidR="00647F6E">
          <w:rPr>
            <w:noProof/>
            <w:webHidden/>
          </w:rPr>
          <w:instrText xml:space="preserve"> PAGEREF _Toc2321336 \h </w:instrText>
        </w:r>
        <w:r w:rsidR="00647F6E">
          <w:rPr>
            <w:noProof/>
            <w:webHidden/>
          </w:rPr>
        </w:r>
        <w:r w:rsidR="00647F6E">
          <w:rPr>
            <w:noProof/>
            <w:webHidden/>
          </w:rPr>
          <w:fldChar w:fldCharType="separate"/>
        </w:r>
        <w:r w:rsidR="00553B6F">
          <w:rPr>
            <w:noProof/>
            <w:webHidden/>
          </w:rPr>
          <w:t>55</w:t>
        </w:r>
        <w:r w:rsidR="00647F6E">
          <w:rPr>
            <w:noProof/>
            <w:webHidden/>
          </w:rPr>
          <w:fldChar w:fldCharType="end"/>
        </w:r>
      </w:hyperlink>
    </w:p>
    <w:p w14:paraId="128D070D" w14:textId="3873D201" w:rsidR="00647F6E" w:rsidRDefault="00A2604B">
      <w:pPr>
        <w:pStyle w:val="Spistreci2"/>
        <w:rPr>
          <w:rFonts w:asciiTheme="minorHAnsi" w:eastAsiaTheme="minorEastAsia" w:hAnsiTheme="minorHAnsi" w:cstheme="minorBidi"/>
          <w:noProof/>
          <w:spacing w:val="0"/>
          <w:lang w:eastAsia="pl-PL"/>
        </w:rPr>
      </w:pPr>
      <w:hyperlink w:anchor="_Toc2321337" w:history="1">
        <w:r w:rsidR="00647F6E" w:rsidRPr="003C2A8B">
          <w:rPr>
            <w:rStyle w:val="Hipercze"/>
            <w:rFonts w:cs="Calibri"/>
            <w:noProof/>
          </w:rPr>
          <w:t>2.5.</w:t>
        </w:r>
        <w:r w:rsidR="00647F6E">
          <w:rPr>
            <w:rFonts w:asciiTheme="minorHAnsi" w:eastAsiaTheme="minorEastAsia" w:hAnsiTheme="minorHAnsi" w:cstheme="minorBidi"/>
            <w:noProof/>
            <w:spacing w:val="0"/>
            <w:lang w:eastAsia="pl-PL"/>
          </w:rPr>
          <w:tab/>
        </w:r>
        <w:r w:rsidR="00647F6E" w:rsidRPr="003C2A8B">
          <w:rPr>
            <w:rStyle w:val="Hipercze"/>
            <w:noProof/>
          </w:rPr>
          <w:t>Rachunek przepływów pieniężnych</w:t>
        </w:r>
        <w:r w:rsidR="00647F6E">
          <w:rPr>
            <w:noProof/>
            <w:webHidden/>
          </w:rPr>
          <w:tab/>
        </w:r>
        <w:r w:rsidR="00647F6E">
          <w:rPr>
            <w:noProof/>
            <w:webHidden/>
          </w:rPr>
          <w:fldChar w:fldCharType="begin"/>
        </w:r>
        <w:r w:rsidR="00647F6E">
          <w:rPr>
            <w:noProof/>
            <w:webHidden/>
          </w:rPr>
          <w:instrText xml:space="preserve"> PAGEREF _Toc2321337 \h </w:instrText>
        </w:r>
        <w:r w:rsidR="00647F6E">
          <w:rPr>
            <w:noProof/>
            <w:webHidden/>
          </w:rPr>
        </w:r>
        <w:r w:rsidR="00647F6E">
          <w:rPr>
            <w:noProof/>
            <w:webHidden/>
          </w:rPr>
          <w:fldChar w:fldCharType="separate"/>
        </w:r>
        <w:r w:rsidR="00553B6F">
          <w:rPr>
            <w:noProof/>
            <w:webHidden/>
          </w:rPr>
          <w:t>57</w:t>
        </w:r>
        <w:r w:rsidR="00647F6E">
          <w:rPr>
            <w:noProof/>
            <w:webHidden/>
          </w:rPr>
          <w:fldChar w:fldCharType="end"/>
        </w:r>
      </w:hyperlink>
    </w:p>
    <w:p w14:paraId="47544607" w14:textId="4E4C41BC" w:rsidR="00647F6E" w:rsidRDefault="00A2604B">
      <w:pPr>
        <w:pStyle w:val="Spistreci2"/>
        <w:rPr>
          <w:rFonts w:asciiTheme="minorHAnsi" w:eastAsiaTheme="minorEastAsia" w:hAnsiTheme="minorHAnsi" w:cstheme="minorBidi"/>
          <w:noProof/>
          <w:spacing w:val="0"/>
          <w:lang w:eastAsia="pl-PL"/>
        </w:rPr>
      </w:pPr>
      <w:hyperlink w:anchor="_Toc2321338" w:history="1">
        <w:r w:rsidR="00647F6E" w:rsidRPr="003C2A8B">
          <w:rPr>
            <w:rStyle w:val="Hipercze"/>
            <w:rFonts w:cs="Calibri"/>
            <w:noProof/>
          </w:rPr>
          <w:t>2.6.</w:t>
        </w:r>
        <w:r w:rsidR="00647F6E">
          <w:rPr>
            <w:rFonts w:asciiTheme="minorHAnsi" w:eastAsiaTheme="minorEastAsia" w:hAnsiTheme="minorHAnsi" w:cstheme="minorBidi"/>
            <w:noProof/>
            <w:spacing w:val="0"/>
            <w:lang w:eastAsia="pl-PL"/>
          </w:rPr>
          <w:tab/>
        </w:r>
        <w:r w:rsidR="00647F6E" w:rsidRPr="003C2A8B">
          <w:rPr>
            <w:rStyle w:val="Hipercze"/>
            <w:noProof/>
          </w:rPr>
          <w:t xml:space="preserve">   Zestawienie zmian w kapitale własnym</w:t>
        </w:r>
        <w:r w:rsidR="00647F6E">
          <w:rPr>
            <w:noProof/>
            <w:webHidden/>
          </w:rPr>
          <w:tab/>
        </w:r>
        <w:r w:rsidR="00647F6E">
          <w:rPr>
            <w:noProof/>
            <w:webHidden/>
          </w:rPr>
          <w:fldChar w:fldCharType="begin"/>
        </w:r>
        <w:r w:rsidR="00647F6E">
          <w:rPr>
            <w:noProof/>
            <w:webHidden/>
          </w:rPr>
          <w:instrText xml:space="preserve"> PAGEREF _Toc2321338 \h </w:instrText>
        </w:r>
        <w:r w:rsidR="00647F6E">
          <w:rPr>
            <w:noProof/>
            <w:webHidden/>
          </w:rPr>
        </w:r>
        <w:r w:rsidR="00647F6E">
          <w:rPr>
            <w:noProof/>
            <w:webHidden/>
          </w:rPr>
          <w:fldChar w:fldCharType="separate"/>
        </w:r>
        <w:r w:rsidR="00553B6F">
          <w:rPr>
            <w:noProof/>
            <w:webHidden/>
          </w:rPr>
          <w:t>58</w:t>
        </w:r>
        <w:r w:rsidR="00647F6E">
          <w:rPr>
            <w:noProof/>
            <w:webHidden/>
          </w:rPr>
          <w:fldChar w:fldCharType="end"/>
        </w:r>
      </w:hyperlink>
    </w:p>
    <w:p w14:paraId="070F5F40" w14:textId="5E82AD2D" w:rsidR="00647F6E" w:rsidRDefault="00A2604B">
      <w:pPr>
        <w:pStyle w:val="Spistreci1"/>
        <w:rPr>
          <w:rFonts w:asciiTheme="minorHAnsi" w:eastAsiaTheme="minorEastAsia" w:hAnsiTheme="minorHAnsi" w:cstheme="minorBidi"/>
          <w:b w:val="0"/>
          <w:spacing w:val="0"/>
          <w:lang w:eastAsia="pl-PL"/>
        </w:rPr>
      </w:pPr>
      <w:hyperlink w:anchor="_Toc2321339" w:history="1">
        <w:r w:rsidR="00647F6E" w:rsidRPr="003C2A8B">
          <w:rPr>
            <w:rStyle w:val="Hipercze"/>
          </w:rPr>
          <w:t>III.</w:t>
        </w:r>
        <w:r w:rsidR="00647F6E">
          <w:rPr>
            <w:rFonts w:asciiTheme="minorHAnsi" w:eastAsiaTheme="minorEastAsia" w:hAnsiTheme="minorHAnsi" w:cstheme="minorBidi"/>
            <w:b w:val="0"/>
            <w:spacing w:val="0"/>
            <w:lang w:eastAsia="pl-PL"/>
          </w:rPr>
          <w:tab/>
        </w:r>
        <w:r w:rsidR="00647F6E" w:rsidRPr="003C2A8B">
          <w:rPr>
            <w:rStyle w:val="Hipercze"/>
          </w:rPr>
          <w:t>JEDNOSTKOWE SKRÓCONE SPRAWOZDANIE FINANSOWE CAPITAL SERVICE S.A. ZA OKRES OD DNIA 01 STYCZNIA 2018 DO DNIA 31 GRUDNIA 2018 ROKU</w:t>
        </w:r>
        <w:r w:rsidR="00647F6E">
          <w:rPr>
            <w:webHidden/>
          </w:rPr>
          <w:tab/>
        </w:r>
        <w:r w:rsidR="00647F6E">
          <w:rPr>
            <w:webHidden/>
          </w:rPr>
          <w:fldChar w:fldCharType="begin"/>
        </w:r>
        <w:r w:rsidR="00647F6E">
          <w:rPr>
            <w:webHidden/>
          </w:rPr>
          <w:instrText xml:space="preserve"> PAGEREF _Toc2321339 \h </w:instrText>
        </w:r>
        <w:r w:rsidR="00647F6E">
          <w:rPr>
            <w:webHidden/>
          </w:rPr>
        </w:r>
        <w:r w:rsidR="00647F6E">
          <w:rPr>
            <w:webHidden/>
          </w:rPr>
          <w:fldChar w:fldCharType="separate"/>
        </w:r>
        <w:r w:rsidR="00553B6F">
          <w:rPr>
            <w:webHidden/>
          </w:rPr>
          <w:t>60</w:t>
        </w:r>
        <w:r w:rsidR="00647F6E">
          <w:rPr>
            <w:webHidden/>
          </w:rPr>
          <w:fldChar w:fldCharType="end"/>
        </w:r>
      </w:hyperlink>
    </w:p>
    <w:p w14:paraId="73C5D285" w14:textId="563A760E" w:rsidR="00647F6E" w:rsidRDefault="00A2604B">
      <w:pPr>
        <w:pStyle w:val="Spistreci2"/>
        <w:rPr>
          <w:rFonts w:asciiTheme="minorHAnsi" w:eastAsiaTheme="minorEastAsia" w:hAnsiTheme="minorHAnsi" w:cstheme="minorBidi"/>
          <w:noProof/>
          <w:spacing w:val="0"/>
          <w:lang w:eastAsia="pl-PL"/>
        </w:rPr>
      </w:pPr>
      <w:hyperlink w:anchor="_Toc2321340" w:history="1">
        <w:r w:rsidR="00647F6E" w:rsidRPr="003C2A8B">
          <w:rPr>
            <w:rStyle w:val="Hipercze"/>
            <w:noProof/>
          </w:rPr>
          <w:t>3.1.</w:t>
        </w:r>
        <w:r w:rsidR="00647F6E">
          <w:rPr>
            <w:rFonts w:asciiTheme="minorHAnsi" w:eastAsiaTheme="minorEastAsia" w:hAnsiTheme="minorHAnsi" w:cstheme="minorBidi"/>
            <w:noProof/>
            <w:spacing w:val="0"/>
            <w:lang w:eastAsia="pl-PL"/>
          </w:rPr>
          <w:tab/>
        </w:r>
        <w:r w:rsidR="00647F6E" w:rsidRPr="003C2A8B">
          <w:rPr>
            <w:rStyle w:val="Hipercze"/>
            <w:noProof/>
          </w:rPr>
          <w:t>Wybrane dane finansowe</w:t>
        </w:r>
        <w:r w:rsidR="00647F6E">
          <w:rPr>
            <w:noProof/>
            <w:webHidden/>
          </w:rPr>
          <w:tab/>
        </w:r>
        <w:r w:rsidR="00647F6E">
          <w:rPr>
            <w:noProof/>
            <w:webHidden/>
          </w:rPr>
          <w:fldChar w:fldCharType="begin"/>
        </w:r>
        <w:r w:rsidR="00647F6E">
          <w:rPr>
            <w:noProof/>
            <w:webHidden/>
          </w:rPr>
          <w:instrText xml:space="preserve"> PAGEREF _Toc2321340 \h </w:instrText>
        </w:r>
        <w:r w:rsidR="00647F6E">
          <w:rPr>
            <w:noProof/>
            <w:webHidden/>
          </w:rPr>
        </w:r>
        <w:r w:rsidR="00647F6E">
          <w:rPr>
            <w:noProof/>
            <w:webHidden/>
          </w:rPr>
          <w:fldChar w:fldCharType="separate"/>
        </w:r>
        <w:r w:rsidR="00553B6F">
          <w:rPr>
            <w:noProof/>
            <w:webHidden/>
          </w:rPr>
          <w:t>60</w:t>
        </w:r>
        <w:r w:rsidR="00647F6E">
          <w:rPr>
            <w:noProof/>
            <w:webHidden/>
          </w:rPr>
          <w:fldChar w:fldCharType="end"/>
        </w:r>
      </w:hyperlink>
    </w:p>
    <w:p w14:paraId="072A21F8" w14:textId="1BCFE7B5" w:rsidR="00647F6E" w:rsidRDefault="00A2604B">
      <w:pPr>
        <w:pStyle w:val="Spistreci2"/>
        <w:rPr>
          <w:rFonts w:asciiTheme="minorHAnsi" w:eastAsiaTheme="minorEastAsia" w:hAnsiTheme="minorHAnsi" w:cstheme="minorBidi"/>
          <w:noProof/>
          <w:spacing w:val="0"/>
          <w:lang w:eastAsia="pl-PL"/>
        </w:rPr>
      </w:pPr>
      <w:hyperlink w:anchor="_Toc2321341" w:history="1">
        <w:r w:rsidR="00647F6E" w:rsidRPr="003C2A8B">
          <w:rPr>
            <w:rStyle w:val="Hipercze"/>
            <w:noProof/>
          </w:rPr>
          <w:t>3.2.</w:t>
        </w:r>
        <w:r w:rsidR="00647F6E">
          <w:rPr>
            <w:rFonts w:asciiTheme="minorHAnsi" w:eastAsiaTheme="minorEastAsia" w:hAnsiTheme="minorHAnsi" w:cstheme="minorBidi"/>
            <w:noProof/>
            <w:spacing w:val="0"/>
            <w:lang w:eastAsia="pl-PL"/>
          </w:rPr>
          <w:tab/>
        </w:r>
        <w:r w:rsidR="00647F6E" w:rsidRPr="003C2A8B">
          <w:rPr>
            <w:rStyle w:val="Hipercze"/>
            <w:noProof/>
          </w:rPr>
          <w:t>Rachunek zysków i strat</w:t>
        </w:r>
        <w:r w:rsidR="00647F6E">
          <w:rPr>
            <w:noProof/>
            <w:webHidden/>
          </w:rPr>
          <w:tab/>
        </w:r>
        <w:r w:rsidR="00647F6E">
          <w:rPr>
            <w:noProof/>
            <w:webHidden/>
          </w:rPr>
          <w:fldChar w:fldCharType="begin"/>
        </w:r>
        <w:r w:rsidR="00647F6E">
          <w:rPr>
            <w:noProof/>
            <w:webHidden/>
          </w:rPr>
          <w:instrText xml:space="preserve"> PAGEREF _Toc2321341 \h </w:instrText>
        </w:r>
        <w:r w:rsidR="00647F6E">
          <w:rPr>
            <w:noProof/>
            <w:webHidden/>
          </w:rPr>
        </w:r>
        <w:r w:rsidR="00647F6E">
          <w:rPr>
            <w:noProof/>
            <w:webHidden/>
          </w:rPr>
          <w:fldChar w:fldCharType="separate"/>
        </w:r>
        <w:r w:rsidR="00553B6F">
          <w:rPr>
            <w:noProof/>
            <w:webHidden/>
          </w:rPr>
          <w:t>61</w:t>
        </w:r>
        <w:r w:rsidR="00647F6E">
          <w:rPr>
            <w:noProof/>
            <w:webHidden/>
          </w:rPr>
          <w:fldChar w:fldCharType="end"/>
        </w:r>
      </w:hyperlink>
    </w:p>
    <w:p w14:paraId="7665DF10" w14:textId="11F8BE75" w:rsidR="00647F6E" w:rsidRDefault="00A2604B">
      <w:pPr>
        <w:pStyle w:val="Spistreci2"/>
        <w:rPr>
          <w:rFonts w:asciiTheme="minorHAnsi" w:eastAsiaTheme="minorEastAsia" w:hAnsiTheme="minorHAnsi" w:cstheme="minorBidi"/>
          <w:noProof/>
          <w:spacing w:val="0"/>
          <w:lang w:eastAsia="pl-PL"/>
        </w:rPr>
      </w:pPr>
      <w:hyperlink w:anchor="_Toc2321342" w:history="1">
        <w:r w:rsidR="00647F6E" w:rsidRPr="003C2A8B">
          <w:rPr>
            <w:rStyle w:val="Hipercze"/>
            <w:noProof/>
          </w:rPr>
          <w:t>3.3.</w:t>
        </w:r>
        <w:r w:rsidR="00647F6E">
          <w:rPr>
            <w:rFonts w:asciiTheme="minorHAnsi" w:eastAsiaTheme="minorEastAsia" w:hAnsiTheme="minorHAnsi" w:cstheme="minorBidi"/>
            <w:noProof/>
            <w:spacing w:val="0"/>
            <w:lang w:eastAsia="pl-PL"/>
          </w:rPr>
          <w:tab/>
        </w:r>
        <w:r w:rsidR="00647F6E" w:rsidRPr="003C2A8B">
          <w:rPr>
            <w:rStyle w:val="Hipercze"/>
            <w:noProof/>
          </w:rPr>
          <w:t>Aktywa</w:t>
        </w:r>
        <w:r w:rsidR="00647F6E">
          <w:rPr>
            <w:noProof/>
            <w:webHidden/>
          </w:rPr>
          <w:tab/>
        </w:r>
        <w:r w:rsidR="00560DC6">
          <w:rPr>
            <w:noProof/>
            <w:webHidden/>
          </w:rPr>
          <w:tab/>
        </w:r>
        <w:r w:rsidR="00647F6E">
          <w:rPr>
            <w:noProof/>
            <w:webHidden/>
          </w:rPr>
          <w:fldChar w:fldCharType="begin"/>
        </w:r>
        <w:r w:rsidR="00647F6E">
          <w:rPr>
            <w:noProof/>
            <w:webHidden/>
          </w:rPr>
          <w:instrText xml:space="preserve"> PAGEREF _Toc2321342 \h </w:instrText>
        </w:r>
        <w:r w:rsidR="00647F6E">
          <w:rPr>
            <w:noProof/>
            <w:webHidden/>
          </w:rPr>
        </w:r>
        <w:r w:rsidR="00647F6E">
          <w:rPr>
            <w:noProof/>
            <w:webHidden/>
          </w:rPr>
          <w:fldChar w:fldCharType="separate"/>
        </w:r>
        <w:r w:rsidR="00553B6F">
          <w:rPr>
            <w:noProof/>
            <w:webHidden/>
          </w:rPr>
          <w:t>63</w:t>
        </w:r>
        <w:r w:rsidR="00647F6E">
          <w:rPr>
            <w:noProof/>
            <w:webHidden/>
          </w:rPr>
          <w:fldChar w:fldCharType="end"/>
        </w:r>
      </w:hyperlink>
    </w:p>
    <w:p w14:paraId="3D2B5CF4" w14:textId="0EAF4EB9" w:rsidR="00647F6E" w:rsidRDefault="00A2604B">
      <w:pPr>
        <w:pStyle w:val="Spistreci2"/>
        <w:rPr>
          <w:rFonts w:asciiTheme="minorHAnsi" w:eastAsiaTheme="minorEastAsia" w:hAnsiTheme="minorHAnsi" w:cstheme="minorBidi"/>
          <w:noProof/>
          <w:spacing w:val="0"/>
          <w:lang w:eastAsia="pl-PL"/>
        </w:rPr>
      </w:pPr>
      <w:hyperlink w:anchor="_Toc2321343" w:history="1">
        <w:r w:rsidR="00647F6E" w:rsidRPr="003C2A8B">
          <w:rPr>
            <w:rStyle w:val="Hipercze"/>
            <w:noProof/>
          </w:rPr>
          <w:t>3.4.</w:t>
        </w:r>
        <w:r w:rsidR="00647F6E">
          <w:rPr>
            <w:rFonts w:asciiTheme="minorHAnsi" w:eastAsiaTheme="minorEastAsia" w:hAnsiTheme="minorHAnsi" w:cstheme="minorBidi"/>
            <w:noProof/>
            <w:spacing w:val="0"/>
            <w:lang w:eastAsia="pl-PL"/>
          </w:rPr>
          <w:tab/>
        </w:r>
        <w:r w:rsidR="00647F6E" w:rsidRPr="003C2A8B">
          <w:rPr>
            <w:rStyle w:val="Hipercze"/>
            <w:noProof/>
          </w:rPr>
          <w:t>Pasywa</w:t>
        </w:r>
        <w:r w:rsidR="00647F6E">
          <w:rPr>
            <w:noProof/>
            <w:webHidden/>
          </w:rPr>
          <w:tab/>
        </w:r>
        <w:r w:rsidR="00560DC6">
          <w:rPr>
            <w:noProof/>
            <w:webHidden/>
          </w:rPr>
          <w:tab/>
        </w:r>
        <w:r w:rsidR="00647F6E">
          <w:rPr>
            <w:noProof/>
            <w:webHidden/>
          </w:rPr>
          <w:fldChar w:fldCharType="begin"/>
        </w:r>
        <w:r w:rsidR="00647F6E">
          <w:rPr>
            <w:noProof/>
            <w:webHidden/>
          </w:rPr>
          <w:instrText xml:space="preserve"> PAGEREF _Toc2321343 \h </w:instrText>
        </w:r>
        <w:r w:rsidR="00647F6E">
          <w:rPr>
            <w:noProof/>
            <w:webHidden/>
          </w:rPr>
        </w:r>
        <w:r w:rsidR="00647F6E">
          <w:rPr>
            <w:noProof/>
            <w:webHidden/>
          </w:rPr>
          <w:fldChar w:fldCharType="separate"/>
        </w:r>
        <w:r w:rsidR="00553B6F">
          <w:rPr>
            <w:noProof/>
            <w:webHidden/>
          </w:rPr>
          <w:t>64</w:t>
        </w:r>
        <w:r w:rsidR="00647F6E">
          <w:rPr>
            <w:noProof/>
            <w:webHidden/>
          </w:rPr>
          <w:fldChar w:fldCharType="end"/>
        </w:r>
      </w:hyperlink>
    </w:p>
    <w:p w14:paraId="4399C519" w14:textId="766BB5DE" w:rsidR="00647F6E" w:rsidRDefault="00A2604B">
      <w:pPr>
        <w:pStyle w:val="Spistreci2"/>
        <w:rPr>
          <w:rFonts w:asciiTheme="minorHAnsi" w:eastAsiaTheme="minorEastAsia" w:hAnsiTheme="minorHAnsi" w:cstheme="minorBidi"/>
          <w:noProof/>
          <w:spacing w:val="0"/>
          <w:lang w:eastAsia="pl-PL"/>
        </w:rPr>
      </w:pPr>
      <w:hyperlink w:anchor="_Toc2321344" w:history="1">
        <w:r w:rsidR="00647F6E" w:rsidRPr="003C2A8B">
          <w:rPr>
            <w:rStyle w:val="Hipercze"/>
            <w:noProof/>
          </w:rPr>
          <w:t>3.5.</w:t>
        </w:r>
        <w:r w:rsidR="00647F6E">
          <w:rPr>
            <w:rFonts w:asciiTheme="minorHAnsi" w:eastAsiaTheme="minorEastAsia" w:hAnsiTheme="minorHAnsi" w:cstheme="minorBidi"/>
            <w:noProof/>
            <w:spacing w:val="0"/>
            <w:lang w:eastAsia="pl-PL"/>
          </w:rPr>
          <w:tab/>
        </w:r>
        <w:r w:rsidR="00647F6E" w:rsidRPr="003C2A8B">
          <w:rPr>
            <w:rStyle w:val="Hipercze"/>
            <w:noProof/>
          </w:rPr>
          <w:t>Rachunek przepływów pieniężnych</w:t>
        </w:r>
        <w:r w:rsidR="00647F6E">
          <w:rPr>
            <w:noProof/>
            <w:webHidden/>
          </w:rPr>
          <w:tab/>
        </w:r>
        <w:r w:rsidR="00647F6E">
          <w:rPr>
            <w:noProof/>
            <w:webHidden/>
          </w:rPr>
          <w:fldChar w:fldCharType="begin"/>
        </w:r>
        <w:r w:rsidR="00647F6E">
          <w:rPr>
            <w:noProof/>
            <w:webHidden/>
          </w:rPr>
          <w:instrText xml:space="preserve"> PAGEREF _Toc2321344 \h </w:instrText>
        </w:r>
        <w:r w:rsidR="00647F6E">
          <w:rPr>
            <w:noProof/>
            <w:webHidden/>
          </w:rPr>
        </w:r>
        <w:r w:rsidR="00647F6E">
          <w:rPr>
            <w:noProof/>
            <w:webHidden/>
          </w:rPr>
          <w:fldChar w:fldCharType="separate"/>
        </w:r>
        <w:r w:rsidR="00553B6F">
          <w:rPr>
            <w:noProof/>
            <w:webHidden/>
          </w:rPr>
          <w:t>65</w:t>
        </w:r>
        <w:r w:rsidR="00647F6E">
          <w:rPr>
            <w:noProof/>
            <w:webHidden/>
          </w:rPr>
          <w:fldChar w:fldCharType="end"/>
        </w:r>
      </w:hyperlink>
    </w:p>
    <w:p w14:paraId="7D2B1C5B" w14:textId="1D2CFB5D" w:rsidR="00647F6E" w:rsidRDefault="00A2604B">
      <w:pPr>
        <w:pStyle w:val="Spistreci2"/>
        <w:rPr>
          <w:rFonts w:asciiTheme="minorHAnsi" w:eastAsiaTheme="minorEastAsia" w:hAnsiTheme="minorHAnsi" w:cstheme="minorBidi"/>
          <w:noProof/>
          <w:spacing w:val="0"/>
          <w:lang w:eastAsia="pl-PL"/>
        </w:rPr>
      </w:pPr>
      <w:hyperlink w:anchor="_Toc2321345" w:history="1">
        <w:r w:rsidR="00647F6E" w:rsidRPr="003C2A8B">
          <w:rPr>
            <w:rStyle w:val="Hipercze"/>
            <w:noProof/>
          </w:rPr>
          <w:t>3.6.</w:t>
        </w:r>
        <w:r w:rsidR="00647F6E">
          <w:rPr>
            <w:rFonts w:asciiTheme="minorHAnsi" w:eastAsiaTheme="minorEastAsia" w:hAnsiTheme="minorHAnsi" w:cstheme="minorBidi"/>
            <w:noProof/>
            <w:spacing w:val="0"/>
            <w:lang w:eastAsia="pl-PL"/>
          </w:rPr>
          <w:tab/>
        </w:r>
        <w:r w:rsidR="00647F6E" w:rsidRPr="003C2A8B">
          <w:rPr>
            <w:rStyle w:val="Hipercze"/>
            <w:noProof/>
          </w:rPr>
          <w:t>Zestawienie zmian w kapitale własnym</w:t>
        </w:r>
        <w:r w:rsidR="00647F6E">
          <w:rPr>
            <w:noProof/>
            <w:webHidden/>
          </w:rPr>
          <w:tab/>
        </w:r>
        <w:r w:rsidR="00647F6E">
          <w:rPr>
            <w:noProof/>
            <w:webHidden/>
          </w:rPr>
          <w:fldChar w:fldCharType="begin"/>
        </w:r>
        <w:r w:rsidR="00647F6E">
          <w:rPr>
            <w:noProof/>
            <w:webHidden/>
          </w:rPr>
          <w:instrText xml:space="preserve"> PAGEREF _Toc2321345 \h </w:instrText>
        </w:r>
        <w:r w:rsidR="00647F6E">
          <w:rPr>
            <w:noProof/>
            <w:webHidden/>
          </w:rPr>
        </w:r>
        <w:r w:rsidR="00647F6E">
          <w:rPr>
            <w:noProof/>
            <w:webHidden/>
          </w:rPr>
          <w:fldChar w:fldCharType="separate"/>
        </w:r>
        <w:r w:rsidR="00553B6F">
          <w:rPr>
            <w:noProof/>
            <w:webHidden/>
          </w:rPr>
          <w:t>66</w:t>
        </w:r>
        <w:r w:rsidR="00647F6E">
          <w:rPr>
            <w:noProof/>
            <w:webHidden/>
          </w:rPr>
          <w:fldChar w:fldCharType="end"/>
        </w:r>
      </w:hyperlink>
    </w:p>
    <w:p w14:paraId="79EBCBD0" w14:textId="61B3E00C" w:rsidR="00647F6E" w:rsidRDefault="00A2604B">
      <w:pPr>
        <w:pStyle w:val="Spistreci1"/>
        <w:rPr>
          <w:rFonts w:asciiTheme="minorHAnsi" w:eastAsiaTheme="minorEastAsia" w:hAnsiTheme="minorHAnsi" w:cstheme="minorBidi"/>
          <w:b w:val="0"/>
          <w:spacing w:val="0"/>
          <w:lang w:eastAsia="pl-PL"/>
        </w:rPr>
      </w:pPr>
      <w:hyperlink w:anchor="_Toc2321346" w:history="1">
        <w:r w:rsidR="00647F6E" w:rsidRPr="003C2A8B">
          <w:rPr>
            <w:rStyle w:val="Hipercze"/>
          </w:rPr>
          <w:t>IV.</w:t>
        </w:r>
        <w:r w:rsidR="00647F6E">
          <w:rPr>
            <w:rFonts w:asciiTheme="minorHAnsi" w:eastAsiaTheme="minorEastAsia" w:hAnsiTheme="minorHAnsi" w:cstheme="minorBidi"/>
            <w:b w:val="0"/>
            <w:spacing w:val="0"/>
            <w:lang w:eastAsia="pl-PL"/>
          </w:rPr>
          <w:tab/>
        </w:r>
        <w:r w:rsidR="00647F6E" w:rsidRPr="003C2A8B">
          <w:rPr>
            <w:rStyle w:val="Hipercze"/>
          </w:rPr>
          <w:t>INFORMACJE O STRUKTURZE AKCJONARIATU ZE WSKAZANIEM AKCJONARIUSZY POSIADAJĄCYCH NA DZIEŃ SPORZĄDZENIA RAPORTU, CO NAJMNIEJ 5 % GŁOSÓW NA WALNYM ZGROMADZENIU</w:t>
        </w:r>
        <w:r w:rsidR="00647F6E">
          <w:rPr>
            <w:webHidden/>
          </w:rPr>
          <w:tab/>
        </w:r>
        <w:r w:rsidR="00647F6E">
          <w:rPr>
            <w:webHidden/>
          </w:rPr>
          <w:fldChar w:fldCharType="begin"/>
        </w:r>
        <w:r w:rsidR="00647F6E">
          <w:rPr>
            <w:webHidden/>
          </w:rPr>
          <w:instrText xml:space="preserve"> PAGEREF _Toc2321346 \h </w:instrText>
        </w:r>
        <w:r w:rsidR="00647F6E">
          <w:rPr>
            <w:webHidden/>
          </w:rPr>
        </w:r>
        <w:r w:rsidR="00647F6E">
          <w:rPr>
            <w:webHidden/>
          </w:rPr>
          <w:fldChar w:fldCharType="separate"/>
        </w:r>
        <w:r w:rsidR="00553B6F">
          <w:rPr>
            <w:webHidden/>
          </w:rPr>
          <w:t>68</w:t>
        </w:r>
        <w:r w:rsidR="00647F6E">
          <w:rPr>
            <w:webHidden/>
          </w:rPr>
          <w:fldChar w:fldCharType="end"/>
        </w:r>
      </w:hyperlink>
    </w:p>
    <w:p w14:paraId="65F6D509" w14:textId="4CA70E37" w:rsidR="00647F6E" w:rsidRDefault="00A2604B">
      <w:pPr>
        <w:pStyle w:val="Spistreci1"/>
        <w:rPr>
          <w:rFonts w:asciiTheme="minorHAnsi" w:eastAsiaTheme="minorEastAsia" w:hAnsiTheme="minorHAnsi" w:cstheme="minorBidi"/>
          <w:b w:val="0"/>
          <w:spacing w:val="0"/>
          <w:lang w:eastAsia="pl-PL"/>
        </w:rPr>
      </w:pPr>
      <w:hyperlink w:anchor="_Toc2321347" w:history="1">
        <w:r w:rsidR="00647F6E" w:rsidRPr="003C2A8B">
          <w:rPr>
            <w:rStyle w:val="Hipercze"/>
          </w:rPr>
          <w:t>V.</w:t>
        </w:r>
        <w:r w:rsidR="00647F6E">
          <w:rPr>
            <w:rFonts w:asciiTheme="minorHAnsi" w:eastAsiaTheme="minorEastAsia" w:hAnsiTheme="minorHAnsi" w:cstheme="minorBidi"/>
            <w:b w:val="0"/>
            <w:spacing w:val="0"/>
            <w:lang w:eastAsia="pl-PL"/>
          </w:rPr>
          <w:tab/>
        </w:r>
        <w:r w:rsidR="00647F6E" w:rsidRPr="003C2A8B">
          <w:rPr>
            <w:rStyle w:val="Hipercze"/>
          </w:rPr>
          <w:t>INFORMACJE DOTYCZĄCE LICZBY OSÓB ZATRUDNIONYCH PRZEZ CAPITAL SERVICE S.A. W PRZELICZENIU NA PEŁNE ETATY</w:t>
        </w:r>
        <w:r w:rsidR="00647F6E">
          <w:rPr>
            <w:webHidden/>
          </w:rPr>
          <w:tab/>
        </w:r>
        <w:r w:rsidR="00647F6E">
          <w:rPr>
            <w:webHidden/>
          </w:rPr>
          <w:fldChar w:fldCharType="begin"/>
        </w:r>
        <w:r w:rsidR="00647F6E">
          <w:rPr>
            <w:webHidden/>
          </w:rPr>
          <w:instrText xml:space="preserve"> PAGEREF _Toc2321347 \h </w:instrText>
        </w:r>
        <w:r w:rsidR="00647F6E">
          <w:rPr>
            <w:webHidden/>
          </w:rPr>
        </w:r>
        <w:r w:rsidR="00647F6E">
          <w:rPr>
            <w:webHidden/>
          </w:rPr>
          <w:fldChar w:fldCharType="separate"/>
        </w:r>
        <w:r w:rsidR="00553B6F">
          <w:rPr>
            <w:webHidden/>
          </w:rPr>
          <w:t>68</w:t>
        </w:r>
        <w:r w:rsidR="00647F6E">
          <w:rPr>
            <w:webHidden/>
          </w:rPr>
          <w:fldChar w:fldCharType="end"/>
        </w:r>
      </w:hyperlink>
    </w:p>
    <w:p w14:paraId="49579874" w14:textId="3FD9365D" w:rsidR="00647F6E" w:rsidRDefault="00A2604B">
      <w:pPr>
        <w:pStyle w:val="Spistreci1"/>
        <w:rPr>
          <w:rFonts w:asciiTheme="minorHAnsi" w:eastAsiaTheme="minorEastAsia" w:hAnsiTheme="minorHAnsi" w:cstheme="minorBidi"/>
          <w:b w:val="0"/>
          <w:spacing w:val="0"/>
          <w:lang w:eastAsia="pl-PL"/>
        </w:rPr>
      </w:pPr>
      <w:hyperlink w:anchor="_Toc2321348" w:history="1">
        <w:r w:rsidR="00647F6E" w:rsidRPr="003C2A8B">
          <w:rPr>
            <w:rStyle w:val="Hipercze"/>
          </w:rPr>
          <w:t>VI.</w:t>
        </w:r>
        <w:r w:rsidR="00647F6E">
          <w:rPr>
            <w:rFonts w:asciiTheme="minorHAnsi" w:eastAsiaTheme="minorEastAsia" w:hAnsiTheme="minorHAnsi" w:cstheme="minorBidi"/>
            <w:b w:val="0"/>
            <w:spacing w:val="0"/>
            <w:lang w:eastAsia="pl-PL"/>
          </w:rPr>
          <w:tab/>
        </w:r>
        <w:r w:rsidR="00647F6E" w:rsidRPr="003C2A8B">
          <w:rPr>
            <w:rStyle w:val="Hipercze"/>
          </w:rPr>
          <w:t>OŚWIADCZENIA ZARZĄDU</w:t>
        </w:r>
        <w:r w:rsidR="00647F6E">
          <w:rPr>
            <w:webHidden/>
          </w:rPr>
          <w:tab/>
        </w:r>
        <w:r w:rsidR="00647F6E">
          <w:rPr>
            <w:webHidden/>
          </w:rPr>
          <w:fldChar w:fldCharType="begin"/>
        </w:r>
        <w:r w:rsidR="00647F6E">
          <w:rPr>
            <w:webHidden/>
          </w:rPr>
          <w:instrText xml:space="preserve"> PAGEREF _Toc2321348 \h </w:instrText>
        </w:r>
        <w:r w:rsidR="00647F6E">
          <w:rPr>
            <w:webHidden/>
          </w:rPr>
        </w:r>
        <w:r w:rsidR="00647F6E">
          <w:rPr>
            <w:webHidden/>
          </w:rPr>
          <w:fldChar w:fldCharType="separate"/>
        </w:r>
        <w:r w:rsidR="00553B6F">
          <w:rPr>
            <w:webHidden/>
          </w:rPr>
          <w:t>69</w:t>
        </w:r>
        <w:r w:rsidR="00647F6E">
          <w:rPr>
            <w:webHidden/>
          </w:rPr>
          <w:fldChar w:fldCharType="end"/>
        </w:r>
      </w:hyperlink>
    </w:p>
    <w:p w14:paraId="2DCA9BA1" w14:textId="77777777" w:rsidR="00FB1476" w:rsidRPr="00DC7A7E" w:rsidRDefault="00EA29EF" w:rsidP="003158CF">
      <w:pPr>
        <w:ind w:right="-1"/>
        <w:rPr>
          <w:rFonts w:cs="Calibri"/>
        </w:rPr>
      </w:pPr>
      <w:r w:rsidRPr="00F36929">
        <w:rPr>
          <w:rFonts w:cs="Calibri"/>
          <w:bCs/>
        </w:rPr>
        <w:fldChar w:fldCharType="end"/>
      </w:r>
    </w:p>
    <w:p w14:paraId="50C12D27" w14:textId="144223A4" w:rsidR="005164F6" w:rsidRPr="007B554E" w:rsidRDefault="00BC57E1" w:rsidP="008A53E7">
      <w:pPr>
        <w:pStyle w:val="Nagwek1"/>
        <w:numPr>
          <w:ilvl w:val="0"/>
          <w:numId w:val="6"/>
        </w:numPr>
        <w:tabs>
          <w:tab w:val="clear" w:pos="4536"/>
          <w:tab w:val="left" w:pos="426"/>
        </w:tabs>
        <w:ind w:left="426" w:hanging="426"/>
        <w:rPr>
          <w:sz w:val="24"/>
          <w:szCs w:val="24"/>
        </w:rPr>
      </w:pPr>
      <w:bookmarkStart w:id="1" w:name="_Toc450820802"/>
      <w:bookmarkStart w:id="2" w:name="_Toc450820914"/>
      <w:bookmarkStart w:id="3" w:name="_Toc466557237"/>
      <w:bookmarkStart w:id="4" w:name="_Toc466888482"/>
      <w:bookmarkStart w:id="5" w:name="_Toc466903437"/>
      <w:bookmarkStart w:id="6" w:name="_Toc466557238"/>
      <w:bookmarkStart w:id="7" w:name="_Toc466888483"/>
      <w:bookmarkStart w:id="8" w:name="_Toc466903438"/>
      <w:bookmarkStart w:id="9" w:name="_Toc466557239"/>
      <w:bookmarkStart w:id="10" w:name="_Toc466888484"/>
      <w:bookmarkStart w:id="11" w:name="_Toc466903439"/>
      <w:bookmarkStart w:id="12" w:name="_Toc466557240"/>
      <w:bookmarkStart w:id="13" w:name="_Toc466888485"/>
      <w:bookmarkStart w:id="14" w:name="_Toc466903440"/>
      <w:bookmarkStart w:id="15" w:name="_Toc466557241"/>
      <w:bookmarkStart w:id="16" w:name="_Toc466888486"/>
      <w:bookmarkStart w:id="17" w:name="_Toc466903441"/>
      <w:bookmarkStart w:id="18" w:name="_Toc466557242"/>
      <w:bookmarkStart w:id="19" w:name="_Toc466888487"/>
      <w:bookmarkStart w:id="20" w:name="_Toc466903442"/>
      <w:bookmarkStart w:id="21" w:name="_Toc466557243"/>
      <w:bookmarkStart w:id="22" w:name="_Toc466888488"/>
      <w:bookmarkStart w:id="23" w:name="_Toc466903443"/>
      <w:bookmarkStart w:id="24" w:name="_Toc466557244"/>
      <w:bookmarkStart w:id="25" w:name="_Toc466888489"/>
      <w:bookmarkStart w:id="26" w:name="_Toc466903444"/>
      <w:bookmarkStart w:id="27" w:name="_Toc466557245"/>
      <w:bookmarkStart w:id="28" w:name="_Toc466888490"/>
      <w:bookmarkStart w:id="29" w:name="_Toc466903445"/>
      <w:bookmarkStart w:id="30" w:name="_Toc466557246"/>
      <w:bookmarkStart w:id="31" w:name="_Toc466888491"/>
      <w:bookmarkStart w:id="32" w:name="_Toc466903446"/>
      <w:bookmarkStart w:id="33" w:name="_Toc466557247"/>
      <w:bookmarkStart w:id="34" w:name="_Toc466888492"/>
      <w:bookmarkStart w:id="35" w:name="_Toc466903447"/>
      <w:bookmarkStart w:id="36" w:name="_Toc466557248"/>
      <w:bookmarkStart w:id="37" w:name="_Toc466888493"/>
      <w:bookmarkStart w:id="38" w:name="_Toc466903448"/>
      <w:bookmarkStart w:id="39" w:name="_Toc466557249"/>
      <w:bookmarkStart w:id="40" w:name="_Toc466888494"/>
      <w:bookmarkStart w:id="41" w:name="_Toc466903449"/>
      <w:bookmarkStart w:id="42" w:name="_Toc466557250"/>
      <w:bookmarkStart w:id="43" w:name="_Toc466888495"/>
      <w:bookmarkStart w:id="44" w:name="_Toc466903450"/>
      <w:bookmarkStart w:id="45" w:name="_Toc466557251"/>
      <w:bookmarkStart w:id="46" w:name="_Toc466888496"/>
      <w:bookmarkStart w:id="47" w:name="_Toc466903451"/>
      <w:bookmarkStart w:id="48" w:name="_Toc466557252"/>
      <w:bookmarkStart w:id="49" w:name="_Toc466888497"/>
      <w:bookmarkStart w:id="50" w:name="_Toc466903452"/>
      <w:bookmarkStart w:id="51" w:name="_Toc466557253"/>
      <w:bookmarkStart w:id="52" w:name="_Toc466888498"/>
      <w:bookmarkStart w:id="53" w:name="_Toc466903453"/>
      <w:bookmarkStart w:id="54" w:name="_Toc466557254"/>
      <w:bookmarkStart w:id="55" w:name="_Toc466888499"/>
      <w:bookmarkStart w:id="56" w:name="_Toc466903454"/>
      <w:bookmarkStart w:id="57" w:name="_Toc466557255"/>
      <w:bookmarkStart w:id="58" w:name="_Toc466888500"/>
      <w:bookmarkStart w:id="59" w:name="_Toc466903455"/>
      <w:bookmarkStart w:id="60" w:name="_Toc466557256"/>
      <w:bookmarkStart w:id="61" w:name="_Toc466888501"/>
      <w:bookmarkStart w:id="62" w:name="_Toc466903456"/>
      <w:bookmarkStart w:id="63" w:name="_Toc466557257"/>
      <w:bookmarkStart w:id="64" w:name="_Toc466888502"/>
      <w:bookmarkStart w:id="65" w:name="_Toc466903457"/>
      <w:bookmarkStart w:id="66" w:name="_Toc466557258"/>
      <w:bookmarkStart w:id="67" w:name="_Toc466888503"/>
      <w:bookmarkStart w:id="68" w:name="_Toc466903458"/>
      <w:bookmarkStart w:id="69" w:name="_Toc466557259"/>
      <w:bookmarkStart w:id="70" w:name="_Toc466888504"/>
      <w:bookmarkStart w:id="71" w:name="_Toc466903459"/>
      <w:bookmarkStart w:id="72" w:name="_Toc466557260"/>
      <w:bookmarkStart w:id="73" w:name="_Toc466888505"/>
      <w:bookmarkStart w:id="74" w:name="_Toc46690346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44542D">
        <w:rPr>
          <w:sz w:val="22"/>
          <w:szCs w:val="22"/>
        </w:rPr>
        <w:br w:type="column"/>
      </w:r>
      <w:bookmarkStart w:id="75" w:name="_Toc2321253"/>
      <w:r w:rsidR="00973AA1" w:rsidRPr="007B554E">
        <w:rPr>
          <w:sz w:val="24"/>
          <w:szCs w:val="24"/>
        </w:rPr>
        <w:t xml:space="preserve">SPRAWOZDANIE </w:t>
      </w:r>
      <w:r w:rsidR="00896352" w:rsidRPr="007B554E">
        <w:rPr>
          <w:sz w:val="24"/>
          <w:szCs w:val="24"/>
        </w:rPr>
        <w:t xml:space="preserve">ZARZĄDU </w:t>
      </w:r>
      <w:r w:rsidR="00973AA1" w:rsidRPr="007B554E">
        <w:rPr>
          <w:sz w:val="24"/>
          <w:szCs w:val="24"/>
        </w:rPr>
        <w:t xml:space="preserve">Z DZIAŁALNOŚCI </w:t>
      </w:r>
      <w:r w:rsidR="00E30765" w:rsidRPr="007B554E">
        <w:rPr>
          <w:sz w:val="24"/>
          <w:szCs w:val="24"/>
        </w:rPr>
        <w:t xml:space="preserve">GRUPY KAPITAŁOWEJ </w:t>
      </w:r>
      <w:r w:rsidR="00DF1327" w:rsidRPr="007B554E">
        <w:rPr>
          <w:sz w:val="24"/>
          <w:szCs w:val="24"/>
        </w:rPr>
        <w:t>CAPITAL SERVICE</w:t>
      </w:r>
      <w:r w:rsidR="008B279C">
        <w:rPr>
          <w:sz w:val="24"/>
          <w:szCs w:val="24"/>
        </w:rPr>
        <w:t xml:space="preserve"> ZA OKRES OD DNIA 1 STYCZNIA </w:t>
      </w:r>
      <w:r w:rsidR="00003B6D">
        <w:rPr>
          <w:sz w:val="24"/>
          <w:szCs w:val="24"/>
        </w:rPr>
        <w:t xml:space="preserve">2018 </w:t>
      </w:r>
      <w:r w:rsidR="008B279C">
        <w:rPr>
          <w:sz w:val="24"/>
          <w:szCs w:val="24"/>
        </w:rPr>
        <w:t xml:space="preserve">ROKU DO DNIA </w:t>
      </w:r>
      <w:r w:rsidR="006C4193">
        <w:rPr>
          <w:sz w:val="24"/>
          <w:szCs w:val="24"/>
        </w:rPr>
        <w:t>31 GRUDNIA</w:t>
      </w:r>
      <w:r w:rsidR="00F56F5C">
        <w:rPr>
          <w:sz w:val="24"/>
          <w:szCs w:val="24"/>
        </w:rPr>
        <w:t xml:space="preserve"> </w:t>
      </w:r>
      <w:r w:rsidR="008B279C">
        <w:rPr>
          <w:sz w:val="24"/>
          <w:szCs w:val="24"/>
        </w:rPr>
        <w:t>201</w:t>
      </w:r>
      <w:r w:rsidR="00003B6D">
        <w:rPr>
          <w:sz w:val="24"/>
          <w:szCs w:val="24"/>
        </w:rPr>
        <w:t>8</w:t>
      </w:r>
      <w:r w:rsidR="008B279C">
        <w:rPr>
          <w:sz w:val="24"/>
          <w:szCs w:val="24"/>
        </w:rPr>
        <w:t xml:space="preserve"> ROKU</w:t>
      </w:r>
      <w:bookmarkEnd w:id="75"/>
    </w:p>
    <w:p w14:paraId="1DEE1DD1" w14:textId="77777777" w:rsidR="004F0067" w:rsidRPr="007B554E" w:rsidRDefault="00F14BE8" w:rsidP="00151E35">
      <w:pPr>
        <w:pStyle w:val="Nagwek1"/>
        <w:tabs>
          <w:tab w:val="clear" w:pos="4536"/>
          <w:tab w:val="left" w:pos="567"/>
        </w:tabs>
        <w:ind w:left="284" w:hanging="284"/>
        <w:rPr>
          <w:sz w:val="24"/>
          <w:szCs w:val="24"/>
        </w:rPr>
      </w:pPr>
      <w:bookmarkStart w:id="76" w:name="_Toc2321254"/>
      <w:r w:rsidRPr="007B554E">
        <w:rPr>
          <w:sz w:val="24"/>
          <w:szCs w:val="24"/>
        </w:rPr>
        <w:t xml:space="preserve">INFORMACJE OGÓLNE O GRUPIE KAPITAŁOWEJ </w:t>
      </w:r>
      <w:r w:rsidR="00D56B1E" w:rsidRPr="007B554E">
        <w:rPr>
          <w:sz w:val="24"/>
          <w:szCs w:val="24"/>
        </w:rPr>
        <w:t>CAPITAL SERVICE</w:t>
      </w:r>
      <w:bookmarkEnd w:id="76"/>
    </w:p>
    <w:p w14:paraId="52FA9CF0" w14:textId="77777777" w:rsidR="00D56B1E" w:rsidRPr="007B554E" w:rsidRDefault="00C70AF1" w:rsidP="005B4B63">
      <w:pPr>
        <w:pStyle w:val="Nagwek2"/>
        <w:tabs>
          <w:tab w:val="clear" w:pos="4536"/>
          <w:tab w:val="left" w:pos="567"/>
        </w:tabs>
        <w:ind w:hanging="290"/>
      </w:pPr>
      <w:bookmarkStart w:id="77" w:name="_Toc2321255"/>
      <w:r w:rsidRPr="007B554E">
        <w:t>Powstanie i c</w:t>
      </w:r>
      <w:r w:rsidR="00BD0A11" w:rsidRPr="007B554E">
        <w:t>zas trwania Grupy Kapitałowej</w:t>
      </w:r>
      <w:bookmarkEnd w:id="77"/>
    </w:p>
    <w:p w14:paraId="73637DFF" w14:textId="77777777" w:rsidR="005164F6" w:rsidRDefault="00D56B1E" w:rsidP="000B4EAE">
      <w:pPr>
        <w:spacing w:line="360" w:lineRule="auto"/>
        <w:ind w:firstLine="574"/>
        <w:jc w:val="both"/>
      </w:pPr>
      <w:r>
        <w:t xml:space="preserve">Grupa Kapitałowa </w:t>
      </w:r>
      <w:r w:rsidR="00732010">
        <w:t xml:space="preserve">CAPITAL SERVICE </w:t>
      </w:r>
      <w:r>
        <w:t xml:space="preserve">ukształtowała się w 2015 r. </w:t>
      </w:r>
      <w:r w:rsidRPr="00AC0E88">
        <w:t>Spółka dominująca CAPITAL SERVIC</w:t>
      </w:r>
      <w:r>
        <w:t>E</w:t>
      </w:r>
      <w:r w:rsidRPr="00AC0E88">
        <w:t xml:space="preserve"> S.A.</w:t>
      </w:r>
      <w:r w:rsidRPr="00BB5F96">
        <w:t xml:space="preserve"> oraz pozostałe jednostki Grupy Kapitałowej zostały utworzone na czas nieokreślony.</w:t>
      </w:r>
      <w:r w:rsidRPr="003E7F45">
        <w:t xml:space="preserve">  </w:t>
      </w:r>
    </w:p>
    <w:p w14:paraId="4AE5A589" w14:textId="77777777" w:rsidR="002C1C62" w:rsidRPr="007B554E" w:rsidRDefault="00BD0A11" w:rsidP="005B4B63">
      <w:pPr>
        <w:pStyle w:val="Nagwek2"/>
        <w:tabs>
          <w:tab w:val="clear" w:pos="4536"/>
          <w:tab w:val="left" w:pos="567"/>
        </w:tabs>
        <w:ind w:hanging="290"/>
      </w:pPr>
      <w:bookmarkStart w:id="78" w:name="_Toc479686697"/>
      <w:bookmarkStart w:id="79" w:name="_Toc479764724"/>
      <w:bookmarkStart w:id="80" w:name="_Toc479766541"/>
      <w:bookmarkStart w:id="81" w:name="_Toc479768358"/>
      <w:bookmarkStart w:id="82" w:name="_Toc479867185"/>
      <w:bookmarkStart w:id="83" w:name="_Toc479869006"/>
      <w:bookmarkStart w:id="84" w:name="_Toc480376948"/>
      <w:bookmarkStart w:id="85" w:name="_Toc480465470"/>
      <w:bookmarkStart w:id="86" w:name="_Toc480996594"/>
      <w:bookmarkStart w:id="87" w:name="_Toc2321256"/>
      <w:bookmarkStart w:id="88" w:name="_Toc449718157"/>
      <w:bookmarkEnd w:id="78"/>
      <w:bookmarkEnd w:id="79"/>
      <w:bookmarkEnd w:id="80"/>
      <w:bookmarkEnd w:id="81"/>
      <w:bookmarkEnd w:id="82"/>
      <w:bookmarkEnd w:id="83"/>
      <w:bookmarkEnd w:id="84"/>
      <w:bookmarkEnd w:id="85"/>
      <w:bookmarkEnd w:id="86"/>
      <w:r w:rsidRPr="007B554E">
        <w:t>Dane jednostki dominującej</w:t>
      </w:r>
      <w:bookmarkEnd w:id="87"/>
    </w:p>
    <w:tbl>
      <w:tblPr>
        <w:tblW w:w="9889" w:type="dxa"/>
        <w:tblBorders>
          <w:top w:val="single" w:sz="8" w:space="0" w:color="A5A5A5"/>
          <w:left w:val="single" w:sz="8" w:space="0" w:color="A5A5A5"/>
          <w:bottom w:val="single" w:sz="8" w:space="0" w:color="A5A5A5"/>
          <w:right w:val="single" w:sz="8" w:space="0" w:color="A5A5A5"/>
        </w:tblBorders>
        <w:tblLook w:val="04A0" w:firstRow="1" w:lastRow="0" w:firstColumn="1" w:lastColumn="0" w:noHBand="0" w:noVBand="1"/>
      </w:tblPr>
      <w:tblGrid>
        <w:gridCol w:w="4606"/>
        <w:gridCol w:w="5283"/>
      </w:tblGrid>
      <w:tr w:rsidR="00DC7A7E" w:rsidRPr="00264764" w14:paraId="6CAC8C19" w14:textId="77777777" w:rsidTr="00100E1A">
        <w:tc>
          <w:tcPr>
            <w:tcW w:w="4606" w:type="dxa"/>
            <w:shd w:val="clear" w:color="auto" w:fill="A5A5A5"/>
          </w:tcPr>
          <w:p w14:paraId="670C4305" w14:textId="77777777" w:rsidR="00E42CC7" w:rsidRPr="00264764" w:rsidRDefault="00E42CC7" w:rsidP="00E540BB">
            <w:pPr>
              <w:spacing w:after="0" w:line="360" w:lineRule="auto"/>
              <w:jc w:val="both"/>
              <w:rPr>
                <w:rFonts w:eastAsia="Times New Roman"/>
                <w:b/>
                <w:color w:val="FFFFFF"/>
                <w:lang w:eastAsia="pl-PL"/>
              </w:rPr>
            </w:pPr>
            <w:r w:rsidRPr="00264764">
              <w:rPr>
                <w:rFonts w:eastAsia="Times New Roman"/>
                <w:b/>
                <w:color w:val="FFFFFF"/>
                <w:lang w:eastAsia="pl-PL"/>
              </w:rPr>
              <w:t>Jednostka dominująca</w:t>
            </w:r>
          </w:p>
        </w:tc>
        <w:tc>
          <w:tcPr>
            <w:tcW w:w="5283" w:type="dxa"/>
            <w:shd w:val="clear" w:color="auto" w:fill="A5A5A5"/>
          </w:tcPr>
          <w:p w14:paraId="5C74173E" w14:textId="77777777" w:rsidR="00E42CC7" w:rsidRPr="00E540BB" w:rsidRDefault="00E42CC7" w:rsidP="00E540BB">
            <w:pPr>
              <w:spacing w:after="0" w:line="360" w:lineRule="auto"/>
              <w:rPr>
                <w:rFonts w:eastAsia="Times New Roman"/>
                <w:b/>
                <w:bCs/>
                <w:color w:val="FFFFFF"/>
                <w:lang w:eastAsia="pl-PL"/>
              </w:rPr>
            </w:pPr>
            <w:r w:rsidRPr="00264764">
              <w:rPr>
                <w:rFonts w:eastAsia="Times New Roman"/>
                <w:b/>
                <w:color w:val="FFFFFF"/>
                <w:lang w:eastAsia="pl-PL"/>
              </w:rPr>
              <w:t xml:space="preserve">CAPITAL SERVICE S.A. </w:t>
            </w:r>
          </w:p>
        </w:tc>
      </w:tr>
      <w:tr w:rsidR="00DC7A7E" w:rsidRPr="00DC7A7E" w14:paraId="3F60A2E3" w14:textId="77777777" w:rsidTr="00100E1A">
        <w:tc>
          <w:tcPr>
            <w:tcW w:w="4606" w:type="dxa"/>
            <w:tcBorders>
              <w:top w:val="single" w:sz="8" w:space="0" w:color="A5A5A5"/>
              <w:left w:val="single" w:sz="8" w:space="0" w:color="A5A5A5"/>
              <w:bottom w:val="single" w:sz="8" w:space="0" w:color="A5A5A5"/>
            </w:tcBorders>
            <w:shd w:val="clear" w:color="auto" w:fill="auto"/>
          </w:tcPr>
          <w:p w14:paraId="32878E79" w14:textId="77777777" w:rsidR="00E42CC7" w:rsidRPr="00E540BB" w:rsidRDefault="00E42CC7" w:rsidP="00E540BB">
            <w:pPr>
              <w:spacing w:after="0" w:line="360" w:lineRule="auto"/>
              <w:jc w:val="both"/>
              <w:rPr>
                <w:rFonts w:eastAsia="Times New Roman"/>
                <w:b/>
                <w:bCs/>
                <w:lang w:eastAsia="pl-PL"/>
              </w:rPr>
            </w:pPr>
            <w:r w:rsidRPr="00E540BB">
              <w:rPr>
                <w:rFonts w:eastAsia="Times New Roman"/>
                <w:b/>
                <w:bCs/>
                <w:lang w:eastAsia="pl-PL"/>
              </w:rPr>
              <w:t>Forma prawna:</w:t>
            </w:r>
          </w:p>
        </w:tc>
        <w:tc>
          <w:tcPr>
            <w:tcW w:w="5283" w:type="dxa"/>
            <w:tcBorders>
              <w:top w:val="single" w:sz="8" w:space="0" w:color="A5A5A5"/>
              <w:bottom w:val="single" w:sz="8" w:space="0" w:color="A5A5A5"/>
              <w:right w:val="single" w:sz="8" w:space="0" w:color="A5A5A5"/>
            </w:tcBorders>
            <w:shd w:val="clear" w:color="auto" w:fill="auto"/>
          </w:tcPr>
          <w:p w14:paraId="1571874F" w14:textId="77777777" w:rsidR="00E42CC7" w:rsidRPr="00E540BB" w:rsidRDefault="00E42CC7" w:rsidP="00E540BB">
            <w:pPr>
              <w:spacing w:after="0" w:line="360" w:lineRule="auto"/>
              <w:jc w:val="both"/>
              <w:rPr>
                <w:rFonts w:eastAsia="Times New Roman"/>
                <w:lang w:eastAsia="pl-PL"/>
              </w:rPr>
            </w:pPr>
            <w:r w:rsidRPr="00E540BB">
              <w:rPr>
                <w:rFonts w:eastAsia="Times New Roman"/>
                <w:lang w:eastAsia="pl-PL"/>
              </w:rPr>
              <w:t>spółka akcyjna</w:t>
            </w:r>
          </w:p>
        </w:tc>
      </w:tr>
      <w:tr w:rsidR="00E42CC7" w:rsidRPr="00DC7A7E" w14:paraId="733FA295" w14:textId="77777777" w:rsidTr="00100E1A">
        <w:tc>
          <w:tcPr>
            <w:tcW w:w="4606" w:type="dxa"/>
            <w:shd w:val="clear" w:color="auto" w:fill="auto"/>
          </w:tcPr>
          <w:p w14:paraId="7955B95A" w14:textId="77777777" w:rsidR="00E42CC7" w:rsidRPr="00E540BB" w:rsidRDefault="00E42CC7" w:rsidP="00E540BB">
            <w:pPr>
              <w:spacing w:after="0" w:line="360" w:lineRule="auto"/>
              <w:jc w:val="both"/>
              <w:rPr>
                <w:rFonts w:eastAsia="Times New Roman"/>
                <w:b/>
                <w:bCs/>
                <w:lang w:eastAsia="pl-PL"/>
              </w:rPr>
            </w:pPr>
            <w:r w:rsidRPr="00E540BB">
              <w:rPr>
                <w:rFonts w:eastAsia="Times New Roman"/>
                <w:b/>
                <w:bCs/>
                <w:lang w:eastAsia="pl-PL"/>
              </w:rPr>
              <w:t>Siedziba:</w:t>
            </w:r>
          </w:p>
        </w:tc>
        <w:tc>
          <w:tcPr>
            <w:tcW w:w="5283" w:type="dxa"/>
            <w:shd w:val="clear" w:color="auto" w:fill="auto"/>
          </w:tcPr>
          <w:p w14:paraId="68B49832" w14:textId="77777777" w:rsidR="00E42CC7" w:rsidRPr="00E540BB" w:rsidRDefault="00E42CC7" w:rsidP="00E540BB">
            <w:pPr>
              <w:spacing w:after="0" w:line="360" w:lineRule="auto"/>
              <w:jc w:val="both"/>
              <w:rPr>
                <w:rFonts w:eastAsia="Times New Roman"/>
                <w:lang w:eastAsia="pl-PL"/>
              </w:rPr>
            </w:pPr>
            <w:r w:rsidRPr="00E540BB">
              <w:rPr>
                <w:rFonts w:eastAsia="Times New Roman"/>
                <w:lang w:eastAsia="pl-PL"/>
              </w:rPr>
              <w:t>Ostrołęka, ul. J. Korczaka 73</w:t>
            </w:r>
          </w:p>
        </w:tc>
      </w:tr>
      <w:tr w:rsidR="00DC7A7E" w:rsidRPr="00DC7A7E" w14:paraId="2DB245B9" w14:textId="77777777" w:rsidTr="00100E1A">
        <w:tc>
          <w:tcPr>
            <w:tcW w:w="4606" w:type="dxa"/>
            <w:tcBorders>
              <w:top w:val="single" w:sz="8" w:space="0" w:color="A5A5A5"/>
              <w:left w:val="single" w:sz="8" w:space="0" w:color="A5A5A5"/>
              <w:bottom w:val="single" w:sz="8" w:space="0" w:color="A5A5A5"/>
            </w:tcBorders>
            <w:shd w:val="clear" w:color="auto" w:fill="auto"/>
          </w:tcPr>
          <w:p w14:paraId="6B4D27F6" w14:textId="77777777" w:rsidR="00E42CC7" w:rsidRPr="00E540BB" w:rsidRDefault="00E42CC7" w:rsidP="00E540BB">
            <w:pPr>
              <w:spacing w:after="0" w:line="360" w:lineRule="auto"/>
              <w:jc w:val="both"/>
              <w:rPr>
                <w:rFonts w:eastAsia="Times New Roman"/>
                <w:b/>
                <w:bCs/>
                <w:lang w:eastAsia="pl-PL"/>
              </w:rPr>
            </w:pPr>
            <w:r w:rsidRPr="00E540BB">
              <w:rPr>
                <w:rFonts w:eastAsia="Times New Roman"/>
                <w:b/>
                <w:bCs/>
                <w:lang w:eastAsia="pl-PL"/>
              </w:rPr>
              <w:t>Kraj rejestracji:</w:t>
            </w:r>
          </w:p>
        </w:tc>
        <w:tc>
          <w:tcPr>
            <w:tcW w:w="5283" w:type="dxa"/>
            <w:tcBorders>
              <w:top w:val="single" w:sz="8" w:space="0" w:color="A5A5A5"/>
              <w:bottom w:val="single" w:sz="8" w:space="0" w:color="A5A5A5"/>
              <w:right w:val="single" w:sz="8" w:space="0" w:color="A5A5A5"/>
            </w:tcBorders>
            <w:shd w:val="clear" w:color="auto" w:fill="auto"/>
          </w:tcPr>
          <w:p w14:paraId="0A02EFB2" w14:textId="77777777" w:rsidR="00E42CC7" w:rsidRPr="00E540BB" w:rsidRDefault="00E42CC7" w:rsidP="00E540BB">
            <w:pPr>
              <w:spacing w:after="0" w:line="360" w:lineRule="auto"/>
              <w:jc w:val="both"/>
              <w:rPr>
                <w:rFonts w:eastAsia="Times New Roman"/>
                <w:lang w:eastAsia="pl-PL"/>
              </w:rPr>
            </w:pPr>
            <w:r w:rsidRPr="00E540BB">
              <w:rPr>
                <w:rFonts w:eastAsia="Times New Roman"/>
                <w:lang w:eastAsia="pl-PL"/>
              </w:rPr>
              <w:t>Polska</w:t>
            </w:r>
          </w:p>
        </w:tc>
      </w:tr>
      <w:tr w:rsidR="00E42CC7" w:rsidRPr="00DC7A7E" w14:paraId="7B360D96" w14:textId="77777777" w:rsidTr="00100E1A">
        <w:tc>
          <w:tcPr>
            <w:tcW w:w="4606" w:type="dxa"/>
            <w:shd w:val="clear" w:color="auto" w:fill="auto"/>
          </w:tcPr>
          <w:p w14:paraId="2B299DAE" w14:textId="77777777" w:rsidR="00E42CC7" w:rsidRPr="00E540BB" w:rsidRDefault="00E42CC7" w:rsidP="00E540BB">
            <w:pPr>
              <w:spacing w:after="0" w:line="360" w:lineRule="auto"/>
              <w:jc w:val="both"/>
              <w:rPr>
                <w:rFonts w:eastAsia="Times New Roman"/>
                <w:b/>
                <w:bCs/>
                <w:lang w:eastAsia="pl-PL"/>
              </w:rPr>
            </w:pPr>
            <w:r w:rsidRPr="00E540BB">
              <w:rPr>
                <w:rFonts w:eastAsia="Times New Roman"/>
                <w:b/>
                <w:bCs/>
                <w:lang w:eastAsia="pl-PL"/>
              </w:rPr>
              <w:t>Podstawowy przedmiot działalności:</w:t>
            </w:r>
          </w:p>
        </w:tc>
        <w:tc>
          <w:tcPr>
            <w:tcW w:w="5283" w:type="dxa"/>
            <w:shd w:val="clear" w:color="auto" w:fill="auto"/>
          </w:tcPr>
          <w:p w14:paraId="7692DD05" w14:textId="77777777" w:rsidR="00E42CC7" w:rsidRPr="00E540BB" w:rsidRDefault="00E42CC7" w:rsidP="00E540BB">
            <w:pPr>
              <w:spacing w:after="0" w:line="360" w:lineRule="auto"/>
              <w:jc w:val="both"/>
              <w:rPr>
                <w:rFonts w:eastAsia="Times New Roman"/>
                <w:lang w:eastAsia="pl-PL"/>
              </w:rPr>
            </w:pPr>
            <w:r w:rsidRPr="00E540BB">
              <w:rPr>
                <w:rFonts w:eastAsia="Times New Roman"/>
                <w:lang w:eastAsia="pl-PL"/>
              </w:rPr>
              <w:t>udzielanie pożyczek gotówkowych</w:t>
            </w:r>
          </w:p>
        </w:tc>
      </w:tr>
      <w:tr w:rsidR="00DC7A7E" w:rsidRPr="00DC7A7E" w14:paraId="69984CEF" w14:textId="77777777" w:rsidTr="00100E1A">
        <w:tc>
          <w:tcPr>
            <w:tcW w:w="4606" w:type="dxa"/>
            <w:tcBorders>
              <w:top w:val="single" w:sz="8" w:space="0" w:color="A5A5A5"/>
              <w:left w:val="single" w:sz="8" w:space="0" w:color="A5A5A5"/>
              <w:bottom w:val="single" w:sz="8" w:space="0" w:color="A5A5A5"/>
            </w:tcBorders>
            <w:shd w:val="clear" w:color="auto" w:fill="auto"/>
          </w:tcPr>
          <w:p w14:paraId="63B42E99" w14:textId="77777777" w:rsidR="00E42CC7" w:rsidRPr="00E540BB" w:rsidRDefault="00E42CC7" w:rsidP="00E540BB">
            <w:pPr>
              <w:spacing w:after="0" w:line="360" w:lineRule="auto"/>
              <w:jc w:val="both"/>
              <w:rPr>
                <w:rFonts w:eastAsia="Times New Roman"/>
                <w:b/>
                <w:bCs/>
                <w:lang w:eastAsia="pl-PL"/>
              </w:rPr>
            </w:pPr>
            <w:r w:rsidRPr="00E540BB">
              <w:rPr>
                <w:rFonts w:eastAsia="Times New Roman"/>
                <w:b/>
                <w:bCs/>
                <w:lang w:eastAsia="pl-PL"/>
              </w:rPr>
              <w:t>Organ prowadzący rejestr:</w:t>
            </w:r>
          </w:p>
        </w:tc>
        <w:tc>
          <w:tcPr>
            <w:tcW w:w="5283" w:type="dxa"/>
            <w:tcBorders>
              <w:top w:val="single" w:sz="8" w:space="0" w:color="A5A5A5"/>
              <w:bottom w:val="single" w:sz="8" w:space="0" w:color="A5A5A5"/>
              <w:right w:val="single" w:sz="8" w:space="0" w:color="A5A5A5"/>
            </w:tcBorders>
            <w:shd w:val="clear" w:color="auto" w:fill="auto"/>
          </w:tcPr>
          <w:p w14:paraId="126C8E35" w14:textId="77777777" w:rsidR="00E42CC7" w:rsidRPr="00E540BB" w:rsidRDefault="00E42CC7" w:rsidP="00E540BB">
            <w:pPr>
              <w:spacing w:after="0" w:line="360" w:lineRule="auto"/>
              <w:jc w:val="both"/>
              <w:rPr>
                <w:rFonts w:eastAsia="Times New Roman"/>
                <w:lang w:eastAsia="pl-PL"/>
              </w:rPr>
            </w:pPr>
            <w:r w:rsidRPr="00E540BB">
              <w:rPr>
                <w:rFonts w:eastAsia="Times New Roman"/>
                <w:lang w:eastAsia="pl-PL"/>
              </w:rPr>
              <w:t>Sąd Rejonowy dla Miasta Stołecznego Warszawy w Warszawie, XIV Wydział Gospodarczy Krajowego Rejestru Sądowego, KRS 0000407127</w:t>
            </w:r>
          </w:p>
        </w:tc>
      </w:tr>
      <w:tr w:rsidR="00E42CC7" w:rsidRPr="00DC7A7E" w14:paraId="21999A87" w14:textId="77777777" w:rsidTr="00100E1A">
        <w:tc>
          <w:tcPr>
            <w:tcW w:w="4606" w:type="dxa"/>
            <w:shd w:val="clear" w:color="auto" w:fill="auto"/>
          </w:tcPr>
          <w:p w14:paraId="12CC6A2F" w14:textId="77777777" w:rsidR="00E42CC7" w:rsidRPr="00E540BB" w:rsidRDefault="00E42CC7" w:rsidP="00E540BB">
            <w:pPr>
              <w:spacing w:after="0" w:line="360" w:lineRule="auto"/>
              <w:jc w:val="both"/>
              <w:rPr>
                <w:rFonts w:eastAsia="Times New Roman"/>
                <w:b/>
                <w:bCs/>
                <w:lang w:eastAsia="pl-PL"/>
              </w:rPr>
            </w:pPr>
            <w:r w:rsidRPr="00E540BB">
              <w:rPr>
                <w:rFonts w:eastAsia="Times New Roman"/>
                <w:b/>
                <w:bCs/>
                <w:lang w:eastAsia="pl-PL"/>
              </w:rPr>
              <w:t>Numer statystyczny REGON:</w:t>
            </w:r>
          </w:p>
        </w:tc>
        <w:tc>
          <w:tcPr>
            <w:tcW w:w="5283" w:type="dxa"/>
            <w:shd w:val="clear" w:color="auto" w:fill="auto"/>
          </w:tcPr>
          <w:p w14:paraId="47123C21" w14:textId="77777777" w:rsidR="00E42CC7" w:rsidRPr="00E540BB" w:rsidRDefault="00E42CC7" w:rsidP="00E540BB">
            <w:pPr>
              <w:spacing w:after="0" w:line="360" w:lineRule="auto"/>
              <w:jc w:val="both"/>
              <w:rPr>
                <w:rFonts w:eastAsia="Times New Roman"/>
                <w:lang w:eastAsia="pl-PL"/>
              </w:rPr>
            </w:pPr>
            <w:r w:rsidRPr="00E540BB">
              <w:rPr>
                <w:rFonts w:eastAsia="Times New Roman"/>
                <w:lang w:eastAsia="pl-PL"/>
              </w:rPr>
              <w:t>145914495</w:t>
            </w:r>
          </w:p>
        </w:tc>
      </w:tr>
      <w:tr w:rsidR="00DC7A7E" w:rsidRPr="00DC7A7E" w14:paraId="07421A0B" w14:textId="77777777" w:rsidTr="00100E1A">
        <w:tc>
          <w:tcPr>
            <w:tcW w:w="4606" w:type="dxa"/>
            <w:tcBorders>
              <w:top w:val="single" w:sz="8" w:space="0" w:color="A5A5A5"/>
              <w:left w:val="single" w:sz="8" w:space="0" w:color="A5A5A5"/>
              <w:bottom w:val="single" w:sz="8" w:space="0" w:color="A5A5A5"/>
            </w:tcBorders>
            <w:shd w:val="clear" w:color="auto" w:fill="auto"/>
          </w:tcPr>
          <w:p w14:paraId="1CC9ED09" w14:textId="77777777" w:rsidR="00E42CC7" w:rsidRPr="00E540BB" w:rsidRDefault="00E42CC7" w:rsidP="00E540BB">
            <w:pPr>
              <w:spacing w:after="0" w:line="360" w:lineRule="auto"/>
              <w:jc w:val="both"/>
              <w:rPr>
                <w:rFonts w:eastAsia="Times New Roman"/>
                <w:b/>
                <w:bCs/>
                <w:lang w:eastAsia="pl-PL"/>
              </w:rPr>
            </w:pPr>
            <w:r w:rsidRPr="00E540BB">
              <w:rPr>
                <w:rFonts w:eastAsia="Times New Roman"/>
                <w:b/>
                <w:bCs/>
                <w:lang w:eastAsia="pl-PL"/>
              </w:rPr>
              <w:t>NIP:</w:t>
            </w:r>
          </w:p>
        </w:tc>
        <w:tc>
          <w:tcPr>
            <w:tcW w:w="5283" w:type="dxa"/>
            <w:tcBorders>
              <w:top w:val="single" w:sz="8" w:space="0" w:color="A5A5A5"/>
              <w:bottom w:val="single" w:sz="8" w:space="0" w:color="A5A5A5"/>
              <w:right w:val="single" w:sz="8" w:space="0" w:color="A5A5A5"/>
            </w:tcBorders>
            <w:shd w:val="clear" w:color="auto" w:fill="auto"/>
          </w:tcPr>
          <w:p w14:paraId="09972A65" w14:textId="77777777" w:rsidR="00E42CC7" w:rsidRPr="00E540BB" w:rsidRDefault="00E42CC7" w:rsidP="00E540BB">
            <w:pPr>
              <w:spacing w:after="0" w:line="360" w:lineRule="auto"/>
              <w:jc w:val="both"/>
              <w:rPr>
                <w:rFonts w:eastAsia="Times New Roman"/>
                <w:lang w:eastAsia="pl-PL"/>
              </w:rPr>
            </w:pPr>
            <w:r w:rsidRPr="00E540BB">
              <w:rPr>
                <w:rFonts w:eastAsia="Times New Roman"/>
                <w:lang w:eastAsia="pl-PL"/>
              </w:rPr>
              <w:t>758-235-17-11</w:t>
            </w:r>
          </w:p>
        </w:tc>
      </w:tr>
      <w:tr w:rsidR="00E42CC7" w:rsidRPr="00DC7A7E" w14:paraId="5F3E2182" w14:textId="77777777" w:rsidTr="00100E1A">
        <w:tc>
          <w:tcPr>
            <w:tcW w:w="4606" w:type="dxa"/>
            <w:shd w:val="clear" w:color="auto" w:fill="auto"/>
          </w:tcPr>
          <w:p w14:paraId="0DEDD810" w14:textId="77777777" w:rsidR="00E42CC7" w:rsidRPr="00E540BB" w:rsidRDefault="00E42CC7" w:rsidP="00E540BB">
            <w:pPr>
              <w:spacing w:after="0" w:line="360" w:lineRule="auto"/>
              <w:jc w:val="both"/>
              <w:rPr>
                <w:rFonts w:eastAsia="Times New Roman"/>
                <w:b/>
                <w:bCs/>
                <w:lang w:eastAsia="pl-PL"/>
              </w:rPr>
            </w:pPr>
            <w:r w:rsidRPr="00E540BB">
              <w:rPr>
                <w:rFonts w:eastAsia="Times New Roman"/>
                <w:b/>
                <w:bCs/>
                <w:lang w:eastAsia="pl-PL"/>
              </w:rPr>
              <w:t>Telefon:</w:t>
            </w:r>
          </w:p>
        </w:tc>
        <w:tc>
          <w:tcPr>
            <w:tcW w:w="5283" w:type="dxa"/>
            <w:shd w:val="clear" w:color="auto" w:fill="auto"/>
          </w:tcPr>
          <w:p w14:paraId="78869CE6" w14:textId="77777777" w:rsidR="00E42CC7" w:rsidRPr="00E540BB" w:rsidRDefault="00E42CC7" w:rsidP="00E540BB">
            <w:pPr>
              <w:spacing w:after="0" w:line="360" w:lineRule="auto"/>
              <w:jc w:val="both"/>
              <w:rPr>
                <w:rFonts w:eastAsia="Times New Roman"/>
                <w:lang w:eastAsia="pl-PL"/>
              </w:rPr>
            </w:pPr>
            <w:r w:rsidRPr="00E540BB">
              <w:rPr>
                <w:rFonts w:eastAsia="Times New Roman"/>
                <w:lang w:eastAsia="pl-PL"/>
              </w:rPr>
              <w:t xml:space="preserve">+48 29 694 4820 </w:t>
            </w:r>
          </w:p>
        </w:tc>
      </w:tr>
      <w:tr w:rsidR="00DC7A7E" w:rsidRPr="00DC7A7E" w14:paraId="5A8E8232" w14:textId="77777777" w:rsidTr="00100E1A">
        <w:tc>
          <w:tcPr>
            <w:tcW w:w="4606" w:type="dxa"/>
            <w:tcBorders>
              <w:top w:val="single" w:sz="8" w:space="0" w:color="A5A5A5"/>
              <w:left w:val="single" w:sz="8" w:space="0" w:color="A5A5A5"/>
              <w:bottom w:val="single" w:sz="8" w:space="0" w:color="A5A5A5"/>
            </w:tcBorders>
            <w:shd w:val="clear" w:color="auto" w:fill="auto"/>
          </w:tcPr>
          <w:p w14:paraId="6D985F1A" w14:textId="77777777" w:rsidR="00E42CC7" w:rsidRPr="00E540BB" w:rsidRDefault="00E42CC7" w:rsidP="00E540BB">
            <w:pPr>
              <w:spacing w:after="0" w:line="360" w:lineRule="auto"/>
              <w:jc w:val="both"/>
              <w:rPr>
                <w:rFonts w:eastAsia="Times New Roman"/>
                <w:b/>
                <w:bCs/>
                <w:lang w:eastAsia="pl-PL"/>
              </w:rPr>
            </w:pPr>
            <w:r w:rsidRPr="00E540BB">
              <w:rPr>
                <w:rFonts w:eastAsia="Times New Roman"/>
                <w:b/>
                <w:bCs/>
                <w:lang w:eastAsia="pl-PL"/>
              </w:rPr>
              <w:t>Faks:</w:t>
            </w:r>
          </w:p>
        </w:tc>
        <w:tc>
          <w:tcPr>
            <w:tcW w:w="5283" w:type="dxa"/>
            <w:tcBorders>
              <w:top w:val="single" w:sz="8" w:space="0" w:color="A5A5A5"/>
              <w:bottom w:val="single" w:sz="8" w:space="0" w:color="A5A5A5"/>
              <w:right w:val="single" w:sz="8" w:space="0" w:color="A5A5A5"/>
            </w:tcBorders>
            <w:shd w:val="clear" w:color="auto" w:fill="auto"/>
          </w:tcPr>
          <w:p w14:paraId="09855159" w14:textId="77777777" w:rsidR="00E42CC7" w:rsidRPr="00E540BB" w:rsidRDefault="00E42CC7" w:rsidP="00E540BB">
            <w:pPr>
              <w:spacing w:after="0" w:line="360" w:lineRule="auto"/>
              <w:jc w:val="both"/>
              <w:rPr>
                <w:rFonts w:eastAsia="Times New Roman"/>
                <w:lang w:eastAsia="pl-PL"/>
              </w:rPr>
            </w:pPr>
            <w:r w:rsidRPr="00E540BB">
              <w:rPr>
                <w:rFonts w:eastAsia="Times New Roman"/>
                <w:lang w:eastAsia="pl-PL"/>
              </w:rPr>
              <w:t>+48 29 764 5988</w:t>
            </w:r>
          </w:p>
        </w:tc>
      </w:tr>
      <w:tr w:rsidR="00E42CC7" w:rsidRPr="00DC7A7E" w14:paraId="7DB3E476" w14:textId="77777777" w:rsidTr="00100E1A">
        <w:tc>
          <w:tcPr>
            <w:tcW w:w="4606" w:type="dxa"/>
            <w:shd w:val="clear" w:color="auto" w:fill="auto"/>
          </w:tcPr>
          <w:p w14:paraId="2825A137" w14:textId="77777777" w:rsidR="00E42CC7" w:rsidRPr="00E540BB" w:rsidRDefault="00E42CC7" w:rsidP="00E540BB">
            <w:pPr>
              <w:spacing w:after="0" w:line="360" w:lineRule="auto"/>
              <w:jc w:val="both"/>
              <w:rPr>
                <w:rFonts w:eastAsia="Times New Roman"/>
                <w:b/>
                <w:bCs/>
                <w:lang w:eastAsia="pl-PL"/>
              </w:rPr>
            </w:pPr>
            <w:r w:rsidRPr="00E540BB">
              <w:rPr>
                <w:rFonts w:eastAsia="Times New Roman"/>
                <w:b/>
                <w:bCs/>
                <w:lang w:eastAsia="pl-PL"/>
              </w:rPr>
              <w:t>Adres poczty elektronicznej:</w:t>
            </w:r>
          </w:p>
        </w:tc>
        <w:tc>
          <w:tcPr>
            <w:tcW w:w="5283" w:type="dxa"/>
            <w:shd w:val="clear" w:color="auto" w:fill="auto"/>
          </w:tcPr>
          <w:p w14:paraId="46A687C8" w14:textId="77777777" w:rsidR="00E42CC7" w:rsidRPr="00E540BB" w:rsidRDefault="00E42CC7" w:rsidP="00E540BB">
            <w:pPr>
              <w:spacing w:after="0" w:line="360" w:lineRule="auto"/>
              <w:jc w:val="both"/>
              <w:rPr>
                <w:rFonts w:eastAsia="Times New Roman"/>
                <w:lang w:eastAsia="pl-PL"/>
              </w:rPr>
            </w:pPr>
            <w:r w:rsidRPr="00E540BB">
              <w:rPr>
                <w:rFonts w:eastAsia="Times New Roman"/>
                <w:lang w:eastAsia="pl-PL"/>
              </w:rPr>
              <w:t xml:space="preserve">biurozarzadu@capitalservice.pl </w:t>
            </w:r>
          </w:p>
        </w:tc>
      </w:tr>
      <w:tr w:rsidR="00DC7A7E" w:rsidRPr="00DC7A7E" w14:paraId="0624C9E3" w14:textId="77777777" w:rsidTr="00100E1A">
        <w:tc>
          <w:tcPr>
            <w:tcW w:w="4606" w:type="dxa"/>
            <w:tcBorders>
              <w:top w:val="single" w:sz="8" w:space="0" w:color="A5A5A5"/>
              <w:left w:val="single" w:sz="8" w:space="0" w:color="A5A5A5"/>
              <w:bottom w:val="single" w:sz="8" w:space="0" w:color="A5A5A5"/>
            </w:tcBorders>
            <w:shd w:val="clear" w:color="auto" w:fill="auto"/>
          </w:tcPr>
          <w:p w14:paraId="795076C7" w14:textId="77777777" w:rsidR="00E42CC7" w:rsidRPr="00E540BB" w:rsidRDefault="00E42CC7" w:rsidP="00E540BB">
            <w:pPr>
              <w:spacing w:after="0" w:line="360" w:lineRule="auto"/>
              <w:jc w:val="both"/>
              <w:rPr>
                <w:rFonts w:eastAsia="Times New Roman"/>
                <w:b/>
                <w:bCs/>
                <w:lang w:eastAsia="pl-PL"/>
              </w:rPr>
            </w:pPr>
            <w:r w:rsidRPr="00E540BB">
              <w:rPr>
                <w:rFonts w:eastAsia="Times New Roman"/>
                <w:b/>
                <w:bCs/>
                <w:lang w:eastAsia="pl-PL"/>
              </w:rPr>
              <w:t>Strona internetowa:</w:t>
            </w:r>
          </w:p>
        </w:tc>
        <w:tc>
          <w:tcPr>
            <w:tcW w:w="5283" w:type="dxa"/>
            <w:tcBorders>
              <w:top w:val="single" w:sz="8" w:space="0" w:color="A5A5A5"/>
              <w:bottom w:val="single" w:sz="8" w:space="0" w:color="A5A5A5"/>
              <w:right w:val="single" w:sz="8" w:space="0" w:color="A5A5A5"/>
            </w:tcBorders>
            <w:shd w:val="clear" w:color="auto" w:fill="auto"/>
          </w:tcPr>
          <w:p w14:paraId="1EE9B07F" w14:textId="77777777" w:rsidR="00E42CC7" w:rsidRPr="00E540BB" w:rsidRDefault="00A2604B" w:rsidP="00E540BB">
            <w:pPr>
              <w:spacing w:after="0" w:line="360" w:lineRule="auto"/>
              <w:jc w:val="both"/>
              <w:rPr>
                <w:rFonts w:eastAsia="Times New Roman"/>
                <w:lang w:eastAsia="pl-PL"/>
              </w:rPr>
            </w:pPr>
            <w:hyperlink r:id="rId10" w:history="1">
              <w:r w:rsidR="00E42CC7" w:rsidRPr="00E540BB">
                <w:rPr>
                  <w:rStyle w:val="Hipercze"/>
                  <w:rFonts w:eastAsia="Times New Roman"/>
                  <w:lang w:eastAsia="pl-PL"/>
                </w:rPr>
                <w:t>http://www.capitalservice.pl</w:t>
              </w:r>
            </w:hyperlink>
            <w:r w:rsidR="00E42CC7" w:rsidRPr="00DC7A7E">
              <w:t xml:space="preserve"> </w:t>
            </w:r>
          </w:p>
        </w:tc>
      </w:tr>
    </w:tbl>
    <w:p w14:paraId="4C61C375" w14:textId="77777777" w:rsidR="00225C36" w:rsidRPr="0044542D" w:rsidRDefault="00225C36" w:rsidP="00225C36">
      <w:pPr>
        <w:rPr>
          <w:lang w:eastAsia="pl-PL"/>
        </w:rPr>
      </w:pPr>
    </w:p>
    <w:p w14:paraId="5D944FF8" w14:textId="77777777" w:rsidR="00F23303" w:rsidRPr="007B554E" w:rsidRDefault="00295053" w:rsidP="005B4B63">
      <w:pPr>
        <w:pStyle w:val="Nagwek2"/>
        <w:tabs>
          <w:tab w:val="clear" w:pos="4536"/>
          <w:tab w:val="left" w:pos="567"/>
        </w:tabs>
        <w:ind w:hanging="290"/>
        <w:rPr>
          <w:szCs w:val="22"/>
        </w:rPr>
      </w:pPr>
      <w:bookmarkStart w:id="89" w:name="_Toc2321257"/>
      <w:r>
        <w:rPr>
          <w:szCs w:val="22"/>
        </w:rPr>
        <w:t>Zarząd Spółki</w:t>
      </w:r>
      <w:bookmarkEnd w:id="89"/>
    </w:p>
    <w:p w14:paraId="4FB222A7" w14:textId="025B8460" w:rsidR="009C71C9" w:rsidRPr="000801E4" w:rsidRDefault="009C71C9" w:rsidP="00DC72D3">
      <w:pPr>
        <w:spacing w:line="360" w:lineRule="auto"/>
        <w:ind w:firstLine="574"/>
        <w:jc w:val="both"/>
        <w:rPr>
          <w:rFonts w:asciiTheme="minorHAnsi" w:hAnsiTheme="minorHAnsi" w:cstheme="minorHAnsi"/>
        </w:rPr>
      </w:pPr>
      <w:bookmarkStart w:id="90" w:name="_Hlk479597257"/>
      <w:r w:rsidRPr="000801E4">
        <w:rPr>
          <w:rFonts w:asciiTheme="minorHAnsi" w:hAnsiTheme="minorHAnsi" w:cstheme="minorHAnsi"/>
        </w:rPr>
        <w:t>W okresie od 1 stycznia 2018 r. do dnia sporządzenia niniejszego Raportu Kwartalnego, decyzją Rady Nadzorczej CAPITAL SERVICE S.A. miały miejsce następujące zmiany w składzie Zarządu Spółki:</w:t>
      </w:r>
    </w:p>
    <w:p w14:paraId="4339EB9B" w14:textId="3DA6B01E" w:rsidR="009C71C9" w:rsidRPr="000801E4" w:rsidRDefault="009C71C9" w:rsidP="000801E4">
      <w:pPr>
        <w:pStyle w:val="Akapitzlist"/>
        <w:numPr>
          <w:ilvl w:val="0"/>
          <w:numId w:val="46"/>
        </w:numPr>
        <w:spacing w:line="360" w:lineRule="auto"/>
        <w:rPr>
          <w:rFonts w:asciiTheme="minorHAnsi" w:hAnsiTheme="minorHAnsi" w:cstheme="minorHAnsi"/>
        </w:rPr>
      </w:pPr>
      <w:r w:rsidRPr="000801E4">
        <w:rPr>
          <w:rFonts w:asciiTheme="minorHAnsi" w:hAnsiTheme="minorHAnsi" w:cstheme="minorHAnsi"/>
          <w:b/>
          <w:sz w:val="22"/>
          <w:szCs w:val="22"/>
        </w:rPr>
        <w:t>Tomasz Kaźmierski</w:t>
      </w:r>
      <w:r w:rsidRPr="000801E4">
        <w:rPr>
          <w:rFonts w:asciiTheme="minorHAnsi" w:hAnsiTheme="minorHAnsi" w:cstheme="minorHAnsi"/>
          <w:sz w:val="22"/>
          <w:szCs w:val="22"/>
        </w:rPr>
        <w:t xml:space="preserve"> –  z dniem 1 czerwca 2018 r. został odwołany z pełnienia funkcji Członka Zarządu odpowiedzialnego za sprzedaż.</w:t>
      </w:r>
    </w:p>
    <w:p w14:paraId="5CBDF050" w14:textId="4AA41DD2" w:rsidR="009C71C9" w:rsidRPr="000801E4" w:rsidRDefault="009C71C9" w:rsidP="000801E4">
      <w:pPr>
        <w:pStyle w:val="Akapitzlist"/>
        <w:numPr>
          <w:ilvl w:val="0"/>
          <w:numId w:val="46"/>
        </w:numPr>
        <w:spacing w:line="360" w:lineRule="auto"/>
        <w:rPr>
          <w:rFonts w:asciiTheme="minorHAnsi" w:hAnsiTheme="minorHAnsi" w:cstheme="minorHAnsi"/>
        </w:rPr>
      </w:pPr>
      <w:r w:rsidRPr="000801E4">
        <w:rPr>
          <w:rFonts w:asciiTheme="minorHAnsi" w:hAnsiTheme="minorHAnsi" w:cstheme="minorHAnsi"/>
          <w:b/>
          <w:sz w:val="22"/>
          <w:szCs w:val="22"/>
        </w:rPr>
        <w:t>Kazimierz Dziełak</w:t>
      </w:r>
      <w:r w:rsidRPr="000801E4">
        <w:rPr>
          <w:rFonts w:asciiTheme="minorHAnsi" w:hAnsiTheme="minorHAnsi" w:cstheme="minorHAnsi"/>
          <w:sz w:val="22"/>
          <w:szCs w:val="22"/>
        </w:rPr>
        <w:t xml:space="preserve"> – z dniem 1 czerwca 2018 r. został powołany do pełnienia  funkcji Wiceprezesa Zarządu.</w:t>
      </w:r>
    </w:p>
    <w:p w14:paraId="1518ECE4" w14:textId="563570F8" w:rsidR="009C71C9" w:rsidRPr="000801E4" w:rsidRDefault="009C71C9" w:rsidP="000801E4">
      <w:pPr>
        <w:pStyle w:val="Akapitzlist"/>
        <w:numPr>
          <w:ilvl w:val="0"/>
          <w:numId w:val="46"/>
        </w:numPr>
        <w:spacing w:line="360" w:lineRule="auto"/>
        <w:rPr>
          <w:rFonts w:asciiTheme="minorHAnsi" w:hAnsiTheme="minorHAnsi" w:cstheme="minorHAnsi"/>
        </w:rPr>
      </w:pPr>
      <w:r w:rsidRPr="000801E4">
        <w:rPr>
          <w:rFonts w:asciiTheme="minorHAnsi" w:hAnsiTheme="minorHAnsi" w:cstheme="minorHAnsi"/>
          <w:b/>
          <w:sz w:val="22"/>
          <w:szCs w:val="22"/>
        </w:rPr>
        <w:t>Kamil Polikowski</w:t>
      </w:r>
      <w:r w:rsidRPr="000801E4">
        <w:rPr>
          <w:rFonts w:asciiTheme="minorHAnsi" w:hAnsiTheme="minorHAnsi" w:cstheme="minorHAnsi"/>
          <w:sz w:val="22"/>
          <w:szCs w:val="22"/>
        </w:rPr>
        <w:t xml:space="preserve"> – z dniem 1 września 2018 r. został powołany do pełnienia funkcji Członka Zarządu.</w:t>
      </w:r>
    </w:p>
    <w:p w14:paraId="09569DE9" w14:textId="282A6BD5" w:rsidR="009C71C9" w:rsidRPr="000801E4" w:rsidRDefault="009C71C9" w:rsidP="000801E4">
      <w:pPr>
        <w:pStyle w:val="Akapitzlist"/>
        <w:numPr>
          <w:ilvl w:val="1"/>
          <w:numId w:val="46"/>
        </w:numPr>
        <w:spacing w:line="360" w:lineRule="auto"/>
        <w:rPr>
          <w:rFonts w:asciiTheme="minorHAnsi" w:hAnsiTheme="minorHAnsi" w:cstheme="minorHAnsi"/>
        </w:rPr>
      </w:pPr>
      <w:r w:rsidRPr="000801E4">
        <w:rPr>
          <w:rFonts w:asciiTheme="minorHAnsi" w:hAnsiTheme="minorHAnsi" w:cstheme="minorHAnsi"/>
          <w:sz w:val="22"/>
          <w:szCs w:val="22"/>
        </w:rPr>
        <w:t>Data odwołania 8 stycznia 2019 r.</w:t>
      </w:r>
    </w:p>
    <w:p w14:paraId="78852D5E" w14:textId="722119BA" w:rsidR="009C71C9" w:rsidRPr="000801E4" w:rsidRDefault="009C71C9" w:rsidP="000801E4">
      <w:pPr>
        <w:pStyle w:val="Akapitzlist"/>
        <w:numPr>
          <w:ilvl w:val="0"/>
          <w:numId w:val="46"/>
        </w:numPr>
        <w:spacing w:line="360" w:lineRule="auto"/>
        <w:rPr>
          <w:rFonts w:asciiTheme="minorHAnsi" w:hAnsiTheme="minorHAnsi" w:cstheme="minorHAnsi"/>
        </w:rPr>
      </w:pPr>
      <w:r w:rsidRPr="000801E4">
        <w:rPr>
          <w:rFonts w:asciiTheme="minorHAnsi" w:hAnsiTheme="minorHAnsi" w:cstheme="minorHAnsi"/>
          <w:b/>
          <w:sz w:val="22"/>
          <w:szCs w:val="22"/>
        </w:rPr>
        <w:t>Dariusz Łachowski</w:t>
      </w:r>
      <w:r w:rsidRPr="000801E4">
        <w:rPr>
          <w:rFonts w:asciiTheme="minorHAnsi" w:hAnsiTheme="minorHAnsi" w:cstheme="minorHAnsi"/>
          <w:sz w:val="22"/>
          <w:szCs w:val="22"/>
        </w:rPr>
        <w:t xml:space="preserve"> – z dniem </w:t>
      </w:r>
      <w:r w:rsidR="00040DBA">
        <w:rPr>
          <w:rFonts w:asciiTheme="minorHAnsi" w:hAnsiTheme="minorHAnsi" w:cstheme="minorHAnsi"/>
          <w:sz w:val="22"/>
          <w:szCs w:val="22"/>
        </w:rPr>
        <w:t>9</w:t>
      </w:r>
      <w:r w:rsidRPr="000801E4">
        <w:rPr>
          <w:rFonts w:asciiTheme="minorHAnsi" w:hAnsiTheme="minorHAnsi" w:cstheme="minorHAnsi"/>
          <w:sz w:val="22"/>
          <w:szCs w:val="22"/>
        </w:rPr>
        <w:t xml:space="preserve"> stycznia 2019 r.</w:t>
      </w:r>
      <w:r w:rsidR="003A1BA0" w:rsidRPr="000801E4">
        <w:rPr>
          <w:rFonts w:asciiTheme="minorHAnsi" w:hAnsiTheme="minorHAnsi" w:cstheme="minorHAnsi"/>
          <w:sz w:val="22"/>
          <w:szCs w:val="22"/>
        </w:rPr>
        <w:t xml:space="preserve"> </w:t>
      </w:r>
      <w:r w:rsidRPr="000801E4">
        <w:rPr>
          <w:rFonts w:asciiTheme="minorHAnsi" w:hAnsiTheme="minorHAnsi" w:cstheme="minorHAnsi"/>
          <w:sz w:val="22"/>
          <w:szCs w:val="22"/>
        </w:rPr>
        <w:t>został powołany do pełnienia funkcji Członka Zarządu</w:t>
      </w:r>
      <w:r w:rsidR="003A1BA0" w:rsidRPr="000801E4">
        <w:rPr>
          <w:rFonts w:asciiTheme="minorHAnsi" w:hAnsiTheme="minorHAnsi" w:cstheme="minorHAnsi"/>
          <w:sz w:val="22"/>
          <w:szCs w:val="22"/>
        </w:rPr>
        <w:t xml:space="preserve">. </w:t>
      </w:r>
      <w:r w:rsidRPr="000801E4">
        <w:rPr>
          <w:rFonts w:asciiTheme="minorHAnsi" w:hAnsiTheme="minorHAnsi" w:cstheme="minorHAnsi"/>
          <w:sz w:val="22"/>
          <w:szCs w:val="22"/>
        </w:rPr>
        <w:t>Dariusz Łachowski piastował dotychczas stanowisko Dyrektora Departamentu Franczyzy.</w:t>
      </w:r>
    </w:p>
    <w:p w14:paraId="3E6DB78E" w14:textId="75D2CE10" w:rsidR="00121C8B" w:rsidRPr="00374AC3" w:rsidRDefault="00F56F5C" w:rsidP="00380364">
      <w:pPr>
        <w:spacing w:line="360" w:lineRule="auto"/>
        <w:ind w:firstLine="574"/>
        <w:jc w:val="both"/>
      </w:pPr>
      <w:r>
        <w:t>W związku z powyższymi zmianami, n</w:t>
      </w:r>
      <w:r w:rsidR="00842522" w:rsidRPr="00374AC3">
        <w:t xml:space="preserve">a dzień sporządzenia niniejszego </w:t>
      </w:r>
      <w:r w:rsidR="00003B6D" w:rsidRPr="00374AC3">
        <w:t xml:space="preserve">Raportu </w:t>
      </w:r>
      <w:r w:rsidR="00842522" w:rsidRPr="00374AC3">
        <w:t xml:space="preserve">w skład Zarządu </w:t>
      </w:r>
      <w:r w:rsidR="00BC7485">
        <w:t>CAPITAL SERVICE S.A.</w:t>
      </w:r>
      <w:r w:rsidR="00BC7485" w:rsidRPr="00374AC3">
        <w:t xml:space="preserve"> </w:t>
      </w:r>
      <w:r w:rsidR="00842522" w:rsidRPr="00374AC3">
        <w:t>wchodzą</w:t>
      </w:r>
      <w:r w:rsidR="007D790C" w:rsidRPr="00374AC3">
        <w:t xml:space="preserve"> następujące osoby</w:t>
      </w:r>
      <w:r w:rsidR="00842522" w:rsidRPr="00374AC3">
        <w:t>:</w:t>
      </w:r>
    </w:p>
    <w:bookmarkEnd w:id="90"/>
    <w:p w14:paraId="122798FB" w14:textId="77777777" w:rsidR="008B279C" w:rsidRPr="00374AC3" w:rsidRDefault="00CA06EA" w:rsidP="00DC72D3">
      <w:pPr>
        <w:pStyle w:val="Akapitzlist"/>
        <w:numPr>
          <w:ilvl w:val="0"/>
          <w:numId w:val="10"/>
        </w:numPr>
        <w:spacing w:after="0" w:line="360" w:lineRule="auto"/>
        <w:rPr>
          <w:rFonts w:asciiTheme="minorHAnsi" w:hAnsiTheme="minorHAnsi" w:cstheme="minorHAnsi"/>
          <w:sz w:val="22"/>
          <w:szCs w:val="22"/>
        </w:rPr>
      </w:pPr>
      <w:r w:rsidRPr="00374AC3">
        <w:rPr>
          <w:rFonts w:cs="Calibri"/>
          <w:b/>
        </w:rPr>
        <w:t>Adam Kuszyk</w:t>
      </w:r>
      <w:r w:rsidRPr="00374AC3">
        <w:rPr>
          <w:rFonts w:cs="Calibri"/>
          <w:i/>
        </w:rPr>
        <w:t xml:space="preserve"> – Prezes Zarządu,</w:t>
      </w:r>
    </w:p>
    <w:p w14:paraId="14249939" w14:textId="77777777" w:rsidR="00CA06EA" w:rsidRPr="000834CA" w:rsidRDefault="009C5024" w:rsidP="00F66E23">
      <w:pPr>
        <w:pStyle w:val="Akapitzlist"/>
        <w:numPr>
          <w:ilvl w:val="0"/>
          <w:numId w:val="10"/>
        </w:numPr>
        <w:spacing w:after="0" w:line="360" w:lineRule="auto"/>
        <w:rPr>
          <w:rFonts w:ascii="Calibri" w:hAnsi="Calibri" w:cs="Calibri"/>
          <w:i/>
          <w:sz w:val="22"/>
          <w:szCs w:val="22"/>
        </w:rPr>
      </w:pPr>
      <w:r w:rsidRPr="000834CA">
        <w:rPr>
          <w:rFonts w:ascii="Calibri" w:hAnsi="Calibri" w:cs="Calibri"/>
          <w:b/>
          <w:sz w:val="22"/>
          <w:szCs w:val="22"/>
        </w:rPr>
        <w:t>Kazimierz</w:t>
      </w:r>
      <w:r w:rsidR="00C06933" w:rsidRPr="000834CA">
        <w:rPr>
          <w:rFonts w:ascii="Calibri" w:hAnsi="Calibri" w:cs="Calibri"/>
          <w:b/>
          <w:sz w:val="22"/>
          <w:szCs w:val="22"/>
        </w:rPr>
        <w:t xml:space="preserve"> Dziełak</w:t>
      </w:r>
      <w:r w:rsidR="00CA06EA" w:rsidRPr="000834CA">
        <w:rPr>
          <w:rFonts w:ascii="Calibri" w:hAnsi="Calibri" w:cs="Calibri"/>
          <w:i/>
          <w:sz w:val="22"/>
          <w:szCs w:val="22"/>
        </w:rPr>
        <w:t xml:space="preserve"> – </w:t>
      </w:r>
      <w:r w:rsidR="00B73252" w:rsidRPr="000834CA">
        <w:rPr>
          <w:rFonts w:ascii="Calibri" w:hAnsi="Calibri" w:cs="Calibri"/>
          <w:i/>
          <w:sz w:val="22"/>
          <w:szCs w:val="22"/>
        </w:rPr>
        <w:t>Wiceprezes Zarządu</w:t>
      </w:r>
      <w:r w:rsidR="003330D4" w:rsidRPr="000834CA">
        <w:rPr>
          <w:rFonts w:ascii="Calibri" w:hAnsi="Calibri" w:cs="Calibri"/>
          <w:i/>
          <w:sz w:val="22"/>
          <w:szCs w:val="22"/>
        </w:rPr>
        <w:t>,</w:t>
      </w:r>
    </w:p>
    <w:p w14:paraId="5B16D07C" w14:textId="77777777" w:rsidR="00F56F5C" w:rsidRDefault="00B73252" w:rsidP="00B73252">
      <w:pPr>
        <w:pStyle w:val="Akapitzlist"/>
        <w:numPr>
          <w:ilvl w:val="0"/>
          <w:numId w:val="10"/>
        </w:numPr>
        <w:spacing w:after="0" w:line="360" w:lineRule="auto"/>
        <w:rPr>
          <w:rFonts w:ascii="Calibri" w:hAnsi="Calibri" w:cs="Calibri"/>
          <w:i/>
          <w:sz w:val="22"/>
          <w:szCs w:val="22"/>
        </w:rPr>
      </w:pPr>
      <w:r w:rsidRPr="00CA06EA">
        <w:rPr>
          <w:rFonts w:ascii="Calibri" w:hAnsi="Calibri" w:cs="Calibri"/>
          <w:b/>
          <w:sz w:val="22"/>
          <w:szCs w:val="22"/>
        </w:rPr>
        <w:t>Łukasz Jędrzejczyk</w:t>
      </w:r>
      <w:r w:rsidRPr="00CA06EA">
        <w:rPr>
          <w:rFonts w:ascii="Calibri" w:hAnsi="Calibri" w:cs="Calibri"/>
          <w:i/>
          <w:sz w:val="22"/>
          <w:szCs w:val="22"/>
        </w:rPr>
        <w:t xml:space="preserve"> – Członek Zarządu</w:t>
      </w:r>
      <w:r w:rsidR="00F56F5C">
        <w:rPr>
          <w:rFonts w:ascii="Calibri" w:hAnsi="Calibri" w:cs="Calibri"/>
          <w:i/>
          <w:sz w:val="22"/>
          <w:szCs w:val="22"/>
        </w:rPr>
        <w:t>,</w:t>
      </w:r>
    </w:p>
    <w:p w14:paraId="15490868" w14:textId="4B1F6275" w:rsidR="00B73252" w:rsidRDefault="006C4193" w:rsidP="00B73252">
      <w:pPr>
        <w:pStyle w:val="Akapitzlist"/>
        <w:numPr>
          <w:ilvl w:val="0"/>
          <w:numId w:val="10"/>
        </w:numPr>
        <w:spacing w:after="0" w:line="360" w:lineRule="auto"/>
        <w:rPr>
          <w:rFonts w:ascii="Calibri" w:hAnsi="Calibri" w:cs="Calibri"/>
          <w:i/>
          <w:sz w:val="22"/>
          <w:szCs w:val="22"/>
        </w:rPr>
      </w:pPr>
      <w:r>
        <w:rPr>
          <w:rFonts w:ascii="Calibri" w:hAnsi="Calibri" w:cs="Calibri"/>
          <w:b/>
          <w:sz w:val="22"/>
          <w:szCs w:val="22"/>
        </w:rPr>
        <w:t>Dariusz Łachowski</w:t>
      </w:r>
      <w:r w:rsidR="00F56F5C">
        <w:rPr>
          <w:rFonts w:ascii="Calibri" w:hAnsi="Calibri" w:cs="Calibri"/>
          <w:b/>
          <w:sz w:val="22"/>
          <w:szCs w:val="22"/>
        </w:rPr>
        <w:t xml:space="preserve"> </w:t>
      </w:r>
      <w:r w:rsidR="00F56F5C">
        <w:rPr>
          <w:rFonts w:ascii="Calibri" w:hAnsi="Calibri" w:cs="Calibri"/>
          <w:sz w:val="22"/>
          <w:szCs w:val="22"/>
        </w:rPr>
        <w:t xml:space="preserve">– </w:t>
      </w:r>
      <w:r w:rsidR="00F56F5C" w:rsidRPr="00380364">
        <w:rPr>
          <w:rFonts w:ascii="Calibri" w:hAnsi="Calibri" w:cs="Calibri"/>
          <w:i/>
          <w:sz w:val="22"/>
          <w:szCs w:val="22"/>
        </w:rPr>
        <w:t>Członek Zarządu</w:t>
      </w:r>
      <w:r w:rsidR="00F56F5C">
        <w:rPr>
          <w:rFonts w:ascii="Calibri" w:hAnsi="Calibri" w:cs="Calibri"/>
          <w:sz w:val="22"/>
          <w:szCs w:val="22"/>
        </w:rPr>
        <w:t>.</w:t>
      </w:r>
    </w:p>
    <w:p w14:paraId="2DD42BB7" w14:textId="77777777" w:rsidR="003E5305" w:rsidRDefault="004266CC" w:rsidP="00DC72D3">
      <w:pPr>
        <w:pStyle w:val="Nagwek2"/>
        <w:rPr>
          <w:lang w:eastAsia="pl-PL"/>
        </w:rPr>
      </w:pPr>
      <w:r>
        <w:t xml:space="preserve"> </w:t>
      </w:r>
      <w:bookmarkStart w:id="91" w:name="_Toc521402197"/>
      <w:bookmarkStart w:id="92" w:name="_Toc522887568"/>
      <w:bookmarkStart w:id="93" w:name="_Toc523137147"/>
      <w:bookmarkStart w:id="94" w:name="_Toc482011196"/>
      <w:bookmarkStart w:id="95" w:name="_Toc482094723"/>
      <w:bookmarkStart w:id="96" w:name="_Toc482374920"/>
      <w:bookmarkStart w:id="97" w:name="_Toc482376844"/>
      <w:bookmarkStart w:id="98" w:name="_Toc482380694"/>
      <w:bookmarkStart w:id="99" w:name="_Toc482382619"/>
      <w:bookmarkStart w:id="100" w:name="_Toc482384544"/>
      <w:bookmarkStart w:id="101" w:name="_Toc482386464"/>
      <w:bookmarkStart w:id="102" w:name="_Toc482388385"/>
      <w:bookmarkStart w:id="103" w:name="_Toc482390306"/>
      <w:bookmarkStart w:id="104" w:name="_Toc482606424"/>
      <w:bookmarkStart w:id="105" w:name="_Toc482608343"/>
      <w:bookmarkStart w:id="106" w:name="_Toc482610262"/>
      <w:bookmarkStart w:id="107" w:name="_Toc482612181"/>
      <w:bookmarkStart w:id="108" w:name="_Toc479670112"/>
      <w:bookmarkStart w:id="109" w:name="_Toc479686701"/>
      <w:bookmarkStart w:id="110" w:name="_Toc479764728"/>
      <w:bookmarkStart w:id="111" w:name="_Toc479766545"/>
      <w:bookmarkStart w:id="112" w:name="_Toc479768362"/>
      <w:bookmarkStart w:id="113" w:name="_Toc479867189"/>
      <w:bookmarkStart w:id="114" w:name="_Toc479869010"/>
      <w:bookmarkStart w:id="115" w:name="_Toc480376952"/>
      <w:bookmarkStart w:id="116" w:name="_Toc480465474"/>
      <w:bookmarkStart w:id="117" w:name="_Toc480996598"/>
      <w:bookmarkStart w:id="118" w:name="_Toc479670113"/>
      <w:bookmarkStart w:id="119" w:name="_Toc479686702"/>
      <w:bookmarkStart w:id="120" w:name="_Toc479764729"/>
      <w:bookmarkStart w:id="121" w:name="_Toc479766546"/>
      <w:bookmarkStart w:id="122" w:name="_Toc479768363"/>
      <w:bookmarkStart w:id="123" w:name="_Toc479867190"/>
      <w:bookmarkStart w:id="124" w:name="_Toc479869011"/>
      <w:bookmarkStart w:id="125" w:name="_Toc480376953"/>
      <w:bookmarkStart w:id="126" w:name="_Toc480465475"/>
      <w:bookmarkStart w:id="127" w:name="_Toc480996599"/>
      <w:bookmarkStart w:id="128" w:name="_Toc479670114"/>
      <w:bookmarkStart w:id="129" w:name="_Toc479686703"/>
      <w:bookmarkStart w:id="130" w:name="_Toc479764730"/>
      <w:bookmarkStart w:id="131" w:name="_Toc479766547"/>
      <w:bookmarkStart w:id="132" w:name="_Toc479768364"/>
      <w:bookmarkStart w:id="133" w:name="_Toc479867191"/>
      <w:bookmarkStart w:id="134" w:name="_Toc479869012"/>
      <w:bookmarkStart w:id="135" w:name="_Toc480376954"/>
      <w:bookmarkStart w:id="136" w:name="_Toc480465476"/>
      <w:bookmarkStart w:id="137" w:name="_Toc480996600"/>
      <w:bookmarkStart w:id="138" w:name="_Toc479670115"/>
      <w:bookmarkStart w:id="139" w:name="_Toc479686704"/>
      <w:bookmarkStart w:id="140" w:name="_Toc479764731"/>
      <w:bookmarkStart w:id="141" w:name="_Toc479766548"/>
      <w:bookmarkStart w:id="142" w:name="_Toc479768365"/>
      <w:bookmarkStart w:id="143" w:name="_Toc479867192"/>
      <w:bookmarkStart w:id="144" w:name="_Toc479869013"/>
      <w:bookmarkStart w:id="145" w:name="_Toc480376955"/>
      <w:bookmarkStart w:id="146" w:name="_Toc480465477"/>
      <w:bookmarkStart w:id="147" w:name="_Toc480996601"/>
      <w:bookmarkStart w:id="148" w:name="_Toc482011197"/>
      <w:bookmarkStart w:id="149" w:name="_Toc482094724"/>
      <w:bookmarkStart w:id="150" w:name="_Toc482374921"/>
      <w:bookmarkStart w:id="151" w:name="_Toc482376845"/>
      <w:bookmarkStart w:id="152" w:name="_Toc482380695"/>
      <w:bookmarkStart w:id="153" w:name="_Toc482382620"/>
      <w:bookmarkStart w:id="154" w:name="_Toc482384545"/>
      <w:bookmarkStart w:id="155" w:name="_Toc482386465"/>
      <w:bookmarkStart w:id="156" w:name="_Toc482388386"/>
      <w:bookmarkStart w:id="157" w:name="_Toc482390307"/>
      <w:bookmarkStart w:id="158" w:name="_Toc482606425"/>
      <w:bookmarkStart w:id="159" w:name="_Toc482608344"/>
      <w:bookmarkStart w:id="160" w:name="_Toc482610263"/>
      <w:bookmarkStart w:id="161" w:name="_Toc482612182"/>
      <w:bookmarkStart w:id="162" w:name="_Toc482011198"/>
      <w:bookmarkStart w:id="163" w:name="_Toc482094725"/>
      <w:bookmarkStart w:id="164" w:name="_Toc482374922"/>
      <w:bookmarkStart w:id="165" w:name="_Toc482376846"/>
      <w:bookmarkStart w:id="166" w:name="_Toc482380696"/>
      <w:bookmarkStart w:id="167" w:name="_Toc482382621"/>
      <w:bookmarkStart w:id="168" w:name="_Toc482384546"/>
      <w:bookmarkStart w:id="169" w:name="_Toc482386466"/>
      <w:bookmarkStart w:id="170" w:name="_Toc482388387"/>
      <w:bookmarkStart w:id="171" w:name="_Toc482390308"/>
      <w:bookmarkStart w:id="172" w:name="_Toc482606426"/>
      <w:bookmarkStart w:id="173" w:name="_Toc482608345"/>
      <w:bookmarkStart w:id="174" w:name="_Toc482610264"/>
      <w:bookmarkStart w:id="175" w:name="_Toc482612183"/>
      <w:bookmarkStart w:id="176" w:name="_Toc482011199"/>
      <w:bookmarkStart w:id="177" w:name="_Toc482094726"/>
      <w:bookmarkStart w:id="178" w:name="_Toc482374923"/>
      <w:bookmarkStart w:id="179" w:name="_Toc482376847"/>
      <w:bookmarkStart w:id="180" w:name="_Toc482380697"/>
      <w:bookmarkStart w:id="181" w:name="_Toc482382622"/>
      <w:bookmarkStart w:id="182" w:name="_Toc482384547"/>
      <w:bookmarkStart w:id="183" w:name="_Toc482386467"/>
      <w:bookmarkStart w:id="184" w:name="_Toc482388388"/>
      <w:bookmarkStart w:id="185" w:name="_Toc482390309"/>
      <w:bookmarkStart w:id="186" w:name="_Toc482606427"/>
      <w:bookmarkStart w:id="187" w:name="_Toc482608346"/>
      <w:bookmarkStart w:id="188" w:name="_Toc482610265"/>
      <w:bookmarkStart w:id="189" w:name="_Toc482612184"/>
      <w:bookmarkStart w:id="190" w:name="_Toc482011200"/>
      <w:bookmarkStart w:id="191" w:name="_Toc482094727"/>
      <w:bookmarkStart w:id="192" w:name="_Toc482374924"/>
      <w:bookmarkStart w:id="193" w:name="_Toc482376848"/>
      <w:bookmarkStart w:id="194" w:name="_Toc482380698"/>
      <w:bookmarkStart w:id="195" w:name="_Toc482382623"/>
      <w:bookmarkStart w:id="196" w:name="_Toc482384548"/>
      <w:bookmarkStart w:id="197" w:name="_Toc482386468"/>
      <w:bookmarkStart w:id="198" w:name="_Toc482388389"/>
      <w:bookmarkStart w:id="199" w:name="_Toc482390310"/>
      <w:bookmarkStart w:id="200" w:name="_Toc482606428"/>
      <w:bookmarkStart w:id="201" w:name="_Toc482608347"/>
      <w:bookmarkStart w:id="202" w:name="_Toc482610266"/>
      <w:bookmarkStart w:id="203" w:name="_Toc482612185"/>
      <w:bookmarkStart w:id="204" w:name="_Toc482011201"/>
      <w:bookmarkStart w:id="205" w:name="_Toc482094728"/>
      <w:bookmarkStart w:id="206" w:name="_Toc482374925"/>
      <w:bookmarkStart w:id="207" w:name="_Toc482376849"/>
      <w:bookmarkStart w:id="208" w:name="_Toc482380699"/>
      <w:bookmarkStart w:id="209" w:name="_Toc482382624"/>
      <w:bookmarkStart w:id="210" w:name="_Toc482384549"/>
      <w:bookmarkStart w:id="211" w:name="_Toc482386469"/>
      <w:bookmarkStart w:id="212" w:name="_Toc482388390"/>
      <w:bookmarkStart w:id="213" w:name="_Toc482390311"/>
      <w:bookmarkStart w:id="214" w:name="_Toc482606429"/>
      <w:bookmarkStart w:id="215" w:name="_Toc482608348"/>
      <w:bookmarkStart w:id="216" w:name="_Toc482610267"/>
      <w:bookmarkStart w:id="217" w:name="_Toc482612186"/>
      <w:bookmarkStart w:id="218" w:name="_Toc482011202"/>
      <w:bookmarkStart w:id="219" w:name="_Toc482094729"/>
      <w:bookmarkStart w:id="220" w:name="_Toc482374926"/>
      <w:bookmarkStart w:id="221" w:name="_Toc482376850"/>
      <w:bookmarkStart w:id="222" w:name="_Toc482380700"/>
      <w:bookmarkStart w:id="223" w:name="_Toc482382625"/>
      <w:bookmarkStart w:id="224" w:name="_Toc482384550"/>
      <w:bookmarkStart w:id="225" w:name="_Toc482386470"/>
      <w:bookmarkStart w:id="226" w:name="_Toc482388391"/>
      <w:bookmarkStart w:id="227" w:name="_Toc482390312"/>
      <w:bookmarkStart w:id="228" w:name="_Toc482606430"/>
      <w:bookmarkStart w:id="229" w:name="_Toc482608349"/>
      <w:bookmarkStart w:id="230" w:name="_Toc482610268"/>
      <w:bookmarkStart w:id="231" w:name="_Toc482612187"/>
      <w:bookmarkStart w:id="232" w:name="_Toc482011203"/>
      <w:bookmarkStart w:id="233" w:name="_Toc482094730"/>
      <w:bookmarkStart w:id="234" w:name="_Toc482374927"/>
      <w:bookmarkStart w:id="235" w:name="_Toc482376851"/>
      <w:bookmarkStart w:id="236" w:name="_Toc482380701"/>
      <w:bookmarkStart w:id="237" w:name="_Toc482382626"/>
      <w:bookmarkStart w:id="238" w:name="_Toc482384551"/>
      <w:bookmarkStart w:id="239" w:name="_Toc482386471"/>
      <w:bookmarkStart w:id="240" w:name="_Toc482388392"/>
      <w:bookmarkStart w:id="241" w:name="_Toc482390313"/>
      <w:bookmarkStart w:id="242" w:name="_Toc482606431"/>
      <w:bookmarkStart w:id="243" w:name="_Toc482608350"/>
      <w:bookmarkStart w:id="244" w:name="_Toc482610269"/>
      <w:bookmarkStart w:id="245" w:name="_Toc482612188"/>
      <w:bookmarkStart w:id="246" w:name="_Toc482011204"/>
      <w:bookmarkStart w:id="247" w:name="_Toc482094731"/>
      <w:bookmarkStart w:id="248" w:name="_Toc482374928"/>
      <w:bookmarkStart w:id="249" w:name="_Toc482376852"/>
      <w:bookmarkStart w:id="250" w:name="_Toc482380702"/>
      <w:bookmarkStart w:id="251" w:name="_Toc482382627"/>
      <w:bookmarkStart w:id="252" w:name="_Toc482384552"/>
      <w:bookmarkStart w:id="253" w:name="_Toc482386472"/>
      <w:bookmarkStart w:id="254" w:name="_Toc482388393"/>
      <w:bookmarkStart w:id="255" w:name="_Toc482390314"/>
      <w:bookmarkStart w:id="256" w:name="_Toc482606432"/>
      <w:bookmarkStart w:id="257" w:name="_Toc482608351"/>
      <w:bookmarkStart w:id="258" w:name="_Toc482610270"/>
      <w:bookmarkStart w:id="259" w:name="_Toc482612189"/>
      <w:bookmarkStart w:id="260" w:name="_Toc482011205"/>
      <w:bookmarkStart w:id="261" w:name="_Toc482094732"/>
      <w:bookmarkStart w:id="262" w:name="_Toc482374929"/>
      <w:bookmarkStart w:id="263" w:name="_Toc482376853"/>
      <w:bookmarkStart w:id="264" w:name="_Toc482380703"/>
      <w:bookmarkStart w:id="265" w:name="_Toc482382628"/>
      <w:bookmarkStart w:id="266" w:name="_Toc482384553"/>
      <w:bookmarkStart w:id="267" w:name="_Toc482386473"/>
      <w:bookmarkStart w:id="268" w:name="_Toc482388394"/>
      <w:bookmarkStart w:id="269" w:name="_Toc482390315"/>
      <w:bookmarkStart w:id="270" w:name="_Toc482606433"/>
      <w:bookmarkStart w:id="271" w:name="_Toc482608352"/>
      <w:bookmarkStart w:id="272" w:name="_Toc482610271"/>
      <w:bookmarkStart w:id="273" w:name="_Toc482612190"/>
      <w:bookmarkStart w:id="274" w:name="_Toc482011206"/>
      <w:bookmarkStart w:id="275" w:name="_Toc482094733"/>
      <w:bookmarkStart w:id="276" w:name="_Toc482374930"/>
      <w:bookmarkStart w:id="277" w:name="_Toc482376854"/>
      <w:bookmarkStart w:id="278" w:name="_Toc482380704"/>
      <w:bookmarkStart w:id="279" w:name="_Toc482382629"/>
      <w:bookmarkStart w:id="280" w:name="_Toc482384554"/>
      <w:bookmarkStart w:id="281" w:name="_Toc482386474"/>
      <w:bookmarkStart w:id="282" w:name="_Toc482388395"/>
      <w:bookmarkStart w:id="283" w:name="_Toc482390316"/>
      <w:bookmarkStart w:id="284" w:name="_Toc482606434"/>
      <w:bookmarkStart w:id="285" w:name="_Toc482608353"/>
      <w:bookmarkStart w:id="286" w:name="_Toc482610272"/>
      <w:bookmarkStart w:id="287" w:name="_Toc482612191"/>
      <w:bookmarkStart w:id="288" w:name="_Toc482011207"/>
      <w:bookmarkStart w:id="289" w:name="_Toc482094734"/>
      <w:bookmarkStart w:id="290" w:name="_Toc482374931"/>
      <w:bookmarkStart w:id="291" w:name="_Toc482376855"/>
      <w:bookmarkStart w:id="292" w:name="_Toc482380705"/>
      <w:bookmarkStart w:id="293" w:name="_Toc482382630"/>
      <w:bookmarkStart w:id="294" w:name="_Toc482384555"/>
      <w:bookmarkStart w:id="295" w:name="_Toc482386475"/>
      <w:bookmarkStart w:id="296" w:name="_Toc482388396"/>
      <w:bookmarkStart w:id="297" w:name="_Toc482390317"/>
      <w:bookmarkStart w:id="298" w:name="_Toc482606435"/>
      <w:bookmarkStart w:id="299" w:name="_Toc482608354"/>
      <w:bookmarkStart w:id="300" w:name="_Toc482610273"/>
      <w:bookmarkStart w:id="301" w:name="_Toc482612192"/>
      <w:bookmarkStart w:id="302" w:name="_Toc482011208"/>
      <w:bookmarkStart w:id="303" w:name="_Toc482094735"/>
      <w:bookmarkStart w:id="304" w:name="_Toc482374932"/>
      <w:bookmarkStart w:id="305" w:name="_Toc482376856"/>
      <w:bookmarkStart w:id="306" w:name="_Toc482380706"/>
      <w:bookmarkStart w:id="307" w:name="_Toc482382631"/>
      <w:bookmarkStart w:id="308" w:name="_Toc482384556"/>
      <w:bookmarkStart w:id="309" w:name="_Toc482386476"/>
      <w:bookmarkStart w:id="310" w:name="_Toc482388397"/>
      <w:bookmarkStart w:id="311" w:name="_Toc482390318"/>
      <w:bookmarkStart w:id="312" w:name="_Toc482606436"/>
      <w:bookmarkStart w:id="313" w:name="_Toc482608355"/>
      <w:bookmarkStart w:id="314" w:name="_Toc482610274"/>
      <w:bookmarkStart w:id="315" w:name="_Toc482612193"/>
      <w:bookmarkStart w:id="316" w:name="_Toc482011209"/>
      <w:bookmarkStart w:id="317" w:name="_Toc482094736"/>
      <w:bookmarkStart w:id="318" w:name="_Toc482374933"/>
      <w:bookmarkStart w:id="319" w:name="_Toc482376857"/>
      <w:bookmarkStart w:id="320" w:name="_Toc482380707"/>
      <w:bookmarkStart w:id="321" w:name="_Toc482382632"/>
      <w:bookmarkStart w:id="322" w:name="_Toc482384557"/>
      <w:bookmarkStart w:id="323" w:name="_Toc482386477"/>
      <w:bookmarkStart w:id="324" w:name="_Toc482388398"/>
      <w:bookmarkStart w:id="325" w:name="_Toc482390319"/>
      <w:bookmarkStart w:id="326" w:name="_Toc482606437"/>
      <w:bookmarkStart w:id="327" w:name="_Toc482608356"/>
      <w:bookmarkStart w:id="328" w:name="_Toc482610275"/>
      <w:bookmarkStart w:id="329" w:name="_Toc482612194"/>
      <w:bookmarkStart w:id="330" w:name="_Toc2321258"/>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0079082C">
        <w:t>Rada Nadzorcza Spółki</w:t>
      </w:r>
      <w:bookmarkEnd w:id="330"/>
    </w:p>
    <w:p w14:paraId="3F9DCC38" w14:textId="77777777" w:rsidR="00C23C24" w:rsidRDefault="00C23C24">
      <w:pPr>
        <w:spacing w:line="360" w:lineRule="auto"/>
        <w:ind w:firstLine="709"/>
        <w:jc w:val="both"/>
        <w:rPr>
          <w:lang w:eastAsia="pl-PL"/>
        </w:rPr>
      </w:pPr>
      <w:r>
        <w:rPr>
          <w:lang w:eastAsia="pl-PL"/>
        </w:rPr>
        <w:t>Dnia 23 maja 2018 r. odbyło się Nadzwyczajne Walne Zgromadzenie Spółki CAPITAL SERVICE S.A., w ramach, którego Pan Kazimierz Dziełak – Członek Rady Nadzorczej został odwołany ze swojej funkcji. W skład Rady Nadzorczej został powołany Pan Grzegorz Dziełak.</w:t>
      </w:r>
    </w:p>
    <w:p w14:paraId="23B057CA" w14:textId="77777777" w:rsidR="0079082C" w:rsidRDefault="0079082C" w:rsidP="00077C4E">
      <w:pPr>
        <w:spacing w:line="360" w:lineRule="auto"/>
        <w:ind w:firstLine="709"/>
        <w:jc w:val="both"/>
        <w:rPr>
          <w:lang w:eastAsia="pl-PL"/>
        </w:rPr>
      </w:pPr>
      <w:r>
        <w:rPr>
          <w:lang w:eastAsia="pl-PL"/>
        </w:rPr>
        <w:t xml:space="preserve">Na dzień sporządzenia niniejszego </w:t>
      </w:r>
      <w:r w:rsidR="00003B6D">
        <w:rPr>
          <w:lang w:eastAsia="pl-PL"/>
        </w:rPr>
        <w:t xml:space="preserve">Raportu </w:t>
      </w:r>
      <w:r>
        <w:rPr>
          <w:lang w:eastAsia="pl-PL"/>
        </w:rPr>
        <w:t>w skład Rady Nadzorczej Spółki wchodzą następujące osoby:</w:t>
      </w:r>
    </w:p>
    <w:p w14:paraId="3F2492E3" w14:textId="77777777" w:rsidR="00CA06EA" w:rsidRDefault="00CA06EA" w:rsidP="00077C4E">
      <w:pPr>
        <w:pStyle w:val="Akapitzlist"/>
        <w:numPr>
          <w:ilvl w:val="0"/>
          <w:numId w:val="11"/>
        </w:numPr>
        <w:spacing w:after="0" w:line="360" w:lineRule="auto"/>
        <w:rPr>
          <w:rFonts w:ascii="Calibri" w:hAnsi="Calibri" w:cs="Calibri"/>
          <w:i/>
          <w:sz w:val="22"/>
          <w:szCs w:val="22"/>
        </w:rPr>
      </w:pPr>
      <w:bookmarkStart w:id="331" w:name="OLE_LINK1"/>
      <w:r w:rsidRPr="00CA06EA">
        <w:rPr>
          <w:rFonts w:ascii="Calibri" w:hAnsi="Calibri" w:cs="Calibri"/>
          <w:b/>
          <w:sz w:val="22"/>
          <w:szCs w:val="22"/>
        </w:rPr>
        <w:t>Adam Kowalczuk</w:t>
      </w:r>
      <w:r w:rsidRPr="00CA06EA">
        <w:rPr>
          <w:rFonts w:ascii="Calibri" w:hAnsi="Calibri" w:cs="Calibri"/>
          <w:i/>
          <w:sz w:val="22"/>
          <w:szCs w:val="22"/>
        </w:rPr>
        <w:t xml:space="preserve"> – Przewodniczący Rady Nadzorczej,</w:t>
      </w:r>
    </w:p>
    <w:p w14:paraId="7923D246" w14:textId="77777777" w:rsidR="00CA06EA" w:rsidRDefault="00CA06EA" w:rsidP="00077C4E">
      <w:pPr>
        <w:pStyle w:val="Akapitzlist"/>
        <w:numPr>
          <w:ilvl w:val="0"/>
          <w:numId w:val="11"/>
        </w:numPr>
        <w:spacing w:after="0" w:line="360" w:lineRule="auto"/>
        <w:rPr>
          <w:rFonts w:ascii="Calibri" w:hAnsi="Calibri" w:cs="Calibri"/>
          <w:i/>
          <w:sz w:val="22"/>
          <w:szCs w:val="22"/>
        </w:rPr>
      </w:pPr>
      <w:r w:rsidRPr="00CA06EA">
        <w:rPr>
          <w:rFonts w:ascii="Calibri" w:hAnsi="Calibri" w:cs="Calibri"/>
          <w:b/>
          <w:sz w:val="22"/>
          <w:szCs w:val="22"/>
        </w:rPr>
        <w:t>Jadwiga Suchecka</w:t>
      </w:r>
      <w:r w:rsidRPr="00CA06EA">
        <w:rPr>
          <w:rFonts w:ascii="Calibri" w:hAnsi="Calibri" w:cs="Calibri"/>
          <w:i/>
          <w:sz w:val="22"/>
          <w:szCs w:val="22"/>
        </w:rPr>
        <w:t xml:space="preserve"> – Członek Rady Nadzorczej,</w:t>
      </w:r>
    </w:p>
    <w:p w14:paraId="6E46B007" w14:textId="77777777" w:rsidR="00AA18B9" w:rsidRPr="007B790E" w:rsidRDefault="009C5024" w:rsidP="00077C4E">
      <w:pPr>
        <w:pStyle w:val="Akapitzlist"/>
        <w:numPr>
          <w:ilvl w:val="0"/>
          <w:numId w:val="11"/>
        </w:numPr>
        <w:spacing w:after="0" w:line="360" w:lineRule="auto"/>
        <w:rPr>
          <w:rFonts w:cs="Calibri"/>
          <w:i/>
          <w:sz w:val="22"/>
          <w:szCs w:val="22"/>
        </w:rPr>
      </w:pPr>
      <w:r w:rsidRPr="00B235B2">
        <w:rPr>
          <w:rFonts w:ascii="Calibri" w:hAnsi="Calibri" w:cs="Calibri"/>
          <w:b/>
          <w:sz w:val="22"/>
          <w:szCs w:val="22"/>
        </w:rPr>
        <w:t xml:space="preserve">Grzegorz </w:t>
      </w:r>
      <w:r w:rsidR="00CA06EA" w:rsidRPr="00B235B2">
        <w:rPr>
          <w:rFonts w:ascii="Calibri" w:hAnsi="Calibri" w:cs="Calibri"/>
          <w:b/>
          <w:sz w:val="22"/>
          <w:szCs w:val="22"/>
        </w:rPr>
        <w:t>Dziełak</w:t>
      </w:r>
      <w:r w:rsidR="00CA06EA" w:rsidRPr="00B235B2">
        <w:rPr>
          <w:rFonts w:ascii="Calibri" w:hAnsi="Calibri" w:cs="Calibri"/>
          <w:i/>
          <w:sz w:val="22"/>
          <w:szCs w:val="22"/>
        </w:rPr>
        <w:t xml:space="preserve"> – Członek Rady Nadzorczej</w:t>
      </w:r>
      <w:r w:rsidR="00003B6D">
        <w:rPr>
          <w:rFonts w:ascii="Calibri" w:hAnsi="Calibri" w:cs="Calibri"/>
          <w:i/>
          <w:sz w:val="22"/>
          <w:szCs w:val="22"/>
        </w:rPr>
        <w:t>.</w:t>
      </w:r>
      <w:bookmarkEnd w:id="331"/>
    </w:p>
    <w:p w14:paraId="28DBEC43" w14:textId="77777777" w:rsidR="005164F6" w:rsidRPr="002859EC" w:rsidRDefault="00BD0A11" w:rsidP="005B4B63">
      <w:pPr>
        <w:pStyle w:val="Nagwek2"/>
        <w:tabs>
          <w:tab w:val="clear" w:pos="4536"/>
          <w:tab w:val="left" w:pos="567"/>
        </w:tabs>
        <w:ind w:hanging="290"/>
        <w:rPr>
          <w:szCs w:val="22"/>
        </w:rPr>
      </w:pPr>
      <w:bookmarkStart w:id="332" w:name="_Toc521402199"/>
      <w:bookmarkStart w:id="333" w:name="_Toc522887570"/>
      <w:bookmarkStart w:id="334" w:name="_Toc523137149"/>
      <w:bookmarkStart w:id="335" w:name="_Toc2321259"/>
      <w:bookmarkEnd w:id="332"/>
      <w:bookmarkEnd w:id="333"/>
      <w:bookmarkEnd w:id="334"/>
      <w:r w:rsidRPr="00A80504">
        <w:rPr>
          <w:szCs w:val="22"/>
        </w:rPr>
        <w:t>Znaczący akcjonariusze jednostki dominującej</w:t>
      </w:r>
      <w:bookmarkEnd w:id="335"/>
    </w:p>
    <w:p w14:paraId="18039997" w14:textId="77777777" w:rsidR="005164F6" w:rsidRDefault="001E2F97" w:rsidP="000B4EAE">
      <w:pPr>
        <w:spacing w:line="360" w:lineRule="auto"/>
        <w:ind w:firstLine="574"/>
        <w:jc w:val="both"/>
        <w:rPr>
          <w:lang w:eastAsia="pl-PL"/>
        </w:rPr>
      </w:pPr>
      <w:r>
        <w:rPr>
          <w:lang w:eastAsia="pl-PL"/>
        </w:rPr>
        <w:t>Podstawowe informacje dotyczące</w:t>
      </w:r>
      <w:r w:rsidR="00AC0E88" w:rsidRPr="003A0ADC">
        <w:rPr>
          <w:lang w:eastAsia="pl-PL"/>
        </w:rPr>
        <w:t xml:space="preserve"> Akcjonariatu Spółki, na </w:t>
      </w:r>
      <w:r w:rsidR="00AC0E88">
        <w:rPr>
          <w:lang w:eastAsia="pl-PL"/>
        </w:rPr>
        <w:t xml:space="preserve">dzień sporządzenia niniejszego </w:t>
      </w:r>
      <w:r w:rsidR="00003B6D">
        <w:rPr>
          <w:lang w:eastAsia="pl-PL"/>
        </w:rPr>
        <w:t>Raportu</w:t>
      </w:r>
      <w:r w:rsidR="00003B6D" w:rsidRPr="003A0ADC">
        <w:rPr>
          <w:lang w:eastAsia="pl-PL"/>
        </w:rPr>
        <w:t xml:space="preserve"> </w:t>
      </w:r>
      <w:r w:rsidR="00AC0E88" w:rsidRPr="003A0ADC">
        <w:rPr>
          <w:lang w:eastAsia="pl-PL"/>
        </w:rPr>
        <w:t>przedstawia</w:t>
      </w:r>
      <w:r>
        <w:rPr>
          <w:lang w:eastAsia="pl-PL"/>
        </w:rPr>
        <w:t>ją</w:t>
      </w:r>
      <w:r w:rsidR="00AC0E88" w:rsidRPr="003A0ADC">
        <w:rPr>
          <w:lang w:eastAsia="pl-PL"/>
        </w:rPr>
        <w:t xml:space="preserve"> poniżs</w:t>
      </w:r>
      <w:r w:rsidR="00DF1371">
        <w:rPr>
          <w:lang w:eastAsia="pl-PL"/>
        </w:rPr>
        <w:t>zy</w:t>
      </w:r>
      <w:r w:rsidR="00AC0E88" w:rsidRPr="003A0ADC">
        <w:rPr>
          <w:lang w:eastAsia="pl-PL"/>
        </w:rPr>
        <w:t xml:space="preserve"> </w:t>
      </w:r>
      <w:r w:rsidR="00DF1371">
        <w:rPr>
          <w:lang w:eastAsia="pl-PL"/>
        </w:rPr>
        <w:t>wykres</w:t>
      </w:r>
      <w:r>
        <w:rPr>
          <w:lang w:eastAsia="pl-PL"/>
        </w:rPr>
        <w:t xml:space="preserve"> oraz tabela</w:t>
      </w:r>
      <w:r w:rsidR="00AC0E88" w:rsidRPr="003A0ADC">
        <w:rPr>
          <w:lang w:eastAsia="pl-PL"/>
        </w:rPr>
        <w:t>:</w:t>
      </w:r>
    </w:p>
    <w:p w14:paraId="5D27E1C3" w14:textId="77777777" w:rsidR="005164F6" w:rsidRDefault="00DF1371" w:rsidP="000B4EAE">
      <w:pPr>
        <w:spacing w:after="0" w:line="360" w:lineRule="auto"/>
        <w:contextualSpacing/>
        <w:jc w:val="center"/>
        <w:rPr>
          <w:rFonts w:eastAsia="Times New Roman"/>
          <w:lang w:eastAsia="pl-PL"/>
        </w:rPr>
      </w:pPr>
      <w:r>
        <w:rPr>
          <w:rFonts w:eastAsia="Times New Roman"/>
          <w:b/>
          <w:lang w:eastAsia="pl-PL"/>
        </w:rPr>
        <w:t>Wykres</w:t>
      </w:r>
      <w:r w:rsidR="00AC0E88" w:rsidRPr="003A0ADC">
        <w:rPr>
          <w:rFonts w:eastAsia="Times New Roman"/>
          <w:b/>
          <w:lang w:eastAsia="pl-PL"/>
        </w:rPr>
        <w:t>.</w:t>
      </w:r>
      <w:r w:rsidR="00AC0E88" w:rsidRPr="003A0ADC">
        <w:rPr>
          <w:rFonts w:eastAsia="Times New Roman"/>
          <w:lang w:eastAsia="pl-PL"/>
        </w:rPr>
        <w:t xml:space="preserve"> Struktura Akcjonariatu Spółki</w:t>
      </w:r>
      <w:bookmarkStart w:id="336" w:name="_MON_1553419371"/>
      <w:bookmarkEnd w:id="336"/>
    </w:p>
    <w:p w14:paraId="5E0CE09C" w14:textId="77777777" w:rsidR="0062450A" w:rsidRDefault="00EB415D" w:rsidP="00E65310">
      <w:pPr>
        <w:spacing w:after="0" w:line="360" w:lineRule="auto"/>
        <w:contextualSpacing/>
        <w:jc w:val="center"/>
        <w:rPr>
          <w:b/>
        </w:rPr>
      </w:pPr>
      <w:r>
        <w:rPr>
          <w:noProof/>
          <w:lang w:eastAsia="pl-PL"/>
        </w:rPr>
        <w:drawing>
          <wp:inline distT="0" distB="0" distL="0" distR="0" wp14:anchorId="6577EF43" wp14:editId="4522DC91">
            <wp:extent cx="3930732" cy="2327563"/>
            <wp:effectExtent l="0" t="0" r="0" b="0"/>
            <wp:docPr id="1" name="Wykres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9"/>
                    <pic:cNvPicPr>
                      <a:picLocks noChangeArrowheads="1"/>
                    </pic:cNvPicPr>
                  </pic:nvPicPr>
                  <pic:blipFill>
                    <a:blip r:embed="rId11" cstate="print"/>
                    <a:srcRect/>
                    <a:stretch>
                      <a:fillRect/>
                    </a:stretch>
                  </pic:blipFill>
                  <pic:spPr bwMode="auto">
                    <a:xfrm>
                      <a:off x="0" y="0"/>
                      <a:ext cx="3954937" cy="2341896"/>
                    </a:xfrm>
                    <a:prstGeom prst="rect">
                      <a:avLst/>
                    </a:prstGeom>
                    <a:noFill/>
                    <a:ln w="9525">
                      <a:noFill/>
                      <a:miter lim="800000"/>
                      <a:headEnd/>
                      <a:tailEnd/>
                    </a:ln>
                  </pic:spPr>
                </pic:pic>
              </a:graphicData>
            </a:graphic>
          </wp:inline>
        </w:drawing>
      </w:r>
    </w:p>
    <w:p w14:paraId="2F11BAA8" w14:textId="77777777" w:rsidR="0062450A" w:rsidRDefault="0062450A">
      <w:pPr>
        <w:spacing w:after="0" w:line="240" w:lineRule="auto"/>
        <w:rPr>
          <w:b/>
        </w:rPr>
      </w:pPr>
    </w:p>
    <w:p w14:paraId="1B1EBCB3" w14:textId="77777777" w:rsidR="00D72D90" w:rsidRDefault="00D72D90">
      <w:pPr>
        <w:spacing w:after="0" w:line="240" w:lineRule="auto"/>
        <w:rPr>
          <w:b/>
        </w:rPr>
      </w:pPr>
      <w:r>
        <w:rPr>
          <w:b/>
        </w:rPr>
        <w:br w:type="page"/>
      </w:r>
    </w:p>
    <w:p w14:paraId="56328DC8" w14:textId="0E11044A" w:rsidR="005164F6" w:rsidRDefault="00CA06EA">
      <w:pPr>
        <w:spacing w:after="0" w:line="240" w:lineRule="auto"/>
      </w:pPr>
      <w:r w:rsidRPr="00CA06EA">
        <w:rPr>
          <w:b/>
        </w:rPr>
        <w:t>Tabela.</w:t>
      </w:r>
      <w:r w:rsidRPr="00CA06EA">
        <w:t xml:space="preserve"> Informacja o akcjonariacie</w:t>
      </w:r>
    </w:p>
    <w:tbl>
      <w:tblPr>
        <w:tblW w:w="0" w:type="auto"/>
        <w:tblBorders>
          <w:top w:val="single" w:sz="8" w:space="0" w:color="A5A5A5"/>
          <w:left w:val="single" w:sz="8" w:space="0" w:color="A5A5A5"/>
          <w:bottom w:val="single" w:sz="8" w:space="0" w:color="A5A5A5"/>
          <w:right w:val="single" w:sz="8" w:space="0" w:color="A5A5A5"/>
        </w:tblBorders>
        <w:tblLook w:val="04A0" w:firstRow="1" w:lastRow="0" w:firstColumn="1" w:lastColumn="0" w:noHBand="0" w:noVBand="1"/>
      </w:tblPr>
      <w:tblGrid>
        <w:gridCol w:w="3165"/>
        <w:gridCol w:w="2217"/>
        <w:gridCol w:w="2097"/>
        <w:gridCol w:w="2139"/>
      </w:tblGrid>
      <w:tr w:rsidR="0062450A" w:rsidRPr="00E540BB" w14:paraId="6C30FB30" w14:textId="77777777" w:rsidTr="00E540BB">
        <w:tc>
          <w:tcPr>
            <w:tcW w:w="3227" w:type="dxa"/>
            <w:shd w:val="clear" w:color="auto" w:fill="A5A5A5"/>
          </w:tcPr>
          <w:p w14:paraId="6C7607D2" w14:textId="77777777" w:rsidR="00304B47" w:rsidRPr="00E540BB" w:rsidRDefault="00304B47" w:rsidP="00FF6FB8">
            <w:pPr>
              <w:spacing w:after="0" w:line="360" w:lineRule="auto"/>
              <w:contextualSpacing/>
              <w:jc w:val="center"/>
              <w:rPr>
                <w:rFonts w:eastAsia="Times New Roman"/>
                <w:b/>
                <w:bCs/>
                <w:color w:val="FFFFFF"/>
                <w:lang w:eastAsia="pl-PL"/>
              </w:rPr>
            </w:pPr>
            <w:bookmarkStart w:id="337" w:name="_Hlk488937174"/>
          </w:p>
        </w:tc>
        <w:tc>
          <w:tcPr>
            <w:tcW w:w="2268" w:type="dxa"/>
            <w:shd w:val="clear" w:color="auto" w:fill="A5A5A5"/>
          </w:tcPr>
          <w:p w14:paraId="0716FF26" w14:textId="77777777" w:rsidR="00304B47" w:rsidRPr="00E540BB" w:rsidRDefault="00304B47" w:rsidP="00FF6FB8">
            <w:pPr>
              <w:spacing w:after="0" w:line="360" w:lineRule="auto"/>
              <w:contextualSpacing/>
              <w:jc w:val="center"/>
              <w:rPr>
                <w:rFonts w:eastAsia="Times New Roman"/>
                <w:b/>
                <w:bCs/>
                <w:color w:val="FFFFFF"/>
                <w:lang w:eastAsia="pl-PL"/>
              </w:rPr>
            </w:pPr>
            <w:r w:rsidRPr="00E540BB">
              <w:rPr>
                <w:rFonts w:eastAsia="Times New Roman"/>
                <w:b/>
                <w:bCs/>
                <w:color w:val="FFFFFF"/>
                <w:lang w:eastAsia="pl-PL"/>
              </w:rPr>
              <w:t>Ilość akcji (w tys. szt.)</w:t>
            </w:r>
          </w:p>
        </w:tc>
        <w:tc>
          <w:tcPr>
            <w:tcW w:w="2126" w:type="dxa"/>
            <w:shd w:val="clear" w:color="auto" w:fill="A5A5A5"/>
          </w:tcPr>
          <w:p w14:paraId="18471206" w14:textId="77777777" w:rsidR="00304B47" w:rsidRPr="00E540BB" w:rsidRDefault="00304B47" w:rsidP="00FF6FB8">
            <w:pPr>
              <w:spacing w:after="0" w:line="360" w:lineRule="auto"/>
              <w:contextualSpacing/>
              <w:jc w:val="center"/>
              <w:rPr>
                <w:rFonts w:eastAsia="Times New Roman"/>
                <w:b/>
                <w:bCs/>
                <w:color w:val="FFFFFF"/>
                <w:lang w:eastAsia="pl-PL"/>
              </w:rPr>
            </w:pPr>
            <w:r w:rsidRPr="00E540BB">
              <w:rPr>
                <w:rFonts w:eastAsia="Times New Roman"/>
                <w:b/>
                <w:bCs/>
                <w:color w:val="FFFFFF"/>
                <w:lang w:eastAsia="pl-PL"/>
              </w:rPr>
              <w:t>Wartość nominalna akcji (w tys. zł)</w:t>
            </w:r>
          </w:p>
        </w:tc>
        <w:tc>
          <w:tcPr>
            <w:tcW w:w="2157" w:type="dxa"/>
            <w:shd w:val="clear" w:color="auto" w:fill="A5A5A5"/>
          </w:tcPr>
          <w:p w14:paraId="798B3303" w14:textId="77777777" w:rsidR="00304B47" w:rsidRPr="00E540BB" w:rsidRDefault="00304B47" w:rsidP="00FF6FB8">
            <w:pPr>
              <w:spacing w:after="0" w:line="360" w:lineRule="auto"/>
              <w:contextualSpacing/>
              <w:jc w:val="center"/>
              <w:rPr>
                <w:rFonts w:eastAsia="Times New Roman"/>
                <w:b/>
                <w:bCs/>
                <w:color w:val="FFFFFF"/>
                <w:lang w:eastAsia="pl-PL"/>
              </w:rPr>
            </w:pPr>
            <w:r w:rsidRPr="00E540BB">
              <w:rPr>
                <w:rFonts w:eastAsia="Times New Roman"/>
                <w:b/>
                <w:bCs/>
                <w:color w:val="FFFFFF"/>
                <w:lang w:eastAsia="pl-PL"/>
              </w:rPr>
              <w:t>Udział w kapitale podstawowym</w:t>
            </w:r>
          </w:p>
        </w:tc>
      </w:tr>
      <w:tr w:rsidR="0062450A" w:rsidRPr="00E540BB" w14:paraId="17350AE4" w14:textId="77777777" w:rsidTr="00E540BB">
        <w:tc>
          <w:tcPr>
            <w:tcW w:w="3227" w:type="dxa"/>
            <w:tcBorders>
              <w:top w:val="single" w:sz="8" w:space="0" w:color="A5A5A5"/>
              <w:left w:val="single" w:sz="8" w:space="0" w:color="A5A5A5"/>
              <w:bottom w:val="single" w:sz="8" w:space="0" w:color="A5A5A5"/>
            </w:tcBorders>
            <w:shd w:val="clear" w:color="auto" w:fill="auto"/>
          </w:tcPr>
          <w:p w14:paraId="2E215F71" w14:textId="77777777" w:rsidR="00304B47" w:rsidRPr="00E540BB" w:rsidRDefault="00304B47" w:rsidP="00E540BB">
            <w:pPr>
              <w:spacing w:after="0" w:line="360" w:lineRule="auto"/>
              <w:contextualSpacing/>
              <w:jc w:val="both"/>
              <w:rPr>
                <w:rFonts w:eastAsia="Times New Roman"/>
                <w:b/>
                <w:bCs/>
                <w:lang w:eastAsia="pl-PL"/>
              </w:rPr>
            </w:pPr>
            <w:r w:rsidRPr="00E540BB">
              <w:rPr>
                <w:rFonts w:eastAsia="Times New Roman"/>
                <w:b/>
                <w:bCs/>
                <w:lang w:eastAsia="pl-PL"/>
              </w:rPr>
              <w:t>Kazimierz Dziełak</w:t>
            </w:r>
          </w:p>
        </w:tc>
        <w:tc>
          <w:tcPr>
            <w:tcW w:w="2268" w:type="dxa"/>
            <w:tcBorders>
              <w:top w:val="single" w:sz="8" w:space="0" w:color="A5A5A5"/>
              <w:bottom w:val="single" w:sz="8" w:space="0" w:color="A5A5A5"/>
            </w:tcBorders>
            <w:shd w:val="clear" w:color="auto" w:fill="auto"/>
          </w:tcPr>
          <w:p w14:paraId="51574765" w14:textId="77777777" w:rsidR="00304B47" w:rsidRPr="00E540BB" w:rsidRDefault="00534D42" w:rsidP="00E540BB">
            <w:pPr>
              <w:spacing w:after="0" w:line="360" w:lineRule="auto"/>
              <w:contextualSpacing/>
              <w:jc w:val="both"/>
              <w:rPr>
                <w:rFonts w:eastAsia="Times New Roman"/>
                <w:lang w:eastAsia="pl-PL"/>
              </w:rPr>
            </w:pPr>
            <w:r>
              <w:rPr>
                <w:rFonts w:eastAsia="Times New Roman" w:cs="Arial"/>
                <w:color w:val="000000"/>
                <w:lang w:eastAsia="pl-PL"/>
              </w:rPr>
              <w:t>3</w:t>
            </w:r>
            <w:r w:rsidRPr="00E540BB">
              <w:rPr>
                <w:rFonts w:eastAsia="Times New Roman" w:cs="Arial"/>
                <w:color w:val="000000"/>
                <w:lang w:eastAsia="pl-PL"/>
              </w:rPr>
              <w:t xml:space="preserve"> </w:t>
            </w:r>
            <w:r>
              <w:rPr>
                <w:rFonts w:eastAsia="Times New Roman" w:cs="Arial"/>
                <w:color w:val="000000"/>
                <w:lang w:eastAsia="pl-PL"/>
              </w:rPr>
              <w:t>700</w:t>
            </w:r>
          </w:p>
        </w:tc>
        <w:tc>
          <w:tcPr>
            <w:tcW w:w="2126" w:type="dxa"/>
            <w:tcBorders>
              <w:top w:val="single" w:sz="8" w:space="0" w:color="A5A5A5"/>
              <w:bottom w:val="single" w:sz="8" w:space="0" w:color="A5A5A5"/>
            </w:tcBorders>
            <w:shd w:val="clear" w:color="auto" w:fill="auto"/>
          </w:tcPr>
          <w:p w14:paraId="1C5AC343" w14:textId="77777777" w:rsidR="00304B47" w:rsidRPr="00E540BB" w:rsidRDefault="00534D42" w:rsidP="00E540BB">
            <w:pPr>
              <w:spacing w:after="0" w:line="360" w:lineRule="auto"/>
              <w:contextualSpacing/>
              <w:jc w:val="both"/>
              <w:rPr>
                <w:rFonts w:eastAsia="Times New Roman"/>
                <w:lang w:eastAsia="pl-PL"/>
              </w:rPr>
            </w:pPr>
            <w:r>
              <w:rPr>
                <w:rFonts w:eastAsia="Times New Roman" w:cs="Arial"/>
                <w:color w:val="000000"/>
                <w:lang w:eastAsia="pl-PL"/>
              </w:rPr>
              <w:t>3 700</w:t>
            </w:r>
          </w:p>
        </w:tc>
        <w:tc>
          <w:tcPr>
            <w:tcW w:w="2157" w:type="dxa"/>
            <w:tcBorders>
              <w:top w:val="single" w:sz="8" w:space="0" w:color="A5A5A5"/>
              <w:bottom w:val="single" w:sz="8" w:space="0" w:color="A5A5A5"/>
              <w:right w:val="single" w:sz="8" w:space="0" w:color="A5A5A5"/>
            </w:tcBorders>
            <w:shd w:val="clear" w:color="auto" w:fill="auto"/>
          </w:tcPr>
          <w:p w14:paraId="6101A573" w14:textId="77777777" w:rsidR="00304B47" w:rsidRPr="00E540BB" w:rsidRDefault="00304B47" w:rsidP="00E540BB">
            <w:pPr>
              <w:spacing w:after="0" w:line="360" w:lineRule="auto"/>
              <w:contextualSpacing/>
              <w:jc w:val="both"/>
              <w:rPr>
                <w:rFonts w:eastAsia="Times New Roman"/>
                <w:lang w:eastAsia="pl-PL"/>
              </w:rPr>
            </w:pPr>
            <w:r w:rsidRPr="00E540BB">
              <w:rPr>
                <w:rFonts w:eastAsia="Times New Roman" w:cs="Arial"/>
                <w:color w:val="000000"/>
                <w:lang w:eastAsia="pl-PL"/>
              </w:rPr>
              <w:t>9</w:t>
            </w:r>
            <w:r w:rsidR="00534D42">
              <w:rPr>
                <w:rFonts w:eastAsia="Times New Roman" w:cs="Arial"/>
                <w:color w:val="000000"/>
                <w:lang w:eastAsia="pl-PL"/>
              </w:rPr>
              <w:t>2</w:t>
            </w:r>
            <w:r w:rsidRPr="00E540BB">
              <w:rPr>
                <w:rFonts w:eastAsia="Times New Roman" w:cs="Arial"/>
                <w:color w:val="000000"/>
                <w:lang w:eastAsia="pl-PL"/>
              </w:rPr>
              <w:t>,50%</w:t>
            </w:r>
          </w:p>
        </w:tc>
      </w:tr>
      <w:tr w:rsidR="0062450A" w:rsidRPr="00E540BB" w14:paraId="067802F3" w14:textId="77777777" w:rsidTr="00E540BB">
        <w:tc>
          <w:tcPr>
            <w:tcW w:w="3227" w:type="dxa"/>
            <w:shd w:val="clear" w:color="auto" w:fill="auto"/>
          </w:tcPr>
          <w:p w14:paraId="68EF85B2" w14:textId="77777777" w:rsidR="00304B47" w:rsidRPr="00E540BB" w:rsidRDefault="008914BF" w:rsidP="00E540BB">
            <w:pPr>
              <w:spacing w:after="0" w:line="360" w:lineRule="auto"/>
              <w:contextualSpacing/>
              <w:jc w:val="both"/>
              <w:rPr>
                <w:rFonts w:eastAsia="Times New Roman"/>
                <w:b/>
                <w:bCs/>
                <w:lang w:eastAsia="pl-PL"/>
              </w:rPr>
            </w:pPr>
            <w:r>
              <w:rPr>
                <w:rFonts w:eastAsia="Times New Roman"/>
                <w:b/>
                <w:bCs/>
                <w:lang w:eastAsia="pl-PL"/>
              </w:rPr>
              <w:t>Adam Kuszyk</w:t>
            </w:r>
          </w:p>
        </w:tc>
        <w:tc>
          <w:tcPr>
            <w:tcW w:w="2268" w:type="dxa"/>
            <w:shd w:val="clear" w:color="auto" w:fill="auto"/>
          </w:tcPr>
          <w:p w14:paraId="47E8F8B2" w14:textId="77777777" w:rsidR="00304B47" w:rsidRPr="00E540BB" w:rsidRDefault="00F43743" w:rsidP="00E540BB">
            <w:pPr>
              <w:spacing w:after="0" w:line="360" w:lineRule="auto"/>
              <w:contextualSpacing/>
              <w:jc w:val="both"/>
              <w:rPr>
                <w:rFonts w:eastAsia="Times New Roman"/>
                <w:lang w:eastAsia="pl-PL"/>
              </w:rPr>
            </w:pPr>
            <w:r>
              <w:rPr>
                <w:rFonts w:eastAsia="Times New Roman" w:cs="Arial"/>
                <w:color w:val="000000"/>
                <w:lang w:eastAsia="pl-PL"/>
              </w:rPr>
              <w:t xml:space="preserve">   </w:t>
            </w:r>
            <w:r w:rsidR="00534D42">
              <w:rPr>
                <w:rFonts w:eastAsia="Times New Roman" w:cs="Arial"/>
                <w:color w:val="000000"/>
                <w:lang w:eastAsia="pl-PL"/>
              </w:rPr>
              <w:t>300</w:t>
            </w:r>
          </w:p>
        </w:tc>
        <w:tc>
          <w:tcPr>
            <w:tcW w:w="2126" w:type="dxa"/>
            <w:shd w:val="clear" w:color="auto" w:fill="auto"/>
          </w:tcPr>
          <w:p w14:paraId="4F99A83E" w14:textId="77777777" w:rsidR="00304B47" w:rsidRPr="00E540BB" w:rsidRDefault="00F43743" w:rsidP="00E540BB">
            <w:pPr>
              <w:spacing w:after="0" w:line="360" w:lineRule="auto"/>
              <w:contextualSpacing/>
              <w:jc w:val="both"/>
              <w:rPr>
                <w:rFonts w:eastAsia="Times New Roman"/>
                <w:lang w:eastAsia="pl-PL"/>
              </w:rPr>
            </w:pPr>
            <w:r>
              <w:rPr>
                <w:rFonts w:eastAsia="Times New Roman" w:cs="Arial"/>
                <w:color w:val="000000"/>
                <w:lang w:eastAsia="pl-PL"/>
              </w:rPr>
              <w:t xml:space="preserve">   </w:t>
            </w:r>
            <w:r w:rsidR="00534D42">
              <w:rPr>
                <w:rFonts w:eastAsia="Times New Roman" w:cs="Arial"/>
                <w:color w:val="000000"/>
                <w:lang w:eastAsia="pl-PL"/>
              </w:rPr>
              <w:t>300</w:t>
            </w:r>
          </w:p>
        </w:tc>
        <w:tc>
          <w:tcPr>
            <w:tcW w:w="2157" w:type="dxa"/>
            <w:shd w:val="clear" w:color="auto" w:fill="auto"/>
          </w:tcPr>
          <w:p w14:paraId="54D83BB9" w14:textId="77777777" w:rsidR="00304B47" w:rsidRPr="00E540BB" w:rsidRDefault="00F43743" w:rsidP="00E540BB">
            <w:pPr>
              <w:spacing w:after="0" w:line="360" w:lineRule="auto"/>
              <w:contextualSpacing/>
              <w:jc w:val="both"/>
              <w:rPr>
                <w:rFonts w:eastAsia="Times New Roman"/>
                <w:lang w:eastAsia="pl-PL"/>
              </w:rPr>
            </w:pPr>
            <w:r>
              <w:rPr>
                <w:rFonts w:eastAsia="Times New Roman" w:cs="Arial"/>
                <w:color w:val="000000"/>
                <w:lang w:eastAsia="pl-PL"/>
              </w:rPr>
              <w:t xml:space="preserve">  </w:t>
            </w:r>
            <w:r w:rsidR="00534D42">
              <w:rPr>
                <w:rFonts w:eastAsia="Times New Roman" w:cs="Arial"/>
                <w:color w:val="000000"/>
                <w:lang w:eastAsia="pl-PL"/>
              </w:rPr>
              <w:t>7,</w:t>
            </w:r>
            <w:r w:rsidR="00304B47" w:rsidRPr="00E540BB">
              <w:rPr>
                <w:rFonts w:eastAsia="Times New Roman" w:cs="Arial"/>
                <w:color w:val="000000"/>
                <w:lang w:eastAsia="pl-PL"/>
              </w:rPr>
              <w:t>50%</w:t>
            </w:r>
          </w:p>
        </w:tc>
      </w:tr>
      <w:tr w:rsidR="0062450A" w:rsidRPr="00E540BB" w14:paraId="50E9CCFE" w14:textId="77777777" w:rsidTr="00E540BB">
        <w:tc>
          <w:tcPr>
            <w:tcW w:w="3227" w:type="dxa"/>
            <w:tcBorders>
              <w:top w:val="single" w:sz="8" w:space="0" w:color="A5A5A5"/>
              <w:left w:val="single" w:sz="8" w:space="0" w:color="A5A5A5"/>
              <w:bottom w:val="single" w:sz="8" w:space="0" w:color="A5A5A5"/>
            </w:tcBorders>
            <w:shd w:val="clear" w:color="auto" w:fill="auto"/>
          </w:tcPr>
          <w:p w14:paraId="4515D67B" w14:textId="77777777" w:rsidR="00304B47" w:rsidRPr="00E540BB" w:rsidRDefault="00304B47" w:rsidP="00E540BB">
            <w:pPr>
              <w:spacing w:after="0" w:line="360" w:lineRule="auto"/>
              <w:contextualSpacing/>
              <w:rPr>
                <w:rFonts w:eastAsia="Times New Roman"/>
                <w:b/>
                <w:bCs/>
                <w:lang w:eastAsia="pl-PL"/>
              </w:rPr>
            </w:pPr>
            <w:r w:rsidRPr="00E540BB">
              <w:rPr>
                <w:rFonts w:eastAsia="Times New Roman"/>
                <w:b/>
                <w:bCs/>
                <w:lang w:eastAsia="pl-PL"/>
              </w:rPr>
              <w:t>Kapitał zakładowy, razem</w:t>
            </w:r>
          </w:p>
        </w:tc>
        <w:tc>
          <w:tcPr>
            <w:tcW w:w="2268" w:type="dxa"/>
            <w:tcBorders>
              <w:top w:val="single" w:sz="8" w:space="0" w:color="A5A5A5"/>
              <w:bottom w:val="single" w:sz="8" w:space="0" w:color="A5A5A5"/>
            </w:tcBorders>
            <w:shd w:val="clear" w:color="auto" w:fill="auto"/>
          </w:tcPr>
          <w:p w14:paraId="71D1FAFB" w14:textId="77777777" w:rsidR="00304B47" w:rsidRPr="00E540BB" w:rsidRDefault="00304B47" w:rsidP="00E540BB">
            <w:pPr>
              <w:spacing w:after="0" w:line="360" w:lineRule="auto"/>
              <w:contextualSpacing/>
              <w:jc w:val="both"/>
              <w:rPr>
                <w:rFonts w:eastAsia="Times New Roman"/>
                <w:b/>
                <w:lang w:eastAsia="pl-PL"/>
              </w:rPr>
            </w:pPr>
            <w:r w:rsidRPr="00E540BB">
              <w:rPr>
                <w:rFonts w:eastAsia="Times New Roman" w:cs="Arial"/>
                <w:b/>
                <w:bCs/>
                <w:color w:val="000000"/>
                <w:lang w:eastAsia="pl-PL"/>
              </w:rPr>
              <w:t>4 000</w:t>
            </w:r>
          </w:p>
        </w:tc>
        <w:tc>
          <w:tcPr>
            <w:tcW w:w="2126" w:type="dxa"/>
            <w:tcBorders>
              <w:top w:val="single" w:sz="8" w:space="0" w:color="A5A5A5"/>
              <w:bottom w:val="single" w:sz="8" w:space="0" w:color="A5A5A5"/>
            </w:tcBorders>
            <w:shd w:val="clear" w:color="auto" w:fill="auto"/>
          </w:tcPr>
          <w:p w14:paraId="1F966845" w14:textId="77777777" w:rsidR="00304B47" w:rsidRPr="00E540BB" w:rsidRDefault="00304B47" w:rsidP="00E540BB">
            <w:pPr>
              <w:spacing w:after="0" w:line="360" w:lineRule="auto"/>
              <w:contextualSpacing/>
              <w:jc w:val="both"/>
              <w:rPr>
                <w:rFonts w:eastAsia="Times New Roman"/>
                <w:b/>
                <w:lang w:eastAsia="pl-PL"/>
              </w:rPr>
            </w:pPr>
            <w:r w:rsidRPr="00E540BB">
              <w:rPr>
                <w:rFonts w:eastAsia="Times New Roman" w:cs="Arial"/>
                <w:b/>
                <w:bCs/>
                <w:color w:val="000000"/>
                <w:lang w:eastAsia="pl-PL"/>
              </w:rPr>
              <w:t>4 000</w:t>
            </w:r>
          </w:p>
        </w:tc>
        <w:tc>
          <w:tcPr>
            <w:tcW w:w="2157" w:type="dxa"/>
            <w:tcBorders>
              <w:top w:val="single" w:sz="8" w:space="0" w:color="A5A5A5"/>
              <w:bottom w:val="single" w:sz="8" w:space="0" w:color="A5A5A5"/>
              <w:right w:val="single" w:sz="8" w:space="0" w:color="A5A5A5"/>
            </w:tcBorders>
            <w:shd w:val="clear" w:color="auto" w:fill="auto"/>
          </w:tcPr>
          <w:p w14:paraId="682AE6EC" w14:textId="77777777" w:rsidR="00304B47" w:rsidRPr="00E540BB" w:rsidRDefault="00304B47" w:rsidP="00E540BB">
            <w:pPr>
              <w:spacing w:after="0" w:line="360" w:lineRule="auto"/>
              <w:contextualSpacing/>
              <w:jc w:val="both"/>
              <w:rPr>
                <w:rFonts w:eastAsia="Times New Roman"/>
                <w:b/>
                <w:lang w:eastAsia="pl-PL"/>
              </w:rPr>
            </w:pPr>
            <w:r w:rsidRPr="00E540BB">
              <w:rPr>
                <w:rFonts w:eastAsia="Times New Roman" w:cs="Arial"/>
                <w:b/>
                <w:bCs/>
                <w:color w:val="000000"/>
                <w:lang w:eastAsia="pl-PL"/>
              </w:rPr>
              <w:t>100,00%</w:t>
            </w:r>
          </w:p>
        </w:tc>
      </w:tr>
    </w:tbl>
    <w:p w14:paraId="3469FD46" w14:textId="77777777" w:rsidR="00481D1F" w:rsidRDefault="00481D1F">
      <w:pPr>
        <w:pStyle w:val="Nagwek2"/>
        <w:numPr>
          <w:ilvl w:val="0"/>
          <w:numId w:val="0"/>
        </w:numPr>
        <w:tabs>
          <w:tab w:val="clear" w:pos="4536"/>
          <w:tab w:val="left" w:pos="567"/>
        </w:tabs>
        <w:ind w:left="574" w:hanging="432"/>
        <w:rPr>
          <w:szCs w:val="22"/>
        </w:rPr>
        <w:sectPr w:rsidR="00481D1F" w:rsidSect="00BB5F96">
          <w:headerReference w:type="default" r:id="rId12"/>
          <w:footerReference w:type="default" r:id="rId13"/>
          <w:pgSz w:w="11906" w:h="16838"/>
          <w:pgMar w:top="1418" w:right="1134" w:bottom="1418" w:left="1134" w:header="284" w:footer="454" w:gutter="0"/>
          <w:cols w:space="708"/>
          <w:docGrid w:linePitch="360"/>
        </w:sectPr>
      </w:pPr>
      <w:bookmarkStart w:id="338" w:name="_MON_1553415864"/>
      <w:bookmarkStart w:id="339" w:name="_Toc481141864"/>
      <w:bookmarkStart w:id="340" w:name="_Toc481141957"/>
      <w:bookmarkEnd w:id="337"/>
      <w:bookmarkEnd w:id="338"/>
      <w:bookmarkEnd w:id="339"/>
      <w:bookmarkEnd w:id="340"/>
    </w:p>
    <w:p w14:paraId="61262777" w14:textId="77777777" w:rsidR="000635A6" w:rsidRPr="00040DBA" w:rsidRDefault="000F5C63" w:rsidP="005B4B63">
      <w:pPr>
        <w:pStyle w:val="Nagwek2"/>
        <w:tabs>
          <w:tab w:val="clear" w:pos="4536"/>
          <w:tab w:val="left" w:pos="567"/>
        </w:tabs>
        <w:ind w:hanging="290"/>
        <w:rPr>
          <w:sz w:val="28"/>
        </w:rPr>
      </w:pPr>
      <w:bookmarkStart w:id="341" w:name="_Toc2321260"/>
      <w:r w:rsidRPr="004133BB">
        <w:rPr>
          <w:szCs w:val="22"/>
        </w:rPr>
        <w:t>Jednostki</w:t>
      </w:r>
      <w:r w:rsidR="009F1602" w:rsidRPr="004133BB">
        <w:rPr>
          <w:szCs w:val="22"/>
        </w:rPr>
        <w:t xml:space="preserve"> zależne</w:t>
      </w:r>
      <w:bookmarkEnd w:id="88"/>
      <w:bookmarkEnd w:id="341"/>
    </w:p>
    <w:p w14:paraId="0FC4F38C" w14:textId="77777777" w:rsidR="00872B94" w:rsidRPr="007006E0" w:rsidRDefault="0082046C" w:rsidP="000B4EAE">
      <w:pPr>
        <w:spacing w:after="0" w:line="360" w:lineRule="auto"/>
        <w:ind w:firstLine="574"/>
        <w:jc w:val="both"/>
        <w:rPr>
          <w:rFonts w:cs="Calibri"/>
        </w:rPr>
      </w:pPr>
      <w:bookmarkStart w:id="342" w:name="_Hlk482361718"/>
      <w:r w:rsidRPr="00D948D0">
        <w:rPr>
          <w:rFonts w:cs="Calibri"/>
        </w:rPr>
        <w:t xml:space="preserve">Na dzień sporządzenia niniejszego </w:t>
      </w:r>
      <w:r w:rsidR="00003B6D">
        <w:rPr>
          <w:rFonts w:cs="Calibri"/>
        </w:rPr>
        <w:t>Raportu</w:t>
      </w:r>
      <w:r w:rsidRPr="007006E0">
        <w:rPr>
          <w:rFonts w:cs="Calibri"/>
        </w:rPr>
        <w:t xml:space="preserve">, Spółka CAPITAL SERVICE S.A. jest jednostką dominującą wobec </w:t>
      </w:r>
      <w:r w:rsidR="00173B16">
        <w:rPr>
          <w:rFonts w:cs="Calibri"/>
        </w:rPr>
        <w:t>pięciu</w:t>
      </w:r>
      <w:r w:rsidR="00173B16" w:rsidRPr="00CA06EA">
        <w:rPr>
          <w:rFonts w:cs="Calibri"/>
        </w:rPr>
        <w:t xml:space="preserve"> </w:t>
      </w:r>
      <w:r w:rsidR="000F5C63">
        <w:rPr>
          <w:rFonts w:cs="Calibri"/>
        </w:rPr>
        <w:t>jednostek</w:t>
      </w:r>
      <w:r w:rsidR="00CA06EA" w:rsidRPr="00CA06EA">
        <w:rPr>
          <w:rFonts w:cs="Calibri"/>
        </w:rPr>
        <w:t xml:space="preserve">. Podstawowe informacje dotyczące </w:t>
      </w:r>
      <w:r w:rsidR="000F5C63">
        <w:rPr>
          <w:rFonts w:cs="Calibri"/>
        </w:rPr>
        <w:t>jednostek</w:t>
      </w:r>
      <w:r w:rsidR="00CA06EA" w:rsidRPr="00CA06EA">
        <w:rPr>
          <w:rFonts w:cs="Calibri"/>
        </w:rPr>
        <w:t xml:space="preserve"> zależnych przedstawia poniższa tabela:</w:t>
      </w:r>
    </w:p>
    <w:tbl>
      <w:tblPr>
        <w:tblW w:w="5000" w:type="pct"/>
        <w:tblBorders>
          <w:top w:val="single" w:sz="8" w:space="0" w:color="A5A5A5"/>
          <w:left w:val="single" w:sz="8" w:space="0" w:color="A5A5A5"/>
          <w:bottom w:val="single" w:sz="8" w:space="0" w:color="A5A5A5"/>
          <w:right w:val="single" w:sz="8" w:space="0" w:color="A5A5A5"/>
        </w:tblBorders>
        <w:tblLook w:val="04A0" w:firstRow="1" w:lastRow="0" w:firstColumn="1" w:lastColumn="0" w:noHBand="0" w:noVBand="1"/>
      </w:tblPr>
      <w:tblGrid>
        <w:gridCol w:w="2797"/>
        <w:gridCol w:w="2797"/>
        <w:gridCol w:w="2796"/>
        <w:gridCol w:w="2796"/>
        <w:gridCol w:w="2796"/>
      </w:tblGrid>
      <w:tr w:rsidR="00173B16" w:rsidRPr="00F76C13" w14:paraId="422428AB" w14:textId="77777777" w:rsidTr="00576334">
        <w:tc>
          <w:tcPr>
            <w:tcW w:w="1000" w:type="pct"/>
            <w:shd w:val="clear" w:color="auto" w:fill="A5A5A5"/>
          </w:tcPr>
          <w:p w14:paraId="11C00A3E" w14:textId="77777777" w:rsidR="00173B16" w:rsidRPr="00576334" w:rsidRDefault="00173B16" w:rsidP="005E184E">
            <w:pPr>
              <w:spacing w:after="0" w:line="276" w:lineRule="auto"/>
              <w:jc w:val="center"/>
              <w:rPr>
                <w:b/>
                <w:bCs/>
                <w:color w:val="FFFFFF"/>
                <w:sz w:val="20"/>
                <w:szCs w:val="20"/>
                <w:lang w:val="en-US"/>
              </w:rPr>
            </w:pPr>
            <w:r w:rsidRPr="00576334">
              <w:rPr>
                <w:b/>
                <w:bCs/>
                <w:color w:val="FFFFFF"/>
                <w:sz w:val="20"/>
                <w:szCs w:val="20"/>
                <w:lang w:val="en-US"/>
              </w:rPr>
              <w:t>CAPITAL SERVICE BRAND MANAGEMENT Sp. z o. o.</w:t>
            </w:r>
          </w:p>
        </w:tc>
        <w:tc>
          <w:tcPr>
            <w:tcW w:w="1000" w:type="pct"/>
            <w:shd w:val="clear" w:color="auto" w:fill="A5A5A5"/>
          </w:tcPr>
          <w:p w14:paraId="0F55B1D6" w14:textId="77777777" w:rsidR="00173B16" w:rsidRPr="00576334" w:rsidRDefault="00173B16" w:rsidP="0015196D">
            <w:pPr>
              <w:spacing w:after="0" w:line="276" w:lineRule="auto"/>
              <w:jc w:val="center"/>
              <w:rPr>
                <w:b/>
                <w:bCs/>
                <w:color w:val="FFFFFF"/>
                <w:sz w:val="20"/>
                <w:szCs w:val="20"/>
              </w:rPr>
            </w:pPr>
            <w:r w:rsidRPr="00576334">
              <w:rPr>
                <w:b/>
                <w:bCs/>
                <w:color w:val="FFFFFF"/>
                <w:sz w:val="20"/>
                <w:szCs w:val="20"/>
              </w:rPr>
              <w:t>FINLO Sp. z o. o.</w:t>
            </w:r>
          </w:p>
        </w:tc>
        <w:tc>
          <w:tcPr>
            <w:tcW w:w="1000" w:type="pct"/>
            <w:shd w:val="clear" w:color="auto" w:fill="A5A5A5"/>
          </w:tcPr>
          <w:p w14:paraId="659412E4" w14:textId="77777777" w:rsidR="00173B16" w:rsidRPr="000801E4" w:rsidRDefault="00173B16" w:rsidP="0015196D">
            <w:pPr>
              <w:spacing w:after="0" w:line="276" w:lineRule="auto"/>
              <w:jc w:val="center"/>
              <w:rPr>
                <w:b/>
                <w:bCs/>
                <w:color w:val="FFFFFF"/>
                <w:sz w:val="20"/>
                <w:szCs w:val="20"/>
              </w:rPr>
            </w:pPr>
            <w:r w:rsidRPr="000801E4">
              <w:rPr>
                <w:b/>
                <w:bCs/>
                <w:color w:val="FFFFFF"/>
                <w:sz w:val="20"/>
                <w:szCs w:val="20"/>
              </w:rPr>
              <w:t>KREDYT OK Sp. z o. o.</w:t>
            </w:r>
          </w:p>
        </w:tc>
        <w:tc>
          <w:tcPr>
            <w:tcW w:w="1000" w:type="pct"/>
            <w:shd w:val="clear" w:color="auto" w:fill="A5A5A5"/>
          </w:tcPr>
          <w:p w14:paraId="7CA59ED9" w14:textId="77777777" w:rsidR="00173B16" w:rsidRPr="000801E4" w:rsidRDefault="00173B16" w:rsidP="006E28EA">
            <w:pPr>
              <w:spacing w:after="0" w:line="276" w:lineRule="auto"/>
              <w:jc w:val="center"/>
              <w:rPr>
                <w:b/>
                <w:bCs/>
                <w:color w:val="FFFFFF"/>
                <w:sz w:val="20"/>
                <w:szCs w:val="20"/>
                <w:lang w:val="en-US"/>
              </w:rPr>
            </w:pPr>
            <w:r w:rsidRPr="000801E4">
              <w:rPr>
                <w:b/>
                <w:bCs/>
                <w:color w:val="FFFFFF"/>
                <w:sz w:val="20"/>
                <w:szCs w:val="20"/>
                <w:lang w:val="en-US"/>
              </w:rPr>
              <w:t>LIFT CREDIT Sp. z o. o.</w:t>
            </w:r>
          </w:p>
        </w:tc>
        <w:tc>
          <w:tcPr>
            <w:tcW w:w="1000" w:type="pct"/>
            <w:shd w:val="clear" w:color="auto" w:fill="A5A5A5"/>
          </w:tcPr>
          <w:p w14:paraId="78CBEBDB" w14:textId="77777777" w:rsidR="00173B16" w:rsidRPr="00576334" w:rsidRDefault="00173B16" w:rsidP="006E28EA">
            <w:pPr>
              <w:spacing w:after="0" w:line="276" w:lineRule="auto"/>
              <w:jc w:val="center"/>
              <w:rPr>
                <w:b/>
                <w:bCs/>
                <w:color w:val="FFFFFF"/>
                <w:sz w:val="20"/>
                <w:szCs w:val="20"/>
              </w:rPr>
            </w:pPr>
            <w:r w:rsidRPr="00576334">
              <w:rPr>
                <w:b/>
                <w:bCs/>
                <w:color w:val="FFFFFF"/>
                <w:sz w:val="20"/>
                <w:szCs w:val="20"/>
              </w:rPr>
              <w:t xml:space="preserve">CS 1 Fundusz Inwestycyjny Zamknięty Niestandaryzowany Fundusz </w:t>
            </w:r>
            <w:r w:rsidR="00B04F0F" w:rsidRPr="00B04F0F">
              <w:rPr>
                <w:b/>
                <w:bCs/>
                <w:color w:val="FFFFFF"/>
                <w:sz w:val="20"/>
                <w:szCs w:val="20"/>
              </w:rPr>
              <w:t>Sekurytyzacyjny</w:t>
            </w:r>
          </w:p>
        </w:tc>
      </w:tr>
      <w:tr w:rsidR="00173B16" w:rsidRPr="00F76C13" w14:paraId="52BDD885" w14:textId="77777777" w:rsidTr="00576334">
        <w:tc>
          <w:tcPr>
            <w:tcW w:w="1000" w:type="pct"/>
            <w:tcBorders>
              <w:top w:val="single" w:sz="8" w:space="0" w:color="A5A5A5"/>
              <w:left w:val="single" w:sz="8" w:space="0" w:color="A5A5A5"/>
              <w:bottom w:val="single" w:sz="8" w:space="0" w:color="A5A5A5"/>
            </w:tcBorders>
            <w:shd w:val="clear" w:color="auto" w:fill="auto"/>
          </w:tcPr>
          <w:p w14:paraId="0039088F" w14:textId="141D4F11" w:rsidR="00173B16" w:rsidRPr="0015196D" w:rsidRDefault="00173B16" w:rsidP="00576334">
            <w:pPr>
              <w:pStyle w:val="Akapitzlist"/>
              <w:numPr>
                <w:ilvl w:val="0"/>
                <w:numId w:val="9"/>
              </w:numPr>
              <w:spacing w:after="0"/>
              <w:rPr>
                <w:rFonts w:eastAsia="Times New Roman"/>
                <w:bCs/>
                <w:lang w:eastAsia="pl-PL"/>
              </w:rPr>
            </w:pPr>
            <w:r w:rsidRPr="00E0435B">
              <w:rPr>
                <w:rFonts w:eastAsia="Times New Roman"/>
                <w:bCs/>
                <w:lang w:eastAsia="pl-PL"/>
              </w:rPr>
              <w:t xml:space="preserve">udział w kapitale zakładowym w wysokości </w:t>
            </w:r>
            <w:r w:rsidR="00034884" w:rsidRPr="00E0435B">
              <w:rPr>
                <w:rFonts w:eastAsia="Times New Roman"/>
                <w:bCs/>
                <w:lang w:eastAsia="pl-PL"/>
              </w:rPr>
              <w:t>99,97</w:t>
            </w:r>
            <w:r w:rsidRPr="00E0435B">
              <w:rPr>
                <w:rFonts w:eastAsia="Times New Roman"/>
                <w:bCs/>
                <w:lang w:eastAsia="pl-PL"/>
              </w:rPr>
              <w:t>%;</w:t>
            </w:r>
          </w:p>
        </w:tc>
        <w:tc>
          <w:tcPr>
            <w:tcW w:w="1000" w:type="pct"/>
            <w:tcBorders>
              <w:top w:val="single" w:sz="8" w:space="0" w:color="A5A5A5"/>
              <w:bottom w:val="single" w:sz="8" w:space="0" w:color="A5A5A5"/>
            </w:tcBorders>
            <w:shd w:val="clear" w:color="auto" w:fill="auto"/>
          </w:tcPr>
          <w:p w14:paraId="270A00A9" w14:textId="77777777" w:rsidR="00173B16" w:rsidRPr="006E28EA" w:rsidRDefault="00173B16" w:rsidP="00576334">
            <w:pPr>
              <w:pStyle w:val="Akapitzlist"/>
              <w:numPr>
                <w:ilvl w:val="0"/>
                <w:numId w:val="9"/>
              </w:numPr>
              <w:spacing w:after="0"/>
              <w:rPr>
                <w:rFonts w:eastAsia="Times New Roman"/>
                <w:lang w:eastAsia="pl-PL"/>
              </w:rPr>
            </w:pPr>
            <w:r w:rsidRPr="0015196D">
              <w:rPr>
                <w:rFonts w:eastAsia="Times New Roman" w:cs="Arial"/>
                <w:color w:val="000000"/>
                <w:lang w:eastAsia="pl-PL"/>
              </w:rPr>
              <w:t>udział w kapitale zakładowym w wysokości 100%;</w:t>
            </w:r>
          </w:p>
        </w:tc>
        <w:tc>
          <w:tcPr>
            <w:tcW w:w="1000" w:type="pct"/>
            <w:tcBorders>
              <w:top w:val="single" w:sz="8" w:space="0" w:color="A5A5A5"/>
              <w:bottom w:val="single" w:sz="8" w:space="0" w:color="A5A5A5"/>
            </w:tcBorders>
          </w:tcPr>
          <w:p w14:paraId="45C81B67" w14:textId="77777777" w:rsidR="00173B16" w:rsidRPr="00766A36" w:rsidRDefault="00173B16" w:rsidP="00576334">
            <w:pPr>
              <w:pStyle w:val="Akapitzlist"/>
              <w:numPr>
                <w:ilvl w:val="0"/>
                <w:numId w:val="9"/>
              </w:numPr>
              <w:spacing w:after="0"/>
              <w:rPr>
                <w:rFonts w:eastAsia="Times New Roman" w:cs="Arial"/>
                <w:color w:val="000000"/>
                <w:lang w:eastAsia="pl-PL"/>
              </w:rPr>
            </w:pPr>
            <w:r w:rsidRPr="00766A36">
              <w:rPr>
                <w:rFonts w:eastAsia="Times New Roman" w:cs="Arial"/>
                <w:color w:val="000000"/>
                <w:lang w:eastAsia="pl-PL"/>
              </w:rPr>
              <w:t>udział w kapitale zakładowym w wysokości 100%;</w:t>
            </w:r>
          </w:p>
        </w:tc>
        <w:tc>
          <w:tcPr>
            <w:tcW w:w="1000" w:type="pct"/>
            <w:tcBorders>
              <w:top w:val="single" w:sz="8" w:space="0" w:color="A5A5A5"/>
              <w:bottom w:val="single" w:sz="8" w:space="0" w:color="A5A5A5"/>
            </w:tcBorders>
            <w:shd w:val="clear" w:color="auto" w:fill="auto"/>
          </w:tcPr>
          <w:p w14:paraId="28D015A3" w14:textId="77777777" w:rsidR="00173B16" w:rsidRPr="00766A36" w:rsidRDefault="00173B16" w:rsidP="00576334">
            <w:pPr>
              <w:pStyle w:val="Akapitzlist"/>
              <w:numPr>
                <w:ilvl w:val="0"/>
                <w:numId w:val="9"/>
              </w:numPr>
              <w:spacing w:after="0"/>
              <w:rPr>
                <w:rFonts w:eastAsia="Times New Roman"/>
                <w:lang w:eastAsia="pl-PL"/>
              </w:rPr>
            </w:pPr>
            <w:r w:rsidRPr="00766A36">
              <w:rPr>
                <w:rFonts w:eastAsia="Times New Roman" w:cs="Arial"/>
                <w:color w:val="000000"/>
                <w:lang w:eastAsia="pl-PL"/>
              </w:rPr>
              <w:t>udział w kapitale zakładowym w wysokości 100%;</w:t>
            </w:r>
          </w:p>
        </w:tc>
        <w:tc>
          <w:tcPr>
            <w:tcW w:w="1000" w:type="pct"/>
            <w:tcBorders>
              <w:top w:val="single" w:sz="8" w:space="0" w:color="A5A5A5"/>
              <w:bottom w:val="single" w:sz="8" w:space="0" w:color="A5A5A5"/>
            </w:tcBorders>
          </w:tcPr>
          <w:p w14:paraId="51DAD22D" w14:textId="559BD911" w:rsidR="00173B16" w:rsidRPr="00F76C13" w:rsidRDefault="00E0435B" w:rsidP="00576334">
            <w:pPr>
              <w:pStyle w:val="Akapitzlist"/>
              <w:numPr>
                <w:ilvl w:val="0"/>
                <w:numId w:val="9"/>
              </w:numPr>
              <w:spacing w:after="0"/>
              <w:rPr>
                <w:rFonts w:eastAsia="Times New Roman" w:cs="Arial"/>
                <w:color w:val="000000"/>
                <w:lang w:eastAsia="pl-PL"/>
              </w:rPr>
            </w:pPr>
            <w:r>
              <w:rPr>
                <w:rFonts w:eastAsia="Times New Roman" w:cs="Arial"/>
                <w:color w:val="000000"/>
                <w:lang w:eastAsia="pl-PL"/>
              </w:rPr>
              <w:t>99</w:t>
            </w:r>
            <w:r w:rsidR="00173B16" w:rsidRPr="00F76C13">
              <w:rPr>
                <w:rFonts w:eastAsia="Times New Roman" w:cs="Arial"/>
                <w:color w:val="000000"/>
                <w:lang w:eastAsia="pl-PL"/>
              </w:rPr>
              <w:t>%</w:t>
            </w:r>
            <w:r>
              <w:rPr>
                <w:rFonts w:eastAsia="Times New Roman" w:cs="Arial"/>
                <w:color w:val="000000"/>
                <w:lang w:eastAsia="pl-PL"/>
              </w:rPr>
              <w:t xml:space="preserve"> (276 sztuki) </w:t>
            </w:r>
            <w:r w:rsidR="00173B16" w:rsidRPr="00F76C13">
              <w:rPr>
                <w:rFonts w:eastAsia="Times New Roman" w:cs="Arial"/>
                <w:color w:val="000000"/>
                <w:lang w:eastAsia="pl-PL"/>
              </w:rPr>
              <w:t xml:space="preserve"> certyfikatów inwestycyjnych;</w:t>
            </w:r>
          </w:p>
        </w:tc>
      </w:tr>
      <w:tr w:rsidR="00173B16" w:rsidRPr="00F76C13" w14:paraId="484CDA5C" w14:textId="77777777" w:rsidTr="00576334">
        <w:tc>
          <w:tcPr>
            <w:tcW w:w="1000" w:type="pct"/>
            <w:shd w:val="clear" w:color="auto" w:fill="auto"/>
          </w:tcPr>
          <w:p w14:paraId="58284DCB" w14:textId="77777777" w:rsidR="00173B16" w:rsidRPr="00F76C13" w:rsidRDefault="00173B16" w:rsidP="00576334">
            <w:pPr>
              <w:pStyle w:val="Akapitzlist"/>
              <w:numPr>
                <w:ilvl w:val="0"/>
                <w:numId w:val="9"/>
              </w:numPr>
              <w:spacing w:after="0"/>
              <w:rPr>
                <w:rFonts w:eastAsia="Times New Roman"/>
                <w:bCs/>
                <w:lang w:eastAsia="pl-PL"/>
              </w:rPr>
            </w:pPr>
            <w:r w:rsidRPr="00F76C13">
              <w:rPr>
                <w:rFonts w:eastAsia="Times New Roman"/>
                <w:bCs/>
                <w:lang w:eastAsia="pl-PL"/>
              </w:rPr>
              <w:t>jednostka operacyjna, której przedmiotem działalności są strategie marketingowe, znaki towarowe i inne prawa własności intelektualnej;</w:t>
            </w:r>
          </w:p>
          <w:p w14:paraId="64F9AD4F" w14:textId="77777777" w:rsidR="00173B16" w:rsidRDefault="00173B16" w:rsidP="00576334">
            <w:pPr>
              <w:pStyle w:val="Akapitzlist"/>
              <w:numPr>
                <w:ilvl w:val="0"/>
                <w:numId w:val="9"/>
              </w:numPr>
              <w:spacing w:after="0"/>
              <w:rPr>
                <w:rFonts w:eastAsia="Times New Roman"/>
                <w:bCs/>
                <w:lang w:eastAsia="pl-PL"/>
              </w:rPr>
            </w:pPr>
            <w:r w:rsidRPr="00F76C13">
              <w:rPr>
                <w:rFonts w:eastAsia="Times New Roman"/>
                <w:bCs/>
                <w:lang w:eastAsia="pl-PL"/>
              </w:rPr>
              <w:t>spółka CAPITAL SERVICE BRAND MANAGEMENT Sp. z o. o. przejęła spółkę KOMTOD sp. z o. o. S.K.A.; postanowienie sądu rejestrowego w tej mierze zostało wydane w dniu 15.05.2017 r.</w:t>
            </w:r>
          </w:p>
          <w:p w14:paraId="1D3D38AB" w14:textId="2D08760A" w:rsidR="003C0BE2" w:rsidRPr="00F76C13" w:rsidRDefault="003C0BE2" w:rsidP="00D72E05">
            <w:pPr>
              <w:pStyle w:val="Akapitzlist"/>
              <w:numPr>
                <w:ilvl w:val="0"/>
                <w:numId w:val="9"/>
              </w:numPr>
              <w:spacing w:after="0"/>
              <w:rPr>
                <w:rFonts w:eastAsia="Times New Roman"/>
                <w:bCs/>
                <w:lang w:eastAsia="pl-PL"/>
              </w:rPr>
            </w:pPr>
            <w:r w:rsidRPr="000801E4">
              <w:rPr>
                <w:rFonts w:eastAsia="Times New Roman"/>
                <w:bCs/>
                <w:lang w:eastAsia="pl-PL"/>
              </w:rPr>
              <w:t xml:space="preserve">spółka </w:t>
            </w:r>
            <w:r w:rsidR="00D72E05" w:rsidRPr="000801E4">
              <w:rPr>
                <w:rFonts w:eastAsia="Times New Roman"/>
                <w:bCs/>
                <w:lang w:eastAsia="pl-PL"/>
              </w:rPr>
              <w:t xml:space="preserve">CAPITAL SERVICE BRAND MANAGEMENT Sp. z o. o. </w:t>
            </w:r>
            <w:r>
              <w:rPr>
                <w:rFonts w:eastAsia="Times New Roman"/>
                <w:bCs/>
                <w:lang w:eastAsia="pl-PL"/>
              </w:rPr>
              <w:t>przejęła spółkę Money Logo sp. z o.o., postanowienie sądu rejestrowego w tej mierze zostało wydane w dniu 9 listopada 2018 r.</w:t>
            </w:r>
          </w:p>
        </w:tc>
        <w:tc>
          <w:tcPr>
            <w:tcW w:w="1000" w:type="pct"/>
            <w:shd w:val="clear" w:color="auto" w:fill="auto"/>
          </w:tcPr>
          <w:p w14:paraId="50B3BC61" w14:textId="77777777" w:rsidR="00173B16" w:rsidRPr="00F76C13" w:rsidRDefault="00173B16" w:rsidP="00576334">
            <w:pPr>
              <w:pStyle w:val="Akapitzlist"/>
              <w:numPr>
                <w:ilvl w:val="0"/>
                <w:numId w:val="9"/>
              </w:numPr>
              <w:spacing w:after="0"/>
              <w:rPr>
                <w:rFonts w:eastAsia="Times New Roman"/>
                <w:lang w:eastAsia="pl-PL"/>
              </w:rPr>
            </w:pPr>
            <w:r w:rsidRPr="00F76C13">
              <w:rPr>
                <w:rFonts w:eastAsia="Times New Roman" w:cs="Arial"/>
                <w:color w:val="000000"/>
                <w:lang w:eastAsia="pl-PL"/>
              </w:rPr>
              <w:t>to firma pożyczkowa, której produkty pożyczkowe oferowane będą poprzez kanał pośredników (agenci i brokerzy) oraz kanał online.</w:t>
            </w:r>
          </w:p>
        </w:tc>
        <w:tc>
          <w:tcPr>
            <w:tcW w:w="1000" w:type="pct"/>
          </w:tcPr>
          <w:p w14:paraId="1A4EC14A" w14:textId="361F7E33" w:rsidR="00173B16" w:rsidRPr="00766A36" w:rsidRDefault="00173B16" w:rsidP="000801E4">
            <w:pPr>
              <w:pStyle w:val="Akapitzlist"/>
              <w:spacing w:after="0"/>
              <w:rPr>
                <w:rFonts w:eastAsia="Times New Roman" w:cs="Arial"/>
                <w:color w:val="000000"/>
                <w:lang w:eastAsia="pl-PL"/>
              </w:rPr>
            </w:pPr>
          </w:p>
        </w:tc>
        <w:tc>
          <w:tcPr>
            <w:tcW w:w="1000" w:type="pct"/>
            <w:shd w:val="clear" w:color="auto" w:fill="auto"/>
          </w:tcPr>
          <w:p w14:paraId="45A04B02" w14:textId="77777777" w:rsidR="00173B16" w:rsidRPr="00766A36" w:rsidRDefault="00173B16" w:rsidP="00A50472">
            <w:pPr>
              <w:pStyle w:val="Akapitzlist"/>
              <w:spacing w:after="0"/>
              <w:rPr>
                <w:rFonts w:eastAsia="Times New Roman"/>
                <w:lang w:eastAsia="pl-PL"/>
              </w:rPr>
            </w:pPr>
          </w:p>
        </w:tc>
        <w:tc>
          <w:tcPr>
            <w:tcW w:w="1000" w:type="pct"/>
          </w:tcPr>
          <w:p w14:paraId="316A6844" w14:textId="77777777" w:rsidR="00173B16" w:rsidRPr="00F76C13" w:rsidRDefault="00173B16" w:rsidP="00576334">
            <w:pPr>
              <w:pStyle w:val="Akapitzlist"/>
              <w:numPr>
                <w:ilvl w:val="0"/>
                <w:numId w:val="9"/>
              </w:numPr>
              <w:spacing w:after="0"/>
              <w:rPr>
                <w:rFonts w:eastAsia="Times New Roman" w:cs="Arial"/>
                <w:color w:val="000000"/>
                <w:lang w:eastAsia="pl-PL"/>
              </w:rPr>
            </w:pPr>
            <w:r w:rsidRPr="00F76C13">
              <w:rPr>
                <w:rFonts w:eastAsia="Times New Roman" w:cs="Arial"/>
                <w:color w:val="000000"/>
                <w:lang w:eastAsia="pl-PL"/>
              </w:rPr>
              <w:t>fundusz inwestycyjny zamknięty, będący osobą prawną;</w:t>
            </w:r>
          </w:p>
          <w:p w14:paraId="5A2EB8B1" w14:textId="77777777" w:rsidR="00BA4294" w:rsidRPr="005E184E" w:rsidRDefault="00BA4294" w:rsidP="00576334">
            <w:pPr>
              <w:pStyle w:val="Akapitzlist"/>
              <w:numPr>
                <w:ilvl w:val="0"/>
                <w:numId w:val="9"/>
              </w:numPr>
              <w:spacing w:after="0"/>
              <w:rPr>
                <w:rFonts w:eastAsia="Times New Roman" w:cs="Arial"/>
                <w:color w:val="000000"/>
                <w:lang w:eastAsia="pl-PL"/>
              </w:rPr>
            </w:pPr>
            <w:r w:rsidRPr="00F76C13">
              <w:rPr>
                <w:rFonts w:eastAsia="Times New Roman" w:cs="Arial"/>
                <w:color w:val="000000"/>
                <w:lang w:eastAsia="pl-PL"/>
              </w:rPr>
              <w:t>Funduszem zarządza EQUES Investment Towarzystwo Funduszy Inwestycyjnych Spółka Akcyjna</w:t>
            </w:r>
            <w:r w:rsidR="00F76C13">
              <w:rPr>
                <w:rFonts w:eastAsia="Times New Roman" w:cs="Arial"/>
                <w:color w:val="000000"/>
                <w:lang w:eastAsia="pl-PL"/>
              </w:rPr>
              <w:t>;</w:t>
            </w:r>
          </w:p>
          <w:p w14:paraId="4D703CC9" w14:textId="77777777" w:rsidR="002842A9" w:rsidRPr="00576334" w:rsidRDefault="002842A9" w:rsidP="00576334">
            <w:pPr>
              <w:pStyle w:val="Akapitzlist"/>
              <w:numPr>
                <w:ilvl w:val="0"/>
                <w:numId w:val="9"/>
              </w:numPr>
              <w:spacing w:after="0"/>
              <w:rPr>
                <w:rFonts w:eastAsia="Times New Roman" w:cs="Arial"/>
                <w:color w:val="000000"/>
                <w:lang w:eastAsia="pl-PL"/>
              </w:rPr>
            </w:pPr>
            <w:r w:rsidRPr="0015196D">
              <w:rPr>
                <w:rFonts w:eastAsia="Times New Roman" w:cs="Arial"/>
                <w:color w:val="000000"/>
                <w:lang w:eastAsia="pl-PL"/>
              </w:rPr>
              <w:t xml:space="preserve">Celami inwestycyjnymi Funduszu są: </w:t>
            </w:r>
            <w:r w:rsidRPr="00576334">
              <w:rPr>
                <w:rFonts w:eastAsia="Times New Roman" w:cs="Arial"/>
                <w:color w:val="000000"/>
                <w:lang w:eastAsia="pl-PL"/>
              </w:rPr>
              <w:t>osiąganie przychodów z lokat netto Funduszu oraz wzrost wartości Aktywów w wyniku wzrostu wartości lokat.</w:t>
            </w:r>
          </w:p>
          <w:p w14:paraId="65D8C6BB" w14:textId="77777777" w:rsidR="002842A9" w:rsidRPr="005E184E" w:rsidRDefault="002842A9" w:rsidP="00576334">
            <w:pPr>
              <w:pStyle w:val="Akapitzlist"/>
              <w:spacing w:after="0"/>
              <w:rPr>
                <w:rFonts w:eastAsia="Times New Roman" w:cs="Arial"/>
                <w:color w:val="000000"/>
                <w:lang w:eastAsia="pl-PL"/>
              </w:rPr>
            </w:pPr>
          </w:p>
        </w:tc>
      </w:tr>
    </w:tbl>
    <w:p w14:paraId="4761E0E0" w14:textId="77777777" w:rsidR="00CA06EA" w:rsidRDefault="00CA06EA" w:rsidP="00CA06EA">
      <w:pPr>
        <w:spacing w:after="0" w:line="360" w:lineRule="auto"/>
        <w:jc w:val="both"/>
        <w:rPr>
          <w:rFonts w:cs="Calibri"/>
          <w:highlight w:val="yellow"/>
        </w:rPr>
      </w:pPr>
    </w:p>
    <w:p w14:paraId="10FCC8F8" w14:textId="77777777" w:rsidR="00481D1F" w:rsidRDefault="00481D1F" w:rsidP="00481D1F">
      <w:pPr>
        <w:spacing w:after="0" w:line="360" w:lineRule="auto"/>
        <w:jc w:val="both"/>
        <w:rPr>
          <w:rFonts w:cs="Calibri"/>
          <w:highlight w:val="yellow"/>
        </w:rPr>
        <w:sectPr w:rsidR="00481D1F" w:rsidSect="00481D1F">
          <w:pgSz w:w="16838" w:h="11906" w:orient="landscape" w:code="9"/>
          <w:pgMar w:top="1134" w:right="1418" w:bottom="1134" w:left="1418" w:header="284" w:footer="454" w:gutter="0"/>
          <w:cols w:space="708"/>
          <w:docGrid w:linePitch="360"/>
        </w:sectPr>
      </w:pPr>
    </w:p>
    <w:bookmarkEnd w:id="342"/>
    <w:p w14:paraId="4CB69288" w14:textId="77777777" w:rsidR="000635A6" w:rsidRPr="0044542D" w:rsidRDefault="00274EAE">
      <w:pPr>
        <w:spacing w:after="0" w:line="276" w:lineRule="auto"/>
        <w:contextualSpacing/>
        <w:jc w:val="both"/>
        <w:rPr>
          <w:rFonts w:eastAsia="Meiryo" w:cs="Calibri"/>
          <w:spacing w:val="-4"/>
        </w:rPr>
      </w:pPr>
      <w:r w:rsidRPr="00BB5F96">
        <w:rPr>
          <w:rFonts w:eastAsia="Meiryo" w:cs="Calibri"/>
          <w:spacing w:val="-4"/>
        </w:rPr>
        <w:tab/>
      </w:r>
      <w:r w:rsidR="0082046C" w:rsidRPr="0044542D">
        <w:rPr>
          <w:rFonts w:eastAsia="Meiryo" w:cs="Calibri"/>
          <w:spacing w:val="-4"/>
        </w:rPr>
        <w:t>Podstawowe informacje</w:t>
      </w:r>
      <w:r w:rsidR="0062450A">
        <w:rPr>
          <w:rFonts w:eastAsia="Meiryo" w:cs="Calibri"/>
          <w:spacing w:val="-4"/>
        </w:rPr>
        <w:t xml:space="preserve"> dotyczące</w:t>
      </w:r>
      <w:r w:rsidR="0082046C" w:rsidRPr="0044542D">
        <w:rPr>
          <w:rFonts w:eastAsia="Meiryo" w:cs="Calibri"/>
          <w:spacing w:val="-4"/>
        </w:rPr>
        <w:t xml:space="preserve"> </w:t>
      </w:r>
      <w:r w:rsidR="00143D79">
        <w:rPr>
          <w:rFonts w:eastAsia="Meiryo" w:cs="Calibri"/>
          <w:spacing w:val="-4"/>
        </w:rPr>
        <w:t>struktury Grupy Kapitałowej</w:t>
      </w:r>
      <w:r w:rsidR="009712AB">
        <w:rPr>
          <w:rFonts w:eastAsia="Meiryo" w:cs="Calibri"/>
          <w:spacing w:val="-4"/>
        </w:rPr>
        <w:t xml:space="preserve"> na dzień sporządzenia niniejszego </w:t>
      </w:r>
      <w:r w:rsidR="00003B6D">
        <w:rPr>
          <w:rFonts w:eastAsia="Meiryo" w:cs="Calibri"/>
          <w:spacing w:val="-4"/>
        </w:rPr>
        <w:t>Raportu</w:t>
      </w:r>
      <w:r w:rsidR="00003B6D" w:rsidRPr="0044542D">
        <w:rPr>
          <w:rFonts w:eastAsia="Meiryo" w:cs="Calibri"/>
          <w:spacing w:val="-4"/>
        </w:rPr>
        <w:t xml:space="preserve"> </w:t>
      </w:r>
      <w:r w:rsidR="0063097E" w:rsidRPr="0044542D">
        <w:rPr>
          <w:rFonts w:eastAsia="Meiryo" w:cs="Calibri"/>
          <w:spacing w:val="-4"/>
        </w:rPr>
        <w:t>przedstawi</w:t>
      </w:r>
      <w:r w:rsidR="00BB5F96">
        <w:rPr>
          <w:rFonts w:eastAsia="Meiryo" w:cs="Calibri"/>
          <w:spacing w:val="-4"/>
        </w:rPr>
        <w:t>a</w:t>
      </w:r>
      <w:r w:rsidR="00143D79">
        <w:rPr>
          <w:rFonts w:eastAsia="Meiryo" w:cs="Calibri"/>
          <w:spacing w:val="-4"/>
        </w:rPr>
        <w:t>ją</w:t>
      </w:r>
      <w:r w:rsidR="0063097E" w:rsidRPr="0044542D">
        <w:rPr>
          <w:rFonts w:eastAsia="Meiryo" w:cs="Calibri"/>
          <w:spacing w:val="-4"/>
        </w:rPr>
        <w:t xml:space="preserve"> poniższ</w:t>
      </w:r>
      <w:r w:rsidR="00BB5F96">
        <w:rPr>
          <w:rFonts w:eastAsia="Meiryo" w:cs="Calibri"/>
          <w:spacing w:val="-4"/>
        </w:rPr>
        <w:t>a</w:t>
      </w:r>
      <w:r w:rsidR="0063097E" w:rsidRPr="0044542D">
        <w:rPr>
          <w:rFonts w:eastAsia="Meiryo" w:cs="Calibri"/>
          <w:spacing w:val="-4"/>
        </w:rPr>
        <w:t xml:space="preserve"> </w:t>
      </w:r>
      <w:r w:rsidR="0082046C" w:rsidRPr="0044542D">
        <w:rPr>
          <w:rFonts w:eastAsia="Meiryo" w:cs="Calibri"/>
          <w:spacing w:val="-4"/>
        </w:rPr>
        <w:t>tabel</w:t>
      </w:r>
      <w:r w:rsidR="00BB5F96">
        <w:rPr>
          <w:rFonts w:eastAsia="Meiryo" w:cs="Calibri"/>
          <w:spacing w:val="-4"/>
        </w:rPr>
        <w:t>a</w:t>
      </w:r>
      <w:r w:rsidR="00143D79">
        <w:rPr>
          <w:rFonts w:eastAsia="Meiryo" w:cs="Calibri"/>
          <w:spacing w:val="-4"/>
        </w:rPr>
        <w:t xml:space="preserve"> oraz wykres</w:t>
      </w:r>
      <w:r w:rsidR="0082046C" w:rsidRPr="0044542D">
        <w:rPr>
          <w:rFonts w:eastAsia="Meiryo" w:cs="Calibri"/>
          <w:spacing w:val="-4"/>
        </w:rPr>
        <w:t>:</w:t>
      </w:r>
    </w:p>
    <w:p w14:paraId="13204D57" w14:textId="77777777" w:rsidR="00143D79" w:rsidRDefault="00143D79">
      <w:pPr>
        <w:spacing w:after="0" w:line="276" w:lineRule="auto"/>
        <w:contextualSpacing/>
        <w:jc w:val="both"/>
        <w:rPr>
          <w:rFonts w:eastAsia="Meiryo" w:cs="Calibri"/>
          <w:b/>
          <w:spacing w:val="-4"/>
        </w:rPr>
      </w:pPr>
    </w:p>
    <w:p w14:paraId="5943C597" w14:textId="77777777" w:rsidR="000635A6" w:rsidRPr="0044542D" w:rsidRDefault="0082046C">
      <w:pPr>
        <w:spacing w:after="0" w:line="276" w:lineRule="auto"/>
        <w:contextualSpacing/>
        <w:jc w:val="both"/>
        <w:rPr>
          <w:rFonts w:eastAsia="Meiryo" w:cs="Calibri"/>
          <w:spacing w:val="-4"/>
        </w:rPr>
      </w:pPr>
      <w:r w:rsidRPr="008A1A7E">
        <w:rPr>
          <w:rFonts w:eastAsia="Meiryo" w:cs="Calibri"/>
          <w:b/>
          <w:spacing w:val="-4"/>
        </w:rPr>
        <w:t>Tabela.</w:t>
      </w:r>
      <w:r w:rsidRPr="00D00B37">
        <w:rPr>
          <w:rFonts w:eastAsia="Meiryo" w:cs="Calibri"/>
          <w:spacing w:val="-4"/>
        </w:rPr>
        <w:t xml:space="preserve"> Informacje o </w:t>
      </w:r>
      <w:r w:rsidR="008147E3" w:rsidRPr="00922C51">
        <w:rPr>
          <w:rFonts w:eastAsia="Meiryo" w:cs="Calibri"/>
          <w:spacing w:val="-4"/>
        </w:rPr>
        <w:t>jednostkach</w:t>
      </w:r>
      <w:r w:rsidRPr="00922C51">
        <w:rPr>
          <w:rFonts w:eastAsia="Meiryo" w:cs="Calibri"/>
          <w:spacing w:val="-4"/>
        </w:rPr>
        <w:t xml:space="preserve"> zależnych</w:t>
      </w:r>
    </w:p>
    <w:tbl>
      <w:tblPr>
        <w:tblStyle w:val="Jasnalistaakcent31"/>
        <w:tblW w:w="5212" w:type="pct"/>
        <w:tblLook w:val="04A0" w:firstRow="1" w:lastRow="0" w:firstColumn="1" w:lastColumn="0" w:noHBand="0" w:noVBand="1"/>
      </w:tblPr>
      <w:tblGrid>
        <w:gridCol w:w="2727"/>
        <w:gridCol w:w="2070"/>
        <w:gridCol w:w="2064"/>
        <w:gridCol w:w="2260"/>
        <w:gridCol w:w="2003"/>
        <w:gridCol w:w="1701"/>
        <w:gridCol w:w="1750"/>
      </w:tblGrid>
      <w:tr w:rsidR="00264764" w:rsidRPr="008C6DEB" w14:paraId="255C832A" w14:textId="77777777" w:rsidTr="005763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18001A88" w14:textId="77777777" w:rsidR="00562879" w:rsidRPr="00576334" w:rsidRDefault="00562879" w:rsidP="00E540BB">
            <w:pPr>
              <w:spacing w:after="0" w:line="276" w:lineRule="auto"/>
              <w:jc w:val="center"/>
              <w:rPr>
                <w:b w:val="0"/>
                <w:bCs w:val="0"/>
                <w:sz w:val="21"/>
                <w:szCs w:val="21"/>
              </w:rPr>
            </w:pPr>
            <w:bookmarkStart w:id="343" w:name="_Hlk479870824"/>
          </w:p>
          <w:p w14:paraId="5706A3BA" w14:textId="77777777" w:rsidR="000635A6" w:rsidRPr="00576334" w:rsidRDefault="0082046C" w:rsidP="00E540BB">
            <w:pPr>
              <w:spacing w:after="0" w:line="276" w:lineRule="auto"/>
              <w:jc w:val="center"/>
              <w:rPr>
                <w:b w:val="0"/>
                <w:bCs w:val="0"/>
                <w:sz w:val="21"/>
                <w:szCs w:val="21"/>
              </w:rPr>
            </w:pPr>
            <w:r w:rsidRPr="00576334">
              <w:rPr>
                <w:sz w:val="21"/>
                <w:szCs w:val="21"/>
              </w:rPr>
              <w:t xml:space="preserve">Nazwa </w:t>
            </w:r>
            <w:r w:rsidR="00386757" w:rsidRPr="00576334">
              <w:rPr>
                <w:sz w:val="21"/>
                <w:szCs w:val="21"/>
              </w:rPr>
              <w:t>jednostki</w:t>
            </w:r>
          </w:p>
        </w:tc>
        <w:tc>
          <w:tcPr>
            <w:tcW w:w="0" w:type="pct"/>
          </w:tcPr>
          <w:p w14:paraId="34C40BFC" w14:textId="77777777" w:rsidR="00562879" w:rsidRPr="00576334" w:rsidRDefault="00562879" w:rsidP="00E540BB">
            <w:pPr>
              <w:spacing w:after="0" w:line="276" w:lineRule="auto"/>
              <w:jc w:val="center"/>
              <w:cnfStyle w:val="100000000000" w:firstRow="1" w:lastRow="0" w:firstColumn="0" w:lastColumn="0" w:oddVBand="0" w:evenVBand="0" w:oddHBand="0" w:evenHBand="0" w:firstRowFirstColumn="0" w:firstRowLastColumn="0" w:lastRowFirstColumn="0" w:lastRowLastColumn="0"/>
              <w:rPr>
                <w:b w:val="0"/>
                <w:bCs w:val="0"/>
                <w:sz w:val="21"/>
                <w:szCs w:val="21"/>
              </w:rPr>
            </w:pPr>
          </w:p>
          <w:p w14:paraId="600C8E39" w14:textId="77777777" w:rsidR="000635A6" w:rsidRPr="00576334" w:rsidRDefault="0082046C" w:rsidP="00E540BB">
            <w:pPr>
              <w:spacing w:after="0" w:line="276" w:lineRule="auto"/>
              <w:jc w:val="center"/>
              <w:cnfStyle w:val="100000000000" w:firstRow="1" w:lastRow="0" w:firstColumn="0" w:lastColumn="0" w:oddVBand="0" w:evenVBand="0" w:oddHBand="0" w:evenHBand="0" w:firstRowFirstColumn="0" w:firstRowLastColumn="0" w:lastRowFirstColumn="0" w:lastRowLastColumn="0"/>
              <w:rPr>
                <w:b w:val="0"/>
                <w:bCs w:val="0"/>
                <w:sz w:val="21"/>
                <w:szCs w:val="21"/>
              </w:rPr>
            </w:pPr>
            <w:r w:rsidRPr="00576334">
              <w:rPr>
                <w:sz w:val="21"/>
                <w:szCs w:val="21"/>
              </w:rPr>
              <w:t>Siedziba</w:t>
            </w:r>
          </w:p>
        </w:tc>
        <w:tc>
          <w:tcPr>
            <w:tcW w:w="0" w:type="pct"/>
          </w:tcPr>
          <w:p w14:paraId="5CB90C14" w14:textId="77777777" w:rsidR="00562879" w:rsidRPr="00576334" w:rsidRDefault="00562879" w:rsidP="00E540BB">
            <w:pPr>
              <w:spacing w:after="0" w:line="276" w:lineRule="auto"/>
              <w:jc w:val="center"/>
              <w:cnfStyle w:val="100000000000" w:firstRow="1" w:lastRow="0" w:firstColumn="0" w:lastColumn="0" w:oddVBand="0" w:evenVBand="0" w:oddHBand="0" w:evenHBand="0" w:firstRowFirstColumn="0" w:firstRowLastColumn="0" w:lastRowFirstColumn="0" w:lastRowLastColumn="0"/>
              <w:rPr>
                <w:b w:val="0"/>
                <w:bCs w:val="0"/>
                <w:sz w:val="21"/>
                <w:szCs w:val="21"/>
              </w:rPr>
            </w:pPr>
          </w:p>
          <w:p w14:paraId="42114045" w14:textId="77777777" w:rsidR="000635A6" w:rsidRPr="00576334" w:rsidRDefault="0082046C" w:rsidP="00E540BB">
            <w:pPr>
              <w:spacing w:after="0" w:line="276" w:lineRule="auto"/>
              <w:jc w:val="center"/>
              <w:cnfStyle w:val="100000000000" w:firstRow="1" w:lastRow="0" w:firstColumn="0" w:lastColumn="0" w:oddVBand="0" w:evenVBand="0" w:oddHBand="0" w:evenHBand="0" w:firstRowFirstColumn="0" w:firstRowLastColumn="0" w:lastRowFirstColumn="0" w:lastRowLastColumn="0"/>
              <w:rPr>
                <w:b w:val="0"/>
                <w:bCs w:val="0"/>
                <w:sz w:val="21"/>
                <w:szCs w:val="21"/>
              </w:rPr>
            </w:pPr>
            <w:r w:rsidRPr="00576334">
              <w:rPr>
                <w:sz w:val="21"/>
                <w:szCs w:val="21"/>
              </w:rPr>
              <w:t>Dane rejestrowe</w:t>
            </w:r>
          </w:p>
        </w:tc>
        <w:tc>
          <w:tcPr>
            <w:tcW w:w="0" w:type="pct"/>
          </w:tcPr>
          <w:p w14:paraId="3EACCFC8" w14:textId="77777777" w:rsidR="000635A6" w:rsidRPr="00576334" w:rsidRDefault="0082046C" w:rsidP="00D00B37">
            <w:pPr>
              <w:spacing w:after="0" w:line="276" w:lineRule="auto"/>
              <w:jc w:val="center"/>
              <w:cnfStyle w:val="100000000000" w:firstRow="1" w:lastRow="0" w:firstColumn="0" w:lastColumn="0" w:oddVBand="0" w:evenVBand="0" w:oddHBand="0" w:evenHBand="0" w:firstRowFirstColumn="0" w:firstRowLastColumn="0" w:lastRowFirstColumn="0" w:lastRowLastColumn="0"/>
              <w:rPr>
                <w:b w:val="0"/>
                <w:bCs w:val="0"/>
                <w:sz w:val="21"/>
                <w:szCs w:val="21"/>
              </w:rPr>
            </w:pPr>
            <w:r w:rsidRPr="00576334">
              <w:rPr>
                <w:sz w:val="21"/>
                <w:szCs w:val="21"/>
              </w:rPr>
              <w:t>Przedmiot działalności</w:t>
            </w:r>
            <w:r w:rsidR="00F2385F" w:rsidRPr="00576334">
              <w:rPr>
                <w:sz w:val="21"/>
                <w:szCs w:val="21"/>
              </w:rPr>
              <w:t>/ Rodzaj działalności</w:t>
            </w:r>
          </w:p>
        </w:tc>
        <w:tc>
          <w:tcPr>
            <w:tcW w:w="0" w:type="pct"/>
          </w:tcPr>
          <w:p w14:paraId="06AC0B58" w14:textId="77777777" w:rsidR="000635A6" w:rsidRPr="00576334" w:rsidRDefault="0082046C" w:rsidP="00F76C13">
            <w:pPr>
              <w:spacing w:after="0" w:line="276" w:lineRule="auto"/>
              <w:ind w:right="76"/>
              <w:jc w:val="center"/>
              <w:cnfStyle w:val="100000000000" w:firstRow="1" w:lastRow="0" w:firstColumn="0" w:lastColumn="0" w:oddVBand="0" w:evenVBand="0" w:oddHBand="0" w:evenHBand="0" w:firstRowFirstColumn="0" w:firstRowLastColumn="0" w:lastRowFirstColumn="0" w:lastRowLastColumn="0"/>
              <w:rPr>
                <w:b w:val="0"/>
                <w:sz w:val="21"/>
                <w:szCs w:val="21"/>
              </w:rPr>
            </w:pPr>
            <w:r w:rsidRPr="00576334">
              <w:rPr>
                <w:sz w:val="21"/>
                <w:szCs w:val="21"/>
              </w:rPr>
              <w:t xml:space="preserve">Kapitał </w:t>
            </w:r>
            <w:r w:rsidR="00362AFF" w:rsidRPr="00576334">
              <w:rPr>
                <w:sz w:val="21"/>
                <w:szCs w:val="21"/>
              </w:rPr>
              <w:t xml:space="preserve">          zakładowy</w:t>
            </w:r>
          </w:p>
          <w:p w14:paraId="113BE0B9" w14:textId="77777777" w:rsidR="00C57CCB" w:rsidRPr="00576334" w:rsidRDefault="00C57CCB" w:rsidP="00E540BB">
            <w:pPr>
              <w:spacing w:after="0" w:line="276" w:lineRule="auto"/>
              <w:jc w:val="center"/>
              <w:cnfStyle w:val="100000000000" w:firstRow="1" w:lastRow="0" w:firstColumn="0" w:lastColumn="0" w:oddVBand="0" w:evenVBand="0" w:oddHBand="0" w:evenHBand="0" w:firstRowFirstColumn="0" w:firstRowLastColumn="0" w:lastRowFirstColumn="0" w:lastRowLastColumn="0"/>
              <w:rPr>
                <w:b w:val="0"/>
                <w:bCs w:val="0"/>
                <w:sz w:val="21"/>
                <w:szCs w:val="21"/>
              </w:rPr>
            </w:pPr>
            <w:r w:rsidRPr="00576334">
              <w:rPr>
                <w:sz w:val="21"/>
                <w:szCs w:val="21"/>
              </w:rPr>
              <w:t xml:space="preserve">(w tys. </w:t>
            </w:r>
            <w:r w:rsidR="000819E6" w:rsidRPr="00576334">
              <w:rPr>
                <w:sz w:val="21"/>
                <w:szCs w:val="21"/>
              </w:rPr>
              <w:t>zł</w:t>
            </w:r>
            <w:r w:rsidRPr="00576334">
              <w:rPr>
                <w:sz w:val="21"/>
                <w:szCs w:val="21"/>
              </w:rPr>
              <w:t>)</w:t>
            </w:r>
          </w:p>
        </w:tc>
        <w:tc>
          <w:tcPr>
            <w:tcW w:w="0" w:type="pct"/>
          </w:tcPr>
          <w:p w14:paraId="4128E410" w14:textId="77777777" w:rsidR="000635A6" w:rsidRPr="00576334" w:rsidRDefault="0082046C" w:rsidP="00E540BB">
            <w:pPr>
              <w:spacing w:after="0" w:line="276" w:lineRule="auto"/>
              <w:jc w:val="center"/>
              <w:cnfStyle w:val="100000000000" w:firstRow="1" w:lastRow="0" w:firstColumn="0" w:lastColumn="0" w:oddVBand="0" w:evenVBand="0" w:oddHBand="0" w:evenHBand="0" w:firstRowFirstColumn="0" w:firstRowLastColumn="0" w:lastRowFirstColumn="0" w:lastRowLastColumn="0"/>
              <w:rPr>
                <w:b w:val="0"/>
                <w:bCs w:val="0"/>
                <w:sz w:val="21"/>
                <w:szCs w:val="21"/>
              </w:rPr>
            </w:pPr>
            <w:r w:rsidRPr="00576334">
              <w:rPr>
                <w:sz w:val="21"/>
                <w:szCs w:val="21"/>
              </w:rPr>
              <w:t>Udział % w kapitale</w:t>
            </w:r>
          </w:p>
        </w:tc>
        <w:tc>
          <w:tcPr>
            <w:tcW w:w="0" w:type="pct"/>
          </w:tcPr>
          <w:p w14:paraId="58C1FEE5" w14:textId="77777777" w:rsidR="000635A6" w:rsidRPr="00576334" w:rsidRDefault="0082046C" w:rsidP="00E540BB">
            <w:pPr>
              <w:spacing w:after="0" w:line="276" w:lineRule="auto"/>
              <w:jc w:val="center"/>
              <w:cnfStyle w:val="100000000000" w:firstRow="1" w:lastRow="0" w:firstColumn="0" w:lastColumn="0" w:oddVBand="0" w:evenVBand="0" w:oddHBand="0" w:evenHBand="0" w:firstRowFirstColumn="0" w:firstRowLastColumn="0" w:lastRowFirstColumn="0" w:lastRowLastColumn="0"/>
              <w:rPr>
                <w:b w:val="0"/>
                <w:bCs w:val="0"/>
                <w:sz w:val="21"/>
                <w:szCs w:val="21"/>
              </w:rPr>
            </w:pPr>
            <w:r w:rsidRPr="00576334">
              <w:rPr>
                <w:sz w:val="21"/>
                <w:szCs w:val="21"/>
              </w:rPr>
              <w:t>Udział % w prawach głosu</w:t>
            </w:r>
          </w:p>
        </w:tc>
      </w:tr>
      <w:tr w:rsidR="00264764" w:rsidRPr="008C6DEB" w14:paraId="286AB834" w14:textId="77777777" w:rsidTr="00576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6920B247" w14:textId="77777777" w:rsidR="00842522" w:rsidRPr="00576334" w:rsidRDefault="0066028F" w:rsidP="00E540BB">
            <w:pPr>
              <w:spacing w:after="0" w:line="276" w:lineRule="auto"/>
              <w:jc w:val="both"/>
              <w:rPr>
                <w:b w:val="0"/>
                <w:bCs w:val="0"/>
                <w:sz w:val="21"/>
                <w:szCs w:val="21"/>
                <w:lang w:val="en-US"/>
              </w:rPr>
            </w:pPr>
            <w:r w:rsidRPr="00576334">
              <w:rPr>
                <w:sz w:val="21"/>
                <w:szCs w:val="21"/>
                <w:lang w:val="en-US"/>
              </w:rPr>
              <w:t xml:space="preserve">CAPITAL SERVICE BRAND MANAGEMENT </w:t>
            </w:r>
            <w:r w:rsidR="00CF063E" w:rsidRPr="00576334">
              <w:rPr>
                <w:sz w:val="21"/>
                <w:szCs w:val="21"/>
                <w:lang w:val="en-US"/>
              </w:rPr>
              <w:t>S</w:t>
            </w:r>
            <w:r w:rsidRPr="00576334">
              <w:rPr>
                <w:sz w:val="21"/>
                <w:szCs w:val="21"/>
                <w:lang w:val="en-US"/>
              </w:rPr>
              <w:t>p</w:t>
            </w:r>
            <w:r w:rsidR="00150230" w:rsidRPr="00576334">
              <w:rPr>
                <w:sz w:val="21"/>
                <w:szCs w:val="21"/>
                <w:lang w:val="en-US"/>
              </w:rPr>
              <w:t>.</w:t>
            </w:r>
            <w:r w:rsidRPr="00576334">
              <w:rPr>
                <w:sz w:val="21"/>
                <w:szCs w:val="21"/>
                <w:lang w:val="en-US"/>
              </w:rPr>
              <w:t xml:space="preserve"> </w:t>
            </w:r>
            <w:r w:rsidR="00CA06EA" w:rsidRPr="00576334">
              <w:rPr>
                <w:sz w:val="21"/>
                <w:szCs w:val="21"/>
                <w:lang w:val="en-US"/>
              </w:rPr>
              <w:t>z o. o.</w:t>
            </w:r>
          </w:p>
        </w:tc>
        <w:tc>
          <w:tcPr>
            <w:tcW w:w="0" w:type="pct"/>
          </w:tcPr>
          <w:p w14:paraId="26644DB3" w14:textId="77777777" w:rsidR="00842522" w:rsidRPr="00576334" w:rsidRDefault="0066028F" w:rsidP="00E540BB">
            <w:pPr>
              <w:spacing w:after="0" w:line="276" w:lineRule="auto"/>
              <w:jc w:val="both"/>
              <w:cnfStyle w:val="000000100000" w:firstRow="0" w:lastRow="0" w:firstColumn="0" w:lastColumn="0" w:oddVBand="0" w:evenVBand="0" w:oddHBand="1" w:evenHBand="0" w:firstRowFirstColumn="0" w:firstRowLastColumn="0" w:lastRowFirstColumn="0" w:lastRowLastColumn="0"/>
              <w:rPr>
                <w:sz w:val="21"/>
                <w:szCs w:val="21"/>
              </w:rPr>
            </w:pPr>
            <w:r w:rsidRPr="00576334">
              <w:rPr>
                <w:sz w:val="21"/>
                <w:szCs w:val="21"/>
              </w:rPr>
              <w:t>03-301 Warszawa  ul. Jagiellońska 78</w:t>
            </w:r>
          </w:p>
        </w:tc>
        <w:tc>
          <w:tcPr>
            <w:tcW w:w="0" w:type="pct"/>
          </w:tcPr>
          <w:p w14:paraId="710581D3" w14:textId="77777777" w:rsidR="00842522" w:rsidRPr="00576334" w:rsidRDefault="0066028F" w:rsidP="00E540BB">
            <w:pPr>
              <w:spacing w:after="0" w:line="276" w:lineRule="auto"/>
              <w:cnfStyle w:val="000000100000" w:firstRow="0" w:lastRow="0" w:firstColumn="0" w:lastColumn="0" w:oddVBand="0" w:evenVBand="0" w:oddHBand="1" w:evenHBand="0" w:firstRowFirstColumn="0" w:firstRowLastColumn="0" w:lastRowFirstColumn="0" w:lastRowLastColumn="0"/>
              <w:rPr>
                <w:sz w:val="21"/>
                <w:szCs w:val="21"/>
              </w:rPr>
            </w:pPr>
            <w:r w:rsidRPr="00576334">
              <w:rPr>
                <w:sz w:val="21"/>
                <w:szCs w:val="21"/>
              </w:rPr>
              <w:t xml:space="preserve">KRS 0000583477 </w:t>
            </w:r>
            <w:r w:rsidR="00143D79" w:rsidRPr="00576334">
              <w:rPr>
                <w:sz w:val="21"/>
                <w:szCs w:val="21"/>
              </w:rPr>
              <w:br/>
            </w:r>
            <w:r w:rsidRPr="00576334">
              <w:rPr>
                <w:sz w:val="21"/>
                <w:szCs w:val="21"/>
              </w:rPr>
              <w:t>NIP 1132897358</w:t>
            </w:r>
          </w:p>
        </w:tc>
        <w:tc>
          <w:tcPr>
            <w:tcW w:w="0" w:type="pct"/>
          </w:tcPr>
          <w:p w14:paraId="7B526586" w14:textId="77777777" w:rsidR="00842522" w:rsidRPr="00576334" w:rsidRDefault="0066028F" w:rsidP="00E540BB">
            <w:pPr>
              <w:spacing w:after="0" w:line="276" w:lineRule="auto"/>
              <w:jc w:val="both"/>
              <w:cnfStyle w:val="000000100000" w:firstRow="0" w:lastRow="0" w:firstColumn="0" w:lastColumn="0" w:oddVBand="0" w:evenVBand="0" w:oddHBand="1" w:evenHBand="0" w:firstRowFirstColumn="0" w:firstRowLastColumn="0" w:lastRowFirstColumn="0" w:lastRowLastColumn="0"/>
              <w:rPr>
                <w:sz w:val="21"/>
                <w:szCs w:val="21"/>
              </w:rPr>
            </w:pPr>
            <w:r w:rsidRPr="00576334">
              <w:rPr>
                <w:sz w:val="21"/>
                <w:szCs w:val="21"/>
              </w:rPr>
              <w:t>Dzierżawa własności intelektualnej</w:t>
            </w:r>
          </w:p>
          <w:p w14:paraId="230DB8D9" w14:textId="77777777" w:rsidR="004D4DAD" w:rsidRPr="00576334" w:rsidRDefault="004D4DAD" w:rsidP="00E540BB">
            <w:pPr>
              <w:spacing w:after="0" w:line="276" w:lineRule="auto"/>
              <w:jc w:val="both"/>
              <w:cnfStyle w:val="000000100000" w:firstRow="0" w:lastRow="0" w:firstColumn="0" w:lastColumn="0" w:oddVBand="0" w:evenVBand="0" w:oddHBand="1" w:evenHBand="0" w:firstRowFirstColumn="0" w:firstRowLastColumn="0" w:lastRowFirstColumn="0" w:lastRowLastColumn="0"/>
              <w:rPr>
                <w:sz w:val="21"/>
                <w:szCs w:val="21"/>
              </w:rPr>
            </w:pPr>
          </w:p>
        </w:tc>
        <w:tc>
          <w:tcPr>
            <w:tcW w:w="0" w:type="pct"/>
          </w:tcPr>
          <w:p w14:paraId="60791759" w14:textId="77777777" w:rsidR="00842522" w:rsidRPr="00576334" w:rsidRDefault="00714DD6" w:rsidP="00E65310">
            <w:pPr>
              <w:spacing w:after="0" w:line="276" w:lineRule="auto"/>
              <w:jc w:val="center"/>
              <w:cnfStyle w:val="000000100000" w:firstRow="0" w:lastRow="0" w:firstColumn="0" w:lastColumn="0" w:oddVBand="0" w:evenVBand="0" w:oddHBand="1" w:evenHBand="0" w:firstRowFirstColumn="0" w:firstRowLastColumn="0" w:lastRowFirstColumn="0" w:lastRowLastColumn="0"/>
              <w:rPr>
                <w:sz w:val="21"/>
                <w:szCs w:val="21"/>
              </w:rPr>
            </w:pPr>
            <w:r w:rsidRPr="00576334">
              <w:rPr>
                <w:sz w:val="21"/>
                <w:szCs w:val="21"/>
              </w:rPr>
              <w:t>348,0</w:t>
            </w:r>
          </w:p>
        </w:tc>
        <w:tc>
          <w:tcPr>
            <w:tcW w:w="0" w:type="pct"/>
          </w:tcPr>
          <w:p w14:paraId="2081AC37" w14:textId="20380E15" w:rsidR="00842522" w:rsidRPr="00576334" w:rsidRDefault="00034884" w:rsidP="00E65310">
            <w:pPr>
              <w:spacing w:after="0" w:line="276" w:lineRule="auto"/>
              <w:jc w:val="cente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99,97</w:t>
            </w:r>
          </w:p>
        </w:tc>
        <w:tc>
          <w:tcPr>
            <w:tcW w:w="0" w:type="pct"/>
          </w:tcPr>
          <w:p w14:paraId="29B88FA0" w14:textId="2180FA6C" w:rsidR="00842522" w:rsidRPr="00576334" w:rsidRDefault="00034884" w:rsidP="00E65310">
            <w:pPr>
              <w:spacing w:after="0" w:line="276" w:lineRule="auto"/>
              <w:jc w:val="cente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99,97</w:t>
            </w:r>
          </w:p>
        </w:tc>
      </w:tr>
      <w:tr w:rsidR="00264764" w:rsidRPr="008C6DEB" w14:paraId="5E5D0481" w14:textId="77777777" w:rsidTr="00576334">
        <w:tc>
          <w:tcPr>
            <w:cnfStyle w:val="001000000000" w:firstRow="0" w:lastRow="0" w:firstColumn="1" w:lastColumn="0" w:oddVBand="0" w:evenVBand="0" w:oddHBand="0" w:evenHBand="0" w:firstRowFirstColumn="0" w:firstRowLastColumn="0" w:lastRowFirstColumn="0" w:lastRowLastColumn="0"/>
            <w:tcW w:w="0" w:type="pct"/>
          </w:tcPr>
          <w:p w14:paraId="21297CE2" w14:textId="77777777" w:rsidR="00842522" w:rsidRPr="00576334" w:rsidRDefault="0066028F" w:rsidP="00E540BB">
            <w:pPr>
              <w:spacing w:after="0" w:line="276" w:lineRule="auto"/>
              <w:jc w:val="both"/>
              <w:rPr>
                <w:b w:val="0"/>
                <w:bCs w:val="0"/>
                <w:sz w:val="21"/>
                <w:szCs w:val="21"/>
              </w:rPr>
            </w:pPr>
            <w:r w:rsidRPr="00576334">
              <w:rPr>
                <w:sz w:val="21"/>
                <w:szCs w:val="21"/>
              </w:rPr>
              <w:t>FINLO Sp. z o. o.</w:t>
            </w:r>
          </w:p>
        </w:tc>
        <w:tc>
          <w:tcPr>
            <w:tcW w:w="0" w:type="pct"/>
          </w:tcPr>
          <w:p w14:paraId="4FA8A359" w14:textId="77777777" w:rsidR="00842522" w:rsidRPr="00576334" w:rsidRDefault="003A0ADC" w:rsidP="00E540BB">
            <w:pPr>
              <w:spacing w:after="0" w:line="276" w:lineRule="auto"/>
              <w:jc w:val="both"/>
              <w:cnfStyle w:val="000000000000" w:firstRow="0" w:lastRow="0" w:firstColumn="0" w:lastColumn="0" w:oddVBand="0" w:evenVBand="0" w:oddHBand="0" w:evenHBand="0" w:firstRowFirstColumn="0" w:firstRowLastColumn="0" w:lastRowFirstColumn="0" w:lastRowLastColumn="0"/>
              <w:rPr>
                <w:sz w:val="21"/>
                <w:szCs w:val="21"/>
              </w:rPr>
            </w:pPr>
            <w:r w:rsidRPr="00576334">
              <w:rPr>
                <w:sz w:val="21"/>
                <w:szCs w:val="21"/>
              </w:rPr>
              <w:t>03-301 Warszawa ul. Jagiellońska 78</w:t>
            </w:r>
          </w:p>
        </w:tc>
        <w:tc>
          <w:tcPr>
            <w:tcW w:w="0" w:type="pct"/>
          </w:tcPr>
          <w:p w14:paraId="138F5E7B" w14:textId="77777777" w:rsidR="00842522" w:rsidRPr="00576334" w:rsidRDefault="003A0ADC" w:rsidP="00E540BB">
            <w:pPr>
              <w:spacing w:after="0" w:line="276" w:lineRule="auto"/>
              <w:jc w:val="both"/>
              <w:cnfStyle w:val="000000000000" w:firstRow="0" w:lastRow="0" w:firstColumn="0" w:lastColumn="0" w:oddVBand="0" w:evenVBand="0" w:oddHBand="0" w:evenHBand="0" w:firstRowFirstColumn="0" w:firstRowLastColumn="0" w:lastRowFirstColumn="0" w:lastRowLastColumn="0"/>
              <w:rPr>
                <w:sz w:val="21"/>
                <w:szCs w:val="21"/>
              </w:rPr>
            </w:pPr>
            <w:r w:rsidRPr="00576334">
              <w:rPr>
                <w:sz w:val="21"/>
                <w:szCs w:val="21"/>
              </w:rPr>
              <w:t>KRS 0000666714</w:t>
            </w:r>
          </w:p>
          <w:p w14:paraId="7E2863A8" w14:textId="77777777" w:rsidR="003A0ADC" w:rsidRPr="00576334" w:rsidRDefault="003A0ADC" w:rsidP="00E540BB">
            <w:pPr>
              <w:spacing w:after="0" w:line="276" w:lineRule="auto"/>
              <w:jc w:val="both"/>
              <w:cnfStyle w:val="000000000000" w:firstRow="0" w:lastRow="0" w:firstColumn="0" w:lastColumn="0" w:oddVBand="0" w:evenVBand="0" w:oddHBand="0" w:evenHBand="0" w:firstRowFirstColumn="0" w:firstRowLastColumn="0" w:lastRowFirstColumn="0" w:lastRowLastColumn="0"/>
              <w:rPr>
                <w:sz w:val="21"/>
                <w:szCs w:val="21"/>
              </w:rPr>
            </w:pPr>
            <w:r w:rsidRPr="00576334">
              <w:rPr>
                <w:rFonts w:cs="Calibri"/>
                <w:sz w:val="21"/>
                <w:szCs w:val="21"/>
              </w:rPr>
              <w:t>NIP 1132932876</w:t>
            </w:r>
          </w:p>
        </w:tc>
        <w:tc>
          <w:tcPr>
            <w:tcW w:w="0" w:type="pct"/>
          </w:tcPr>
          <w:p w14:paraId="6E840F1A" w14:textId="77777777" w:rsidR="00842522" w:rsidRPr="00576334" w:rsidRDefault="003A0ADC" w:rsidP="000801E4">
            <w:pPr>
              <w:spacing w:after="0" w:line="276" w:lineRule="auto"/>
              <w:cnfStyle w:val="000000000000" w:firstRow="0" w:lastRow="0" w:firstColumn="0" w:lastColumn="0" w:oddVBand="0" w:evenVBand="0" w:oddHBand="0" w:evenHBand="0" w:firstRowFirstColumn="0" w:firstRowLastColumn="0" w:lastRowFirstColumn="0" w:lastRowLastColumn="0"/>
              <w:rPr>
                <w:sz w:val="21"/>
                <w:szCs w:val="21"/>
              </w:rPr>
            </w:pPr>
            <w:r w:rsidRPr="00576334">
              <w:rPr>
                <w:sz w:val="21"/>
                <w:szCs w:val="21"/>
              </w:rPr>
              <w:t>Pozostałe formy udzielania kredytów</w:t>
            </w:r>
          </w:p>
          <w:p w14:paraId="5B444803" w14:textId="77777777" w:rsidR="004D4DAD" w:rsidRPr="00576334" w:rsidRDefault="004D4DAD" w:rsidP="000801E4">
            <w:pPr>
              <w:spacing w:after="0" w:line="276" w:lineRule="auto"/>
              <w:cnfStyle w:val="000000000000" w:firstRow="0" w:lastRow="0" w:firstColumn="0" w:lastColumn="0" w:oddVBand="0" w:evenVBand="0" w:oddHBand="0" w:evenHBand="0" w:firstRowFirstColumn="0" w:firstRowLastColumn="0" w:lastRowFirstColumn="0" w:lastRowLastColumn="0"/>
              <w:rPr>
                <w:sz w:val="21"/>
                <w:szCs w:val="21"/>
              </w:rPr>
            </w:pPr>
          </w:p>
        </w:tc>
        <w:tc>
          <w:tcPr>
            <w:tcW w:w="0" w:type="pct"/>
          </w:tcPr>
          <w:p w14:paraId="658B86C3" w14:textId="77777777" w:rsidR="00842522" w:rsidRPr="00576334" w:rsidRDefault="00001247" w:rsidP="00E65310">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1"/>
                <w:szCs w:val="21"/>
              </w:rPr>
            </w:pPr>
            <w:r w:rsidRPr="00576334">
              <w:rPr>
                <w:sz w:val="21"/>
                <w:szCs w:val="21"/>
              </w:rPr>
              <w:t>200,0</w:t>
            </w:r>
          </w:p>
        </w:tc>
        <w:tc>
          <w:tcPr>
            <w:tcW w:w="0" w:type="pct"/>
          </w:tcPr>
          <w:p w14:paraId="34BDC15B" w14:textId="77777777" w:rsidR="00842522" w:rsidRPr="00576334" w:rsidRDefault="00001247" w:rsidP="00E65310">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1"/>
                <w:szCs w:val="21"/>
              </w:rPr>
            </w:pPr>
            <w:r w:rsidRPr="00576334">
              <w:rPr>
                <w:sz w:val="21"/>
                <w:szCs w:val="21"/>
              </w:rPr>
              <w:t>100</w:t>
            </w:r>
          </w:p>
        </w:tc>
        <w:tc>
          <w:tcPr>
            <w:tcW w:w="0" w:type="pct"/>
          </w:tcPr>
          <w:p w14:paraId="6EAF83B7" w14:textId="77777777" w:rsidR="00842522" w:rsidRPr="00576334" w:rsidRDefault="00001247" w:rsidP="00E65310">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1"/>
                <w:szCs w:val="21"/>
              </w:rPr>
            </w:pPr>
            <w:r w:rsidRPr="00576334">
              <w:rPr>
                <w:sz w:val="21"/>
                <w:szCs w:val="21"/>
              </w:rPr>
              <w:t>100</w:t>
            </w:r>
          </w:p>
        </w:tc>
      </w:tr>
      <w:tr w:rsidR="00F42CCC" w:rsidRPr="008C6DEB" w14:paraId="40BC4161" w14:textId="77777777" w:rsidTr="00576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3182C0F9" w14:textId="77777777" w:rsidR="00F42CCC" w:rsidRPr="00576334" w:rsidRDefault="00F42CCC" w:rsidP="00E540BB">
            <w:pPr>
              <w:spacing w:after="0" w:line="276" w:lineRule="auto"/>
              <w:jc w:val="both"/>
              <w:rPr>
                <w:b w:val="0"/>
                <w:bCs w:val="0"/>
                <w:sz w:val="21"/>
                <w:szCs w:val="21"/>
              </w:rPr>
            </w:pPr>
            <w:bookmarkStart w:id="344" w:name="_Hlk496707168"/>
            <w:r w:rsidRPr="00576334">
              <w:rPr>
                <w:sz w:val="21"/>
                <w:szCs w:val="21"/>
              </w:rPr>
              <w:t>KREDYTOK Sp. z o. o.</w:t>
            </w:r>
          </w:p>
        </w:tc>
        <w:tc>
          <w:tcPr>
            <w:tcW w:w="0" w:type="pct"/>
          </w:tcPr>
          <w:p w14:paraId="0031F0D2" w14:textId="77777777" w:rsidR="00F42CCC" w:rsidRPr="00576334" w:rsidRDefault="00406BED" w:rsidP="00E540BB">
            <w:pPr>
              <w:spacing w:after="0" w:line="276" w:lineRule="auto"/>
              <w:jc w:val="both"/>
              <w:cnfStyle w:val="000000100000" w:firstRow="0" w:lastRow="0" w:firstColumn="0" w:lastColumn="0" w:oddVBand="0" w:evenVBand="0" w:oddHBand="1" w:evenHBand="0" w:firstRowFirstColumn="0" w:firstRowLastColumn="0" w:lastRowFirstColumn="0" w:lastRowLastColumn="0"/>
              <w:rPr>
                <w:sz w:val="21"/>
                <w:szCs w:val="21"/>
              </w:rPr>
            </w:pPr>
            <w:r w:rsidRPr="00576334">
              <w:rPr>
                <w:sz w:val="21"/>
                <w:szCs w:val="21"/>
              </w:rPr>
              <w:t>07-409 Ostrołęka</w:t>
            </w:r>
          </w:p>
          <w:p w14:paraId="16F04C08" w14:textId="77777777" w:rsidR="00406BED" w:rsidRPr="00576334" w:rsidRDefault="00406BED" w:rsidP="00E540BB">
            <w:pPr>
              <w:spacing w:after="0" w:line="276" w:lineRule="auto"/>
              <w:jc w:val="both"/>
              <w:cnfStyle w:val="000000100000" w:firstRow="0" w:lastRow="0" w:firstColumn="0" w:lastColumn="0" w:oddVBand="0" w:evenVBand="0" w:oddHBand="1" w:evenHBand="0" w:firstRowFirstColumn="0" w:firstRowLastColumn="0" w:lastRowFirstColumn="0" w:lastRowLastColumn="0"/>
              <w:rPr>
                <w:sz w:val="21"/>
                <w:szCs w:val="21"/>
              </w:rPr>
            </w:pPr>
            <w:r w:rsidRPr="00576334">
              <w:rPr>
                <w:sz w:val="21"/>
                <w:szCs w:val="21"/>
              </w:rPr>
              <w:t>ul. Janusza Korczaka 73</w:t>
            </w:r>
          </w:p>
        </w:tc>
        <w:tc>
          <w:tcPr>
            <w:tcW w:w="0" w:type="pct"/>
          </w:tcPr>
          <w:p w14:paraId="1BA19B0A" w14:textId="77777777" w:rsidR="00F42CCC" w:rsidRPr="00576334" w:rsidRDefault="00406BED" w:rsidP="00E540BB">
            <w:pPr>
              <w:spacing w:after="0" w:line="276" w:lineRule="auto"/>
              <w:jc w:val="both"/>
              <w:cnfStyle w:val="000000100000" w:firstRow="0" w:lastRow="0" w:firstColumn="0" w:lastColumn="0" w:oddVBand="0" w:evenVBand="0" w:oddHBand="1" w:evenHBand="0" w:firstRowFirstColumn="0" w:firstRowLastColumn="0" w:lastRowFirstColumn="0" w:lastRowLastColumn="0"/>
              <w:rPr>
                <w:sz w:val="21"/>
                <w:szCs w:val="21"/>
              </w:rPr>
            </w:pPr>
            <w:r w:rsidRPr="00576334">
              <w:rPr>
                <w:sz w:val="21"/>
                <w:szCs w:val="21"/>
              </w:rPr>
              <w:t>KRS 0000</w:t>
            </w:r>
            <w:r w:rsidR="00C6663D" w:rsidRPr="00576334">
              <w:rPr>
                <w:sz w:val="21"/>
                <w:szCs w:val="21"/>
              </w:rPr>
              <w:t>697324</w:t>
            </w:r>
          </w:p>
          <w:p w14:paraId="21C57F18" w14:textId="77777777" w:rsidR="00406BED" w:rsidRPr="00576334" w:rsidRDefault="00406BED" w:rsidP="00E540BB">
            <w:pPr>
              <w:spacing w:after="0" w:line="276" w:lineRule="auto"/>
              <w:jc w:val="both"/>
              <w:cnfStyle w:val="000000100000" w:firstRow="0" w:lastRow="0" w:firstColumn="0" w:lastColumn="0" w:oddVBand="0" w:evenVBand="0" w:oddHBand="1" w:evenHBand="0" w:firstRowFirstColumn="0" w:firstRowLastColumn="0" w:lastRowFirstColumn="0" w:lastRowLastColumn="0"/>
              <w:rPr>
                <w:sz w:val="21"/>
                <w:szCs w:val="21"/>
              </w:rPr>
            </w:pPr>
            <w:r w:rsidRPr="00576334">
              <w:rPr>
                <w:sz w:val="21"/>
                <w:szCs w:val="21"/>
              </w:rPr>
              <w:t>NIP 7582364091</w:t>
            </w:r>
          </w:p>
        </w:tc>
        <w:tc>
          <w:tcPr>
            <w:tcW w:w="0" w:type="pct"/>
          </w:tcPr>
          <w:p w14:paraId="30A98B12" w14:textId="77777777" w:rsidR="00F42CCC" w:rsidRPr="00576334" w:rsidRDefault="00406BED" w:rsidP="000801E4">
            <w:pPr>
              <w:spacing w:after="0" w:line="276" w:lineRule="auto"/>
              <w:cnfStyle w:val="000000100000" w:firstRow="0" w:lastRow="0" w:firstColumn="0" w:lastColumn="0" w:oddVBand="0" w:evenVBand="0" w:oddHBand="1" w:evenHBand="0" w:firstRowFirstColumn="0" w:firstRowLastColumn="0" w:lastRowFirstColumn="0" w:lastRowLastColumn="0"/>
              <w:rPr>
                <w:sz w:val="21"/>
                <w:szCs w:val="21"/>
              </w:rPr>
            </w:pPr>
            <w:r w:rsidRPr="00576334">
              <w:rPr>
                <w:sz w:val="21"/>
                <w:szCs w:val="21"/>
              </w:rPr>
              <w:t>Pozostała działalność wspomagająca usługi finansowe, z wyłączeniem ubezpieczeń i funduszów emerytalnych</w:t>
            </w:r>
          </w:p>
          <w:p w14:paraId="7348F2B9" w14:textId="77777777" w:rsidR="004D4DAD" w:rsidRPr="00576334" w:rsidRDefault="004D4DAD" w:rsidP="000801E4">
            <w:pPr>
              <w:spacing w:after="0" w:line="276" w:lineRule="auto"/>
              <w:cnfStyle w:val="000000100000" w:firstRow="0" w:lastRow="0" w:firstColumn="0" w:lastColumn="0" w:oddVBand="0" w:evenVBand="0" w:oddHBand="1" w:evenHBand="0" w:firstRowFirstColumn="0" w:firstRowLastColumn="0" w:lastRowFirstColumn="0" w:lastRowLastColumn="0"/>
              <w:rPr>
                <w:sz w:val="21"/>
                <w:szCs w:val="21"/>
              </w:rPr>
            </w:pPr>
          </w:p>
        </w:tc>
        <w:tc>
          <w:tcPr>
            <w:tcW w:w="0" w:type="pct"/>
          </w:tcPr>
          <w:p w14:paraId="5094A475" w14:textId="77777777" w:rsidR="00F42CCC" w:rsidRPr="00576334" w:rsidRDefault="00406BED" w:rsidP="00E65310">
            <w:pPr>
              <w:spacing w:after="0" w:line="276" w:lineRule="auto"/>
              <w:jc w:val="center"/>
              <w:cnfStyle w:val="000000100000" w:firstRow="0" w:lastRow="0" w:firstColumn="0" w:lastColumn="0" w:oddVBand="0" w:evenVBand="0" w:oddHBand="1" w:evenHBand="0" w:firstRowFirstColumn="0" w:firstRowLastColumn="0" w:lastRowFirstColumn="0" w:lastRowLastColumn="0"/>
              <w:rPr>
                <w:sz w:val="21"/>
                <w:szCs w:val="21"/>
              </w:rPr>
            </w:pPr>
            <w:r w:rsidRPr="00576334">
              <w:rPr>
                <w:sz w:val="21"/>
                <w:szCs w:val="21"/>
              </w:rPr>
              <w:t>200,0</w:t>
            </w:r>
          </w:p>
        </w:tc>
        <w:tc>
          <w:tcPr>
            <w:tcW w:w="0" w:type="pct"/>
          </w:tcPr>
          <w:p w14:paraId="71760314" w14:textId="77777777" w:rsidR="00F42CCC" w:rsidRPr="00576334" w:rsidRDefault="00406BED" w:rsidP="00E65310">
            <w:pPr>
              <w:spacing w:after="0" w:line="276" w:lineRule="auto"/>
              <w:jc w:val="center"/>
              <w:cnfStyle w:val="000000100000" w:firstRow="0" w:lastRow="0" w:firstColumn="0" w:lastColumn="0" w:oddVBand="0" w:evenVBand="0" w:oddHBand="1" w:evenHBand="0" w:firstRowFirstColumn="0" w:firstRowLastColumn="0" w:lastRowFirstColumn="0" w:lastRowLastColumn="0"/>
              <w:rPr>
                <w:sz w:val="21"/>
                <w:szCs w:val="21"/>
              </w:rPr>
            </w:pPr>
            <w:r w:rsidRPr="00576334">
              <w:rPr>
                <w:sz w:val="21"/>
                <w:szCs w:val="21"/>
              </w:rPr>
              <w:t>100</w:t>
            </w:r>
          </w:p>
        </w:tc>
        <w:tc>
          <w:tcPr>
            <w:tcW w:w="0" w:type="pct"/>
          </w:tcPr>
          <w:p w14:paraId="576109A7" w14:textId="77777777" w:rsidR="00F42CCC" w:rsidRPr="00576334" w:rsidRDefault="00406BED" w:rsidP="00E65310">
            <w:pPr>
              <w:spacing w:after="0" w:line="276" w:lineRule="auto"/>
              <w:jc w:val="center"/>
              <w:cnfStyle w:val="000000100000" w:firstRow="0" w:lastRow="0" w:firstColumn="0" w:lastColumn="0" w:oddVBand="0" w:evenVBand="0" w:oddHBand="1" w:evenHBand="0" w:firstRowFirstColumn="0" w:firstRowLastColumn="0" w:lastRowFirstColumn="0" w:lastRowLastColumn="0"/>
              <w:rPr>
                <w:sz w:val="21"/>
                <w:szCs w:val="21"/>
              </w:rPr>
            </w:pPr>
            <w:r w:rsidRPr="00576334">
              <w:rPr>
                <w:sz w:val="21"/>
                <w:szCs w:val="21"/>
              </w:rPr>
              <w:t>100</w:t>
            </w:r>
          </w:p>
        </w:tc>
      </w:tr>
      <w:tr w:rsidR="00264764" w:rsidRPr="008C6DEB" w14:paraId="4748739C" w14:textId="77777777" w:rsidTr="00576334">
        <w:tc>
          <w:tcPr>
            <w:cnfStyle w:val="001000000000" w:firstRow="0" w:lastRow="0" w:firstColumn="1" w:lastColumn="0" w:oddVBand="0" w:evenVBand="0" w:oddHBand="0" w:evenHBand="0" w:firstRowFirstColumn="0" w:firstRowLastColumn="0" w:lastRowFirstColumn="0" w:lastRowLastColumn="0"/>
            <w:tcW w:w="0" w:type="pct"/>
          </w:tcPr>
          <w:p w14:paraId="11250DCB" w14:textId="77777777" w:rsidR="000635A6" w:rsidRPr="00576334" w:rsidRDefault="0066028F" w:rsidP="00E540BB">
            <w:pPr>
              <w:spacing w:after="0" w:line="276" w:lineRule="auto"/>
              <w:jc w:val="both"/>
              <w:rPr>
                <w:b w:val="0"/>
                <w:bCs w:val="0"/>
                <w:sz w:val="21"/>
                <w:szCs w:val="21"/>
                <w:lang w:val="en-US"/>
              </w:rPr>
            </w:pPr>
            <w:bookmarkStart w:id="345" w:name="_Hlk496707187"/>
            <w:bookmarkEnd w:id="344"/>
            <w:r w:rsidRPr="00576334">
              <w:rPr>
                <w:sz w:val="21"/>
                <w:szCs w:val="21"/>
                <w:lang w:val="en-US"/>
              </w:rPr>
              <w:t>LIFT CREDIT Sp. z o.</w:t>
            </w:r>
            <w:r w:rsidR="002F5D05" w:rsidRPr="00576334">
              <w:rPr>
                <w:sz w:val="21"/>
                <w:szCs w:val="21"/>
                <w:lang w:val="en-US"/>
              </w:rPr>
              <w:t xml:space="preserve"> </w:t>
            </w:r>
            <w:r w:rsidRPr="00576334">
              <w:rPr>
                <w:sz w:val="21"/>
                <w:szCs w:val="21"/>
                <w:lang w:val="en-US"/>
              </w:rPr>
              <w:t>o.</w:t>
            </w:r>
          </w:p>
        </w:tc>
        <w:tc>
          <w:tcPr>
            <w:tcW w:w="0" w:type="pct"/>
          </w:tcPr>
          <w:p w14:paraId="558ED945" w14:textId="77777777" w:rsidR="003A0ADC" w:rsidRPr="00576334" w:rsidRDefault="00143D79" w:rsidP="00E540BB">
            <w:pPr>
              <w:spacing w:after="0" w:line="276" w:lineRule="auto"/>
              <w:jc w:val="both"/>
              <w:cnfStyle w:val="000000000000" w:firstRow="0" w:lastRow="0" w:firstColumn="0" w:lastColumn="0" w:oddVBand="0" w:evenVBand="0" w:oddHBand="0" w:evenHBand="0" w:firstRowFirstColumn="0" w:firstRowLastColumn="0" w:lastRowFirstColumn="0" w:lastRowLastColumn="0"/>
              <w:rPr>
                <w:sz w:val="21"/>
                <w:szCs w:val="21"/>
              </w:rPr>
            </w:pPr>
            <w:r w:rsidRPr="00576334">
              <w:rPr>
                <w:sz w:val="21"/>
                <w:szCs w:val="21"/>
              </w:rPr>
              <w:t xml:space="preserve">03-138 </w:t>
            </w:r>
            <w:r w:rsidR="003A0ADC" w:rsidRPr="00576334">
              <w:rPr>
                <w:sz w:val="21"/>
                <w:szCs w:val="21"/>
              </w:rPr>
              <w:t>Warszawa</w:t>
            </w:r>
          </w:p>
          <w:p w14:paraId="64321291" w14:textId="77777777" w:rsidR="000635A6" w:rsidRPr="00576334" w:rsidRDefault="00150230" w:rsidP="00E540BB">
            <w:pPr>
              <w:spacing w:after="0" w:line="276" w:lineRule="auto"/>
              <w:jc w:val="both"/>
              <w:cnfStyle w:val="000000000000" w:firstRow="0" w:lastRow="0" w:firstColumn="0" w:lastColumn="0" w:oddVBand="0" w:evenVBand="0" w:oddHBand="0" w:evenHBand="0" w:firstRowFirstColumn="0" w:firstRowLastColumn="0" w:lastRowFirstColumn="0" w:lastRowLastColumn="0"/>
              <w:rPr>
                <w:sz w:val="21"/>
                <w:szCs w:val="21"/>
              </w:rPr>
            </w:pPr>
            <w:r w:rsidRPr="00576334">
              <w:rPr>
                <w:sz w:val="21"/>
                <w:szCs w:val="21"/>
              </w:rPr>
              <w:t>u</w:t>
            </w:r>
            <w:r w:rsidR="00CA3B35" w:rsidRPr="00576334">
              <w:rPr>
                <w:sz w:val="21"/>
                <w:szCs w:val="21"/>
              </w:rPr>
              <w:t>l.</w:t>
            </w:r>
            <w:r w:rsidR="00143D79" w:rsidRPr="00576334">
              <w:rPr>
                <w:sz w:val="21"/>
                <w:szCs w:val="21"/>
              </w:rPr>
              <w:t xml:space="preserve"> </w:t>
            </w:r>
            <w:r w:rsidR="003A0ADC" w:rsidRPr="00576334">
              <w:rPr>
                <w:sz w:val="21"/>
                <w:szCs w:val="21"/>
              </w:rPr>
              <w:t>Strumykowa 28A/35</w:t>
            </w:r>
          </w:p>
        </w:tc>
        <w:tc>
          <w:tcPr>
            <w:tcW w:w="0" w:type="pct"/>
          </w:tcPr>
          <w:p w14:paraId="6FFF3118" w14:textId="77777777" w:rsidR="003A0ADC" w:rsidRPr="00576334" w:rsidRDefault="003A0ADC" w:rsidP="00E540BB">
            <w:pPr>
              <w:spacing w:after="0" w:line="276" w:lineRule="auto"/>
              <w:jc w:val="both"/>
              <w:cnfStyle w:val="000000000000" w:firstRow="0" w:lastRow="0" w:firstColumn="0" w:lastColumn="0" w:oddVBand="0" w:evenVBand="0" w:oddHBand="0" w:evenHBand="0" w:firstRowFirstColumn="0" w:firstRowLastColumn="0" w:lastRowFirstColumn="0" w:lastRowLastColumn="0"/>
              <w:rPr>
                <w:rFonts w:cs="Calibri"/>
                <w:sz w:val="21"/>
                <w:szCs w:val="21"/>
              </w:rPr>
            </w:pPr>
            <w:r w:rsidRPr="00576334">
              <w:rPr>
                <w:rFonts w:cs="Calibri"/>
                <w:sz w:val="21"/>
                <w:szCs w:val="21"/>
              </w:rPr>
              <w:t>KRS 0000648047</w:t>
            </w:r>
          </w:p>
          <w:p w14:paraId="2C0B5F8E" w14:textId="77777777" w:rsidR="000635A6" w:rsidRPr="00576334" w:rsidRDefault="003A0ADC" w:rsidP="00E540BB">
            <w:pPr>
              <w:spacing w:after="0" w:line="276" w:lineRule="auto"/>
              <w:jc w:val="both"/>
              <w:cnfStyle w:val="000000000000" w:firstRow="0" w:lastRow="0" w:firstColumn="0" w:lastColumn="0" w:oddVBand="0" w:evenVBand="0" w:oddHBand="0" w:evenHBand="0" w:firstRowFirstColumn="0" w:firstRowLastColumn="0" w:lastRowFirstColumn="0" w:lastRowLastColumn="0"/>
              <w:rPr>
                <w:sz w:val="21"/>
                <w:szCs w:val="21"/>
              </w:rPr>
            </w:pPr>
            <w:r w:rsidRPr="00576334">
              <w:rPr>
                <w:rFonts w:cs="Calibri"/>
                <w:sz w:val="21"/>
                <w:szCs w:val="21"/>
              </w:rPr>
              <w:t>NIP 5242813838</w:t>
            </w:r>
          </w:p>
        </w:tc>
        <w:tc>
          <w:tcPr>
            <w:tcW w:w="0" w:type="pct"/>
          </w:tcPr>
          <w:p w14:paraId="4B5D8B8C" w14:textId="77777777" w:rsidR="000635A6" w:rsidRPr="00576334" w:rsidRDefault="003A0ADC" w:rsidP="00E540BB">
            <w:pPr>
              <w:spacing w:after="0" w:line="276" w:lineRule="auto"/>
              <w:jc w:val="both"/>
              <w:cnfStyle w:val="000000000000" w:firstRow="0" w:lastRow="0" w:firstColumn="0" w:lastColumn="0" w:oddVBand="0" w:evenVBand="0" w:oddHBand="0" w:evenHBand="0" w:firstRowFirstColumn="0" w:firstRowLastColumn="0" w:lastRowFirstColumn="0" w:lastRowLastColumn="0"/>
              <w:rPr>
                <w:sz w:val="21"/>
                <w:szCs w:val="21"/>
              </w:rPr>
            </w:pPr>
            <w:r w:rsidRPr="00576334">
              <w:rPr>
                <w:sz w:val="21"/>
                <w:szCs w:val="21"/>
              </w:rPr>
              <w:t>Pozostałe formy udzielania kredytów</w:t>
            </w:r>
            <w:r w:rsidRPr="00576334" w:rsidDel="0066028F">
              <w:rPr>
                <w:sz w:val="21"/>
                <w:szCs w:val="21"/>
              </w:rPr>
              <w:t xml:space="preserve"> </w:t>
            </w:r>
          </w:p>
          <w:p w14:paraId="5EBF6634" w14:textId="77777777" w:rsidR="004D4DAD" w:rsidRPr="00576334" w:rsidRDefault="004D4DAD" w:rsidP="00E540BB">
            <w:pPr>
              <w:spacing w:after="0" w:line="276" w:lineRule="auto"/>
              <w:jc w:val="both"/>
              <w:cnfStyle w:val="000000000000" w:firstRow="0" w:lastRow="0" w:firstColumn="0" w:lastColumn="0" w:oddVBand="0" w:evenVBand="0" w:oddHBand="0" w:evenHBand="0" w:firstRowFirstColumn="0" w:firstRowLastColumn="0" w:lastRowFirstColumn="0" w:lastRowLastColumn="0"/>
              <w:rPr>
                <w:sz w:val="21"/>
                <w:szCs w:val="21"/>
              </w:rPr>
            </w:pPr>
          </w:p>
          <w:p w14:paraId="6FC0CBC1" w14:textId="77777777" w:rsidR="004D4DAD" w:rsidRPr="00576334" w:rsidRDefault="004D4DAD" w:rsidP="00E540BB">
            <w:pPr>
              <w:spacing w:after="0" w:line="276" w:lineRule="auto"/>
              <w:jc w:val="both"/>
              <w:cnfStyle w:val="000000000000" w:firstRow="0" w:lastRow="0" w:firstColumn="0" w:lastColumn="0" w:oddVBand="0" w:evenVBand="0" w:oddHBand="0" w:evenHBand="0" w:firstRowFirstColumn="0" w:firstRowLastColumn="0" w:lastRowFirstColumn="0" w:lastRowLastColumn="0"/>
              <w:rPr>
                <w:sz w:val="21"/>
                <w:szCs w:val="21"/>
              </w:rPr>
            </w:pPr>
          </w:p>
        </w:tc>
        <w:tc>
          <w:tcPr>
            <w:tcW w:w="0" w:type="pct"/>
          </w:tcPr>
          <w:p w14:paraId="52559669" w14:textId="77777777" w:rsidR="000635A6" w:rsidRPr="00576334" w:rsidRDefault="00001247" w:rsidP="00E65310">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1"/>
                <w:szCs w:val="21"/>
                <w:lang w:val="en-US"/>
              </w:rPr>
            </w:pPr>
            <w:r w:rsidRPr="00576334">
              <w:rPr>
                <w:sz w:val="21"/>
                <w:szCs w:val="21"/>
                <w:lang w:val="en-US"/>
              </w:rPr>
              <w:t>5,0</w:t>
            </w:r>
          </w:p>
        </w:tc>
        <w:tc>
          <w:tcPr>
            <w:tcW w:w="0" w:type="pct"/>
          </w:tcPr>
          <w:p w14:paraId="3878182E" w14:textId="77777777" w:rsidR="000635A6" w:rsidRPr="00576334" w:rsidRDefault="00001247" w:rsidP="00E65310">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1"/>
                <w:szCs w:val="21"/>
                <w:lang w:val="en-US"/>
              </w:rPr>
            </w:pPr>
            <w:r w:rsidRPr="00576334">
              <w:rPr>
                <w:sz w:val="21"/>
                <w:szCs w:val="21"/>
                <w:lang w:val="en-US"/>
              </w:rPr>
              <w:t>100</w:t>
            </w:r>
          </w:p>
        </w:tc>
        <w:tc>
          <w:tcPr>
            <w:tcW w:w="0" w:type="pct"/>
          </w:tcPr>
          <w:p w14:paraId="724474F9" w14:textId="77777777" w:rsidR="000635A6" w:rsidRPr="00576334" w:rsidRDefault="00001247" w:rsidP="00E65310">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1"/>
                <w:szCs w:val="21"/>
                <w:lang w:val="en-US"/>
              </w:rPr>
            </w:pPr>
            <w:r w:rsidRPr="00576334">
              <w:rPr>
                <w:sz w:val="21"/>
                <w:szCs w:val="21"/>
                <w:lang w:val="en-US"/>
              </w:rPr>
              <w:t>100</w:t>
            </w:r>
          </w:p>
        </w:tc>
      </w:tr>
      <w:tr w:rsidR="008C6DEB" w:rsidRPr="008C6DEB" w14:paraId="2CE91158" w14:textId="77777777" w:rsidTr="00576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val="restart"/>
          </w:tcPr>
          <w:p w14:paraId="41880AF4" w14:textId="77777777" w:rsidR="008C6DEB" w:rsidRPr="00576334" w:rsidRDefault="008C6DEB" w:rsidP="00E540BB">
            <w:pPr>
              <w:spacing w:after="0" w:line="276" w:lineRule="auto"/>
              <w:jc w:val="both"/>
              <w:rPr>
                <w:bCs w:val="0"/>
                <w:sz w:val="21"/>
                <w:szCs w:val="21"/>
              </w:rPr>
            </w:pPr>
            <w:r w:rsidRPr="00576334">
              <w:rPr>
                <w:sz w:val="21"/>
                <w:szCs w:val="21"/>
              </w:rPr>
              <w:t xml:space="preserve">CS 1 Fundusz Inwestycyjny Zamknięty Niestandaryzowany Fundusz </w:t>
            </w:r>
            <w:r w:rsidR="00B04F0F" w:rsidRPr="00B04F0F">
              <w:rPr>
                <w:sz w:val="21"/>
                <w:szCs w:val="21"/>
              </w:rPr>
              <w:t>Sekurytyzacyjny</w:t>
            </w:r>
          </w:p>
        </w:tc>
        <w:tc>
          <w:tcPr>
            <w:tcW w:w="0" w:type="pct"/>
            <w:vMerge w:val="restart"/>
          </w:tcPr>
          <w:p w14:paraId="1B18FFF8" w14:textId="77777777" w:rsidR="008C6DEB" w:rsidRPr="00576334" w:rsidRDefault="008C6DEB" w:rsidP="00E540BB">
            <w:pPr>
              <w:spacing w:after="0" w:line="276" w:lineRule="auto"/>
              <w:jc w:val="both"/>
              <w:cnfStyle w:val="000000100000" w:firstRow="0" w:lastRow="0" w:firstColumn="0" w:lastColumn="0" w:oddVBand="0" w:evenVBand="0" w:oddHBand="1" w:evenHBand="0" w:firstRowFirstColumn="0" w:firstRowLastColumn="0" w:lastRowFirstColumn="0" w:lastRowLastColumn="0"/>
              <w:rPr>
                <w:sz w:val="21"/>
                <w:szCs w:val="21"/>
              </w:rPr>
            </w:pPr>
            <w:r w:rsidRPr="00576334">
              <w:rPr>
                <w:sz w:val="21"/>
                <w:szCs w:val="21"/>
              </w:rPr>
              <w:t>80-350 Gdańsk</w:t>
            </w:r>
          </w:p>
          <w:p w14:paraId="292091F4" w14:textId="77777777" w:rsidR="008C6DEB" w:rsidRPr="00576334" w:rsidRDefault="008C6DEB" w:rsidP="00E540BB">
            <w:pPr>
              <w:spacing w:after="0" w:line="276" w:lineRule="auto"/>
              <w:jc w:val="both"/>
              <w:cnfStyle w:val="000000100000" w:firstRow="0" w:lastRow="0" w:firstColumn="0" w:lastColumn="0" w:oddVBand="0" w:evenVBand="0" w:oddHBand="1" w:evenHBand="0" w:firstRowFirstColumn="0" w:firstRowLastColumn="0" w:lastRowFirstColumn="0" w:lastRowLastColumn="0"/>
              <w:rPr>
                <w:sz w:val="21"/>
                <w:szCs w:val="21"/>
              </w:rPr>
            </w:pPr>
            <w:r w:rsidRPr="00576334">
              <w:rPr>
                <w:sz w:val="21"/>
                <w:szCs w:val="21"/>
              </w:rPr>
              <w:t>Ul. Chłopska 53</w:t>
            </w:r>
          </w:p>
        </w:tc>
        <w:tc>
          <w:tcPr>
            <w:tcW w:w="0" w:type="pct"/>
            <w:vMerge w:val="restart"/>
          </w:tcPr>
          <w:p w14:paraId="618C14B5" w14:textId="77777777" w:rsidR="008C6DEB" w:rsidRPr="00576334" w:rsidRDefault="00A7694E" w:rsidP="00E540BB">
            <w:pPr>
              <w:spacing w:after="0" w:line="276" w:lineRule="auto"/>
              <w:jc w:val="both"/>
              <w:cnfStyle w:val="000000100000" w:firstRow="0" w:lastRow="0" w:firstColumn="0" w:lastColumn="0" w:oddVBand="0" w:evenVBand="0" w:oddHBand="1" w:evenHBand="0" w:firstRowFirstColumn="0" w:firstRowLastColumn="0" w:lastRowFirstColumn="0" w:lastRowLastColumn="0"/>
              <w:rPr>
                <w:rFonts w:cs="Calibri"/>
                <w:sz w:val="21"/>
                <w:szCs w:val="21"/>
              </w:rPr>
            </w:pPr>
            <w:r>
              <w:rPr>
                <w:rFonts w:cs="Calibri"/>
                <w:sz w:val="21"/>
                <w:szCs w:val="21"/>
              </w:rPr>
              <w:t>RFI 1527</w:t>
            </w:r>
          </w:p>
        </w:tc>
        <w:tc>
          <w:tcPr>
            <w:tcW w:w="0" w:type="pct"/>
            <w:vMerge w:val="restart"/>
          </w:tcPr>
          <w:p w14:paraId="56034024" w14:textId="77777777" w:rsidR="008C6DEB" w:rsidRPr="00576334" w:rsidRDefault="008C6DEB" w:rsidP="00E540BB">
            <w:pPr>
              <w:spacing w:after="0" w:line="276" w:lineRule="auto"/>
              <w:jc w:val="both"/>
              <w:cnfStyle w:val="000000100000" w:firstRow="0" w:lastRow="0" w:firstColumn="0" w:lastColumn="0" w:oddVBand="0" w:evenVBand="0" w:oddHBand="1" w:evenHBand="0" w:firstRowFirstColumn="0" w:firstRowLastColumn="0" w:lastRowFirstColumn="0" w:lastRowLastColumn="0"/>
              <w:rPr>
                <w:sz w:val="21"/>
                <w:szCs w:val="21"/>
              </w:rPr>
            </w:pPr>
            <w:r w:rsidRPr="00576334">
              <w:rPr>
                <w:sz w:val="21"/>
                <w:szCs w:val="21"/>
              </w:rPr>
              <w:t xml:space="preserve">Działalność funduszy </w:t>
            </w:r>
          </w:p>
        </w:tc>
        <w:tc>
          <w:tcPr>
            <w:tcW w:w="0" w:type="pct"/>
            <w:tcBorders>
              <w:bottom w:val="nil"/>
            </w:tcBorders>
          </w:tcPr>
          <w:p w14:paraId="55C07D7E" w14:textId="77777777" w:rsidR="008C6DEB" w:rsidRPr="00576334" w:rsidRDefault="008C6DEB" w:rsidP="00E65310">
            <w:pPr>
              <w:spacing w:after="0" w:line="276" w:lineRule="auto"/>
              <w:jc w:val="cente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n/</w:t>
            </w:r>
            <w:r w:rsidRPr="00576334">
              <w:rPr>
                <w:sz w:val="21"/>
                <w:szCs w:val="21"/>
              </w:rPr>
              <w:t>d</w:t>
            </w:r>
          </w:p>
          <w:p w14:paraId="549B3180" w14:textId="77777777" w:rsidR="008C6DEB" w:rsidRPr="00576334" w:rsidRDefault="008C6DEB" w:rsidP="00576334">
            <w:pPr>
              <w:spacing w:after="0" w:line="276" w:lineRule="auto"/>
              <w:cnfStyle w:val="000000100000" w:firstRow="0" w:lastRow="0" w:firstColumn="0" w:lastColumn="0" w:oddVBand="0" w:evenVBand="0" w:oddHBand="1" w:evenHBand="0" w:firstRowFirstColumn="0" w:firstRowLastColumn="0" w:lastRowFirstColumn="0" w:lastRowLastColumn="0"/>
              <w:rPr>
                <w:sz w:val="21"/>
                <w:szCs w:val="21"/>
              </w:rPr>
            </w:pPr>
          </w:p>
        </w:tc>
        <w:tc>
          <w:tcPr>
            <w:tcW w:w="0" w:type="pct"/>
            <w:tcBorders>
              <w:bottom w:val="nil"/>
            </w:tcBorders>
          </w:tcPr>
          <w:p w14:paraId="60C6D676" w14:textId="77777777" w:rsidR="008C6DEB" w:rsidRPr="00576334" w:rsidRDefault="008C6DEB" w:rsidP="00E65310">
            <w:pPr>
              <w:spacing w:after="0" w:line="276" w:lineRule="auto"/>
              <w:jc w:val="center"/>
              <w:cnfStyle w:val="000000100000" w:firstRow="0" w:lastRow="0" w:firstColumn="0" w:lastColumn="0" w:oddVBand="0" w:evenVBand="0" w:oddHBand="1" w:evenHBand="0" w:firstRowFirstColumn="0" w:firstRowLastColumn="0" w:lastRowFirstColumn="0" w:lastRowLastColumn="0"/>
              <w:rPr>
                <w:sz w:val="21"/>
                <w:szCs w:val="21"/>
              </w:rPr>
            </w:pPr>
            <w:r w:rsidRPr="00576334">
              <w:rPr>
                <w:sz w:val="21"/>
                <w:szCs w:val="21"/>
              </w:rPr>
              <w:t>n</w:t>
            </w:r>
            <w:r>
              <w:rPr>
                <w:sz w:val="21"/>
                <w:szCs w:val="21"/>
              </w:rPr>
              <w:t>/</w:t>
            </w:r>
            <w:r w:rsidRPr="00576334">
              <w:rPr>
                <w:sz w:val="21"/>
                <w:szCs w:val="21"/>
              </w:rPr>
              <w:t>d</w:t>
            </w:r>
          </w:p>
        </w:tc>
        <w:tc>
          <w:tcPr>
            <w:tcW w:w="0" w:type="pct"/>
            <w:tcBorders>
              <w:bottom w:val="nil"/>
            </w:tcBorders>
          </w:tcPr>
          <w:p w14:paraId="471E5A56" w14:textId="77777777" w:rsidR="008C6DEB" w:rsidRPr="00576334" w:rsidRDefault="008C6DEB" w:rsidP="00E65310">
            <w:pPr>
              <w:spacing w:after="0" w:line="276" w:lineRule="auto"/>
              <w:jc w:val="center"/>
              <w:cnfStyle w:val="000000100000" w:firstRow="0" w:lastRow="0" w:firstColumn="0" w:lastColumn="0" w:oddVBand="0" w:evenVBand="0" w:oddHBand="1" w:evenHBand="0" w:firstRowFirstColumn="0" w:firstRowLastColumn="0" w:lastRowFirstColumn="0" w:lastRowLastColumn="0"/>
              <w:rPr>
                <w:sz w:val="21"/>
                <w:szCs w:val="21"/>
              </w:rPr>
            </w:pPr>
            <w:r w:rsidRPr="00576334">
              <w:rPr>
                <w:sz w:val="21"/>
                <w:szCs w:val="21"/>
              </w:rPr>
              <w:t>n</w:t>
            </w:r>
            <w:r>
              <w:rPr>
                <w:sz w:val="21"/>
                <w:szCs w:val="21"/>
              </w:rPr>
              <w:t>/</w:t>
            </w:r>
            <w:r w:rsidRPr="00576334">
              <w:rPr>
                <w:sz w:val="21"/>
                <w:szCs w:val="21"/>
              </w:rPr>
              <w:t>d</w:t>
            </w:r>
          </w:p>
          <w:p w14:paraId="727C7D8A" w14:textId="77777777" w:rsidR="008C6DEB" w:rsidRPr="00576334" w:rsidRDefault="008C6DEB" w:rsidP="00E65310">
            <w:pPr>
              <w:spacing w:after="0" w:line="276" w:lineRule="auto"/>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8C6DEB" w:rsidRPr="008C6DEB" w14:paraId="6B246631" w14:textId="77777777" w:rsidTr="00576334">
        <w:tc>
          <w:tcPr>
            <w:cnfStyle w:val="001000000000" w:firstRow="0" w:lastRow="0" w:firstColumn="1" w:lastColumn="0" w:oddVBand="0" w:evenVBand="0" w:oddHBand="0" w:evenHBand="0" w:firstRowFirstColumn="0" w:firstRowLastColumn="0" w:lastRowFirstColumn="0" w:lastRowLastColumn="0"/>
            <w:tcW w:w="0" w:type="pct"/>
            <w:vMerge/>
            <w:tcBorders>
              <w:left w:val="single" w:sz="8" w:space="0" w:color="A5A5A5"/>
              <w:bottom w:val="single" w:sz="8" w:space="0" w:color="A5A5A5"/>
            </w:tcBorders>
          </w:tcPr>
          <w:p w14:paraId="044B1A57" w14:textId="77777777" w:rsidR="008C6DEB" w:rsidRPr="00576334" w:rsidRDefault="008C6DEB" w:rsidP="00E540BB">
            <w:pPr>
              <w:spacing w:after="0" w:line="276" w:lineRule="auto"/>
              <w:jc w:val="both"/>
              <w:rPr>
                <w:b w:val="0"/>
                <w:sz w:val="21"/>
                <w:szCs w:val="21"/>
              </w:rPr>
            </w:pPr>
          </w:p>
        </w:tc>
        <w:tc>
          <w:tcPr>
            <w:tcW w:w="0" w:type="pct"/>
            <w:vMerge/>
            <w:tcBorders>
              <w:bottom w:val="single" w:sz="8" w:space="0" w:color="A5A5A5"/>
            </w:tcBorders>
          </w:tcPr>
          <w:p w14:paraId="503E2604" w14:textId="77777777" w:rsidR="008C6DEB" w:rsidRPr="00576334" w:rsidRDefault="008C6DEB" w:rsidP="00E540BB">
            <w:pPr>
              <w:spacing w:after="0" w:line="276" w:lineRule="auto"/>
              <w:jc w:val="both"/>
              <w:cnfStyle w:val="000000000000" w:firstRow="0" w:lastRow="0" w:firstColumn="0" w:lastColumn="0" w:oddVBand="0" w:evenVBand="0" w:oddHBand="0" w:evenHBand="0" w:firstRowFirstColumn="0" w:firstRowLastColumn="0" w:lastRowFirstColumn="0" w:lastRowLastColumn="0"/>
              <w:rPr>
                <w:sz w:val="21"/>
                <w:szCs w:val="21"/>
              </w:rPr>
            </w:pPr>
          </w:p>
        </w:tc>
        <w:tc>
          <w:tcPr>
            <w:tcW w:w="0" w:type="pct"/>
            <w:vMerge/>
            <w:tcBorders>
              <w:bottom w:val="single" w:sz="8" w:space="0" w:color="A5A5A5"/>
            </w:tcBorders>
          </w:tcPr>
          <w:p w14:paraId="7B4539F2" w14:textId="77777777" w:rsidR="008C6DEB" w:rsidRPr="00576334" w:rsidRDefault="008C6DEB" w:rsidP="00E540BB">
            <w:pPr>
              <w:spacing w:after="0" w:line="276" w:lineRule="auto"/>
              <w:jc w:val="both"/>
              <w:cnfStyle w:val="000000000000" w:firstRow="0" w:lastRow="0" w:firstColumn="0" w:lastColumn="0" w:oddVBand="0" w:evenVBand="0" w:oddHBand="0" w:evenHBand="0" w:firstRowFirstColumn="0" w:firstRowLastColumn="0" w:lastRowFirstColumn="0" w:lastRowLastColumn="0"/>
              <w:rPr>
                <w:rFonts w:cs="Calibri"/>
                <w:sz w:val="21"/>
                <w:szCs w:val="21"/>
              </w:rPr>
            </w:pPr>
          </w:p>
        </w:tc>
        <w:tc>
          <w:tcPr>
            <w:tcW w:w="0" w:type="pct"/>
            <w:vMerge/>
            <w:tcBorders>
              <w:bottom w:val="single" w:sz="8" w:space="0" w:color="A5A5A5"/>
            </w:tcBorders>
          </w:tcPr>
          <w:p w14:paraId="29CCF898" w14:textId="77777777" w:rsidR="008C6DEB" w:rsidRPr="00576334" w:rsidRDefault="008C6DEB" w:rsidP="00E540BB">
            <w:pPr>
              <w:spacing w:after="0" w:line="276" w:lineRule="auto"/>
              <w:jc w:val="both"/>
              <w:cnfStyle w:val="000000000000" w:firstRow="0" w:lastRow="0" w:firstColumn="0" w:lastColumn="0" w:oddVBand="0" w:evenVBand="0" w:oddHBand="0" w:evenHBand="0" w:firstRowFirstColumn="0" w:firstRowLastColumn="0" w:lastRowFirstColumn="0" w:lastRowLastColumn="0"/>
              <w:rPr>
                <w:sz w:val="21"/>
                <w:szCs w:val="21"/>
              </w:rPr>
            </w:pPr>
          </w:p>
        </w:tc>
        <w:tc>
          <w:tcPr>
            <w:tcW w:w="0" w:type="pct"/>
            <w:gridSpan w:val="3"/>
            <w:tcBorders>
              <w:top w:val="nil"/>
              <w:bottom w:val="single" w:sz="8" w:space="0" w:color="A5A5A5"/>
              <w:right w:val="single" w:sz="8" w:space="0" w:color="A5A5A5"/>
            </w:tcBorders>
          </w:tcPr>
          <w:p w14:paraId="3769A67A" w14:textId="5325A436" w:rsidR="008C6DEB" w:rsidRPr="00F95312" w:rsidRDefault="008C6DEB" w:rsidP="00E0435B">
            <w:pPr>
              <w:spacing w:after="0" w:line="276" w:lineRule="auto"/>
              <w:cnfStyle w:val="000000000000" w:firstRow="0" w:lastRow="0" w:firstColumn="0" w:lastColumn="0" w:oddVBand="0" w:evenVBand="0" w:oddHBand="0" w:evenHBand="0" w:firstRowFirstColumn="0" w:firstRowLastColumn="0" w:lastRowFirstColumn="0" w:lastRowLastColumn="0"/>
              <w:rPr>
                <w:i/>
                <w:sz w:val="21"/>
                <w:szCs w:val="21"/>
                <w:highlight w:val="yellow"/>
              </w:rPr>
            </w:pPr>
            <w:r w:rsidRPr="00E0435B">
              <w:rPr>
                <w:i/>
                <w:sz w:val="21"/>
                <w:szCs w:val="21"/>
              </w:rPr>
              <w:t>*</w:t>
            </w:r>
            <w:r w:rsidR="00E0435B" w:rsidRPr="00E0435B">
              <w:rPr>
                <w:i/>
                <w:sz w:val="21"/>
                <w:szCs w:val="21"/>
              </w:rPr>
              <w:t xml:space="preserve"> CAPITAL SERVICE S.A. objęła 276 sztuk </w:t>
            </w:r>
            <w:r w:rsidR="00E0435B" w:rsidRPr="00E0435B">
              <w:rPr>
                <w:rFonts w:eastAsia="Times New Roman" w:cs="Arial"/>
                <w:i/>
                <w:color w:val="000000"/>
                <w:lang w:eastAsia="pl-PL"/>
              </w:rPr>
              <w:t>99% certyfikatów inwestycyjnych Funduszu</w:t>
            </w:r>
          </w:p>
        </w:tc>
      </w:tr>
      <w:bookmarkEnd w:id="343"/>
      <w:bookmarkEnd w:id="345"/>
    </w:tbl>
    <w:p w14:paraId="6E7157C4" w14:textId="77777777" w:rsidR="000635A6" w:rsidRPr="00DB39A0" w:rsidRDefault="000635A6">
      <w:pPr>
        <w:spacing w:after="0" w:line="276" w:lineRule="auto"/>
        <w:jc w:val="both"/>
        <w:rPr>
          <w:b/>
        </w:rPr>
      </w:pPr>
    </w:p>
    <w:p w14:paraId="14D9780B" w14:textId="7CF0B29C" w:rsidR="00060472" w:rsidRPr="00060472" w:rsidRDefault="00060472" w:rsidP="00060472">
      <w:pPr>
        <w:pStyle w:val="Nagwek2"/>
        <w:rPr>
          <w:sz w:val="28"/>
        </w:rPr>
      </w:pPr>
      <w:bookmarkStart w:id="346" w:name="_Toc2321261"/>
      <w:r w:rsidRPr="00060472">
        <w:t xml:space="preserve">Jednostki </w:t>
      </w:r>
      <w:r>
        <w:t>stowarzyszone</w:t>
      </w:r>
      <w:bookmarkEnd w:id="346"/>
    </w:p>
    <w:p w14:paraId="280987A7" w14:textId="5BEBC42B" w:rsidR="00D42629" w:rsidRPr="007006E0" w:rsidRDefault="00060472" w:rsidP="008A1A7E">
      <w:pPr>
        <w:spacing w:after="0" w:line="360" w:lineRule="auto"/>
        <w:ind w:firstLine="574"/>
        <w:jc w:val="both"/>
        <w:rPr>
          <w:rFonts w:cs="Calibri"/>
        </w:rPr>
      </w:pPr>
      <w:r w:rsidRPr="00CA06EA">
        <w:rPr>
          <w:rFonts w:cs="Calibri"/>
        </w:rPr>
        <w:t xml:space="preserve">Podstawowe informacje dotyczące </w:t>
      </w:r>
      <w:r>
        <w:rPr>
          <w:rFonts w:cs="Calibri"/>
        </w:rPr>
        <w:t>jednostek</w:t>
      </w:r>
      <w:r w:rsidRPr="00CA06EA">
        <w:rPr>
          <w:rFonts w:cs="Calibri"/>
        </w:rPr>
        <w:t xml:space="preserve"> </w:t>
      </w:r>
      <w:r w:rsidR="00D42629">
        <w:rPr>
          <w:rFonts w:cs="Calibri"/>
        </w:rPr>
        <w:t>stowarzyszonych</w:t>
      </w:r>
      <w:r w:rsidRPr="00CA06EA">
        <w:rPr>
          <w:rFonts w:cs="Calibri"/>
        </w:rPr>
        <w:t xml:space="preserve"> przedstawia</w:t>
      </w:r>
      <w:r w:rsidR="00B125A5">
        <w:rPr>
          <w:rFonts w:cs="Calibri"/>
        </w:rPr>
        <w:t>ją</w:t>
      </w:r>
      <w:r w:rsidRPr="00CA06EA">
        <w:rPr>
          <w:rFonts w:cs="Calibri"/>
        </w:rPr>
        <w:t xml:space="preserve"> poniższ</w:t>
      </w:r>
      <w:r w:rsidR="00B125A5">
        <w:rPr>
          <w:rFonts w:cs="Calibri"/>
        </w:rPr>
        <w:t>e</w:t>
      </w:r>
      <w:r w:rsidRPr="00CA06EA">
        <w:rPr>
          <w:rFonts w:cs="Calibri"/>
        </w:rPr>
        <w:t xml:space="preserve"> tabel</w:t>
      </w:r>
      <w:r w:rsidR="00B125A5">
        <w:rPr>
          <w:rFonts w:cs="Calibri"/>
        </w:rPr>
        <w:t>e</w:t>
      </w:r>
      <w:r w:rsidRPr="00CA06EA">
        <w:rPr>
          <w:rFonts w:cs="Calibri"/>
        </w:rPr>
        <w:t>:</w:t>
      </w:r>
    </w:p>
    <w:tbl>
      <w:tblPr>
        <w:tblW w:w="5225" w:type="pct"/>
        <w:tblBorders>
          <w:top w:val="single" w:sz="8" w:space="0" w:color="A5A5A5"/>
          <w:left w:val="single" w:sz="8" w:space="0" w:color="A5A5A5"/>
          <w:bottom w:val="single" w:sz="8" w:space="0" w:color="A5A5A5"/>
          <w:right w:val="single" w:sz="8" w:space="0" w:color="A5A5A5"/>
        </w:tblBorders>
        <w:tblLook w:val="04A0" w:firstRow="1" w:lastRow="0" w:firstColumn="1" w:lastColumn="0" w:noHBand="0" w:noVBand="1"/>
      </w:tblPr>
      <w:tblGrid>
        <w:gridCol w:w="14611"/>
      </w:tblGrid>
      <w:tr w:rsidR="00D42629" w:rsidRPr="00576334" w14:paraId="55E63240" w14:textId="77777777" w:rsidTr="000801E4">
        <w:trPr>
          <w:trHeight w:val="291"/>
        </w:trPr>
        <w:tc>
          <w:tcPr>
            <w:tcW w:w="5000" w:type="pct"/>
            <w:shd w:val="clear" w:color="auto" w:fill="A5A5A5"/>
          </w:tcPr>
          <w:p w14:paraId="52CB220D" w14:textId="7AADD444" w:rsidR="00D42629" w:rsidRPr="00576334" w:rsidRDefault="00B125A5" w:rsidP="008A1A7E">
            <w:pPr>
              <w:spacing w:after="0" w:line="276" w:lineRule="auto"/>
              <w:jc w:val="center"/>
              <w:rPr>
                <w:b/>
                <w:bCs/>
                <w:color w:val="FFFFFF"/>
                <w:sz w:val="20"/>
                <w:szCs w:val="20"/>
              </w:rPr>
            </w:pPr>
            <w:r w:rsidRPr="00B125A5">
              <w:rPr>
                <w:b/>
                <w:bCs/>
                <w:color w:val="FFFFFF"/>
                <w:sz w:val="20"/>
                <w:szCs w:val="20"/>
              </w:rPr>
              <w:t>EQUES MICHAEL STROM CREDITUM 2 Fundusz Inwestycyjny Zamknięty Niestandaryzowany Fundusz Sekurytyzacyjny</w:t>
            </w:r>
          </w:p>
        </w:tc>
      </w:tr>
      <w:tr w:rsidR="00D42629" w:rsidRPr="00F76C13" w14:paraId="7A59AAE0" w14:textId="77777777" w:rsidTr="000801E4">
        <w:trPr>
          <w:trHeight w:val="322"/>
        </w:trPr>
        <w:tc>
          <w:tcPr>
            <w:tcW w:w="5000" w:type="pct"/>
            <w:tcBorders>
              <w:top w:val="single" w:sz="8" w:space="0" w:color="A5A5A5"/>
              <w:bottom w:val="single" w:sz="8" w:space="0" w:color="A5A5A5"/>
            </w:tcBorders>
          </w:tcPr>
          <w:p w14:paraId="7B229FCE" w14:textId="0BBC3AF6" w:rsidR="00D42629" w:rsidRPr="00F76C13" w:rsidRDefault="00D42629" w:rsidP="008A1A7E">
            <w:pPr>
              <w:pStyle w:val="Akapitzlist"/>
              <w:numPr>
                <w:ilvl w:val="0"/>
                <w:numId w:val="9"/>
              </w:numPr>
              <w:spacing w:after="0"/>
              <w:rPr>
                <w:rFonts w:eastAsia="Times New Roman" w:cs="Arial"/>
                <w:color w:val="000000"/>
                <w:lang w:eastAsia="pl-PL"/>
              </w:rPr>
            </w:pPr>
            <w:r>
              <w:rPr>
                <w:rFonts w:eastAsia="Times New Roman" w:cs="Arial"/>
                <w:color w:val="000000"/>
                <w:lang w:eastAsia="pl-PL"/>
              </w:rPr>
              <w:t>33,33</w:t>
            </w:r>
            <w:r w:rsidRPr="00F76C13">
              <w:rPr>
                <w:rFonts w:eastAsia="Times New Roman" w:cs="Arial"/>
                <w:color w:val="000000"/>
                <w:lang w:eastAsia="pl-PL"/>
              </w:rPr>
              <w:t>%</w:t>
            </w:r>
            <w:r>
              <w:rPr>
                <w:rFonts w:eastAsia="Times New Roman" w:cs="Arial"/>
                <w:color w:val="000000"/>
                <w:lang w:eastAsia="pl-PL"/>
              </w:rPr>
              <w:t xml:space="preserve"> (1 sztuka) </w:t>
            </w:r>
            <w:r w:rsidRPr="00F76C13">
              <w:rPr>
                <w:rFonts w:eastAsia="Times New Roman" w:cs="Arial"/>
                <w:color w:val="000000"/>
                <w:lang w:eastAsia="pl-PL"/>
              </w:rPr>
              <w:t>certyfikatów inwestycyjnych;</w:t>
            </w:r>
          </w:p>
        </w:tc>
      </w:tr>
      <w:tr w:rsidR="00D42629" w:rsidRPr="005E184E" w14:paraId="0B324ECC" w14:textId="77777777" w:rsidTr="000801E4">
        <w:trPr>
          <w:trHeight w:val="1259"/>
        </w:trPr>
        <w:tc>
          <w:tcPr>
            <w:tcW w:w="5000" w:type="pct"/>
          </w:tcPr>
          <w:p w14:paraId="5CFD5C1E" w14:textId="33D016B5" w:rsidR="00D42629" w:rsidRDefault="003C3A8D" w:rsidP="008A1A7E">
            <w:pPr>
              <w:pStyle w:val="Akapitzlist"/>
              <w:numPr>
                <w:ilvl w:val="0"/>
                <w:numId w:val="9"/>
              </w:numPr>
              <w:spacing w:after="0"/>
              <w:rPr>
                <w:rFonts w:eastAsia="Times New Roman" w:cs="Arial"/>
                <w:color w:val="000000"/>
                <w:lang w:eastAsia="pl-PL"/>
              </w:rPr>
            </w:pPr>
            <w:r>
              <w:rPr>
                <w:rFonts w:eastAsia="Times New Roman" w:cs="Arial"/>
                <w:color w:val="000000"/>
                <w:lang w:eastAsia="pl-PL"/>
              </w:rPr>
              <w:t>F</w:t>
            </w:r>
            <w:r w:rsidR="00D42629" w:rsidRPr="00D00B37">
              <w:rPr>
                <w:rFonts w:eastAsia="Times New Roman" w:cs="Arial"/>
                <w:color w:val="000000"/>
                <w:lang w:eastAsia="pl-PL"/>
              </w:rPr>
              <w:t>undusz inwestycyjny zamknięty</w:t>
            </w:r>
            <w:r w:rsidR="00D42629" w:rsidRPr="00D757FC">
              <w:rPr>
                <w:rFonts w:eastAsia="Times New Roman" w:cs="Arial"/>
                <w:color w:val="000000"/>
                <w:lang w:eastAsia="pl-PL"/>
              </w:rPr>
              <w:t xml:space="preserve"> niestandaryzowany fundusz sekurytyzacyjny;</w:t>
            </w:r>
          </w:p>
          <w:p w14:paraId="46F5A135" w14:textId="58364E3C" w:rsidR="003C3A8D" w:rsidRPr="00EF4E30" w:rsidRDefault="003C3A8D" w:rsidP="008A1A7E">
            <w:pPr>
              <w:pStyle w:val="Akapitzlist"/>
              <w:numPr>
                <w:ilvl w:val="0"/>
                <w:numId w:val="9"/>
              </w:numPr>
              <w:spacing w:after="0"/>
              <w:rPr>
                <w:rFonts w:eastAsia="Times New Roman" w:cs="Arial"/>
                <w:color w:val="000000"/>
                <w:lang w:eastAsia="pl-PL"/>
              </w:rPr>
            </w:pPr>
            <w:r w:rsidRPr="00EF4E30">
              <w:rPr>
                <w:rFonts w:eastAsia="Times New Roman" w:cs="Arial"/>
                <w:color w:val="000000"/>
                <w:lang w:eastAsia="pl-PL"/>
              </w:rPr>
              <w:t>Fundusz został wpisany do rejestru funduszy inwestycyjnych w dniu 20 czerwca 2018 r.</w:t>
            </w:r>
          </w:p>
          <w:p w14:paraId="7EC3D7C4" w14:textId="77777777" w:rsidR="00D42629" w:rsidRPr="00D757FC" w:rsidRDefault="00D42629" w:rsidP="008A1A7E">
            <w:pPr>
              <w:pStyle w:val="Akapitzlist"/>
              <w:numPr>
                <w:ilvl w:val="0"/>
                <w:numId w:val="9"/>
              </w:numPr>
              <w:spacing w:after="0"/>
              <w:rPr>
                <w:rFonts w:eastAsia="Times New Roman" w:cs="Arial"/>
                <w:color w:val="000000"/>
                <w:lang w:eastAsia="pl-PL"/>
              </w:rPr>
            </w:pPr>
            <w:r w:rsidRPr="00D757FC">
              <w:rPr>
                <w:rFonts w:eastAsia="Times New Roman" w:cs="Arial"/>
                <w:color w:val="000000"/>
                <w:lang w:eastAsia="pl-PL"/>
              </w:rPr>
              <w:t>Funduszem zarządza EQUES Investment Towarzystwo Funduszy Inwestycyjnych Spółka Akcyjna;</w:t>
            </w:r>
          </w:p>
          <w:p w14:paraId="3A39777C" w14:textId="77777777" w:rsidR="00D42629" w:rsidRPr="00D757FC" w:rsidRDefault="00D42629" w:rsidP="008A1A7E">
            <w:pPr>
              <w:pStyle w:val="Akapitzlist"/>
              <w:numPr>
                <w:ilvl w:val="0"/>
                <w:numId w:val="9"/>
              </w:numPr>
              <w:spacing w:after="0"/>
              <w:rPr>
                <w:rFonts w:eastAsia="Times New Roman" w:cs="Arial"/>
                <w:color w:val="000000"/>
                <w:lang w:eastAsia="pl-PL"/>
              </w:rPr>
            </w:pPr>
            <w:r w:rsidRPr="00D757FC">
              <w:rPr>
                <w:rFonts w:eastAsia="Times New Roman" w:cs="Arial"/>
                <w:color w:val="000000"/>
                <w:lang w:eastAsia="pl-PL"/>
              </w:rPr>
              <w:t>Celami inwestycyjnymi Funduszu są: osiąganie przychodów z lokat netto Funduszu oraz wzrost wartości Aktywów w wyniku wzrostu wartości lokat.</w:t>
            </w:r>
          </w:p>
          <w:p w14:paraId="49A99E7F" w14:textId="77777777" w:rsidR="00D42629" w:rsidRPr="005E184E" w:rsidRDefault="00D42629" w:rsidP="008A1A7E">
            <w:pPr>
              <w:pStyle w:val="Akapitzlist"/>
              <w:spacing w:after="0"/>
              <w:rPr>
                <w:rFonts w:eastAsia="Times New Roman" w:cs="Arial"/>
                <w:color w:val="000000"/>
                <w:lang w:eastAsia="pl-PL"/>
              </w:rPr>
            </w:pPr>
          </w:p>
        </w:tc>
      </w:tr>
    </w:tbl>
    <w:p w14:paraId="3A90F037" w14:textId="5461CC9C" w:rsidR="00D42629" w:rsidRDefault="00D42629">
      <w:pPr>
        <w:spacing w:after="0" w:line="240" w:lineRule="auto"/>
        <w:rPr>
          <w:b/>
        </w:rPr>
      </w:pPr>
    </w:p>
    <w:tbl>
      <w:tblPr>
        <w:tblStyle w:val="Jasnalistaakcent31"/>
        <w:tblW w:w="5212" w:type="pct"/>
        <w:tblLook w:val="04A0" w:firstRow="1" w:lastRow="0" w:firstColumn="1" w:lastColumn="0" w:noHBand="0" w:noVBand="1"/>
      </w:tblPr>
      <w:tblGrid>
        <w:gridCol w:w="2728"/>
        <w:gridCol w:w="2070"/>
        <w:gridCol w:w="2064"/>
        <w:gridCol w:w="2259"/>
        <w:gridCol w:w="2003"/>
        <w:gridCol w:w="1702"/>
        <w:gridCol w:w="1749"/>
      </w:tblGrid>
      <w:tr w:rsidR="00F63D00" w:rsidRPr="008C6DEB" w14:paraId="58EB5087" w14:textId="77777777" w:rsidTr="000801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pct"/>
          </w:tcPr>
          <w:p w14:paraId="07A29F71" w14:textId="77777777" w:rsidR="00F63D00" w:rsidRPr="00576334" w:rsidRDefault="00F63D00" w:rsidP="00607093">
            <w:pPr>
              <w:spacing w:after="0" w:line="276" w:lineRule="auto"/>
              <w:jc w:val="center"/>
              <w:rPr>
                <w:b w:val="0"/>
                <w:bCs w:val="0"/>
                <w:sz w:val="21"/>
                <w:szCs w:val="21"/>
              </w:rPr>
            </w:pPr>
          </w:p>
          <w:p w14:paraId="04CB5C50" w14:textId="77777777" w:rsidR="00F63D00" w:rsidRPr="00576334" w:rsidRDefault="00F63D00" w:rsidP="00607093">
            <w:pPr>
              <w:spacing w:after="0" w:line="276" w:lineRule="auto"/>
              <w:jc w:val="center"/>
              <w:rPr>
                <w:b w:val="0"/>
                <w:bCs w:val="0"/>
                <w:sz w:val="21"/>
                <w:szCs w:val="21"/>
              </w:rPr>
            </w:pPr>
            <w:r w:rsidRPr="00576334">
              <w:rPr>
                <w:sz w:val="21"/>
                <w:szCs w:val="21"/>
              </w:rPr>
              <w:t>Nazwa jednostki</w:t>
            </w:r>
          </w:p>
        </w:tc>
        <w:tc>
          <w:tcPr>
            <w:tcW w:w="710" w:type="pct"/>
          </w:tcPr>
          <w:p w14:paraId="08A12DA0" w14:textId="77777777" w:rsidR="00F63D00" w:rsidRPr="00576334" w:rsidRDefault="00F63D00" w:rsidP="00607093">
            <w:pPr>
              <w:spacing w:after="0" w:line="276" w:lineRule="auto"/>
              <w:jc w:val="center"/>
              <w:cnfStyle w:val="100000000000" w:firstRow="1" w:lastRow="0" w:firstColumn="0" w:lastColumn="0" w:oddVBand="0" w:evenVBand="0" w:oddHBand="0" w:evenHBand="0" w:firstRowFirstColumn="0" w:firstRowLastColumn="0" w:lastRowFirstColumn="0" w:lastRowLastColumn="0"/>
              <w:rPr>
                <w:b w:val="0"/>
                <w:bCs w:val="0"/>
                <w:sz w:val="21"/>
                <w:szCs w:val="21"/>
              </w:rPr>
            </w:pPr>
          </w:p>
          <w:p w14:paraId="2A600E52" w14:textId="77777777" w:rsidR="00F63D00" w:rsidRPr="00576334" w:rsidRDefault="00F63D00" w:rsidP="00607093">
            <w:pPr>
              <w:spacing w:after="0" w:line="276" w:lineRule="auto"/>
              <w:jc w:val="center"/>
              <w:cnfStyle w:val="100000000000" w:firstRow="1" w:lastRow="0" w:firstColumn="0" w:lastColumn="0" w:oddVBand="0" w:evenVBand="0" w:oddHBand="0" w:evenHBand="0" w:firstRowFirstColumn="0" w:firstRowLastColumn="0" w:lastRowFirstColumn="0" w:lastRowLastColumn="0"/>
              <w:rPr>
                <w:b w:val="0"/>
                <w:bCs w:val="0"/>
                <w:sz w:val="21"/>
                <w:szCs w:val="21"/>
              </w:rPr>
            </w:pPr>
            <w:r w:rsidRPr="00576334">
              <w:rPr>
                <w:sz w:val="21"/>
                <w:szCs w:val="21"/>
              </w:rPr>
              <w:t>Siedziba</w:t>
            </w:r>
          </w:p>
        </w:tc>
        <w:tc>
          <w:tcPr>
            <w:tcW w:w="708" w:type="pct"/>
          </w:tcPr>
          <w:p w14:paraId="4212264C" w14:textId="77777777" w:rsidR="00F63D00" w:rsidRPr="00576334" w:rsidRDefault="00F63D00" w:rsidP="00607093">
            <w:pPr>
              <w:spacing w:after="0" w:line="276" w:lineRule="auto"/>
              <w:jc w:val="center"/>
              <w:cnfStyle w:val="100000000000" w:firstRow="1" w:lastRow="0" w:firstColumn="0" w:lastColumn="0" w:oddVBand="0" w:evenVBand="0" w:oddHBand="0" w:evenHBand="0" w:firstRowFirstColumn="0" w:firstRowLastColumn="0" w:lastRowFirstColumn="0" w:lastRowLastColumn="0"/>
              <w:rPr>
                <w:b w:val="0"/>
                <w:bCs w:val="0"/>
                <w:sz w:val="21"/>
                <w:szCs w:val="21"/>
              </w:rPr>
            </w:pPr>
          </w:p>
          <w:p w14:paraId="4D540887" w14:textId="77777777" w:rsidR="00F63D00" w:rsidRPr="00576334" w:rsidRDefault="00F63D00" w:rsidP="00607093">
            <w:pPr>
              <w:spacing w:after="0" w:line="276" w:lineRule="auto"/>
              <w:jc w:val="center"/>
              <w:cnfStyle w:val="100000000000" w:firstRow="1" w:lastRow="0" w:firstColumn="0" w:lastColumn="0" w:oddVBand="0" w:evenVBand="0" w:oddHBand="0" w:evenHBand="0" w:firstRowFirstColumn="0" w:firstRowLastColumn="0" w:lastRowFirstColumn="0" w:lastRowLastColumn="0"/>
              <w:rPr>
                <w:b w:val="0"/>
                <w:bCs w:val="0"/>
                <w:sz w:val="21"/>
                <w:szCs w:val="21"/>
              </w:rPr>
            </w:pPr>
            <w:r w:rsidRPr="00576334">
              <w:rPr>
                <w:sz w:val="21"/>
                <w:szCs w:val="21"/>
              </w:rPr>
              <w:t>Dane rejestrowe</w:t>
            </w:r>
          </w:p>
        </w:tc>
        <w:tc>
          <w:tcPr>
            <w:tcW w:w="775" w:type="pct"/>
          </w:tcPr>
          <w:p w14:paraId="2BD7F17F" w14:textId="77777777" w:rsidR="00F63D00" w:rsidRPr="00576334" w:rsidRDefault="00F63D00" w:rsidP="00607093">
            <w:pPr>
              <w:spacing w:after="0" w:line="276" w:lineRule="auto"/>
              <w:jc w:val="center"/>
              <w:cnfStyle w:val="100000000000" w:firstRow="1" w:lastRow="0" w:firstColumn="0" w:lastColumn="0" w:oddVBand="0" w:evenVBand="0" w:oddHBand="0" w:evenHBand="0" w:firstRowFirstColumn="0" w:firstRowLastColumn="0" w:lastRowFirstColumn="0" w:lastRowLastColumn="0"/>
              <w:rPr>
                <w:b w:val="0"/>
                <w:bCs w:val="0"/>
                <w:sz w:val="21"/>
                <w:szCs w:val="21"/>
              </w:rPr>
            </w:pPr>
            <w:r w:rsidRPr="00576334">
              <w:rPr>
                <w:sz w:val="21"/>
                <w:szCs w:val="21"/>
              </w:rPr>
              <w:t>Przedmiot działalności/ Rodzaj działalności</w:t>
            </w:r>
          </w:p>
        </w:tc>
        <w:tc>
          <w:tcPr>
            <w:tcW w:w="687" w:type="pct"/>
          </w:tcPr>
          <w:p w14:paraId="16584F6F" w14:textId="77777777" w:rsidR="00F63D00" w:rsidRPr="00576334" w:rsidRDefault="00F63D00" w:rsidP="00607093">
            <w:pPr>
              <w:spacing w:after="0" w:line="276" w:lineRule="auto"/>
              <w:ind w:right="76"/>
              <w:jc w:val="center"/>
              <w:cnfStyle w:val="100000000000" w:firstRow="1" w:lastRow="0" w:firstColumn="0" w:lastColumn="0" w:oddVBand="0" w:evenVBand="0" w:oddHBand="0" w:evenHBand="0" w:firstRowFirstColumn="0" w:firstRowLastColumn="0" w:lastRowFirstColumn="0" w:lastRowLastColumn="0"/>
              <w:rPr>
                <w:b w:val="0"/>
                <w:sz w:val="21"/>
                <w:szCs w:val="21"/>
              </w:rPr>
            </w:pPr>
            <w:r w:rsidRPr="00576334">
              <w:rPr>
                <w:sz w:val="21"/>
                <w:szCs w:val="21"/>
              </w:rPr>
              <w:t>Kapitał           zakładowy</w:t>
            </w:r>
          </w:p>
          <w:p w14:paraId="54EC14F0" w14:textId="77777777" w:rsidR="00F63D00" w:rsidRPr="00576334" w:rsidRDefault="00F63D00" w:rsidP="00607093">
            <w:pPr>
              <w:spacing w:after="0" w:line="276" w:lineRule="auto"/>
              <w:jc w:val="center"/>
              <w:cnfStyle w:val="100000000000" w:firstRow="1" w:lastRow="0" w:firstColumn="0" w:lastColumn="0" w:oddVBand="0" w:evenVBand="0" w:oddHBand="0" w:evenHBand="0" w:firstRowFirstColumn="0" w:firstRowLastColumn="0" w:lastRowFirstColumn="0" w:lastRowLastColumn="0"/>
              <w:rPr>
                <w:b w:val="0"/>
                <w:bCs w:val="0"/>
                <w:sz w:val="21"/>
                <w:szCs w:val="21"/>
              </w:rPr>
            </w:pPr>
            <w:r w:rsidRPr="00576334">
              <w:rPr>
                <w:sz w:val="21"/>
                <w:szCs w:val="21"/>
              </w:rPr>
              <w:t>(w tys. zł)</w:t>
            </w:r>
          </w:p>
        </w:tc>
        <w:tc>
          <w:tcPr>
            <w:tcW w:w="584" w:type="pct"/>
          </w:tcPr>
          <w:p w14:paraId="7FEC1D31" w14:textId="77777777" w:rsidR="00F63D00" w:rsidRPr="00576334" w:rsidRDefault="00F63D00" w:rsidP="00607093">
            <w:pPr>
              <w:spacing w:after="0" w:line="276" w:lineRule="auto"/>
              <w:jc w:val="center"/>
              <w:cnfStyle w:val="100000000000" w:firstRow="1" w:lastRow="0" w:firstColumn="0" w:lastColumn="0" w:oddVBand="0" w:evenVBand="0" w:oddHBand="0" w:evenHBand="0" w:firstRowFirstColumn="0" w:firstRowLastColumn="0" w:lastRowFirstColumn="0" w:lastRowLastColumn="0"/>
              <w:rPr>
                <w:b w:val="0"/>
                <w:bCs w:val="0"/>
                <w:sz w:val="21"/>
                <w:szCs w:val="21"/>
              </w:rPr>
            </w:pPr>
            <w:r w:rsidRPr="00576334">
              <w:rPr>
                <w:sz w:val="21"/>
                <w:szCs w:val="21"/>
              </w:rPr>
              <w:t>Udział % w kapitale</w:t>
            </w:r>
          </w:p>
        </w:tc>
        <w:tc>
          <w:tcPr>
            <w:tcW w:w="600" w:type="pct"/>
          </w:tcPr>
          <w:p w14:paraId="2028D11F" w14:textId="77777777" w:rsidR="00F63D00" w:rsidRPr="00576334" w:rsidRDefault="00F63D00" w:rsidP="00607093">
            <w:pPr>
              <w:spacing w:after="0" w:line="276" w:lineRule="auto"/>
              <w:jc w:val="center"/>
              <w:cnfStyle w:val="100000000000" w:firstRow="1" w:lastRow="0" w:firstColumn="0" w:lastColumn="0" w:oddVBand="0" w:evenVBand="0" w:oddHBand="0" w:evenHBand="0" w:firstRowFirstColumn="0" w:firstRowLastColumn="0" w:lastRowFirstColumn="0" w:lastRowLastColumn="0"/>
              <w:rPr>
                <w:b w:val="0"/>
                <w:bCs w:val="0"/>
                <w:sz w:val="21"/>
                <w:szCs w:val="21"/>
              </w:rPr>
            </w:pPr>
            <w:r w:rsidRPr="00576334">
              <w:rPr>
                <w:sz w:val="21"/>
                <w:szCs w:val="21"/>
              </w:rPr>
              <w:t>Udział % w prawach głosu</w:t>
            </w:r>
          </w:p>
        </w:tc>
      </w:tr>
      <w:tr w:rsidR="00F63D00" w:rsidRPr="008C6DEB" w14:paraId="57E99E6B" w14:textId="77777777" w:rsidTr="00080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pct"/>
          </w:tcPr>
          <w:p w14:paraId="567D22B5" w14:textId="0B1852FA" w:rsidR="00F63D00" w:rsidRPr="000801E4" w:rsidRDefault="00F63D00" w:rsidP="00607093">
            <w:pPr>
              <w:spacing w:after="0" w:line="276" w:lineRule="auto"/>
              <w:jc w:val="both"/>
              <w:rPr>
                <w:b w:val="0"/>
                <w:bCs w:val="0"/>
                <w:sz w:val="21"/>
                <w:szCs w:val="21"/>
              </w:rPr>
            </w:pPr>
            <w:r w:rsidRPr="00565E8A">
              <w:rPr>
                <w:sz w:val="21"/>
                <w:szCs w:val="21"/>
              </w:rPr>
              <w:t>EQUES MICHAEL STROM CREDITUM 2 Fundusz Inwestycyjny Zamknięty Niestandaryzowany Fundusz Sekurytyzacyjny</w:t>
            </w:r>
          </w:p>
        </w:tc>
        <w:tc>
          <w:tcPr>
            <w:tcW w:w="710" w:type="pct"/>
          </w:tcPr>
          <w:p w14:paraId="40843893" w14:textId="77777777" w:rsidR="00F63D00" w:rsidRPr="00565E8A" w:rsidRDefault="00F63D00" w:rsidP="000801E4">
            <w:pPr>
              <w:spacing w:after="0" w:line="276" w:lineRule="auto"/>
              <w:jc w:val="both"/>
              <w:cnfStyle w:val="000000100000" w:firstRow="0" w:lastRow="0" w:firstColumn="0" w:lastColumn="0" w:oddVBand="0" w:evenVBand="0" w:oddHBand="1" w:evenHBand="0" w:firstRowFirstColumn="0" w:firstRowLastColumn="0" w:lastRowFirstColumn="0" w:lastRowLastColumn="0"/>
              <w:rPr>
                <w:sz w:val="21"/>
                <w:szCs w:val="21"/>
              </w:rPr>
            </w:pPr>
            <w:r w:rsidRPr="00565E8A">
              <w:rPr>
                <w:sz w:val="21"/>
                <w:szCs w:val="21"/>
              </w:rPr>
              <w:t>80-350 Gdańsk</w:t>
            </w:r>
          </w:p>
          <w:p w14:paraId="19A96787" w14:textId="2B7B3AE4" w:rsidR="00F63D00" w:rsidRPr="00576334" w:rsidRDefault="00F63D00" w:rsidP="00F63D00">
            <w:pPr>
              <w:spacing w:after="0" w:line="276" w:lineRule="auto"/>
              <w:jc w:val="both"/>
              <w:cnfStyle w:val="000000100000" w:firstRow="0" w:lastRow="0" w:firstColumn="0" w:lastColumn="0" w:oddVBand="0" w:evenVBand="0" w:oddHBand="1" w:evenHBand="0" w:firstRowFirstColumn="0" w:firstRowLastColumn="0" w:lastRowFirstColumn="0" w:lastRowLastColumn="0"/>
              <w:rPr>
                <w:sz w:val="21"/>
                <w:szCs w:val="21"/>
              </w:rPr>
            </w:pPr>
            <w:r w:rsidRPr="00565E8A">
              <w:rPr>
                <w:sz w:val="21"/>
                <w:szCs w:val="21"/>
              </w:rPr>
              <w:t xml:space="preserve">Ul. Chłopska </w:t>
            </w:r>
            <w:r>
              <w:rPr>
                <w:sz w:val="21"/>
                <w:szCs w:val="21"/>
              </w:rPr>
              <w:t xml:space="preserve"> </w:t>
            </w:r>
            <w:r w:rsidRPr="00565E8A">
              <w:rPr>
                <w:sz w:val="21"/>
                <w:szCs w:val="21"/>
              </w:rPr>
              <w:t>53</w:t>
            </w:r>
          </w:p>
        </w:tc>
        <w:tc>
          <w:tcPr>
            <w:tcW w:w="708" w:type="pct"/>
          </w:tcPr>
          <w:p w14:paraId="12F55D7E" w14:textId="5A0F5558" w:rsidR="00F63D00" w:rsidRPr="00576334" w:rsidRDefault="00F63D00" w:rsidP="00607093">
            <w:pPr>
              <w:spacing w:after="0" w:line="276" w:lineRule="auto"/>
              <w:cnfStyle w:val="000000100000" w:firstRow="0" w:lastRow="0" w:firstColumn="0" w:lastColumn="0" w:oddVBand="0" w:evenVBand="0" w:oddHBand="1" w:evenHBand="0" w:firstRowFirstColumn="0" w:firstRowLastColumn="0" w:lastRowFirstColumn="0" w:lastRowLastColumn="0"/>
              <w:rPr>
                <w:sz w:val="21"/>
                <w:szCs w:val="21"/>
              </w:rPr>
            </w:pPr>
            <w:r>
              <w:rPr>
                <w:rFonts w:cs="Calibri"/>
                <w:sz w:val="21"/>
                <w:szCs w:val="21"/>
              </w:rPr>
              <w:t xml:space="preserve">    </w:t>
            </w:r>
            <w:r w:rsidRPr="00565E8A">
              <w:rPr>
                <w:rFonts w:cs="Calibri"/>
                <w:sz w:val="21"/>
                <w:szCs w:val="21"/>
              </w:rPr>
              <w:t>RFI 1594</w:t>
            </w:r>
          </w:p>
        </w:tc>
        <w:tc>
          <w:tcPr>
            <w:tcW w:w="775" w:type="pct"/>
          </w:tcPr>
          <w:p w14:paraId="27ECF880" w14:textId="77777777" w:rsidR="00F63D00" w:rsidRDefault="00F63D00" w:rsidP="00F63D00">
            <w:pPr>
              <w:spacing w:after="0" w:line="276" w:lineRule="auto"/>
              <w:jc w:val="both"/>
              <w:cnfStyle w:val="000000100000" w:firstRow="0" w:lastRow="0" w:firstColumn="0" w:lastColumn="0" w:oddVBand="0" w:evenVBand="0" w:oddHBand="1" w:evenHBand="0" w:firstRowFirstColumn="0" w:firstRowLastColumn="0" w:lastRowFirstColumn="0" w:lastRowLastColumn="0"/>
              <w:rPr>
                <w:sz w:val="21"/>
                <w:szCs w:val="21"/>
              </w:rPr>
            </w:pPr>
            <w:r w:rsidRPr="00565E8A">
              <w:rPr>
                <w:sz w:val="21"/>
                <w:szCs w:val="21"/>
              </w:rPr>
              <w:t>Działalność funduszy</w:t>
            </w:r>
          </w:p>
          <w:p w14:paraId="08FFB335" w14:textId="77777777" w:rsidR="00F63D00" w:rsidRDefault="00F63D00" w:rsidP="00F63D00">
            <w:pPr>
              <w:spacing w:after="0" w:line="276" w:lineRule="auto"/>
              <w:jc w:val="both"/>
              <w:cnfStyle w:val="000000100000" w:firstRow="0" w:lastRow="0" w:firstColumn="0" w:lastColumn="0" w:oddVBand="0" w:evenVBand="0" w:oddHBand="1" w:evenHBand="0" w:firstRowFirstColumn="0" w:firstRowLastColumn="0" w:lastRowFirstColumn="0" w:lastRowLastColumn="0"/>
              <w:rPr>
                <w:sz w:val="21"/>
                <w:szCs w:val="21"/>
              </w:rPr>
            </w:pPr>
          </w:p>
          <w:p w14:paraId="661EDFC9" w14:textId="77777777" w:rsidR="00F63D00" w:rsidRDefault="00F63D00" w:rsidP="00F63D00">
            <w:pPr>
              <w:spacing w:after="0" w:line="276" w:lineRule="auto"/>
              <w:jc w:val="both"/>
              <w:cnfStyle w:val="000000100000" w:firstRow="0" w:lastRow="0" w:firstColumn="0" w:lastColumn="0" w:oddVBand="0" w:evenVBand="0" w:oddHBand="1" w:evenHBand="0" w:firstRowFirstColumn="0" w:firstRowLastColumn="0" w:lastRowFirstColumn="0" w:lastRowLastColumn="0"/>
              <w:rPr>
                <w:sz w:val="21"/>
                <w:szCs w:val="21"/>
              </w:rPr>
            </w:pPr>
          </w:p>
          <w:p w14:paraId="135DF382" w14:textId="548AA669" w:rsidR="00F63D00" w:rsidRPr="00576334" w:rsidRDefault="00F63D00" w:rsidP="000801E4">
            <w:pPr>
              <w:spacing w:after="0" w:line="276" w:lineRule="auto"/>
              <w:jc w:val="both"/>
              <w:cnfStyle w:val="000000100000" w:firstRow="0" w:lastRow="0" w:firstColumn="0" w:lastColumn="0" w:oddVBand="0" w:evenVBand="0" w:oddHBand="1" w:evenHBand="0" w:firstRowFirstColumn="0" w:firstRowLastColumn="0" w:lastRowFirstColumn="0" w:lastRowLastColumn="0"/>
              <w:rPr>
                <w:sz w:val="21"/>
                <w:szCs w:val="21"/>
              </w:rPr>
            </w:pPr>
          </w:p>
        </w:tc>
        <w:tc>
          <w:tcPr>
            <w:tcW w:w="687" w:type="pct"/>
          </w:tcPr>
          <w:p w14:paraId="16537DF3" w14:textId="2138D706" w:rsidR="00F63D00" w:rsidRPr="00576334" w:rsidRDefault="00F63D00" w:rsidP="00607093">
            <w:pPr>
              <w:spacing w:after="0" w:line="276" w:lineRule="auto"/>
              <w:jc w:val="center"/>
              <w:cnfStyle w:val="000000100000" w:firstRow="0" w:lastRow="0" w:firstColumn="0" w:lastColumn="0" w:oddVBand="0" w:evenVBand="0" w:oddHBand="1" w:evenHBand="0" w:firstRowFirstColumn="0" w:firstRowLastColumn="0" w:lastRowFirstColumn="0" w:lastRowLastColumn="0"/>
              <w:rPr>
                <w:sz w:val="21"/>
                <w:szCs w:val="21"/>
              </w:rPr>
            </w:pPr>
            <w:r w:rsidRPr="00565E8A">
              <w:rPr>
                <w:sz w:val="21"/>
                <w:szCs w:val="21"/>
              </w:rPr>
              <w:t>n/d</w:t>
            </w:r>
          </w:p>
        </w:tc>
        <w:tc>
          <w:tcPr>
            <w:tcW w:w="584" w:type="pct"/>
          </w:tcPr>
          <w:p w14:paraId="1C137DD7" w14:textId="7C40FD42" w:rsidR="00F63D00" w:rsidRPr="00576334" w:rsidRDefault="00F63D00" w:rsidP="00607093">
            <w:pPr>
              <w:spacing w:after="0" w:line="276" w:lineRule="auto"/>
              <w:jc w:val="center"/>
              <w:cnfStyle w:val="000000100000" w:firstRow="0" w:lastRow="0" w:firstColumn="0" w:lastColumn="0" w:oddVBand="0" w:evenVBand="0" w:oddHBand="1" w:evenHBand="0" w:firstRowFirstColumn="0" w:firstRowLastColumn="0" w:lastRowFirstColumn="0" w:lastRowLastColumn="0"/>
              <w:rPr>
                <w:sz w:val="21"/>
                <w:szCs w:val="21"/>
              </w:rPr>
            </w:pPr>
            <w:r w:rsidRPr="00565E8A">
              <w:rPr>
                <w:sz w:val="21"/>
                <w:szCs w:val="21"/>
              </w:rPr>
              <w:t>n/d</w:t>
            </w:r>
          </w:p>
        </w:tc>
        <w:tc>
          <w:tcPr>
            <w:tcW w:w="600" w:type="pct"/>
          </w:tcPr>
          <w:p w14:paraId="32CF5B2D" w14:textId="0C69AB4F" w:rsidR="00F63D00" w:rsidRPr="00576334" w:rsidRDefault="00F63D00" w:rsidP="00607093">
            <w:pPr>
              <w:spacing w:after="0" w:line="276" w:lineRule="auto"/>
              <w:jc w:val="center"/>
              <w:cnfStyle w:val="000000100000" w:firstRow="0" w:lastRow="0" w:firstColumn="0" w:lastColumn="0" w:oddVBand="0" w:evenVBand="0" w:oddHBand="1" w:evenHBand="0" w:firstRowFirstColumn="0" w:firstRowLastColumn="0" w:lastRowFirstColumn="0" w:lastRowLastColumn="0"/>
              <w:rPr>
                <w:sz w:val="21"/>
                <w:szCs w:val="21"/>
              </w:rPr>
            </w:pPr>
            <w:r w:rsidRPr="00565E8A">
              <w:rPr>
                <w:sz w:val="21"/>
                <w:szCs w:val="21"/>
              </w:rPr>
              <w:t>n/d</w:t>
            </w:r>
          </w:p>
        </w:tc>
      </w:tr>
    </w:tbl>
    <w:p w14:paraId="46F36E6A" w14:textId="03DFA803" w:rsidR="00F63D00" w:rsidRDefault="00F63D00">
      <w:pPr>
        <w:spacing w:after="0" w:line="240" w:lineRule="auto"/>
        <w:rPr>
          <w:b/>
        </w:rPr>
      </w:pPr>
    </w:p>
    <w:p w14:paraId="1378E314" w14:textId="77777777" w:rsidR="00F63D00" w:rsidRDefault="00F63D00" w:rsidP="00F63D00">
      <w:pPr>
        <w:spacing w:after="0" w:line="240" w:lineRule="auto"/>
        <w:rPr>
          <w:b/>
        </w:rPr>
      </w:pPr>
      <w:r w:rsidRPr="00565E8A">
        <w:rPr>
          <w:i/>
          <w:sz w:val="21"/>
          <w:szCs w:val="21"/>
        </w:rPr>
        <w:t xml:space="preserve">* CAPITAL SERVICE S.A. objęła 1 sztukę </w:t>
      </w:r>
      <w:r w:rsidRPr="00565E8A">
        <w:rPr>
          <w:rFonts w:eastAsia="Times New Roman" w:cs="Arial"/>
          <w:i/>
          <w:color w:val="000000"/>
          <w:lang w:eastAsia="pl-PL"/>
        </w:rPr>
        <w:t>33,33% certyfikatów inwestycyjnych Funduszu</w:t>
      </w:r>
    </w:p>
    <w:p w14:paraId="1119035C" w14:textId="77777777" w:rsidR="00F63D00" w:rsidRDefault="00F63D00">
      <w:pPr>
        <w:spacing w:after="0" w:line="240" w:lineRule="auto"/>
        <w:rPr>
          <w:b/>
        </w:rPr>
      </w:pPr>
    </w:p>
    <w:p w14:paraId="0D40DEAF" w14:textId="77777777" w:rsidR="004D4DAD" w:rsidRDefault="004D4DAD">
      <w:pPr>
        <w:spacing w:after="0" w:line="240" w:lineRule="auto"/>
        <w:rPr>
          <w:b/>
        </w:rPr>
      </w:pPr>
      <w:r>
        <w:rPr>
          <w:b/>
        </w:rPr>
        <w:br w:type="page"/>
      </w:r>
    </w:p>
    <w:p w14:paraId="0CABA962" w14:textId="77777777" w:rsidR="005164F6" w:rsidRDefault="00CA06EA">
      <w:pPr>
        <w:spacing w:after="0" w:line="276" w:lineRule="auto"/>
        <w:jc w:val="center"/>
        <w:rPr>
          <w:b/>
        </w:rPr>
      </w:pPr>
      <w:r w:rsidRPr="00CA06EA">
        <w:rPr>
          <w:b/>
        </w:rPr>
        <w:t>Wy</w:t>
      </w:r>
      <w:r w:rsidR="0082046C" w:rsidRPr="00D948D0">
        <w:rPr>
          <w:b/>
        </w:rPr>
        <w:t>kres.</w:t>
      </w:r>
      <w:r w:rsidR="00416E49" w:rsidRPr="007006E0">
        <w:rPr>
          <w:b/>
        </w:rPr>
        <w:t xml:space="preserve"> </w:t>
      </w:r>
      <w:r w:rsidRPr="00CA06EA">
        <w:t>Struktura Grupy Kapitałowej</w:t>
      </w:r>
    </w:p>
    <w:p w14:paraId="49C5DE80" w14:textId="4AABCF9B" w:rsidR="004D4DAD" w:rsidRDefault="00F63D00">
      <w:pPr>
        <w:spacing w:after="0" w:line="276" w:lineRule="auto"/>
        <w:jc w:val="center"/>
        <w:rPr>
          <w:noProof/>
          <w:lang w:eastAsia="pl-PL"/>
        </w:rPr>
      </w:pPr>
      <w:r>
        <w:rPr>
          <w:noProof/>
          <w:lang w:eastAsia="pl-PL"/>
        </w:rPr>
        <mc:AlternateContent>
          <mc:Choice Requires="wps">
            <w:drawing>
              <wp:anchor distT="0" distB="0" distL="114300" distR="114300" simplePos="0" relativeHeight="251667968" behindDoc="0" locked="0" layoutInCell="1" allowOverlap="1" wp14:anchorId="1FE69179" wp14:editId="77783D6C">
                <wp:simplePos x="0" y="0"/>
                <wp:positionH relativeFrom="column">
                  <wp:posOffset>8310245</wp:posOffset>
                </wp:positionH>
                <wp:positionV relativeFrom="paragraph">
                  <wp:posOffset>2367915</wp:posOffset>
                </wp:positionV>
                <wp:extent cx="0" cy="1038225"/>
                <wp:effectExtent l="0" t="0" r="38100" b="28575"/>
                <wp:wrapNone/>
                <wp:docPr id="21" name="Łącznik prosty 21"/>
                <wp:cNvGraphicFramePr/>
                <a:graphic xmlns:a="http://schemas.openxmlformats.org/drawingml/2006/main">
                  <a:graphicData uri="http://schemas.microsoft.com/office/word/2010/wordprocessingShape">
                    <wps:wsp>
                      <wps:cNvCnPr/>
                      <wps:spPr>
                        <a:xfrm>
                          <a:off x="0" y="0"/>
                          <a:ext cx="0" cy="1038225"/>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347FEB" id="Łącznik prosty 2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4.35pt,186.45pt" to="654.3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" strokecolor="#5a5a5a [2109]"/>
            </w:pict>
          </mc:Fallback>
        </mc:AlternateContent>
      </w:r>
      <w:r w:rsidR="0079379F">
        <w:rPr>
          <w:noProof/>
          <w:lang w:eastAsia="pl-PL"/>
        </w:rPr>
        <mc:AlternateContent>
          <mc:Choice Requires="wps">
            <w:drawing>
              <wp:anchor distT="0" distB="0" distL="114300" distR="114300" simplePos="0" relativeHeight="251662848" behindDoc="0" locked="0" layoutInCell="1" allowOverlap="1" wp14:anchorId="657490D9" wp14:editId="7400C22A">
                <wp:simplePos x="0" y="0"/>
                <wp:positionH relativeFrom="column">
                  <wp:posOffset>5728970</wp:posOffset>
                </wp:positionH>
                <wp:positionV relativeFrom="paragraph">
                  <wp:posOffset>2367915</wp:posOffset>
                </wp:positionV>
                <wp:extent cx="0" cy="971550"/>
                <wp:effectExtent l="0" t="0" r="38100" b="19050"/>
                <wp:wrapNone/>
                <wp:docPr id="19" name="Łącznik prosty 19"/>
                <wp:cNvGraphicFramePr/>
                <a:graphic xmlns:a="http://schemas.openxmlformats.org/drawingml/2006/main">
                  <a:graphicData uri="http://schemas.microsoft.com/office/word/2010/wordprocessingShape">
                    <wps:wsp>
                      <wps:cNvCnPr/>
                      <wps:spPr>
                        <a:xfrm flipH="1">
                          <a:off x="0" y="0"/>
                          <a:ext cx="0" cy="97155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B76FB0" id="Łącznik prosty 19"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1pt,186.45pt" to="451.1pt,2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" strokecolor="#5a5a5a [2109]"/>
            </w:pict>
          </mc:Fallback>
        </mc:AlternateContent>
      </w:r>
      <w:r w:rsidR="00922C51">
        <w:rPr>
          <w:noProof/>
          <w:lang w:eastAsia="pl-PL"/>
        </w:rPr>
        <w:drawing>
          <wp:inline distT="0" distB="0" distL="0" distR="0" wp14:anchorId="0FE83CCD" wp14:editId="621E7C35">
            <wp:extent cx="9229725" cy="5267325"/>
            <wp:effectExtent l="38100" t="0" r="85725" b="0"/>
            <wp:docPr id="17" name="Diagram 17">
              <a:extLst xmlns:a="http://schemas.openxmlformats.org/drawingml/2006/main">
                <a:ext uri="{FF2B5EF4-FFF2-40B4-BE49-F238E27FC236}">
                  <a16:creationId xmlns:a16="http://schemas.microsoft.com/office/drawing/2014/main" id="{67AE8E34-5353-4871-87EA-EA5054794B6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6F59F47" w14:textId="77777777" w:rsidR="00562879" w:rsidRDefault="00562879">
      <w:pPr>
        <w:spacing w:after="0" w:line="276" w:lineRule="auto"/>
        <w:jc w:val="center"/>
        <w:rPr>
          <w:noProof/>
          <w:lang w:eastAsia="pl-PL"/>
        </w:rPr>
      </w:pPr>
    </w:p>
    <w:p w14:paraId="32FD684F" w14:textId="77777777" w:rsidR="00885729" w:rsidRDefault="00885729">
      <w:pPr>
        <w:spacing w:after="0" w:line="276" w:lineRule="auto"/>
        <w:jc w:val="center"/>
        <w:rPr>
          <w:noProof/>
          <w:lang w:eastAsia="pl-PL"/>
        </w:rPr>
        <w:sectPr w:rsidR="00885729" w:rsidSect="00562879">
          <w:pgSz w:w="16838" w:h="11906" w:orient="landscape"/>
          <w:pgMar w:top="1134" w:right="1418" w:bottom="1134" w:left="1418" w:header="284" w:footer="454" w:gutter="0"/>
          <w:cols w:space="708"/>
          <w:docGrid w:linePitch="360"/>
        </w:sectPr>
      </w:pPr>
    </w:p>
    <w:p w14:paraId="57EC4B45" w14:textId="77777777" w:rsidR="008A246B" w:rsidRPr="004133BB" w:rsidRDefault="008A246B" w:rsidP="00151E35">
      <w:pPr>
        <w:pStyle w:val="Nagwek1"/>
        <w:ind w:left="284" w:hanging="284"/>
      </w:pPr>
      <w:bookmarkStart w:id="347" w:name="_Toc479686708"/>
      <w:bookmarkStart w:id="348" w:name="_Toc479764735"/>
      <w:bookmarkStart w:id="349" w:name="_Toc479766552"/>
      <w:bookmarkStart w:id="350" w:name="_Toc479768369"/>
      <w:bookmarkStart w:id="351" w:name="_Toc479867196"/>
      <w:bookmarkStart w:id="352" w:name="_Toc479869017"/>
      <w:bookmarkStart w:id="353" w:name="_Toc480376959"/>
      <w:bookmarkStart w:id="354" w:name="_Toc480465481"/>
      <w:bookmarkStart w:id="355" w:name="_Toc480996605"/>
      <w:bookmarkStart w:id="356" w:name="_Toc482011212"/>
      <w:bookmarkStart w:id="357" w:name="_Toc482094739"/>
      <w:bookmarkStart w:id="358" w:name="_Toc482374936"/>
      <w:bookmarkStart w:id="359" w:name="_Toc482376860"/>
      <w:bookmarkStart w:id="360" w:name="_Toc482380710"/>
      <w:bookmarkStart w:id="361" w:name="_Toc482382635"/>
      <w:bookmarkStart w:id="362" w:name="_Toc482384560"/>
      <w:bookmarkStart w:id="363" w:name="_Toc482386480"/>
      <w:bookmarkStart w:id="364" w:name="_Toc482388401"/>
      <w:bookmarkStart w:id="365" w:name="_Toc482390322"/>
      <w:bookmarkStart w:id="366" w:name="_Toc482606440"/>
      <w:bookmarkStart w:id="367" w:name="_Toc482608359"/>
      <w:bookmarkStart w:id="368" w:name="_Toc482610278"/>
      <w:bookmarkStart w:id="369" w:name="_Toc482612197"/>
      <w:bookmarkStart w:id="370" w:name="_Toc482011213"/>
      <w:bookmarkStart w:id="371" w:name="_Toc482094740"/>
      <w:bookmarkStart w:id="372" w:name="_Toc482374937"/>
      <w:bookmarkStart w:id="373" w:name="_Toc482376861"/>
      <w:bookmarkStart w:id="374" w:name="_Toc482380711"/>
      <w:bookmarkStart w:id="375" w:name="_Toc482382636"/>
      <w:bookmarkStart w:id="376" w:name="_Toc482384561"/>
      <w:bookmarkStart w:id="377" w:name="_Toc482386481"/>
      <w:bookmarkStart w:id="378" w:name="_Toc482388402"/>
      <w:bookmarkStart w:id="379" w:name="_Toc482390323"/>
      <w:bookmarkStart w:id="380" w:name="_Toc482606441"/>
      <w:bookmarkStart w:id="381" w:name="_Toc482608360"/>
      <w:bookmarkStart w:id="382" w:name="_Toc482610279"/>
      <w:bookmarkStart w:id="383" w:name="_Toc482612198"/>
      <w:bookmarkStart w:id="384" w:name="_Toc482011214"/>
      <w:bookmarkStart w:id="385" w:name="_Toc482094741"/>
      <w:bookmarkStart w:id="386" w:name="_Toc482374938"/>
      <w:bookmarkStart w:id="387" w:name="_Toc482376862"/>
      <w:bookmarkStart w:id="388" w:name="_Toc482380712"/>
      <w:bookmarkStart w:id="389" w:name="_Toc482382637"/>
      <w:bookmarkStart w:id="390" w:name="_Toc482384562"/>
      <w:bookmarkStart w:id="391" w:name="_Toc482386482"/>
      <w:bookmarkStart w:id="392" w:name="_Toc482388403"/>
      <w:bookmarkStart w:id="393" w:name="_Toc482390324"/>
      <w:bookmarkStart w:id="394" w:name="_Toc482606442"/>
      <w:bookmarkStart w:id="395" w:name="_Toc482608361"/>
      <w:bookmarkStart w:id="396" w:name="_Toc482610280"/>
      <w:bookmarkStart w:id="397" w:name="_Toc482612199"/>
      <w:bookmarkStart w:id="398" w:name="_Toc482011215"/>
      <w:bookmarkStart w:id="399" w:name="_Toc482094742"/>
      <w:bookmarkStart w:id="400" w:name="_Toc482374939"/>
      <w:bookmarkStart w:id="401" w:name="_Toc482376863"/>
      <w:bookmarkStart w:id="402" w:name="_Toc482380713"/>
      <w:bookmarkStart w:id="403" w:name="_Toc482382638"/>
      <w:bookmarkStart w:id="404" w:name="_Toc482384563"/>
      <w:bookmarkStart w:id="405" w:name="_Toc482386483"/>
      <w:bookmarkStart w:id="406" w:name="_Toc482388404"/>
      <w:bookmarkStart w:id="407" w:name="_Toc482390325"/>
      <w:bookmarkStart w:id="408" w:name="_Toc482606443"/>
      <w:bookmarkStart w:id="409" w:name="_Toc482608362"/>
      <w:bookmarkStart w:id="410" w:name="_Toc482610281"/>
      <w:bookmarkStart w:id="411" w:name="_Toc482612200"/>
      <w:bookmarkStart w:id="412" w:name="_Toc482011216"/>
      <w:bookmarkStart w:id="413" w:name="_Toc482094743"/>
      <w:bookmarkStart w:id="414" w:name="_Toc482374940"/>
      <w:bookmarkStart w:id="415" w:name="_Toc482376864"/>
      <w:bookmarkStart w:id="416" w:name="_Toc482380714"/>
      <w:bookmarkStart w:id="417" w:name="_Toc482382639"/>
      <w:bookmarkStart w:id="418" w:name="_Toc482384564"/>
      <w:bookmarkStart w:id="419" w:name="_Toc482386484"/>
      <w:bookmarkStart w:id="420" w:name="_Toc482388405"/>
      <w:bookmarkStart w:id="421" w:name="_Toc482390326"/>
      <w:bookmarkStart w:id="422" w:name="_Toc482606444"/>
      <w:bookmarkStart w:id="423" w:name="_Toc482608363"/>
      <w:bookmarkStart w:id="424" w:name="_Toc482610282"/>
      <w:bookmarkStart w:id="425" w:name="_Toc482612201"/>
      <w:bookmarkStart w:id="426" w:name="_Toc482011217"/>
      <w:bookmarkStart w:id="427" w:name="_Toc482094744"/>
      <w:bookmarkStart w:id="428" w:name="_Toc482374941"/>
      <w:bookmarkStart w:id="429" w:name="_Toc482376865"/>
      <w:bookmarkStart w:id="430" w:name="_Toc482380715"/>
      <w:bookmarkStart w:id="431" w:name="_Toc482382640"/>
      <w:bookmarkStart w:id="432" w:name="_Toc482384565"/>
      <w:bookmarkStart w:id="433" w:name="_Toc482386485"/>
      <w:bookmarkStart w:id="434" w:name="_Toc482388406"/>
      <w:bookmarkStart w:id="435" w:name="_Toc482390327"/>
      <w:bookmarkStart w:id="436" w:name="_Toc482606445"/>
      <w:bookmarkStart w:id="437" w:name="_Toc482608364"/>
      <w:bookmarkStart w:id="438" w:name="_Toc482610283"/>
      <w:bookmarkStart w:id="439" w:name="_Toc482612202"/>
      <w:bookmarkStart w:id="440" w:name="_Toc482011218"/>
      <w:bookmarkStart w:id="441" w:name="_Toc482094745"/>
      <w:bookmarkStart w:id="442" w:name="_Toc482374942"/>
      <w:bookmarkStart w:id="443" w:name="_Toc482376866"/>
      <w:bookmarkStart w:id="444" w:name="_Toc482380716"/>
      <w:bookmarkStart w:id="445" w:name="_Toc482382641"/>
      <w:bookmarkStart w:id="446" w:name="_Toc482384566"/>
      <w:bookmarkStart w:id="447" w:name="_Toc482386486"/>
      <w:bookmarkStart w:id="448" w:name="_Toc482388407"/>
      <w:bookmarkStart w:id="449" w:name="_Toc482390328"/>
      <w:bookmarkStart w:id="450" w:name="_Toc482606446"/>
      <w:bookmarkStart w:id="451" w:name="_Toc482608365"/>
      <w:bookmarkStart w:id="452" w:name="_Toc482610284"/>
      <w:bookmarkStart w:id="453" w:name="_Toc482612203"/>
      <w:bookmarkStart w:id="454" w:name="_Toc481141869"/>
      <w:bookmarkStart w:id="455" w:name="_Toc481141962"/>
      <w:bookmarkStart w:id="456" w:name="_Toc450821025"/>
      <w:bookmarkStart w:id="457" w:name="_Toc450821572"/>
      <w:bookmarkStart w:id="458" w:name="_Toc450833004"/>
      <w:bookmarkStart w:id="459" w:name="_Toc450834366"/>
      <w:bookmarkStart w:id="460" w:name="_Toc450834911"/>
      <w:bookmarkStart w:id="461" w:name="_Toc450821026"/>
      <w:bookmarkStart w:id="462" w:name="_Toc450821573"/>
      <w:bookmarkStart w:id="463" w:name="_Toc450833005"/>
      <w:bookmarkStart w:id="464" w:name="_Toc450834367"/>
      <w:bookmarkStart w:id="465" w:name="_Toc450834912"/>
      <w:bookmarkStart w:id="466" w:name="_Toc450821027"/>
      <w:bookmarkStart w:id="467" w:name="_Toc450821574"/>
      <w:bookmarkStart w:id="468" w:name="_Toc450833006"/>
      <w:bookmarkStart w:id="469" w:name="_Toc450834368"/>
      <w:bookmarkStart w:id="470" w:name="_Toc450834913"/>
      <w:bookmarkStart w:id="471" w:name="_Toc482011253"/>
      <w:bookmarkStart w:id="472" w:name="_Toc482094780"/>
      <w:bookmarkStart w:id="473" w:name="_Toc482374977"/>
      <w:bookmarkStart w:id="474" w:name="_Toc482376901"/>
      <w:bookmarkStart w:id="475" w:name="_Toc482380751"/>
      <w:bookmarkStart w:id="476" w:name="_Toc482382676"/>
      <w:bookmarkStart w:id="477" w:name="_Toc482384601"/>
      <w:bookmarkStart w:id="478" w:name="_Toc482386521"/>
      <w:bookmarkStart w:id="479" w:name="_Toc482388442"/>
      <w:bookmarkStart w:id="480" w:name="_Toc482390363"/>
      <w:bookmarkStart w:id="481" w:name="_Toc482606481"/>
      <w:bookmarkStart w:id="482" w:name="_Toc482608400"/>
      <w:bookmarkStart w:id="483" w:name="_Toc482610319"/>
      <w:bookmarkStart w:id="484" w:name="_Toc482612238"/>
      <w:bookmarkStart w:id="485" w:name="_Toc482011254"/>
      <w:bookmarkStart w:id="486" w:name="_Toc482094781"/>
      <w:bookmarkStart w:id="487" w:name="_Toc482374978"/>
      <w:bookmarkStart w:id="488" w:name="_Toc482376902"/>
      <w:bookmarkStart w:id="489" w:name="_Toc482380752"/>
      <w:bookmarkStart w:id="490" w:name="_Toc482382677"/>
      <w:bookmarkStart w:id="491" w:name="_Toc482384602"/>
      <w:bookmarkStart w:id="492" w:name="_Toc482386522"/>
      <w:bookmarkStart w:id="493" w:name="_Toc482388443"/>
      <w:bookmarkStart w:id="494" w:name="_Toc482390364"/>
      <w:bookmarkStart w:id="495" w:name="_Toc482606482"/>
      <w:bookmarkStart w:id="496" w:name="_Toc482608401"/>
      <w:bookmarkStart w:id="497" w:name="_Toc482610320"/>
      <w:bookmarkStart w:id="498" w:name="_Toc482612239"/>
      <w:bookmarkStart w:id="499" w:name="_Toc482011255"/>
      <w:bookmarkStart w:id="500" w:name="_Toc482094782"/>
      <w:bookmarkStart w:id="501" w:name="_Toc482374979"/>
      <w:bookmarkStart w:id="502" w:name="_Toc482376903"/>
      <w:bookmarkStart w:id="503" w:name="_Toc482380753"/>
      <w:bookmarkStart w:id="504" w:name="_Toc482382678"/>
      <w:bookmarkStart w:id="505" w:name="_Toc482384603"/>
      <w:bookmarkStart w:id="506" w:name="_Toc482386523"/>
      <w:bookmarkStart w:id="507" w:name="_Toc482388444"/>
      <w:bookmarkStart w:id="508" w:name="_Toc482390365"/>
      <w:bookmarkStart w:id="509" w:name="_Toc482606483"/>
      <w:bookmarkStart w:id="510" w:name="_Toc482608402"/>
      <w:bookmarkStart w:id="511" w:name="_Toc482610321"/>
      <w:bookmarkStart w:id="512" w:name="_Toc482612240"/>
      <w:bookmarkStart w:id="513" w:name="_Toc482011256"/>
      <w:bookmarkStart w:id="514" w:name="_Toc482094783"/>
      <w:bookmarkStart w:id="515" w:name="_Toc482374980"/>
      <w:bookmarkStart w:id="516" w:name="_Toc482376904"/>
      <w:bookmarkStart w:id="517" w:name="_Toc482380754"/>
      <w:bookmarkStart w:id="518" w:name="_Toc482382679"/>
      <w:bookmarkStart w:id="519" w:name="_Toc482384604"/>
      <w:bookmarkStart w:id="520" w:name="_Toc482386524"/>
      <w:bookmarkStart w:id="521" w:name="_Toc482388445"/>
      <w:bookmarkStart w:id="522" w:name="_Toc482390366"/>
      <w:bookmarkStart w:id="523" w:name="_Toc482606484"/>
      <w:bookmarkStart w:id="524" w:name="_Toc482608403"/>
      <w:bookmarkStart w:id="525" w:name="_Toc482610322"/>
      <w:bookmarkStart w:id="526" w:name="_Toc482612241"/>
      <w:bookmarkStart w:id="527" w:name="_Toc482011257"/>
      <w:bookmarkStart w:id="528" w:name="_Toc482094784"/>
      <w:bookmarkStart w:id="529" w:name="_Toc482374981"/>
      <w:bookmarkStart w:id="530" w:name="_Toc482376905"/>
      <w:bookmarkStart w:id="531" w:name="_Toc482380755"/>
      <w:bookmarkStart w:id="532" w:name="_Toc482382680"/>
      <w:bookmarkStart w:id="533" w:name="_Toc482384605"/>
      <w:bookmarkStart w:id="534" w:name="_Toc482386525"/>
      <w:bookmarkStart w:id="535" w:name="_Toc482388446"/>
      <w:bookmarkStart w:id="536" w:name="_Toc482390367"/>
      <w:bookmarkStart w:id="537" w:name="_Toc482606485"/>
      <w:bookmarkStart w:id="538" w:name="_Toc482608404"/>
      <w:bookmarkStart w:id="539" w:name="_Toc482610323"/>
      <w:bookmarkStart w:id="540" w:name="_Toc482612242"/>
      <w:bookmarkStart w:id="541" w:name="_Toc482011258"/>
      <w:bookmarkStart w:id="542" w:name="_Toc482094785"/>
      <w:bookmarkStart w:id="543" w:name="_Toc482374982"/>
      <w:bookmarkStart w:id="544" w:name="_Toc482376906"/>
      <w:bookmarkStart w:id="545" w:name="_Toc482380756"/>
      <w:bookmarkStart w:id="546" w:name="_Toc482382681"/>
      <w:bookmarkStart w:id="547" w:name="_Toc482384606"/>
      <w:bookmarkStart w:id="548" w:name="_Toc482386526"/>
      <w:bookmarkStart w:id="549" w:name="_Toc482388447"/>
      <w:bookmarkStart w:id="550" w:name="_Toc482390368"/>
      <w:bookmarkStart w:id="551" w:name="_Toc482606486"/>
      <w:bookmarkStart w:id="552" w:name="_Toc482608405"/>
      <w:bookmarkStart w:id="553" w:name="_Toc482610324"/>
      <w:bookmarkStart w:id="554" w:name="_Toc482612243"/>
      <w:bookmarkStart w:id="555" w:name="_Toc482011259"/>
      <w:bookmarkStart w:id="556" w:name="_Toc482094786"/>
      <w:bookmarkStart w:id="557" w:name="_Toc482374983"/>
      <w:bookmarkStart w:id="558" w:name="_Toc482376907"/>
      <w:bookmarkStart w:id="559" w:name="_Toc482380757"/>
      <w:bookmarkStart w:id="560" w:name="_Toc482382682"/>
      <w:bookmarkStart w:id="561" w:name="_Toc482384607"/>
      <w:bookmarkStart w:id="562" w:name="_Toc482386527"/>
      <w:bookmarkStart w:id="563" w:name="_Toc482388448"/>
      <w:bookmarkStart w:id="564" w:name="_Toc482390369"/>
      <w:bookmarkStart w:id="565" w:name="_Toc482606487"/>
      <w:bookmarkStart w:id="566" w:name="_Toc482608406"/>
      <w:bookmarkStart w:id="567" w:name="_Toc482610325"/>
      <w:bookmarkStart w:id="568" w:name="_Toc482612244"/>
      <w:bookmarkStart w:id="569" w:name="_Toc482011260"/>
      <w:bookmarkStart w:id="570" w:name="_Toc482094787"/>
      <w:bookmarkStart w:id="571" w:name="_Toc482374984"/>
      <w:bookmarkStart w:id="572" w:name="_Toc482376908"/>
      <w:bookmarkStart w:id="573" w:name="_Toc482380758"/>
      <w:bookmarkStart w:id="574" w:name="_Toc482382683"/>
      <w:bookmarkStart w:id="575" w:name="_Toc482384608"/>
      <w:bookmarkStart w:id="576" w:name="_Toc482386528"/>
      <w:bookmarkStart w:id="577" w:name="_Toc482388449"/>
      <w:bookmarkStart w:id="578" w:name="_Toc482390370"/>
      <w:bookmarkStart w:id="579" w:name="_Toc482606488"/>
      <w:bookmarkStart w:id="580" w:name="_Toc482608407"/>
      <w:bookmarkStart w:id="581" w:name="_Toc482610326"/>
      <w:bookmarkStart w:id="582" w:name="_Toc482612245"/>
      <w:bookmarkStart w:id="583" w:name="_Toc482011261"/>
      <w:bookmarkStart w:id="584" w:name="_Toc482094788"/>
      <w:bookmarkStart w:id="585" w:name="_Toc482374985"/>
      <w:bookmarkStart w:id="586" w:name="_Toc482376909"/>
      <w:bookmarkStart w:id="587" w:name="_Toc482380759"/>
      <w:bookmarkStart w:id="588" w:name="_Toc482382684"/>
      <w:bookmarkStart w:id="589" w:name="_Toc482384609"/>
      <w:bookmarkStart w:id="590" w:name="_Toc482386529"/>
      <w:bookmarkStart w:id="591" w:name="_Toc482388450"/>
      <w:bookmarkStart w:id="592" w:name="_Toc482390371"/>
      <w:bookmarkStart w:id="593" w:name="_Toc482606489"/>
      <w:bookmarkStart w:id="594" w:name="_Toc482608408"/>
      <w:bookmarkStart w:id="595" w:name="_Toc482610327"/>
      <w:bookmarkStart w:id="596" w:name="_Toc482612246"/>
      <w:bookmarkStart w:id="597" w:name="_Toc482011262"/>
      <w:bookmarkStart w:id="598" w:name="_Toc482094789"/>
      <w:bookmarkStart w:id="599" w:name="_Toc482374986"/>
      <w:bookmarkStart w:id="600" w:name="_Toc482376910"/>
      <w:bookmarkStart w:id="601" w:name="_Toc482380760"/>
      <w:bookmarkStart w:id="602" w:name="_Toc482382685"/>
      <w:bookmarkStart w:id="603" w:name="_Toc482384610"/>
      <w:bookmarkStart w:id="604" w:name="_Toc482386530"/>
      <w:bookmarkStart w:id="605" w:name="_Toc482388451"/>
      <w:bookmarkStart w:id="606" w:name="_Toc482390372"/>
      <w:bookmarkStart w:id="607" w:name="_Toc482606490"/>
      <w:bookmarkStart w:id="608" w:name="_Toc482608409"/>
      <w:bookmarkStart w:id="609" w:name="_Toc482610328"/>
      <w:bookmarkStart w:id="610" w:name="_Toc482612247"/>
      <w:bookmarkStart w:id="611" w:name="_Toc521402202"/>
      <w:bookmarkStart w:id="612" w:name="_Toc522887573"/>
      <w:bookmarkStart w:id="613" w:name="_Toc523137152"/>
      <w:bookmarkStart w:id="614" w:name="_Toc521402203"/>
      <w:bookmarkStart w:id="615" w:name="_Toc522887574"/>
      <w:bookmarkStart w:id="616" w:name="_Toc523137153"/>
      <w:bookmarkStart w:id="617" w:name="_Toc521402204"/>
      <w:bookmarkStart w:id="618" w:name="_Toc522887575"/>
      <w:bookmarkStart w:id="619" w:name="_Toc523137154"/>
      <w:bookmarkStart w:id="620" w:name="_Toc521402205"/>
      <w:bookmarkStart w:id="621" w:name="_Toc522887576"/>
      <w:bookmarkStart w:id="622" w:name="_Toc523137155"/>
      <w:bookmarkStart w:id="623" w:name="_Toc521402206"/>
      <w:bookmarkStart w:id="624" w:name="_Toc522887577"/>
      <w:bookmarkStart w:id="625" w:name="_Toc523137156"/>
      <w:bookmarkStart w:id="626" w:name="_Toc521402207"/>
      <w:bookmarkStart w:id="627" w:name="_Toc522887578"/>
      <w:bookmarkStart w:id="628" w:name="_Toc523137157"/>
      <w:bookmarkStart w:id="629" w:name="_Toc521402208"/>
      <w:bookmarkStart w:id="630" w:name="_Toc522887579"/>
      <w:bookmarkStart w:id="631" w:name="_Toc523137158"/>
      <w:bookmarkStart w:id="632" w:name="_Toc521402209"/>
      <w:bookmarkStart w:id="633" w:name="_Toc522887580"/>
      <w:bookmarkStart w:id="634" w:name="_Toc523137159"/>
      <w:bookmarkStart w:id="635" w:name="_Toc521402251"/>
      <w:bookmarkStart w:id="636" w:name="_Toc522887622"/>
      <w:bookmarkStart w:id="637" w:name="_Toc523137201"/>
      <w:bookmarkStart w:id="638" w:name="_Toc521402252"/>
      <w:bookmarkStart w:id="639" w:name="_Toc522887623"/>
      <w:bookmarkStart w:id="640" w:name="_Toc523137202"/>
      <w:bookmarkStart w:id="641" w:name="_Toc521402253"/>
      <w:bookmarkStart w:id="642" w:name="_Toc522887624"/>
      <w:bookmarkStart w:id="643" w:name="_Toc523137203"/>
      <w:bookmarkStart w:id="644" w:name="_Toc521402254"/>
      <w:bookmarkStart w:id="645" w:name="_Toc522887625"/>
      <w:bookmarkStart w:id="646" w:name="_Toc523137204"/>
      <w:bookmarkStart w:id="647" w:name="_Toc521402255"/>
      <w:bookmarkStart w:id="648" w:name="_Toc522887626"/>
      <w:bookmarkStart w:id="649" w:name="_Toc523137205"/>
      <w:bookmarkStart w:id="650" w:name="_Toc521402256"/>
      <w:bookmarkStart w:id="651" w:name="_Toc522887627"/>
      <w:bookmarkStart w:id="652" w:name="_Toc523137206"/>
      <w:bookmarkStart w:id="653" w:name="_Toc521402257"/>
      <w:bookmarkStart w:id="654" w:name="_Toc522887628"/>
      <w:bookmarkStart w:id="655" w:name="_Toc523137207"/>
      <w:bookmarkStart w:id="656" w:name="_Toc2321262"/>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sidRPr="004133BB">
        <w:rPr>
          <w:sz w:val="24"/>
          <w:szCs w:val="24"/>
        </w:rPr>
        <w:t>CHARAKTERYSTYKA DZIAŁALANOŚCI GRUPY KAPITAŁOWEJ</w:t>
      </w:r>
      <w:bookmarkEnd w:id="656"/>
    </w:p>
    <w:p w14:paraId="1F108629" w14:textId="77777777" w:rsidR="00FB1476" w:rsidRPr="00040DBA" w:rsidRDefault="00B078CA" w:rsidP="00997561">
      <w:pPr>
        <w:pStyle w:val="Nagwek2"/>
        <w:tabs>
          <w:tab w:val="clear" w:pos="4536"/>
          <w:tab w:val="left" w:pos="426"/>
        </w:tabs>
        <w:ind w:hanging="290"/>
        <w:rPr>
          <w:szCs w:val="22"/>
        </w:rPr>
      </w:pPr>
      <w:bookmarkStart w:id="657" w:name="_Toc2321263"/>
      <w:r w:rsidRPr="004133BB">
        <w:rPr>
          <w:szCs w:val="22"/>
        </w:rPr>
        <w:t>I</w:t>
      </w:r>
      <w:r w:rsidR="00BD0A11" w:rsidRPr="00040DBA">
        <w:rPr>
          <w:szCs w:val="22"/>
        </w:rPr>
        <w:t>stotn</w:t>
      </w:r>
      <w:r w:rsidRPr="00040DBA">
        <w:rPr>
          <w:szCs w:val="22"/>
        </w:rPr>
        <w:t>e</w:t>
      </w:r>
      <w:r w:rsidR="00BD0A11" w:rsidRPr="00040DBA">
        <w:rPr>
          <w:szCs w:val="22"/>
        </w:rPr>
        <w:t xml:space="preserve"> dokona</w:t>
      </w:r>
      <w:r w:rsidRPr="00040DBA">
        <w:rPr>
          <w:szCs w:val="22"/>
        </w:rPr>
        <w:t>nia</w:t>
      </w:r>
      <w:r w:rsidR="00BD0A11" w:rsidRPr="00040DBA">
        <w:rPr>
          <w:szCs w:val="22"/>
        </w:rPr>
        <w:t xml:space="preserve"> lub niepowodze</w:t>
      </w:r>
      <w:r w:rsidRPr="00040DBA">
        <w:rPr>
          <w:szCs w:val="22"/>
        </w:rPr>
        <w:t>nia</w:t>
      </w:r>
      <w:r w:rsidR="00BD0A11" w:rsidRPr="00040DBA">
        <w:rPr>
          <w:szCs w:val="22"/>
        </w:rPr>
        <w:t xml:space="preserve"> Grupy wraz z opisem najważniejszych czynników i zdarzeń, w szczególności o nietypowym charakterze, mających wpływ na osiągnięte wyniki</w:t>
      </w:r>
      <w:bookmarkEnd w:id="657"/>
    </w:p>
    <w:p w14:paraId="57F7A28B" w14:textId="77777777" w:rsidR="0069792A" w:rsidRPr="00131D27" w:rsidRDefault="00952FCF" w:rsidP="00845C90">
      <w:pPr>
        <w:pStyle w:val="Nagwek3"/>
        <w:ind w:left="993" w:hanging="709"/>
        <w:rPr>
          <w:sz w:val="24"/>
          <w:szCs w:val="22"/>
        </w:rPr>
      </w:pPr>
      <w:bookmarkStart w:id="658" w:name="_Toc479764742"/>
      <w:bookmarkStart w:id="659" w:name="_Toc479766559"/>
      <w:bookmarkStart w:id="660" w:name="_Toc479768376"/>
      <w:bookmarkStart w:id="661" w:name="_Toc479867203"/>
      <w:bookmarkStart w:id="662" w:name="_Toc479869024"/>
      <w:bookmarkStart w:id="663" w:name="_Toc482011264"/>
      <w:bookmarkStart w:id="664" w:name="_Toc482094791"/>
      <w:bookmarkStart w:id="665" w:name="_Toc482374988"/>
      <w:bookmarkStart w:id="666" w:name="_Toc482376912"/>
      <w:bookmarkStart w:id="667" w:name="_Toc482380762"/>
      <w:bookmarkStart w:id="668" w:name="_Toc482382687"/>
      <w:bookmarkStart w:id="669" w:name="_Toc482384612"/>
      <w:bookmarkStart w:id="670" w:name="_Toc482386532"/>
      <w:bookmarkStart w:id="671" w:name="_Toc482388453"/>
      <w:bookmarkStart w:id="672" w:name="_Toc482390374"/>
      <w:bookmarkStart w:id="673" w:name="_Toc482606492"/>
      <w:bookmarkStart w:id="674" w:name="_Toc482608411"/>
      <w:bookmarkStart w:id="675" w:name="_Toc482610330"/>
      <w:bookmarkStart w:id="676" w:name="_Toc482612249"/>
      <w:bookmarkStart w:id="677" w:name="_Toc482011265"/>
      <w:bookmarkStart w:id="678" w:name="_Toc482094792"/>
      <w:bookmarkStart w:id="679" w:name="_Toc482374989"/>
      <w:bookmarkStart w:id="680" w:name="_Toc482376913"/>
      <w:bookmarkStart w:id="681" w:name="_Toc482380763"/>
      <w:bookmarkStart w:id="682" w:name="_Toc482382688"/>
      <w:bookmarkStart w:id="683" w:name="_Toc482384613"/>
      <w:bookmarkStart w:id="684" w:name="_Toc482386533"/>
      <w:bookmarkStart w:id="685" w:name="_Toc482388454"/>
      <w:bookmarkStart w:id="686" w:name="_Toc482390375"/>
      <w:bookmarkStart w:id="687" w:name="_Toc482606493"/>
      <w:bookmarkStart w:id="688" w:name="_Toc482608412"/>
      <w:bookmarkStart w:id="689" w:name="_Toc482610331"/>
      <w:bookmarkStart w:id="690" w:name="_Toc482612250"/>
      <w:bookmarkStart w:id="691" w:name="_Toc482011266"/>
      <w:bookmarkStart w:id="692" w:name="_Toc482094793"/>
      <w:bookmarkStart w:id="693" w:name="_Toc482374990"/>
      <w:bookmarkStart w:id="694" w:name="_Toc482376914"/>
      <w:bookmarkStart w:id="695" w:name="_Toc482380764"/>
      <w:bookmarkStart w:id="696" w:name="_Toc482382689"/>
      <w:bookmarkStart w:id="697" w:name="_Toc482384614"/>
      <w:bookmarkStart w:id="698" w:name="_Toc482386534"/>
      <w:bookmarkStart w:id="699" w:name="_Toc482388455"/>
      <w:bookmarkStart w:id="700" w:name="_Toc482390376"/>
      <w:bookmarkStart w:id="701" w:name="_Toc482606494"/>
      <w:bookmarkStart w:id="702" w:name="_Toc482608413"/>
      <w:bookmarkStart w:id="703" w:name="_Toc482610332"/>
      <w:bookmarkStart w:id="704" w:name="_Toc482612251"/>
      <w:bookmarkStart w:id="705" w:name="_Toc482011267"/>
      <w:bookmarkStart w:id="706" w:name="_Toc482094794"/>
      <w:bookmarkStart w:id="707" w:name="_Toc482374991"/>
      <w:bookmarkStart w:id="708" w:name="_Toc482376915"/>
      <w:bookmarkStart w:id="709" w:name="_Toc482380765"/>
      <w:bookmarkStart w:id="710" w:name="_Toc482382690"/>
      <w:bookmarkStart w:id="711" w:name="_Toc482384615"/>
      <w:bookmarkStart w:id="712" w:name="_Toc482386535"/>
      <w:bookmarkStart w:id="713" w:name="_Toc482388456"/>
      <w:bookmarkStart w:id="714" w:name="_Toc482390377"/>
      <w:bookmarkStart w:id="715" w:name="_Toc482606495"/>
      <w:bookmarkStart w:id="716" w:name="_Toc482608414"/>
      <w:bookmarkStart w:id="717" w:name="_Toc482610333"/>
      <w:bookmarkStart w:id="718" w:name="_Toc482612252"/>
      <w:bookmarkStart w:id="719" w:name="_Toc482011268"/>
      <w:bookmarkStart w:id="720" w:name="_Toc482094795"/>
      <w:bookmarkStart w:id="721" w:name="_Toc482374992"/>
      <w:bookmarkStart w:id="722" w:name="_Toc482376916"/>
      <w:bookmarkStart w:id="723" w:name="_Toc482380766"/>
      <w:bookmarkStart w:id="724" w:name="_Toc482382691"/>
      <w:bookmarkStart w:id="725" w:name="_Toc482384616"/>
      <w:bookmarkStart w:id="726" w:name="_Toc482386536"/>
      <w:bookmarkStart w:id="727" w:name="_Toc482388457"/>
      <w:bookmarkStart w:id="728" w:name="_Toc482390378"/>
      <w:bookmarkStart w:id="729" w:name="_Toc482606496"/>
      <w:bookmarkStart w:id="730" w:name="_Toc482608415"/>
      <w:bookmarkStart w:id="731" w:name="_Toc482610334"/>
      <w:bookmarkStart w:id="732" w:name="_Toc482612253"/>
      <w:bookmarkStart w:id="733" w:name="_Toc482011269"/>
      <w:bookmarkStart w:id="734" w:name="_Toc482094796"/>
      <w:bookmarkStart w:id="735" w:name="_Toc482374993"/>
      <w:bookmarkStart w:id="736" w:name="_Toc482376917"/>
      <w:bookmarkStart w:id="737" w:name="_Toc482380767"/>
      <w:bookmarkStart w:id="738" w:name="_Toc482382692"/>
      <w:bookmarkStart w:id="739" w:name="_Toc482384617"/>
      <w:bookmarkStart w:id="740" w:name="_Toc482386537"/>
      <w:bookmarkStart w:id="741" w:name="_Toc482388458"/>
      <w:bookmarkStart w:id="742" w:name="_Toc482390379"/>
      <w:bookmarkStart w:id="743" w:name="_Toc482606497"/>
      <w:bookmarkStart w:id="744" w:name="_Toc482608416"/>
      <w:bookmarkStart w:id="745" w:name="_Toc482610335"/>
      <w:bookmarkStart w:id="746" w:name="_Toc482612254"/>
      <w:bookmarkStart w:id="747" w:name="_Toc482011270"/>
      <w:bookmarkStart w:id="748" w:name="_Toc482094797"/>
      <w:bookmarkStart w:id="749" w:name="_Toc482374994"/>
      <w:bookmarkStart w:id="750" w:name="_Toc482376918"/>
      <w:bookmarkStart w:id="751" w:name="_Toc482380768"/>
      <w:bookmarkStart w:id="752" w:name="_Toc482382693"/>
      <w:bookmarkStart w:id="753" w:name="_Toc482384618"/>
      <w:bookmarkStart w:id="754" w:name="_Toc482386538"/>
      <w:bookmarkStart w:id="755" w:name="_Toc482388459"/>
      <w:bookmarkStart w:id="756" w:name="_Toc482390380"/>
      <w:bookmarkStart w:id="757" w:name="_Toc482606498"/>
      <w:bookmarkStart w:id="758" w:name="_Toc482608417"/>
      <w:bookmarkStart w:id="759" w:name="_Toc482610336"/>
      <w:bookmarkStart w:id="760" w:name="_Toc482612255"/>
      <w:bookmarkStart w:id="761" w:name="_Toc482011271"/>
      <w:bookmarkStart w:id="762" w:name="_Toc482094798"/>
      <w:bookmarkStart w:id="763" w:name="_Toc482374995"/>
      <w:bookmarkStart w:id="764" w:name="_Toc482376919"/>
      <w:bookmarkStart w:id="765" w:name="_Toc482380769"/>
      <w:bookmarkStart w:id="766" w:name="_Toc482382694"/>
      <w:bookmarkStart w:id="767" w:name="_Toc482384619"/>
      <w:bookmarkStart w:id="768" w:name="_Toc482386539"/>
      <w:bookmarkStart w:id="769" w:name="_Toc482388460"/>
      <w:bookmarkStart w:id="770" w:name="_Toc482390381"/>
      <w:bookmarkStart w:id="771" w:name="_Toc482606499"/>
      <w:bookmarkStart w:id="772" w:name="_Toc482608418"/>
      <w:bookmarkStart w:id="773" w:name="_Toc482610337"/>
      <w:bookmarkStart w:id="774" w:name="_Toc482612256"/>
      <w:bookmarkStart w:id="775" w:name="_Toc482011272"/>
      <w:bookmarkStart w:id="776" w:name="_Toc482094799"/>
      <w:bookmarkStart w:id="777" w:name="_Toc482374996"/>
      <w:bookmarkStart w:id="778" w:name="_Toc482376920"/>
      <w:bookmarkStart w:id="779" w:name="_Toc482380770"/>
      <w:bookmarkStart w:id="780" w:name="_Toc482382695"/>
      <w:bookmarkStart w:id="781" w:name="_Toc482384620"/>
      <w:bookmarkStart w:id="782" w:name="_Toc482386540"/>
      <w:bookmarkStart w:id="783" w:name="_Toc482388461"/>
      <w:bookmarkStart w:id="784" w:name="_Toc482390382"/>
      <w:bookmarkStart w:id="785" w:name="_Toc482606500"/>
      <w:bookmarkStart w:id="786" w:name="_Toc482608419"/>
      <w:bookmarkStart w:id="787" w:name="_Toc482610338"/>
      <w:bookmarkStart w:id="788" w:name="_Toc482612257"/>
      <w:bookmarkStart w:id="789" w:name="_Toc482011273"/>
      <w:bookmarkStart w:id="790" w:name="_Toc482094800"/>
      <w:bookmarkStart w:id="791" w:name="_Toc482374997"/>
      <w:bookmarkStart w:id="792" w:name="_Toc482376921"/>
      <w:bookmarkStart w:id="793" w:name="_Toc482380771"/>
      <w:bookmarkStart w:id="794" w:name="_Toc482382696"/>
      <w:bookmarkStart w:id="795" w:name="_Toc482384621"/>
      <w:bookmarkStart w:id="796" w:name="_Toc482386541"/>
      <w:bookmarkStart w:id="797" w:name="_Toc482388462"/>
      <w:bookmarkStart w:id="798" w:name="_Toc482390383"/>
      <w:bookmarkStart w:id="799" w:name="_Toc482606501"/>
      <w:bookmarkStart w:id="800" w:name="_Toc482608420"/>
      <w:bookmarkStart w:id="801" w:name="_Toc482610339"/>
      <w:bookmarkStart w:id="802" w:name="_Toc482612258"/>
      <w:bookmarkStart w:id="803" w:name="_Toc482011274"/>
      <w:bookmarkStart w:id="804" w:name="_Toc482094801"/>
      <w:bookmarkStart w:id="805" w:name="_Toc482374998"/>
      <w:bookmarkStart w:id="806" w:name="_Toc482376922"/>
      <w:bookmarkStart w:id="807" w:name="_Toc482380772"/>
      <w:bookmarkStart w:id="808" w:name="_Toc482382697"/>
      <w:bookmarkStart w:id="809" w:name="_Toc482384622"/>
      <w:bookmarkStart w:id="810" w:name="_Toc482386542"/>
      <w:bookmarkStart w:id="811" w:name="_Toc482388463"/>
      <w:bookmarkStart w:id="812" w:name="_Toc482390384"/>
      <w:bookmarkStart w:id="813" w:name="_Toc482606502"/>
      <w:bookmarkStart w:id="814" w:name="_Toc482608421"/>
      <w:bookmarkStart w:id="815" w:name="_Toc482610340"/>
      <w:bookmarkStart w:id="816" w:name="_Toc482612259"/>
      <w:bookmarkStart w:id="817" w:name="_Toc482011275"/>
      <w:bookmarkStart w:id="818" w:name="_Toc482094802"/>
      <w:bookmarkStart w:id="819" w:name="_Toc482374999"/>
      <w:bookmarkStart w:id="820" w:name="_Toc482376923"/>
      <w:bookmarkStart w:id="821" w:name="_Toc482380773"/>
      <w:bookmarkStart w:id="822" w:name="_Toc482382698"/>
      <w:bookmarkStart w:id="823" w:name="_Toc482384623"/>
      <w:bookmarkStart w:id="824" w:name="_Toc482386543"/>
      <w:bookmarkStart w:id="825" w:name="_Toc482388464"/>
      <w:bookmarkStart w:id="826" w:name="_Toc482390385"/>
      <w:bookmarkStart w:id="827" w:name="_Toc482606503"/>
      <w:bookmarkStart w:id="828" w:name="_Toc482608422"/>
      <w:bookmarkStart w:id="829" w:name="_Toc482610341"/>
      <w:bookmarkStart w:id="830" w:name="_Toc482612260"/>
      <w:bookmarkStart w:id="831" w:name="_Toc482011276"/>
      <w:bookmarkStart w:id="832" w:name="_Toc482094803"/>
      <w:bookmarkStart w:id="833" w:name="_Toc482375000"/>
      <w:bookmarkStart w:id="834" w:name="_Toc482376924"/>
      <w:bookmarkStart w:id="835" w:name="_Toc482380774"/>
      <w:bookmarkStart w:id="836" w:name="_Toc482382699"/>
      <w:bookmarkStart w:id="837" w:name="_Toc482384624"/>
      <w:bookmarkStart w:id="838" w:name="_Toc482386544"/>
      <w:bookmarkStart w:id="839" w:name="_Toc482388465"/>
      <w:bookmarkStart w:id="840" w:name="_Toc482390386"/>
      <w:bookmarkStart w:id="841" w:name="_Toc482606504"/>
      <w:bookmarkStart w:id="842" w:name="_Toc482608423"/>
      <w:bookmarkStart w:id="843" w:name="_Toc482610342"/>
      <w:bookmarkStart w:id="844" w:name="_Toc482612261"/>
      <w:bookmarkStart w:id="845" w:name="_Toc482011277"/>
      <w:bookmarkStart w:id="846" w:name="_Toc482094804"/>
      <w:bookmarkStart w:id="847" w:name="_Toc482375001"/>
      <w:bookmarkStart w:id="848" w:name="_Toc482376925"/>
      <w:bookmarkStart w:id="849" w:name="_Toc482380775"/>
      <w:bookmarkStart w:id="850" w:name="_Toc482382700"/>
      <w:bookmarkStart w:id="851" w:name="_Toc482384625"/>
      <w:bookmarkStart w:id="852" w:name="_Toc482386545"/>
      <w:bookmarkStart w:id="853" w:name="_Toc482388466"/>
      <w:bookmarkStart w:id="854" w:name="_Toc482390387"/>
      <w:bookmarkStart w:id="855" w:name="_Toc482606505"/>
      <w:bookmarkStart w:id="856" w:name="_Toc482608424"/>
      <w:bookmarkStart w:id="857" w:name="_Toc482610343"/>
      <w:bookmarkStart w:id="858" w:name="_Toc482612262"/>
      <w:bookmarkStart w:id="859" w:name="_Toc482011278"/>
      <w:bookmarkStart w:id="860" w:name="_Toc482094805"/>
      <w:bookmarkStart w:id="861" w:name="_Toc482375002"/>
      <w:bookmarkStart w:id="862" w:name="_Toc482376926"/>
      <w:bookmarkStart w:id="863" w:name="_Toc482380776"/>
      <w:bookmarkStart w:id="864" w:name="_Toc482382701"/>
      <w:bookmarkStart w:id="865" w:name="_Toc482384626"/>
      <w:bookmarkStart w:id="866" w:name="_Toc482386546"/>
      <w:bookmarkStart w:id="867" w:name="_Toc482388467"/>
      <w:bookmarkStart w:id="868" w:name="_Toc482390388"/>
      <w:bookmarkStart w:id="869" w:name="_Toc482606506"/>
      <w:bookmarkStart w:id="870" w:name="_Toc482608425"/>
      <w:bookmarkStart w:id="871" w:name="_Toc482610344"/>
      <w:bookmarkStart w:id="872" w:name="_Toc482612263"/>
      <w:bookmarkStart w:id="873" w:name="_Toc521402260"/>
      <w:bookmarkStart w:id="874" w:name="_Toc522887631"/>
      <w:bookmarkStart w:id="875" w:name="_Toc523137210"/>
      <w:bookmarkStart w:id="876" w:name="_Toc521402261"/>
      <w:bookmarkStart w:id="877" w:name="_Toc522887632"/>
      <w:bookmarkStart w:id="878" w:name="_Toc523137211"/>
      <w:bookmarkStart w:id="879" w:name="_Toc521402262"/>
      <w:bookmarkStart w:id="880" w:name="_Toc522887633"/>
      <w:bookmarkStart w:id="881" w:name="_Toc523137212"/>
      <w:bookmarkStart w:id="882" w:name="_Toc521402263"/>
      <w:bookmarkStart w:id="883" w:name="_Toc522887634"/>
      <w:bookmarkStart w:id="884" w:name="_Toc523137213"/>
      <w:bookmarkStart w:id="885" w:name="_Toc521402264"/>
      <w:bookmarkStart w:id="886" w:name="_Toc522887635"/>
      <w:bookmarkStart w:id="887" w:name="_Toc523137214"/>
      <w:bookmarkStart w:id="888" w:name="_Toc482011282"/>
      <w:bookmarkStart w:id="889" w:name="_Toc482094809"/>
      <w:bookmarkStart w:id="890" w:name="_Toc482375006"/>
      <w:bookmarkStart w:id="891" w:name="_Toc482376930"/>
      <w:bookmarkStart w:id="892" w:name="_Toc482380780"/>
      <w:bookmarkStart w:id="893" w:name="_Toc482382705"/>
      <w:bookmarkStart w:id="894" w:name="_Toc482375007"/>
      <w:bookmarkStart w:id="895" w:name="_Toc482376931"/>
      <w:bookmarkStart w:id="896" w:name="_Toc482380781"/>
      <w:bookmarkStart w:id="897" w:name="_Toc482382706"/>
      <w:bookmarkStart w:id="898" w:name="_Toc482382707"/>
      <w:bookmarkStart w:id="899" w:name="_Toc521402265"/>
      <w:bookmarkStart w:id="900" w:name="_Toc522887636"/>
      <w:bookmarkStart w:id="901" w:name="_Toc523137215"/>
      <w:bookmarkStart w:id="902" w:name="_Toc521402266"/>
      <w:bookmarkStart w:id="903" w:name="_Toc522887637"/>
      <w:bookmarkStart w:id="904" w:name="_Toc523137216"/>
      <w:bookmarkStart w:id="905" w:name="_Toc521402267"/>
      <w:bookmarkStart w:id="906" w:name="_Toc522887638"/>
      <w:bookmarkStart w:id="907" w:name="_Toc523137217"/>
      <w:bookmarkStart w:id="908" w:name="_Toc521402268"/>
      <w:bookmarkStart w:id="909" w:name="_Toc522887639"/>
      <w:bookmarkStart w:id="910" w:name="_Toc523137218"/>
      <w:bookmarkStart w:id="911" w:name="_Toc521402269"/>
      <w:bookmarkStart w:id="912" w:name="_Toc522887640"/>
      <w:bookmarkStart w:id="913" w:name="_Toc523137219"/>
      <w:bookmarkStart w:id="914" w:name="_Toc521402270"/>
      <w:bookmarkStart w:id="915" w:name="_Toc522887641"/>
      <w:bookmarkStart w:id="916" w:name="_Toc523137220"/>
      <w:bookmarkStart w:id="917" w:name="_Toc521402271"/>
      <w:bookmarkStart w:id="918" w:name="_Toc522887642"/>
      <w:bookmarkStart w:id="919" w:name="_Toc523137221"/>
      <w:bookmarkStart w:id="920" w:name="_Toc521402272"/>
      <w:bookmarkStart w:id="921" w:name="_Toc522887643"/>
      <w:bookmarkStart w:id="922" w:name="_Toc523137222"/>
      <w:bookmarkStart w:id="923" w:name="_Toc521402273"/>
      <w:bookmarkStart w:id="924" w:name="_Toc522887644"/>
      <w:bookmarkStart w:id="925" w:name="_Toc523137223"/>
      <w:bookmarkStart w:id="926" w:name="_Toc479764747"/>
      <w:bookmarkStart w:id="927" w:name="_Toc479766564"/>
      <w:bookmarkStart w:id="928" w:name="_Toc479768381"/>
      <w:bookmarkStart w:id="929" w:name="_Toc479867208"/>
      <w:bookmarkStart w:id="930" w:name="_Toc479869029"/>
      <w:bookmarkStart w:id="931" w:name="_Toc480376971"/>
      <w:bookmarkStart w:id="932" w:name="_Toc480465493"/>
      <w:bookmarkStart w:id="933" w:name="_Toc480996617"/>
      <w:bookmarkStart w:id="934" w:name="_Toc482011284"/>
      <w:bookmarkStart w:id="935" w:name="_Toc482094811"/>
      <w:bookmarkStart w:id="936" w:name="_Toc482375009"/>
      <w:bookmarkStart w:id="937" w:name="_Toc482376933"/>
      <w:bookmarkStart w:id="938" w:name="_Toc482380783"/>
      <w:bookmarkStart w:id="939" w:name="_Toc482382709"/>
      <w:bookmarkStart w:id="940" w:name="_Toc482384629"/>
      <w:bookmarkStart w:id="941" w:name="_Toc482386550"/>
      <w:bookmarkStart w:id="942" w:name="_Toc482388471"/>
      <w:bookmarkStart w:id="943" w:name="_Toc482390392"/>
      <w:bookmarkStart w:id="944" w:name="_Toc482606510"/>
      <w:bookmarkStart w:id="945" w:name="_Toc482608429"/>
      <w:bookmarkStart w:id="946" w:name="_Toc482610348"/>
      <w:bookmarkStart w:id="947" w:name="_Toc482612267"/>
      <w:bookmarkStart w:id="948" w:name="_Toc482011285"/>
      <w:bookmarkStart w:id="949" w:name="_Toc482094812"/>
      <w:bookmarkStart w:id="950" w:name="_Toc482375010"/>
      <w:bookmarkStart w:id="951" w:name="_Toc482376934"/>
      <w:bookmarkStart w:id="952" w:name="_Toc482380784"/>
      <w:bookmarkStart w:id="953" w:name="_Toc482382710"/>
      <w:bookmarkStart w:id="954" w:name="_Toc482384630"/>
      <w:bookmarkStart w:id="955" w:name="_Toc482386551"/>
      <w:bookmarkStart w:id="956" w:name="_Toc482388472"/>
      <w:bookmarkStart w:id="957" w:name="_Toc482390393"/>
      <w:bookmarkStart w:id="958" w:name="_Toc482606511"/>
      <w:bookmarkStart w:id="959" w:name="_Toc482608430"/>
      <w:bookmarkStart w:id="960" w:name="_Toc482610349"/>
      <w:bookmarkStart w:id="961" w:name="_Toc482612268"/>
      <w:bookmarkStart w:id="962" w:name="_Toc482011286"/>
      <w:bookmarkStart w:id="963" w:name="_Toc482094813"/>
      <w:bookmarkStart w:id="964" w:name="_Toc482375011"/>
      <w:bookmarkStart w:id="965" w:name="_Toc482376935"/>
      <w:bookmarkStart w:id="966" w:name="_Toc482380785"/>
      <w:bookmarkStart w:id="967" w:name="_Toc482382711"/>
      <w:bookmarkStart w:id="968" w:name="_Toc482384631"/>
      <w:bookmarkStart w:id="969" w:name="_Toc482386552"/>
      <w:bookmarkStart w:id="970" w:name="_Toc482388473"/>
      <w:bookmarkStart w:id="971" w:name="_Toc482390394"/>
      <w:bookmarkStart w:id="972" w:name="_Toc482606512"/>
      <w:bookmarkStart w:id="973" w:name="_Toc482608431"/>
      <w:bookmarkStart w:id="974" w:name="_Toc482610350"/>
      <w:bookmarkStart w:id="975" w:name="_Toc482612269"/>
      <w:bookmarkStart w:id="976" w:name="_Toc482011287"/>
      <w:bookmarkStart w:id="977" w:name="_Toc482094814"/>
      <w:bookmarkStart w:id="978" w:name="_Toc482375012"/>
      <w:bookmarkStart w:id="979" w:name="_Toc482376936"/>
      <w:bookmarkStart w:id="980" w:name="_Toc482380786"/>
      <w:bookmarkStart w:id="981" w:name="_Toc482382712"/>
      <w:bookmarkStart w:id="982" w:name="_Toc482384632"/>
      <w:bookmarkStart w:id="983" w:name="_Toc482386553"/>
      <w:bookmarkStart w:id="984" w:name="_Toc482388474"/>
      <w:bookmarkStart w:id="985" w:name="_Toc482390395"/>
      <w:bookmarkStart w:id="986" w:name="_Toc482606513"/>
      <w:bookmarkStart w:id="987" w:name="_Toc482608432"/>
      <w:bookmarkStart w:id="988" w:name="_Toc482610351"/>
      <w:bookmarkStart w:id="989" w:name="_Toc482612270"/>
      <w:bookmarkStart w:id="990" w:name="_Toc482011288"/>
      <w:bookmarkStart w:id="991" w:name="_Toc482094815"/>
      <w:bookmarkStart w:id="992" w:name="_Toc482375013"/>
      <w:bookmarkStart w:id="993" w:name="_Toc482376937"/>
      <w:bookmarkStart w:id="994" w:name="_Toc482380787"/>
      <w:bookmarkStart w:id="995" w:name="_Toc482382713"/>
      <w:bookmarkStart w:id="996" w:name="_Toc482384633"/>
      <w:bookmarkStart w:id="997" w:name="_Toc482386554"/>
      <w:bookmarkStart w:id="998" w:name="_Toc482388475"/>
      <w:bookmarkStart w:id="999" w:name="_Toc482390396"/>
      <w:bookmarkStart w:id="1000" w:name="_Toc482606514"/>
      <w:bookmarkStart w:id="1001" w:name="_Toc482608433"/>
      <w:bookmarkStart w:id="1002" w:name="_Toc482610352"/>
      <w:bookmarkStart w:id="1003" w:name="_Toc482612271"/>
      <w:bookmarkStart w:id="1004" w:name="_Toc482011289"/>
      <w:bookmarkStart w:id="1005" w:name="_Toc482094816"/>
      <w:bookmarkStart w:id="1006" w:name="_Toc482375014"/>
      <w:bookmarkStart w:id="1007" w:name="_Toc482376938"/>
      <w:bookmarkStart w:id="1008" w:name="_Toc482380788"/>
      <w:bookmarkStart w:id="1009" w:name="_Toc482382714"/>
      <w:bookmarkStart w:id="1010" w:name="_Toc482384634"/>
      <w:bookmarkStart w:id="1011" w:name="_Toc482386555"/>
      <w:bookmarkStart w:id="1012" w:name="_Toc482388476"/>
      <w:bookmarkStart w:id="1013" w:name="_Toc482390397"/>
      <w:bookmarkStart w:id="1014" w:name="_Toc482606515"/>
      <w:bookmarkStart w:id="1015" w:name="_Toc482608434"/>
      <w:bookmarkStart w:id="1016" w:name="_Toc482610353"/>
      <w:bookmarkStart w:id="1017" w:name="_Toc482612272"/>
      <w:bookmarkStart w:id="1018" w:name="_Toc479764749"/>
      <w:bookmarkStart w:id="1019" w:name="_Toc479766566"/>
      <w:bookmarkStart w:id="1020" w:name="_Toc479768383"/>
      <w:bookmarkStart w:id="1021" w:name="_Toc479867210"/>
      <w:bookmarkStart w:id="1022" w:name="_Toc479869031"/>
      <w:bookmarkStart w:id="1023" w:name="_Toc480376973"/>
      <w:bookmarkStart w:id="1024" w:name="_Toc480465495"/>
      <w:bookmarkStart w:id="1025" w:name="_Toc480996619"/>
      <w:bookmarkStart w:id="1026" w:name="_Toc521402274"/>
      <w:bookmarkStart w:id="1027" w:name="_Toc522887645"/>
      <w:bookmarkStart w:id="1028" w:name="_Toc523137224"/>
      <w:bookmarkStart w:id="1029" w:name="_Toc521402275"/>
      <w:bookmarkStart w:id="1030" w:name="_Toc522887646"/>
      <w:bookmarkStart w:id="1031" w:name="_Toc523137225"/>
      <w:bookmarkStart w:id="1032" w:name="_Toc521402276"/>
      <w:bookmarkStart w:id="1033" w:name="_Toc522887647"/>
      <w:bookmarkStart w:id="1034" w:name="_Toc523137226"/>
      <w:bookmarkStart w:id="1035" w:name="_Toc521402277"/>
      <w:bookmarkStart w:id="1036" w:name="_Toc522887648"/>
      <w:bookmarkStart w:id="1037" w:name="_Toc523137227"/>
      <w:bookmarkStart w:id="1038" w:name="_Toc482375016"/>
      <w:bookmarkStart w:id="1039" w:name="_Toc482376940"/>
      <w:bookmarkStart w:id="1040" w:name="_Toc482380790"/>
      <w:bookmarkStart w:id="1041" w:name="_Toc482382716"/>
      <w:bookmarkStart w:id="1042" w:name="_Toc482384636"/>
      <w:bookmarkStart w:id="1043" w:name="_Toc482386557"/>
      <w:bookmarkStart w:id="1044" w:name="_Toc482388478"/>
      <w:bookmarkStart w:id="1045" w:name="_Toc482390399"/>
      <w:bookmarkStart w:id="1046" w:name="_Toc482606517"/>
      <w:bookmarkStart w:id="1047" w:name="_Toc482608436"/>
      <w:bookmarkStart w:id="1048" w:name="_Toc482610355"/>
      <w:bookmarkStart w:id="1049" w:name="_Toc482612274"/>
      <w:bookmarkStart w:id="1050" w:name="_Toc482375017"/>
      <w:bookmarkStart w:id="1051" w:name="_Toc482376941"/>
      <w:bookmarkStart w:id="1052" w:name="_Toc482380791"/>
      <w:bookmarkStart w:id="1053" w:name="_Toc482382717"/>
      <w:bookmarkStart w:id="1054" w:name="_Toc482384637"/>
      <w:bookmarkStart w:id="1055" w:name="_Toc482386558"/>
      <w:bookmarkStart w:id="1056" w:name="_Toc482388479"/>
      <w:bookmarkStart w:id="1057" w:name="_Toc482390400"/>
      <w:bookmarkStart w:id="1058" w:name="_Toc482606518"/>
      <w:bookmarkStart w:id="1059" w:name="_Toc482608437"/>
      <w:bookmarkStart w:id="1060" w:name="_Toc482610356"/>
      <w:bookmarkStart w:id="1061" w:name="_Toc482612275"/>
      <w:bookmarkStart w:id="1062" w:name="_Toc482011291"/>
      <w:bookmarkStart w:id="1063" w:name="_Toc482094818"/>
      <w:bookmarkStart w:id="1064" w:name="_Toc482375018"/>
      <w:bookmarkStart w:id="1065" w:name="_Toc482376942"/>
      <w:bookmarkStart w:id="1066" w:name="_Toc482380792"/>
      <w:bookmarkStart w:id="1067" w:name="_Toc482382718"/>
      <w:bookmarkStart w:id="1068" w:name="_Toc482384638"/>
      <w:bookmarkStart w:id="1069" w:name="_Toc482386559"/>
      <w:bookmarkStart w:id="1070" w:name="_Toc482388480"/>
      <w:bookmarkStart w:id="1071" w:name="_Toc482390401"/>
      <w:bookmarkStart w:id="1072" w:name="_Toc482606519"/>
      <w:bookmarkStart w:id="1073" w:name="_Toc482608438"/>
      <w:bookmarkStart w:id="1074" w:name="_Toc482610357"/>
      <w:bookmarkStart w:id="1075" w:name="_Toc482612276"/>
      <w:bookmarkStart w:id="1076" w:name="_Toc480376975"/>
      <w:bookmarkStart w:id="1077" w:name="_Toc480465497"/>
      <w:bookmarkStart w:id="1078" w:name="_Toc480996621"/>
      <w:bookmarkStart w:id="1079" w:name="_Toc480376976"/>
      <w:bookmarkStart w:id="1080" w:name="_Toc480465498"/>
      <w:bookmarkStart w:id="1081" w:name="_Toc480996622"/>
      <w:bookmarkStart w:id="1082" w:name="_Toc479764751"/>
      <w:bookmarkStart w:id="1083" w:name="_Toc479766568"/>
      <w:bookmarkStart w:id="1084" w:name="_Toc479768385"/>
      <w:bookmarkStart w:id="1085" w:name="_Toc479867212"/>
      <w:bookmarkStart w:id="1086" w:name="_Toc479869033"/>
      <w:bookmarkStart w:id="1087" w:name="_Toc480376977"/>
      <w:bookmarkStart w:id="1088" w:name="_Toc480465499"/>
      <w:bookmarkStart w:id="1089" w:name="_Toc480996623"/>
      <w:bookmarkStart w:id="1090" w:name="_Toc482011292"/>
      <w:bookmarkStart w:id="1091" w:name="_Toc482094819"/>
      <w:bookmarkStart w:id="1092" w:name="_Toc482375019"/>
      <w:bookmarkStart w:id="1093" w:name="_Toc482376943"/>
      <w:bookmarkStart w:id="1094" w:name="_Toc482380793"/>
      <w:bookmarkStart w:id="1095" w:name="_Toc482382719"/>
      <w:bookmarkStart w:id="1096" w:name="_Toc482384639"/>
      <w:bookmarkStart w:id="1097" w:name="_Toc482386560"/>
      <w:bookmarkStart w:id="1098" w:name="_Toc482388481"/>
      <w:bookmarkStart w:id="1099" w:name="_Toc482390402"/>
      <w:bookmarkStart w:id="1100" w:name="_Toc482606520"/>
      <w:bookmarkStart w:id="1101" w:name="_Toc482608439"/>
      <w:bookmarkStart w:id="1102" w:name="_Toc482610358"/>
      <w:bookmarkStart w:id="1103" w:name="_Toc482612277"/>
      <w:bookmarkStart w:id="1104" w:name="_Toc482011293"/>
      <w:bookmarkStart w:id="1105" w:name="_Toc482094820"/>
      <w:bookmarkStart w:id="1106" w:name="_Toc482375020"/>
      <w:bookmarkStart w:id="1107" w:name="_Toc482376944"/>
      <w:bookmarkStart w:id="1108" w:name="_Toc482380794"/>
      <w:bookmarkStart w:id="1109" w:name="_Toc482382720"/>
      <w:bookmarkStart w:id="1110" w:name="_Toc482384640"/>
      <w:bookmarkStart w:id="1111" w:name="_Toc482386561"/>
      <w:bookmarkStart w:id="1112" w:name="_Toc482388482"/>
      <w:bookmarkStart w:id="1113" w:name="_Toc482390403"/>
      <w:bookmarkStart w:id="1114" w:name="_Toc482606521"/>
      <w:bookmarkStart w:id="1115" w:name="_Toc482608440"/>
      <w:bookmarkStart w:id="1116" w:name="_Toc482610359"/>
      <w:bookmarkStart w:id="1117" w:name="_Toc482612278"/>
      <w:bookmarkStart w:id="1118" w:name="_Toc482011294"/>
      <w:bookmarkStart w:id="1119" w:name="_Toc482094821"/>
      <w:bookmarkStart w:id="1120" w:name="_Toc482375021"/>
      <w:bookmarkStart w:id="1121" w:name="_Toc482376945"/>
      <w:bookmarkStart w:id="1122" w:name="_Toc482380795"/>
      <w:bookmarkStart w:id="1123" w:name="_Toc482382721"/>
      <w:bookmarkStart w:id="1124" w:name="_Toc482384641"/>
      <w:bookmarkStart w:id="1125" w:name="_Toc482386562"/>
      <w:bookmarkStart w:id="1126" w:name="_Toc482388483"/>
      <w:bookmarkStart w:id="1127" w:name="_Toc482390404"/>
      <w:bookmarkStart w:id="1128" w:name="_Toc482606522"/>
      <w:bookmarkStart w:id="1129" w:name="_Toc482608441"/>
      <w:bookmarkStart w:id="1130" w:name="_Toc482610360"/>
      <w:bookmarkStart w:id="1131" w:name="_Toc482612279"/>
      <w:bookmarkStart w:id="1132" w:name="_Toc482011295"/>
      <w:bookmarkStart w:id="1133" w:name="_Toc482094822"/>
      <w:bookmarkStart w:id="1134" w:name="_Toc482375022"/>
      <w:bookmarkStart w:id="1135" w:name="_Toc482376946"/>
      <w:bookmarkStart w:id="1136" w:name="_Toc482380796"/>
      <w:bookmarkStart w:id="1137" w:name="_Toc482382722"/>
      <w:bookmarkStart w:id="1138" w:name="_Toc482384642"/>
      <w:bookmarkStart w:id="1139" w:name="_Toc482386563"/>
      <w:bookmarkStart w:id="1140" w:name="_Toc482388484"/>
      <w:bookmarkStart w:id="1141" w:name="_Toc482390405"/>
      <w:bookmarkStart w:id="1142" w:name="_Toc482606523"/>
      <w:bookmarkStart w:id="1143" w:name="_Toc482608442"/>
      <w:bookmarkStart w:id="1144" w:name="_Toc482610361"/>
      <w:bookmarkStart w:id="1145" w:name="_Toc482612280"/>
      <w:bookmarkStart w:id="1146" w:name="_Toc480996625"/>
      <w:bookmarkStart w:id="1147" w:name="_Toc479764753"/>
      <w:bookmarkStart w:id="1148" w:name="_Toc479766570"/>
      <w:bookmarkStart w:id="1149" w:name="_Toc479768387"/>
      <w:bookmarkStart w:id="1150" w:name="_Toc479867214"/>
      <w:bookmarkStart w:id="1151" w:name="_Toc479869035"/>
      <w:bookmarkStart w:id="1152" w:name="_Toc480376979"/>
      <w:bookmarkStart w:id="1153" w:name="_Toc480465501"/>
      <w:bookmarkStart w:id="1154" w:name="_Toc480996626"/>
      <w:bookmarkStart w:id="1155" w:name="_Toc482011296"/>
      <w:bookmarkStart w:id="1156" w:name="_Toc482094823"/>
      <w:bookmarkStart w:id="1157" w:name="_Toc482375023"/>
      <w:bookmarkStart w:id="1158" w:name="_Toc482376947"/>
      <w:bookmarkStart w:id="1159" w:name="_Toc482380797"/>
      <w:bookmarkStart w:id="1160" w:name="_Toc482382723"/>
      <w:bookmarkStart w:id="1161" w:name="_Toc482384643"/>
      <w:bookmarkStart w:id="1162" w:name="_Toc482386564"/>
      <w:bookmarkStart w:id="1163" w:name="_Toc482388485"/>
      <w:bookmarkStart w:id="1164" w:name="_Toc482390406"/>
      <w:bookmarkStart w:id="1165" w:name="_Toc482606524"/>
      <w:bookmarkStart w:id="1166" w:name="_Toc482608443"/>
      <w:bookmarkStart w:id="1167" w:name="_Toc482610362"/>
      <w:bookmarkStart w:id="1168" w:name="_Toc482612281"/>
      <w:bookmarkStart w:id="1169" w:name="_Toc482011297"/>
      <w:bookmarkStart w:id="1170" w:name="_Toc482094824"/>
      <w:bookmarkStart w:id="1171" w:name="_Toc482375024"/>
      <w:bookmarkStart w:id="1172" w:name="_Toc482376948"/>
      <w:bookmarkStart w:id="1173" w:name="_Toc482380798"/>
      <w:bookmarkStart w:id="1174" w:name="_Toc482382724"/>
      <w:bookmarkStart w:id="1175" w:name="_Toc482384644"/>
      <w:bookmarkStart w:id="1176" w:name="_Toc482386565"/>
      <w:bookmarkStart w:id="1177" w:name="_Toc482388486"/>
      <w:bookmarkStart w:id="1178" w:name="_Toc482390407"/>
      <w:bookmarkStart w:id="1179" w:name="_Toc482606525"/>
      <w:bookmarkStart w:id="1180" w:name="_Toc482608444"/>
      <w:bookmarkStart w:id="1181" w:name="_Toc482610363"/>
      <w:bookmarkStart w:id="1182" w:name="_Toc482612282"/>
      <w:bookmarkStart w:id="1183" w:name="_Toc479867216"/>
      <w:bookmarkStart w:id="1184" w:name="_Toc479869037"/>
      <w:bookmarkStart w:id="1185" w:name="_Toc480376981"/>
      <w:bookmarkStart w:id="1186" w:name="_Toc480465503"/>
      <w:bookmarkStart w:id="1187" w:name="_Toc480996628"/>
      <w:bookmarkStart w:id="1188" w:name="_Toc479764755"/>
      <w:bookmarkStart w:id="1189" w:name="_Toc479766572"/>
      <w:bookmarkStart w:id="1190" w:name="_Toc479768389"/>
      <w:bookmarkStart w:id="1191" w:name="_Toc479867217"/>
      <w:bookmarkStart w:id="1192" w:name="_Toc479869038"/>
      <w:bookmarkStart w:id="1193" w:name="_Toc480376982"/>
      <w:bookmarkStart w:id="1194" w:name="_Toc480465504"/>
      <w:bookmarkStart w:id="1195" w:name="_Toc480996629"/>
      <w:bookmarkStart w:id="1196" w:name="_Toc482011298"/>
      <w:bookmarkStart w:id="1197" w:name="_Toc482094825"/>
      <w:bookmarkStart w:id="1198" w:name="_Toc482375025"/>
      <w:bookmarkStart w:id="1199" w:name="_Toc482376949"/>
      <w:bookmarkStart w:id="1200" w:name="_Toc482380799"/>
      <w:bookmarkStart w:id="1201" w:name="_Toc482382725"/>
      <w:bookmarkStart w:id="1202" w:name="_Toc482384645"/>
      <w:bookmarkStart w:id="1203" w:name="_Toc482386566"/>
      <w:bookmarkStart w:id="1204" w:name="_Toc482388487"/>
      <w:bookmarkStart w:id="1205" w:name="_Toc482390408"/>
      <w:bookmarkStart w:id="1206" w:name="_Toc482606526"/>
      <w:bookmarkStart w:id="1207" w:name="_Toc482608445"/>
      <w:bookmarkStart w:id="1208" w:name="_Toc482610364"/>
      <w:bookmarkStart w:id="1209" w:name="_Toc482612283"/>
      <w:bookmarkStart w:id="1210" w:name="_Toc482011299"/>
      <w:bookmarkStart w:id="1211" w:name="_Toc482094826"/>
      <w:bookmarkStart w:id="1212" w:name="_Toc482375026"/>
      <w:bookmarkStart w:id="1213" w:name="_Toc482376950"/>
      <w:bookmarkStart w:id="1214" w:name="_Toc482380800"/>
      <w:bookmarkStart w:id="1215" w:name="_Toc482382726"/>
      <w:bookmarkStart w:id="1216" w:name="_Toc482384646"/>
      <w:bookmarkStart w:id="1217" w:name="_Toc482386567"/>
      <w:bookmarkStart w:id="1218" w:name="_Toc482388488"/>
      <w:bookmarkStart w:id="1219" w:name="_Toc482390409"/>
      <w:bookmarkStart w:id="1220" w:name="_Toc482606527"/>
      <w:bookmarkStart w:id="1221" w:name="_Toc482608446"/>
      <w:bookmarkStart w:id="1222" w:name="_Toc482610365"/>
      <w:bookmarkStart w:id="1223" w:name="_Toc482612284"/>
      <w:bookmarkStart w:id="1224" w:name="_Toc482011300"/>
      <w:bookmarkStart w:id="1225" w:name="_Toc482094827"/>
      <w:bookmarkStart w:id="1226" w:name="_Toc482375027"/>
      <w:bookmarkStart w:id="1227" w:name="_Toc482376951"/>
      <w:bookmarkStart w:id="1228" w:name="_Toc482380801"/>
      <w:bookmarkStart w:id="1229" w:name="_Toc482382727"/>
      <w:bookmarkStart w:id="1230" w:name="_Toc482384647"/>
      <w:bookmarkStart w:id="1231" w:name="_Toc482386568"/>
      <w:bookmarkStart w:id="1232" w:name="_Toc482388489"/>
      <w:bookmarkStart w:id="1233" w:name="_Toc482390410"/>
      <w:bookmarkStart w:id="1234" w:name="_Toc482606528"/>
      <w:bookmarkStart w:id="1235" w:name="_Toc482608447"/>
      <w:bookmarkStart w:id="1236" w:name="_Toc482610366"/>
      <w:bookmarkStart w:id="1237" w:name="_Toc482612285"/>
      <w:bookmarkStart w:id="1238" w:name="_Toc479764757"/>
      <w:bookmarkStart w:id="1239" w:name="_Toc479766574"/>
      <w:bookmarkStart w:id="1240" w:name="_Toc479768391"/>
      <w:bookmarkStart w:id="1241" w:name="_Toc479867219"/>
      <w:bookmarkStart w:id="1242" w:name="_Toc479869040"/>
      <w:bookmarkStart w:id="1243" w:name="_Toc480376984"/>
      <w:bookmarkStart w:id="1244" w:name="_Toc480465506"/>
      <w:bookmarkStart w:id="1245" w:name="_Toc480996631"/>
      <w:bookmarkStart w:id="1246" w:name="_Toc479764758"/>
      <w:bookmarkStart w:id="1247" w:name="_Toc479766575"/>
      <w:bookmarkStart w:id="1248" w:name="_Toc479768392"/>
      <w:bookmarkStart w:id="1249" w:name="_Toc479867220"/>
      <w:bookmarkStart w:id="1250" w:name="_Toc479869041"/>
      <w:bookmarkStart w:id="1251" w:name="_Toc480376985"/>
      <w:bookmarkStart w:id="1252" w:name="_Toc480465507"/>
      <w:bookmarkStart w:id="1253" w:name="_Toc480996632"/>
      <w:bookmarkStart w:id="1254" w:name="_Toc482011301"/>
      <w:bookmarkStart w:id="1255" w:name="_Toc482094828"/>
      <w:bookmarkStart w:id="1256" w:name="_Toc482375028"/>
      <w:bookmarkStart w:id="1257" w:name="_Toc482376952"/>
      <w:bookmarkStart w:id="1258" w:name="_Toc482380802"/>
      <w:bookmarkStart w:id="1259" w:name="_Toc482382728"/>
      <w:bookmarkStart w:id="1260" w:name="_Toc482384648"/>
      <w:bookmarkStart w:id="1261" w:name="_Toc482386569"/>
      <w:bookmarkStart w:id="1262" w:name="_Toc482388490"/>
      <w:bookmarkStart w:id="1263" w:name="_Toc482390411"/>
      <w:bookmarkStart w:id="1264" w:name="_Toc482606529"/>
      <w:bookmarkStart w:id="1265" w:name="_Toc482608448"/>
      <w:bookmarkStart w:id="1266" w:name="_Toc482610367"/>
      <w:bookmarkStart w:id="1267" w:name="_Toc482612286"/>
      <w:bookmarkStart w:id="1268" w:name="_Toc482011302"/>
      <w:bookmarkStart w:id="1269" w:name="_Toc482094829"/>
      <w:bookmarkStart w:id="1270" w:name="_Toc482375029"/>
      <w:bookmarkStart w:id="1271" w:name="_Toc482376953"/>
      <w:bookmarkStart w:id="1272" w:name="_Toc482380803"/>
      <w:bookmarkStart w:id="1273" w:name="_Toc482382729"/>
      <w:bookmarkStart w:id="1274" w:name="_Toc482384649"/>
      <w:bookmarkStart w:id="1275" w:name="_Toc482386570"/>
      <w:bookmarkStart w:id="1276" w:name="_Toc482388491"/>
      <w:bookmarkStart w:id="1277" w:name="_Toc482390412"/>
      <w:bookmarkStart w:id="1278" w:name="_Toc482606530"/>
      <w:bookmarkStart w:id="1279" w:name="_Toc482608449"/>
      <w:bookmarkStart w:id="1280" w:name="_Toc482610368"/>
      <w:bookmarkStart w:id="1281" w:name="_Toc482612287"/>
      <w:bookmarkStart w:id="1282" w:name="_Toc521402278"/>
      <w:bookmarkStart w:id="1283" w:name="_Toc522887649"/>
      <w:bookmarkStart w:id="1284" w:name="_Toc523137228"/>
      <w:bookmarkStart w:id="1285" w:name="_Toc521402279"/>
      <w:bookmarkStart w:id="1286" w:name="_Toc522887650"/>
      <w:bookmarkStart w:id="1287" w:name="_Toc523137229"/>
      <w:bookmarkStart w:id="1288" w:name="_Toc521402280"/>
      <w:bookmarkStart w:id="1289" w:name="_Toc522887651"/>
      <w:bookmarkStart w:id="1290" w:name="_Toc523137230"/>
      <w:bookmarkStart w:id="1291" w:name="_Toc521402281"/>
      <w:bookmarkStart w:id="1292" w:name="_Toc522887652"/>
      <w:bookmarkStart w:id="1293" w:name="_Toc523137231"/>
      <w:bookmarkStart w:id="1294" w:name="_Toc521402282"/>
      <w:bookmarkStart w:id="1295" w:name="_Toc522887653"/>
      <w:bookmarkStart w:id="1296" w:name="_Toc523137232"/>
      <w:bookmarkStart w:id="1297" w:name="_Toc2321264"/>
      <w:bookmarkStart w:id="1298" w:name="_Hlk497816822"/>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rsidRPr="00131D27">
        <w:rPr>
          <w:sz w:val="24"/>
          <w:szCs w:val="22"/>
        </w:rPr>
        <w:t>Sprzedaż wierzytelności</w:t>
      </w:r>
      <w:bookmarkEnd w:id="1297"/>
    </w:p>
    <w:bookmarkEnd w:id="1298"/>
    <w:p w14:paraId="52238B8E" w14:textId="78BA43C6" w:rsidR="0069792A" w:rsidRPr="00CF67E3" w:rsidRDefault="0069792A" w:rsidP="0069792A">
      <w:pPr>
        <w:spacing w:line="360" w:lineRule="auto"/>
        <w:ind w:firstLine="709"/>
        <w:jc w:val="both"/>
      </w:pPr>
      <w:r w:rsidRPr="00D36C80">
        <w:t xml:space="preserve">W </w:t>
      </w:r>
      <w:r w:rsidR="00952FCF" w:rsidRPr="00D36C80">
        <w:t>201</w:t>
      </w:r>
      <w:r w:rsidR="00003B6D">
        <w:t>8</w:t>
      </w:r>
      <w:r w:rsidR="00952FCF" w:rsidRPr="00D36C80">
        <w:t xml:space="preserve"> r. CAPITAL SERVICE S.A. kontynuuje podjętą w 2014 r. decyzję Zarządu dotyczącą zaniechania windykacji sądowej we własnym zakresie na rzecz sprzedaży </w:t>
      </w:r>
      <w:r w:rsidR="00187D5C">
        <w:t xml:space="preserve">przeterminowanych </w:t>
      </w:r>
      <w:r w:rsidR="00952FCF" w:rsidRPr="00D36C80">
        <w:t>wierzytelności. W związku</w:t>
      </w:r>
      <w:r w:rsidR="0096586F">
        <w:t xml:space="preserve"> z</w:t>
      </w:r>
      <w:r w:rsidR="00952FCF" w:rsidRPr="00D36C80">
        <w:t xml:space="preserve"> </w:t>
      </w:r>
      <w:r w:rsidR="00CB081C">
        <w:t xml:space="preserve">tym </w:t>
      </w:r>
      <w:r w:rsidR="00003B6D">
        <w:t>na dzień sporządzenia niniejszego Raportu</w:t>
      </w:r>
      <w:r w:rsidR="00952FCF" w:rsidRPr="00D36C80">
        <w:t xml:space="preserve"> </w:t>
      </w:r>
      <w:r w:rsidR="00952FCF" w:rsidRPr="00CF67E3">
        <w:t xml:space="preserve">CAPITAL SERVICE S.A. przeprowadziła </w:t>
      </w:r>
      <w:r w:rsidR="00A6170E">
        <w:t xml:space="preserve">następujące </w:t>
      </w:r>
      <w:r w:rsidR="00CB081C">
        <w:t>sprzedaże</w:t>
      </w:r>
      <w:r w:rsidR="00CB081C" w:rsidRPr="00CF67E3">
        <w:t xml:space="preserve"> </w:t>
      </w:r>
      <w:r w:rsidR="00952FCF" w:rsidRPr="00CF67E3">
        <w:t>wierzytelności:</w:t>
      </w:r>
    </w:p>
    <w:p w14:paraId="38ADB75B" w14:textId="77777777" w:rsidR="00B73252" w:rsidRPr="00DD1487" w:rsidRDefault="00B73252" w:rsidP="00B73252">
      <w:pPr>
        <w:pStyle w:val="Akapitzlist"/>
        <w:numPr>
          <w:ilvl w:val="0"/>
          <w:numId w:val="20"/>
        </w:numPr>
        <w:spacing w:line="360" w:lineRule="auto"/>
        <w:rPr>
          <w:rFonts w:ascii="Calibri" w:hAnsi="Calibri" w:cs="Calibri"/>
        </w:rPr>
      </w:pPr>
      <w:r w:rsidRPr="00DD1487">
        <w:rPr>
          <w:rFonts w:ascii="Calibri" w:hAnsi="Calibri" w:cs="Calibri"/>
          <w:sz w:val="22"/>
          <w:szCs w:val="22"/>
        </w:rPr>
        <w:t xml:space="preserve">w </w:t>
      </w:r>
      <w:r w:rsidRPr="000835C9">
        <w:rPr>
          <w:rFonts w:ascii="Calibri" w:hAnsi="Calibri" w:cs="Calibri"/>
          <w:sz w:val="22"/>
          <w:szCs w:val="22"/>
        </w:rPr>
        <w:t>styczniu</w:t>
      </w:r>
      <w:r w:rsidRPr="00DD1487">
        <w:rPr>
          <w:rFonts w:ascii="Calibri" w:hAnsi="Calibri" w:cs="Calibri"/>
          <w:sz w:val="22"/>
          <w:szCs w:val="22"/>
        </w:rPr>
        <w:t xml:space="preserve"> 201</w:t>
      </w:r>
      <w:r w:rsidRPr="000835C9">
        <w:rPr>
          <w:rFonts w:ascii="Calibri" w:hAnsi="Calibri" w:cs="Calibri"/>
          <w:sz w:val="22"/>
          <w:szCs w:val="22"/>
        </w:rPr>
        <w:t>8</w:t>
      </w:r>
      <w:r w:rsidRPr="00DD1487">
        <w:rPr>
          <w:rFonts w:ascii="Calibri" w:hAnsi="Calibri" w:cs="Calibri"/>
          <w:sz w:val="22"/>
          <w:szCs w:val="22"/>
        </w:rPr>
        <w:t xml:space="preserve"> r. sprzedano pakiet wierzytelności przeterminowanych powyżej </w:t>
      </w:r>
      <w:r w:rsidRPr="000835C9">
        <w:rPr>
          <w:rFonts w:ascii="Calibri" w:hAnsi="Calibri" w:cs="Calibri"/>
          <w:sz w:val="22"/>
          <w:szCs w:val="22"/>
        </w:rPr>
        <w:t>60</w:t>
      </w:r>
      <w:r w:rsidRPr="00DD1487">
        <w:rPr>
          <w:rFonts w:ascii="Calibri" w:hAnsi="Calibri" w:cs="Calibri"/>
          <w:sz w:val="22"/>
          <w:szCs w:val="22"/>
        </w:rPr>
        <w:t xml:space="preserve"> dni. </w:t>
      </w:r>
      <w:r w:rsidR="00117EE3" w:rsidRPr="00DD1487">
        <w:rPr>
          <w:rFonts w:ascii="Calibri" w:hAnsi="Calibri" w:cs="Calibri"/>
          <w:sz w:val="22"/>
          <w:szCs w:val="22"/>
        </w:rPr>
        <w:t xml:space="preserve">Przychody z tej transakcji wyniosły: </w:t>
      </w:r>
      <w:r w:rsidR="00117EE3" w:rsidRPr="000835C9">
        <w:rPr>
          <w:rFonts w:ascii="Calibri" w:hAnsi="Calibri" w:cs="Calibri"/>
          <w:sz w:val="22"/>
          <w:szCs w:val="22"/>
        </w:rPr>
        <w:t>1 980 812,68</w:t>
      </w:r>
      <w:r w:rsidR="00117EE3" w:rsidRPr="00DD1487">
        <w:rPr>
          <w:rFonts w:ascii="Calibri" w:hAnsi="Calibri" w:cs="Calibri"/>
          <w:sz w:val="22"/>
          <w:szCs w:val="22"/>
        </w:rPr>
        <w:t xml:space="preserve"> zł.</w:t>
      </w:r>
    </w:p>
    <w:p w14:paraId="7B5FDFB1" w14:textId="77777777" w:rsidR="00B73252" w:rsidRPr="00DC72D3" w:rsidRDefault="00B73252" w:rsidP="005158B1">
      <w:pPr>
        <w:pStyle w:val="Akapitzlist"/>
        <w:numPr>
          <w:ilvl w:val="0"/>
          <w:numId w:val="20"/>
        </w:numPr>
        <w:spacing w:line="360" w:lineRule="auto"/>
        <w:rPr>
          <w:rFonts w:ascii="Calibri" w:hAnsi="Calibri" w:cs="Calibri"/>
        </w:rPr>
      </w:pPr>
      <w:r w:rsidRPr="000835C9">
        <w:rPr>
          <w:rFonts w:ascii="Calibri" w:hAnsi="Calibri" w:cs="Calibri"/>
          <w:sz w:val="22"/>
          <w:szCs w:val="22"/>
        </w:rPr>
        <w:t>w kwietniu</w:t>
      </w:r>
      <w:r w:rsidRPr="00DD1487">
        <w:rPr>
          <w:rFonts w:ascii="Calibri" w:hAnsi="Calibri" w:cs="Calibri"/>
          <w:sz w:val="22"/>
          <w:szCs w:val="22"/>
        </w:rPr>
        <w:t xml:space="preserve"> 201</w:t>
      </w:r>
      <w:r w:rsidRPr="000835C9">
        <w:rPr>
          <w:rFonts w:ascii="Calibri" w:hAnsi="Calibri" w:cs="Calibri"/>
          <w:sz w:val="22"/>
          <w:szCs w:val="22"/>
        </w:rPr>
        <w:t>8</w:t>
      </w:r>
      <w:r w:rsidRPr="00DD1487">
        <w:rPr>
          <w:rFonts w:ascii="Calibri" w:hAnsi="Calibri" w:cs="Calibri"/>
          <w:sz w:val="22"/>
          <w:szCs w:val="22"/>
        </w:rPr>
        <w:t xml:space="preserve"> r. sprzedano pakiet wierzytelności przeterminowanych powyżej 60 dni. </w:t>
      </w:r>
      <w:r w:rsidR="00117EE3" w:rsidRPr="00DD1487">
        <w:rPr>
          <w:rFonts w:ascii="Calibri" w:hAnsi="Calibri" w:cs="Calibri"/>
          <w:sz w:val="22"/>
          <w:szCs w:val="22"/>
        </w:rPr>
        <w:t xml:space="preserve">Przychody z tej transakcji wyniosły: </w:t>
      </w:r>
      <w:r w:rsidR="00117EE3" w:rsidRPr="000835C9">
        <w:rPr>
          <w:rFonts w:ascii="Calibri" w:hAnsi="Calibri" w:cs="Calibri"/>
          <w:sz w:val="22"/>
          <w:szCs w:val="22"/>
        </w:rPr>
        <w:t>2 614 392,00</w:t>
      </w:r>
      <w:r w:rsidR="00117EE3" w:rsidRPr="00DD1487">
        <w:rPr>
          <w:rFonts w:ascii="Calibri" w:hAnsi="Calibri" w:cs="Calibri"/>
          <w:sz w:val="22"/>
          <w:szCs w:val="22"/>
        </w:rPr>
        <w:t xml:space="preserve"> zł.</w:t>
      </w:r>
    </w:p>
    <w:p w14:paraId="28158E00" w14:textId="77777777" w:rsidR="00A6170E" w:rsidRPr="00DC72D3" w:rsidRDefault="00A6170E">
      <w:pPr>
        <w:pStyle w:val="Akapitzlist"/>
        <w:numPr>
          <w:ilvl w:val="0"/>
          <w:numId w:val="20"/>
        </w:numPr>
        <w:spacing w:line="360" w:lineRule="auto"/>
        <w:rPr>
          <w:rFonts w:ascii="Calibri" w:hAnsi="Calibri" w:cs="Calibri"/>
        </w:rPr>
      </w:pPr>
      <w:r w:rsidRPr="00C84540">
        <w:rPr>
          <w:rFonts w:ascii="Calibri" w:hAnsi="Calibri" w:cs="Calibri"/>
          <w:sz w:val="22"/>
          <w:szCs w:val="22"/>
        </w:rPr>
        <w:t xml:space="preserve">w lipcu 2018 r. sprzedano pakiet wierzytelności przeterminowanych powyżej 60 dni. Przychody z tej transakcji wyniosły: </w:t>
      </w:r>
      <w:r w:rsidR="00C84540" w:rsidRPr="00DC72D3">
        <w:rPr>
          <w:rFonts w:ascii="Calibri" w:hAnsi="Calibri" w:cs="Calibri"/>
          <w:sz w:val="22"/>
          <w:szCs w:val="22"/>
        </w:rPr>
        <w:t xml:space="preserve">2 141 945,67 </w:t>
      </w:r>
      <w:r w:rsidRPr="00C84540">
        <w:rPr>
          <w:rFonts w:ascii="Calibri" w:hAnsi="Calibri" w:cs="Calibri"/>
          <w:sz w:val="22"/>
          <w:szCs w:val="22"/>
        </w:rPr>
        <w:t>zł.</w:t>
      </w:r>
    </w:p>
    <w:p w14:paraId="5DF563D9" w14:textId="77777777" w:rsidR="00CB081C" w:rsidRPr="00380364" w:rsidRDefault="00CB081C">
      <w:pPr>
        <w:pStyle w:val="Akapitzlist"/>
        <w:numPr>
          <w:ilvl w:val="0"/>
          <w:numId w:val="20"/>
        </w:numPr>
        <w:spacing w:line="360" w:lineRule="auto"/>
        <w:rPr>
          <w:rFonts w:ascii="Calibri" w:hAnsi="Calibri" w:cs="Calibri"/>
        </w:rPr>
      </w:pPr>
      <w:r>
        <w:rPr>
          <w:rFonts w:ascii="Calibri" w:hAnsi="Calibri" w:cs="Calibri"/>
          <w:sz w:val="22"/>
          <w:szCs w:val="22"/>
        </w:rPr>
        <w:t>w sierpniu 2018 r. sprzedano pakiet wierzytelności przeterminowanych powyżej 60 dni. Przychody z tej transakcji wyniosły: 1 141 363,47 zł.</w:t>
      </w:r>
    </w:p>
    <w:p w14:paraId="060752F8" w14:textId="392D0990" w:rsidR="00BC7485" w:rsidRPr="007952FD" w:rsidRDefault="00BC7485">
      <w:pPr>
        <w:pStyle w:val="Akapitzlist"/>
        <w:numPr>
          <w:ilvl w:val="0"/>
          <w:numId w:val="20"/>
        </w:numPr>
        <w:spacing w:line="360" w:lineRule="auto"/>
        <w:rPr>
          <w:rFonts w:ascii="Calibri" w:hAnsi="Calibri" w:cs="Calibri"/>
          <w:sz w:val="22"/>
          <w:szCs w:val="22"/>
        </w:rPr>
      </w:pPr>
      <w:r>
        <w:rPr>
          <w:rFonts w:ascii="Calibri" w:hAnsi="Calibri" w:cs="Calibri"/>
          <w:sz w:val="22"/>
          <w:szCs w:val="22"/>
        </w:rPr>
        <w:t xml:space="preserve">w październiku 2018 r. sprzedano pakiet wierzytelności przeterminowanych powyżej </w:t>
      </w:r>
      <w:r w:rsidR="000203AB">
        <w:rPr>
          <w:rFonts w:ascii="Calibri" w:hAnsi="Calibri" w:cs="Calibri"/>
          <w:sz w:val="22"/>
          <w:szCs w:val="22"/>
        </w:rPr>
        <w:t>9</w:t>
      </w:r>
      <w:r>
        <w:rPr>
          <w:rFonts w:ascii="Calibri" w:hAnsi="Calibri" w:cs="Calibri"/>
          <w:sz w:val="22"/>
          <w:szCs w:val="22"/>
        </w:rPr>
        <w:t>0 dni. Przychody z tej transakcji wyniosły: 4 406 674,00 zł.</w:t>
      </w:r>
    </w:p>
    <w:p w14:paraId="2053047B" w14:textId="1C07FD0A" w:rsidR="00FD3E3F" w:rsidRPr="000801E4" w:rsidRDefault="00FD3E3F">
      <w:pPr>
        <w:pStyle w:val="Akapitzlist"/>
        <w:numPr>
          <w:ilvl w:val="0"/>
          <w:numId w:val="20"/>
        </w:numPr>
        <w:spacing w:line="360" w:lineRule="auto"/>
        <w:rPr>
          <w:rFonts w:ascii="Calibri" w:hAnsi="Calibri" w:cs="Calibri"/>
        </w:rPr>
      </w:pPr>
      <w:r w:rsidRPr="007952FD">
        <w:rPr>
          <w:rFonts w:ascii="Calibri" w:hAnsi="Calibri" w:cs="Calibri"/>
          <w:sz w:val="22"/>
          <w:szCs w:val="22"/>
        </w:rPr>
        <w:t>w listopadzie 2018 r. sprzedano pakiet wierzytelności przeterminowanych</w:t>
      </w:r>
      <w:r w:rsidR="007952FD" w:rsidRPr="007952FD">
        <w:rPr>
          <w:rFonts w:ascii="Calibri" w:hAnsi="Calibri" w:cs="Calibri"/>
          <w:sz w:val="22"/>
          <w:szCs w:val="22"/>
        </w:rPr>
        <w:t xml:space="preserve"> powyżej 60 dni</w:t>
      </w:r>
      <w:r w:rsidRPr="007952FD">
        <w:rPr>
          <w:rFonts w:ascii="Calibri" w:hAnsi="Calibri" w:cs="Calibri"/>
          <w:sz w:val="22"/>
          <w:szCs w:val="22"/>
        </w:rPr>
        <w:t xml:space="preserve">. Przychody z tej </w:t>
      </w:r>
      <w:r w:rsidRPr="00F8120B">
        <w:rPr>
          <w:rFonts w:ascii="Calibri" w:hAnsi="Calibri" w:cs="Calibri"/>
          <w:sz w:val="22"/>
          <w:szCs w:val="22"/>
        </w:rPr>
        <w:t>transakcji wyniosły</w:t>
      </w:r>
      <w:r w:rsidR="000203AB" w:rsidRPr="00F8120B">
        <w:rPr>
          <w:rFonts w:ascii="Calibri" w:hAnsi="Calibri" w:cs="Calibri"/>
          <w:sz w:val="22"/>
          <w:szCs w:val="22"/>
        </w:rPr>
        <w:t xml:space="preserve">: </w:t>
      </w:r>
      <w:r w:rsidRPr="00F8120B">
        <w:rPr>
          <w:rFonts w:ascii="Calibri" w:hAnsi="Calibri" w:cs="Calibri"/>
          <w:sz w:val="22"/>
          <w:szCs w:val="22"/>
        </w:rPr>
        <w:t>939 565,69 zł.</w:t>
      </w:r>
    </w:p>
    <w:p w14:paraId="0539ED42" w14:textId="52C5212C" w:rsidR="00D72D90" w:rsidRPr="00A1726D" w:rsidRDefault="00D72D90">
      <w:pPr>
        <w:pStyle w:val="Akapitzlist"/>
        <w:numPr>
          <w:ilvl w:val="0"/>
          <w:numId w:val="20"/>
        </w:numPr>
        <w:spacing w:line="360" w:lineRule="auto"/>
        <w:rPr>
          <w:rFonts w:ascii="Calibri" w:hAnsi="Calibri" w:cs="Calibri"/>
        </w:rPr>
      </w:pPr>
      <w:r w:rsidRPr="00F8120B">
        <w:rPr>
          <w:rFonts w:ascii="Calibri" w:hAnsi="Calibri" w:cs="Calibri"/>
          <w:sz w:val="22"/>
          <w:szCs w:val="22"/>
        </w:rPr>
        <w:t>w lutym 2019 r. sprzedano pakiet wierzytelności przeterminowanych powyżej 90 dni. Przychody z tej transakcji wyniosły</w:t>
      </w:r>
      <w:r w:rsidRPr="00A1726D">
        <w:rPr>
          <w:rFonts w:ascii="Calibri" w:hAnsi="Calibri" w:cs="Calibri"/>
          <w:sz w:val="22"/>
          <w:szCs w:val="22"/>
        </w:rPr>
        <w:t xml:space="preserve"> 585 158,05 zł. </w:t>
      </w:r>
    </w:p>
    <w:p w14:paraId="2A047179" w14:textId="77777777" w:rsidR="006C4949" w:rsidRDefault="00117EE3" w:rsidP="006C4949">
      <w:pPr>
        <w:spacing w:line="360" w:lineRule="auto"/>
        <w:ind w:firstLine="709"/>
        <w:jc w:val="both"/>
        <w:rPr>
          <w:rFonts w:cs="Calibri"/>
        </w:rPr>
      </w:pPr>
      <w:r>
        <w:rPr>
          <w:rFonts w:cs="Calibri"/>
        </w:rPr>
        <w:t>Wierzytelności objęte ww. transakcjami sprzedaży były uprzednio spisane z portfela należności spółki lub zostały w całości pokryte rezerwami.</w:t>
      </w:r>
    </w:p>
    <w:p w14:paraId="0781E92E" w14:textId="77777777" w:rsidR="00117EE3" w:rsidRDefault="00117EE3" w:rsidP="006C4949">
      <w:pPr>
        <w:spacing w:line="360" w:lineRule="auto"/>
        <w:ind w:firstLine="709"/>
        <w:jc w:val="both"/>
        <w:rPr>
          <w:rFonts w:cs="Calibri"/>
        </w:rPr>
      </w:pPr>
      <w:r>
        <w:rPr>
          <w:rFonts w:cs="Calibri"/>
        </w:rPr>
        <w:t>Transakcje sprzedaży wierzytelności ujmowane są w rachunku zysków i strat w następujących pozycjach:</w:t>
      </w:r>
    </w:p>
    <w:p w14:paraId="1DDB425C" w14:textId="77777777" w:rsidR="00117EE3" w:rsidRPr="004B22A7" w:rsidRDefault="00117EE3" w:rsidP="006C4949">
      <w:pPr>
        <w:pStyle w:val="Akapitzlist"/>
        <w:numPr>
          <w:ilvl w:val="0"/>
          <w:numId w:val="20"/>
        </w:numPr>
        <w:spacing w:line="360" w:lineRule="auto"/>
        <w:rPr>
          <w:rFonts w:ascii="Calibri" w:hAnsi="Calibri" w:cs="Calibri"/>
        </w:rPr>
      </w:pPr>
      <w:r>
        <w:rPr>
          <w:rFonts w:ascii="Calibri" w:hAnsi="Calibri" w:cs="Calibri"/>
          <w:sz w:val="22"/>
          <w:szCs w:val="22"/>
        </w:rPr>
        <w:t xml:space="preserve">Przychody finansowe (Zysk ze zbycia inwestycji) – </w:t>
      </w:r>
      <w:r w:rsidR="00CB081C">
        <w:rPr>
          <w:rFonts w:ascii="Calibri" w:hAnsi="Calibri" w:cs="Calibri"/>
          <w:sz w:val="22"/>
          <w:szCs w:val="22"/>
        </w:rPr>
        <w:t xml:space="preserve">cena </w:t>
      </w:r>
      <w:r>
        <w:rPr>
          <w:rFonts w:ascii="Calibri" w:hAnsi="Calibri" w:cs="Calibri"/>
          <w:sz w:val="22"/>
          <w:szCs w:val="22"/>
        </w:rPr>
        <w:t>sprzedaży</w:t>
      </w:r>
      <w:r w:rsidR="006C4949">
        <w:rPr>
          <w:rFonts w:ascii="Calibri" w:hAnsi="Calibri" w:cs="Calibri"/>
          <w:sz w:val="22"/>
          <w:szCs w:val="22"/>
        </w:rPr>
        <w:t>,</w:t>
      </w:r>
    </w:p>
    <w:p w14:paraId="7F8D832F" w14:textId="77777777" w:rsidR="00117EE3" w:rsidRPr="009208DF" w:rsidRDefault="006C4949" w:rsidP="006C4949">
      <w:pPr>
        <w:pStyle w:val="Akapitzlist"/>
        <w:numPr>
          <w:ilvl w:val="0"/>
          <w:numId w:val="20"/>
        </w:numPr>
        <w:spacing w:line="360" w:lineRule="auto"/>
        <w:rPr>
          <w:rFonts w:ascii="Calibri" w:hAnsi="Calibri" w:cs="Calibri"/>
        </w:rPr>
      </w:pPr>
      <w:r>
        <w:rPr>
          <w:rFonts w:ascii="Calibri" w:hAnsi="Calibri" w:cs="Calibri"/>
          <w:sz w:val="22"/>
          <w:szCs w:val="22"/>
        </w:rPr>
        <w:t>Koszty finansowe (</w:t>
      </w:r>
      <w:r w:rsidR="00117EE3">
        <w:rPr>
          <w:rFonts w:ascii="Calibri" w:hAnsi="Calibri" w:cs="Calibri"/>
          <w:sz w:val="22"/>
          <w:szCs w:val="22"/>
        </w:rPr>
        <w:t>Inne) – wartość bilansowa sprzedanych wierzytelności</w:t>
      </w:r>
      <w:r>
        <w:rPr>
          <w:rFonts w:ascii="Calibri" w:hAnsi="Calibri" w:cs="Calibri"/>
          <w:sz w:val="22"/>
          <w:szCs w:val="22"/>
        </w:rPr>
        <w:t>,</w:t>
      </w:r>
    </w:p>
    <w:p w14:paraId="72EE9204" w14:textId="77777777" w:rsidR="00117EE3" w:rsidRPr="004B22A7" w:rsidRDefault="00117EE3" w:rsidP="006C4949">
      <w:pPr>
        <w:pStyle w:val="Akapitzlist"/>
        <w:numPr>
          <w:ilvl w:val="0"/>
          <w:numId w:val="20"/>
        </w:numPr>
        <w:spacing w:line="360" w:lineRule="auto"/>
        <w:rPr>
          <w:rFonts w:ascii="Calibri" w:hAnsi="Calibri" w:cs="Calibri"/>
        </w:rPr>
      </w:pPr>
      <w:r>
        <w:rPr>
          <w:rFonts w:ascii="Calibri" w:hAnsi="Calibri" w:cs="Calibri"/>
          <w:sz w:val="22"/>
          <w:szCs w:val="22"/>
        </w:rPr>
        <w:t>Pozostałe koszty operacyjne (Inne koszty operacyjne) – pomniejszenie kosztów rezerw na należności pożyczkowe</w:t>
      </w:r>
      <w:r w:rsidR="006C4949">
        <w:rPr>
          <w:rFonts w:ascii="Calibri" w:hAnsi="Calibri" w:cs="Calibri"/>
          <w:sz w:val="22"/>
          <w:szCs w:val="22"/>
        </w:rPr>
        <w:t>.</w:t>
      </w:r>
    </w:p>
    <w:p w14:paraId="45648BAE" w14:textId="77777777" w:rsidR="00B73252" w:rsidRPr="00E70E14" w:rsidRDefault="00B73252" w:rsidP="00EA44EF">
      <w:pPr>
        <w:pStyle w:val="Nagwek3"/>
        <w:ind w:left="993" w:hanging="709"/>
        <w:rPr>
          <w:sz w:val="24"/>
          <w:szCs w:val="22"/>
        </w:rPr>
      </w:pPr>
      <w:bookmarkStart w:id="1299" w:name="_Toc521402284"/>
      <w:bookmarkStart w:id="1300" w:name="_Toc522887655"/>
      <w:bookmarkStart w:id="1301" w:name="_Toc523137234"/>
      <w:bookmarkStart w:id="1302" w:name="_Toc521402285"/>
      <w:bookmarkStart w:id="1303" w:name="_Toc522887656"/>
      <w:bookmarkStart w:id="1304" w:name="_Toc523137235"/>
      <w:bookmarkStart w:id="1305" w:name="_Toc515461395"/>
      <w:bookmarkStart w:id="1306" w:name="_Toc2321265"/>
      <w:bookmarkStart w:id="1307" w:name="_Hlk507401739"/>
      <w:bookmarkEnd w:id="1299"/>
      <w:bookmarkEnd w:id="1300"/>
      <w:bookmarkEnd w:id="1301"/>
      <w:bookmarkEnd w:id="1302"/>
      <w:bookmarkEnd w:id="1303"/>
      <w:bookmarkEnd w:id="1304"/>
      <w:r w:rsidRPr="00E70E14">
        <w:rPr>
          <w:sz w:val="24"/>
          <w:szCs w:val="22"/>
        </w:rPr>
        <w:t>Projekt Długi.Info</w:t>
      </w:r>
      <w:bookmarkEnd w:id="1305"/>
      <w:bookmarkEnd w:id="1306"/>
    </w:p>
    <w:p w14:paraId="3D4F5F2A" w14:textId="4CFFBD00" w:rsidR="00B73252" w:rsidRPr="008C5162" w:rsidRDefault="00B73252" w:rsidP="00B73252">
      <w:pPr>
        <w:spacing w:line="360" w:lineRule="auto"/>
        <w:ind w:firstLine="709"/>
        <w:jc w:val="both"/>
      </w:pPr>
      <w:r w:rsidRPr="008B5794">
        <w:t>W marcu 2018 r. CAPITAL SERVICE S.A. nawiązała współpracę z Factory Network S.A., będącej właścicielem portalu długi.info. Serwis długi.info to interaktywna tablica ogłoszeń, internetowy port</w:t>
      </w:r>
      <w:r w:rsidRPr="008C5162">
        <w:t xml:space="preserve">al przeznaczony do składania zaproszeń do zawarcia umów sprzedaży wierzytelności. Serwis adresowany jest do przedsiębiorców prowadzących działalność gospodarczą, jak również do osób fizycznych posiadających udokumentowane tytuły zapłaty w postaci faktur, weksli, nakazów sądowych, tytułów egzekucyjnych, umów. </w:t>
      </w:r>
    </w:p>
    <w:p w14:paraId="290296A4" w14:textId="2FE02A4D" w:rsidR="00B73252" w:rsidRPr="008C5162" w:rsidRDefault="00B73252" w:rsidP="00B73252">
      <w:pPr>
        <w:spacing w:line="360" w:lineRule="auto"/>
        <w:ind w:firstLine="709"/>
        <w:jc w:val="both"/>
      </w:pPr>
      <w:r w:rsidRPr="008C5162">
        <w:t>Projekt</w:t>
      </w:r>
      <w:r w:rsidR="00A1726D">
        <w:t>,</w:t>
      </w:r>
      <w:r w:rsidRPr="008C5162">
        <w:t xml:space="preserve"> </w:t>
      </w:r>
      <w:r w:rsidR="00A1726D">
        <w:t>koordynowany przez Departament Windykacji CAPITAL SERVICE S.A., trwający kilka miesięcy był</w:t>
      </w:r>
      <w:r w:rsidRPr="008C5162">
        <w:t xml:space="preserve"> </w:t>
      </w:r>
      <w:r w:rsidR="00D007D4">
        <w:t>doświadczeniem</w:t>
      </w:r>
      <w:r w:rsidRPr="008C5162">
        <w:t xml:space="preserve">, </w:t>
      </w:r>
      <w:r w:rsidR="00C745EE">
        <w:t>który p</w:t>
      </w:r>
      <w:r w:rsidR="00A1726D">
        <w:t xml:space="preserve">ozwolił </w:t>
      </w:r>
      <w:r w:rsidRPr="008C5162">
        <w:t>poza tradycyjną ścieżką sprzedaży przeterminowanych wierzytelności sprawdzić możliwości online takiego procesu. Cały proces sprzedaży odbywa</w:t>
      </w:r>
      <w:r w:rsidR="00A1726D">
        <w:t>ł</w:t>
      </w:r>
      <w:r w:rsidRPr="008C5162">
        <w:t xml:space="preserve"> się za wiedzą dłużnika, który wraz z wystawieniem oferty na giełdzie długów zosta</w:t>
      </w:r>
      <w:r w:rsidR="00A1726D">
        <w:t>ł</w:t>
      </w:r>
      <w:r w:rsidRPr="008C5162">
        <w:t xml:space="preserve"> poinformowany o wystawieniu swojego długu na sprzedaż, </w:t>
      </w:r>
      <w:r w:rsidR="00A1726D" w:rsidRPr="008C5162">
        <w:t>otrzym</w:t>
      </w:r>
      <w:r w:rsidR="00A1726D">
        <w:t>ywał</w:t>
      </w:r>
      <w:r w:rsidR="00A1726D" w:rsidRPr="008C5162">
        <w:t xml:space="preserve"> </w:t>
      </w:r>
      <w:r w:rsidRPr="008C5162">
        <w:t>także link do oferty i dane kontaktowe do CAPITAL SERVICE S.A., w formie krótkiej wiadomości SMS</w:t>
      </w:r>
      <w:r w:rsidR="00A1726D">
        <w:t>, jak również</w:t>
      </w:r>
      <w:r w:rsidR="00D007D4">
        <w:t xml:space="preserve"> </w:t>
      </w:r>
      <w:r w:rsidRPr="008C5162">
        <w:t xml:space="preserve">w formie mailowej. Spłata zaległego zobowiązania </w:t>
      </w:r>
      <w:r w:rsidR="00A1726D">
        <w:t>skutkowała</w:t>
      </w:r>
      <w:r w:rsidR="00A1726D" w:rsidRPr="008C5162">
        <w:t xml:space="preserve"> </w:t>
      </w:r>
      <w:r w:rsidRPr="008C5162">
        <w:t>usunięciem oferty z portalu długi.info.</w:t>
      </w:r>
    </w:p>
    <w:p w14:paraId="6EB40CD7" w14:textId="77777777" w:rsidR="00C84540" w:rsidRPr="00DC72D3" w:rsidRDefault="00C84540" w:rsidP="00DC72D3">
      <w:pPr>
        <w:pStyle w:val="Nagwek3"/>
        <w:ind w:left="993" w:hanging="709"/>
        <w:rPr>
          <w:sz w:val="24"/>
          <w:szCs w:val="22"/>
        </w:rPr>
      </w:pPr>
      <w:bookmarkStart w:id="1308" w:name="_Toc2321266"/>
      <w:r>
        <w:rPr>
          <w:sz w:val="24"/>
          <w:szCs w:val="22"/>
        </w:rPr>
        <w:t>Wykup obligacji serii G spółki CAPITAL SERVICE S.A.</w:t>
      </w:r>
      <w:bookmarkEnd w:id="1308"/>
    </w:p>
    <w:p w14:paraId="0C5D9523" w14:textId="68C43004" w:rsidR="00C84540" w:rsidRDefault="007276D1" w:rsidP="00C84540">
      <w:pPr>
        <w:spacing w:line="360" w:lineRule="auto"/>
        <w:ind w:firstLine="709"/>
        <w:jc w:val="both"/>
      </w:pPr>
      <w:r w:rsidRPr="00A02A05">
        <w:t>Dnia 27 lipca 2018 r.</w:t>
      </w:r>
      <w:r w:rsidR="004266CC" w:rsidRPr="00A02A05">
        <w:t xml:space="preserve"> </w:t>
      </w:r>
      <w:r w:rsidR="00C84540" w:rsidRPr="00A02A05">
        <w:t>Capital Ser</w:t>
      </w:r>
      <w:r w:rsidR="004266CC" w:rsidRPr="00A02A05">
        <w:t xml:space="preserve">vice S.A. </w:t>
      </w:r>
      <w:r w:rsidR="004266CC" w:rsidRPr="00DC72D3">
        <w:t xml:space="preserve">wykupiła, zgodnie z warunkami emisji, </w:t>
      </w:r>
      <w:r w:rsidR="00C84540" w:rsidRPr="00274F78">
        <w:t>o</w:t>
      </w:r>
      <w:r w:rsidR="004266CC" w:rsidRPr="00DC72D3">
        <w:t xml:space="preserve">bligacje serii G. </w:t>
      </w:r>
      <w:r w:rsidR="00C84540" w:rsidRPr="00274F78">
        <w:t xml:space="preserve">Uchwała o emisji ww. obligacji została podjęta przez Zarząd </w:t>
      </w:r>
      <w:r w:rsidR="004266CC" w:rsidRPr="00DC72D3">
        <w:t>CAPITAL SERVICE S.A.</w:t>
      </w:r>
      <w:r w:rsidR="00C84540" w:rsidRPr="00274F78">
        <w:t xml:space="preserve"> 11 grudnia 2015 r. Przydzi</w:t>
      </w:r>
      <w:r w:rsidR="00C84540" w:rsidRPr="000938BC">
        <w:t xml:space="preserve">ał obligacji nastąpił 14 grudnia 2015 r. Łączna wartość emisji obligacji serii G wyniosła 15.000.000,00 zł (piętnaście milionów złotych). Zarząd </w:t>
      </w:r>
      <w:r w:rsidR="004266CC" w:rsidRPr="00DC72D3">
        <w:t xml:space="preserve">CAPITAL SERVICE S.A. </w:t>
      </w:r>
      <w:r w:rsidR="00C84540" w:rsidRPr="00274F78">
        <w:t xml:space="preserve">informuje, iż Spółka zrealizowała wszystkie świadczenia należne Obligatariuszom z tytułu </w:t>
      </w:r>
      <w:r w:rsidR="00E466C1" w:rsidRPr="00DC72D3">
        <w:t xml:space="preserve">emisji obligacji serii G i </w:t>
      </w:r>
      <w:r w:rsidR="00C84540" w:rsidRPr="00274F78">
        <w:t>w związku z tym</w:t>
      </w:r>
      <w:r w:rsidR="00E466C1" w:rsidRPr="00DC72D3">
        <w:t xml:space="preserve">, na dzień sporządzenia niniejszego Raportu </w:t>
      </w:r>
      <w:r w:rsidR="00F07F9C">
        <w:t>Kwartalnego</w:t>
      </w:r>
      <w:r w:rsidR="00E466C1" w:rsidRPr="00DC72D3">
        <w:t>, nie posiada</w:t>
      </w:r>
      <w:r w:rsidR="00C84540" w:rsidRPr="00274F78">
        <w:t xml:space="preserve"> żadnych zobowiązań z nich wynikających.</w:t>
      </w:r>
    </w:p>
    <w:p w14:paraId="7D2F0B18" w14:textId="2BB1FB95" w:rsidR="0036086B" w:rsidRPr="00DC72D3" w:rsidRDefault="0036086B" w:rsidP="00DC72D3">
      <w:pPr>
        <w:pStyle w:val="Nagwek3"/>
        <w:ind w:left="993" w:hanging="709"/>
        <w:rPr>
          <w:sz w:val="24"/>
          <w:szCs w:val="22"/>
        </w:rPr>
      </w:pPr>
      <w:bookmarkStart w:id="1309" w:name="_Toc2321267"/>
      <w:r>
        <w:rPr>
          <w:sz w:val="24"/>
          <w:szCs w:val="22"/>
        </w:rPr>
        <w:t>Obligacje serii I</w:t>
      </w:r>
      <w:bookmarkEnd w:id="1309"/>
      <w:r>
        <w:rPr>
          <w:sz w:val="24"/>
          <w:szCs w:val="22"/>
        </w:rPr>
        <w:t xml:space="preserve"> </w:t>
      </w:r>
    </w:p>
    <w:p w14:paraId="10C99E71" w14:textId="77777777" w:rsidR="002F5011" w:rsidRDefault="0096586F">
      <w:pPr>
        <w:spacing w:line="360" w:lineRule="auto"/>
        <w:ind w:firstLine="709"/>
        <w:jc w:val="both"/>
      </w:pPr>
      <w:r>
        <w:t>D</w:t>
      </w:r>
      <w:r w:rsidR="002F5011" w:rsidRPr="002F5011">
        <w:t xml:space="preserve">nia </w:t>
      </w:r>
      <w:r w:rsidR="002F5011">
        <w:t>31 marca</w:t>
      </w:r>
      <w:r w:rsidR="002F5011" w:rsidRPr="002F5011">
        <w:t xml:space="preserve"> 2018 r. Zarząd CAPITAL SERVICE S.A. dokonał obowiązk</w:t>
      </w:r>
      <w:r w:rsidR="002F5011">
        <w:t>owego przedterminowego wykupu 94.91</w:t>
      </w:r>
      <w:r w:rsidR="002F5011" w:rsidRPr="002F5011">
        <w:t>0 (słownie: dziewięćdziesięciu czterech tysięcy dziewięciuset dziesięciu) sztuk obligacji serii I, zgodnie z Warunkami Emisji Obligacji</w:t>
      </w:r>
      <w:r>
        <w:t xml:space="preserve"> Serii</w:t>
      </w:r>
      <w:r w:rsidR="002F5011" w:rsidRPr="002F5011">
        <w:t xml:space="preserve"> I emitow</w:t>
      </w:r>
      <w:r>
        <w:t>anych przez CAPITAL SERVICE S.A. (s</w:t>
      </w:r>
      <w:r w:rsidRPr="0096586F">
        <w:t>tosowanie do treści pkt. 9.8.2. w związku z pkt. 9.8.1. Warunków Emisji Obligacji Serii I</w:t>
      </w:r>
      <w:r>
        <w:t>).</w:t>
      </w:r>
    </w:p>
    <w:p w14:paraId="21D01F4F" w14:textId="331A62A8" w:rsidR="002F5011" w:rsidRDefault="0096586F">
      <w:pPr>
        <w:spacing w:line="360" w:lineRule="auto"/>
        <w:ind w:firstLine="709"/>
        <w:jc w:val="both"/>
      </w:pPr>
      <w:r>
        <w:t>Dnia</w:t>
      </w:r>
      <w:r w:rsidR="00337D03">
        <w:t xml:space="preserve"> </w:t>
      </w:r>
      <w:r w:rsidR="002F5011" w:rsidRPr="00DC72D3">
        <w:t>30 czerwca 2018 r. Zarząd CAPITAL SERVICE S.A. dokonał obowiązkow</w:t>
      </w:r>
      <w:r w:rsidR="00337D03">
        <w:t>ego</w:t>
      </w:r>
      <w:r w:rsidR="002F5011" w:rsidRPr="00DC72D3">
        <w:t xml:space="preserve"> przedterminowego wykupu 42.</w:t>
      </w:r>
      <w:r w:rsidR="002F5011" w:rsidRPr="00A60F1E">
        <w:t>780 (słownie: czterdziestu dwóch tysięcy siedmiuset osiemdzie</w:t>
      </w:r>
      <w:r w:rsidR="002F5011" w:rsidRPr="002F5011">
        <w:t>sięciu) sztuk obligacji serii I</w:t>
      </w:r>
      <w:r w:rsidR="002F5011">
        <w:t xml:space="preserve">, zgodnie z Warunkami Emisji Obligacji </w:t>
      </w:r>
      <w:r>
        <w:t xml:space="preserve">Serii </w:t>
      </w:r>
      <w:r w:rsidR="002F5011">
        <w:t>I emitowanych przez CAPITAL SERVICE S.A.</w:t>
      </w:r>
      <w:r>
        <w:t xml:space="preserve"> </w:t>
      </w:r>
      <w:r w:rsidRPr="0096586F">
        <w:t>(stosowanie do treści pkt. 9.8.2. w związku z pkt. 9.8.1. Warunków Emisji Obligacji Serii I)</w:t>
      </w:r>
      <w:r w:rsidR="00A41C01">
        <w:t>.</w:t>
      </w:r>
    </w:p>
    <w:p w14:paraId="1A791643" w14:textId="77777777" w:rsidR="00E0435B" w:rsidRDefault="00E0435B" w:rsidP="00E0435B">
      <w:pPr>
        <w:spacing w:line="360" w:lineRule="auto"/>
        <w:ind w:firstLine="709"/>
        <w:jc w:val="both"/>
      </w:pPr>
      <w:r>
        <w:t xml:space="preserve">Dnia 1 października 2018 r. CAPITAL SERVICE S.A. dokonała wykupu 62.310 sztuk obligacji zwykłych na okaziciela serii I oraz terminowej wypłaty odsetek od ww. obligacji, zgodnie z harmonogramem przyjętym w warunkach ich emisji. </w:t>
      </w:r>
    </w:p>
    <w:p w14:paraId="16478899" w14:textId="34D7D367" w:rsidR="00E0435B" w:rsidRDefault="00E0435B" w:rsidP="00E70E14">
      <w:pPr>
        <w:spacing w:line="360" w:lineRule="auto"/>
        <w:ind w:firstLine="709"/>
        <w:jc w:val="both"/>
      </w:pPr>
      <w:r w:rsidRPr="007D0D2F">
        <w:t xml:space="preserve">Całość emisji objęła 200 </w:t>
      </w:r>
      <w:r>
        <w:t>000 sztuk obligacji, z czego 94.</w:t>
      </w:r>
      <w:r w:rsidRPr="007D0D2F">
        <w:t>910 sztuk zostało wy</w:t>
      </w:r>
      <w:r>
        <w:t>kupionych w marcu 2018 r., a 42.</w:t>
      </w:r>
      <w:r w:rsidRPr="007D0D2F">
        <w:t>780 sztuk w czerwcu br. Przydział obligacji nastąpił 26 czerwca 2017 roku. W związku z terminowym wypełnieniem obowiązków wynikających z warunków emisji ww. obligacji, Spółka nie posiada żadnych zobowiązań z tytułu obligacji serii I.</w:t>
      </w:r>
    </w:p>
    <w:p w14:paraId="484DCD66" w14:textId="77777777" w:rsidR="00C84540" w:rsidRPr="00DC72D3" w:rsidRDefault="00C84540" w:rsidP="00DC72D3">
      <w:pPr>
        <w:pStyle w:val="Nagwek3"/>
        <w:ind w:left="993" w:hanging="709"/>
        <w:rPr>
          <w:sz w:val="24"/>
          <w:szCs w:val="22"/>
        </w:rPr>
      </w:pPr>
      <w:bookmarkStart w:id="1310" w:name="_Toc2321268"/>
      <w:r>
        <w:rPr>
          <w:sz w:val="24"/>
          <w:szCs w:val="22"/>
        </w:rPr>
        <w:t>Emisja i przydział obligacji serii J spółki CAPITAL SERVICE S.A.</w:t>
      </w:r>
      <w:bookmarkEnd w:id="1310"/>
    </w:p>
    <w:p w14:paraId="6BCDA8A1" w14:textId="77777777" w:rsidR="00C84540" w:rsidRDefault="00C84540">
      <w:pPr>
        <w:spacing w:line="360" w:lineRule="auto"/>
        <w:ind w:firstLine="709"/>
        <w:jc w:val="both"/>
      </w:pPr>
      <w:r>
        <w:t xml:space="preserve">Dnia 12 lipca 2018 r. Zarząd CAPITAL SERVICE S.A. podjął uchwałę o </w:t>
      </w:r>
      <w:r w:rsidR="0036086B">
        <w:t xml:space="preserve">emisji obligacji serii J. </w:t>
      </w:r>
      <w:r>
        <w:t>Obligacje serii J zostały zaoferowane w trybie określonym w art. 33 punkt 2 Ustawy z dnia 15 stycznia 2015 r. o obligacjach, tj. poprzez kierowanie propozycji nabycia obligacji serii J do nie więcej niż 149 indywidualnie oznaczonych adresatów w sposób, który nie stanowi oferty publicznej w rozumieniu art. 3 ustawy o ofercie publicznej i warunkach wprowadzania instrumentów finansowych do zorganizowanego systemu obrotu oraz o spółkach publicznych.</w:t>
      </w:r>
    </w:p>
    <w:p w14:paraId="4BCB1BE1" w14:textId="77777777" w:rsidR="00C84540" w:rsidRDefault="00C84540">
      <w:pPr>
        <w:spacing w:line="360" w:lineRule="auto"/>
        <w:ind w:firstLine="709"/>
        <w:jc w:val="both"/>
      </w:pPr>
      <w:r>
        <w:t>Dnia 18 lipca 2018 r., na mocy stosownej uchwały Zarządu, doko</w:t>
      </w:r>
      <w:r w:rsidR="0036086B">
        <w:t>nany został przydział łącznie 1.</w:t>
      </w:r>
      <w:r>
        <w:t>300 sztuk obligacji serii J o łą</w:t>
      </w:r>
      <w:r w:rsidR="0036086B">
        <w:t>cznej wartości 1.300.000,00 zł.</w:t>
      </w:r>
    </w:p>
    <w:p w14:paraId="49F95616" w14:textId="77777777" w:rsidR="00C84540" w:rsidRDefault="00C84540" w:rsidP="00A60F1E">
      <w:pPr>
        <w:spacing w:line="360" w:lineRule="auto"/>
        <w:ind w:firstLine="709"/>
        <w:jc w:val="both"/>
      </w:pPr>
      <w:r>
        <w:t xml:space="preserve">Obligacje serii J są obligacjami 24-miesięcznymi, na okaziciela, o wartości nominalnej 1.000 zł każda. Obligacje mają postać dokumentu. </w:t>
      </w:r>
      <w:r w:rsidR="00C86588">
        <w:t>Zabezp</w:t>
      </w:r>
      <w:r w:rsidR="0096586F">
        <w:t>ieczenie obligacji, wskazane w Warunkach Emisji O</w:t>
      </w:r>
      <w:r w:rsidR="00C86588">
        <w:t xml:space="preserve">bligacji, w postaci oświadczenia o poddaniu spółki egzekucji na podstawie art. 777 </w:t>
      </w:r>
      <w:r w:rsidR="00C86588" w:rsidRPr="00C86588">
        <w:t>§</w:t>
      </w:r>
      <w:r w:rsidR="00C86588">
        <w:t xml:space="preserve"> 1 pkt. 5 Kodeksu postępowania cywilnego zostało ustanowione w dniu 2 sierpnia 2018 r.</w:t>
      </w:r>
    </w:p>
    <w:p w14:paraId="3F54B403" w14:textId="0A47A599" w:rsidR="00B331DB" w:rsidRPr="00E70E14" w:rsidRDefault="00B331DB" w:rsidP="00D26A2E">
      <w:pPr>
        <w:pStyle w:val="Nagwek3"/>
        <w:ind w:left="993" w:hanging="709"/>
        <w:rPr>
          <w:sz w:val="24"/>
          <w:szCs w:val="22"/>
        </w:rPr>
      </w:pPr>
      <w:bookmarkStart w:id="1311" w:name="_Toc2321269"/>
      <w:r w:rsidRPr="00E70E14">
        <w:rPr>
          <w:sz w:val="24"/>
          <w:szCs w:val="22"/>
        </w:rPr>
        <w:t xml:space="preserve">Emisja </w:t>
      </w:r>
      <w:r w:rsidR="00976D54" w:rsidRPr="000801E4">
        <w:rPr>
          <w:sz w:val="24"/>
          <w:szCs w:val="22"/>
        </w:rPr>
        <w:t xml:space="preserve">i przydział </w:t>
      </w:r>
      <w:r w:rsidRPr="00E70E14">
        <w:rPr>
          <w:sz w:val="24"/>
          <w:szCs w:val="22"/>
        </w:rPr>
        <w:t>obligacji serii K spółki CAPITAL SERVICE S.A.</w:t>
      </w:r>
      <w:bookmarkEnd w:id="1311"/>
    </w:p>
    <w:p w14:paraId="5AFFF480" w14:textId="77777777" w:rsidR="00D00AB4" w:rsidRPr="00B31D14" w:rsidRDefault="00D26A2E" w:rsidP="00D26A2E">
      <w:pPr>
        <w:spacing w:line="360" w:lineRule="auto"/>
        <w:ind w:firstLine="709"/>
        <w:jc w:val="both"/>
      </w:pPr>
      <w:r w:rsidRPr="00B31D14">
        <w:t>Dnia</w:t>
      </w:r>
      <w:r w:rsidR="00B331DB" w:rsidRPr="00B31D14">
        <w:t xml:space="preserve"> 16 listopada 2018 r. Zarząd spółki CAPITAL SERVICE S.A. podjął uchwałę w sprawie emisji obligacji serii K.</w:t>
      </w:r>
      <w:r w:rsidR="00933946" w:rsidRPr="00B31D14">
        <w:t xml:space="preserve"> Na podstawie ww. uchwały oraz w trybie określonym w art. 33 punkt 2 Ustawy z dnia 15 stycznia 2015 r. o obligacjach, tj. poprzez kierowanie propozycji nabycia obligacji serii K do nie więcej niż 149 indywidualnie oznaczonych adresatów w sposób, który nie stanowi oferty publicznej w rozumieniu art. 3 ustawy o ofercie publicznej i warunkach wprowadzania instrumentów finansowych do zorganizowanego systemu obrotu oraz o spółkach publicznych</w:t>
      </w:r>
      <w:r w:rsidR="00D00AB4" w:rsidRPr="00B31D14">
        <w:t>.</w:t>
      </w:r>
    </w:p>
    <w:p w14:paraId="316CB4AF" w14:textId="7EEBD372" w:rsidR="00D00AB4" w:rsidRPr="00B31D14" w:rsidRDefault="00D00AB4" w:rsidP="00D26A2E">
      <w:pPr>
        <w:spacing w:line="360" w:lineRule="auto"/>
        <w:ind w:firstLine="709"/>
        <w:jc w:val="both"/>
      </w:pPr>
      <w:r w:rsidRPr="00B31D14">
        <w:t>Dnia 5 grudnia 2018 r., na mocy stosownej uchwały Zarządu, dokonany został przydział 131.000 sztuk obligacji serii K o łącznej wartości nominalnej 13.100.000 zł. Obligacje serii K są obligacjami na okaziciela, o nominalnej wartości 100,00 zł każda. Obligacje nie mają postaci dokumentu.</w:t>
      </w:r>
    </w:p>
    <w:p w14:paraId="4279E908" w14:textId="521C6D40" w:rsidR="00B331DB" w:rsidRPr="00D26A2E" w:rsidRDefault="00933946" w:rsidP="00D26A2E">
      <w:pPr>
        <w:spacing w:line="360" w:lineRule="auto"/>
        <w:ind w:firstLine="709"/>
        <w:jc w:val="both"/>
        <w:rPr>
          <w:rFonts w:asciiTheme="minorHAnsi" w:hAnsiTheme="minorHAnsi" w:cstheme="minorHAnsi"/>
        </w:rPr>
      </w:pPr>
      <w:r w:rsidRPr="00B31D14">
        <w:rPr>
          <w:rFonts w:asciiTheme="minorHAnsi" w:hAnsiTheme="minorHAnsi" w:cstheme="minorHAnsi"/>
        </w:rPr>
        <w:t>Zabezpieczenie obligacji stanowi</w:t>
      </w:r>
      <w:r w:rsidR="00D00AB4" w:rsidRPr="00B31D14">
        <w:rPr>
          <w:rFonts w:asciiTheme="minorHAnsi" w:hAnsiTheme="minorHAnsi" w:cstheme="minorHAnsi"/>
        </w:rPr>
        <w:t>ą</w:t>
      </w:r>
      <w:r w:rsidRPr="00B31D14">
        <w:rPr>
          <w:rFonts w:asciiTheme="minorHAnsi" w:hAnsiTheme="minorHAnsi" w:cstheme="minorHAnsi"/>
        </w:rPr>
        <w:t>:</w:t>
      </w:r>
    </w:p>
    <w:p w14:paraId="44F3E9D2" w14:textId="7990665D" w:rsidR="00933946" w:rsidRPr="000801E4" w:rsidRDefault="00933946" w:rsidP="007573CB">
      <w:pPr>
        <w:pStyle w:val="Akapitzlist"/>
        <w:numPr>
          <w:ilvl w:val="0"/>
          <w:numId w:val="43"/>
        </w:numPr>
        <w:spacing w:line="360" w:lineRule="auto"/>
        <w:ind w:left="981" w:hanging="357"/>
        <w:rPr>
          <w:rFonts w:asciiTheme="minorHAnsi" w:hAnsiTheme="minorHAnsi" w:cstheme="minorHAnsi"/>
          <w:sz w:val="22"/>
          <w:szCs w:val="22"/>
        </w:rPr>
      </w:pPr>
      <w:r w:rsidRPr="000801E4">
        <w:rPr>
          <w:rFonts w:asciiTheme="minorHAnsi" w:hAnsiTheme="minorHAnsi" w:cstheme="minorHAnsi"/>
          <w:sz w:val="22"/>
          <w:szCs w:val="22"/>
        </w:rPr>
        <w:t xml:space="preserve">Zastaw rejestrowy na wierzytelnościach Spółki wynikających z umowy rachunku </w:t>
      </w:r>
      <w:r w:rsidR="00D26A2E" w:rsidRPr="000801E4">
        <w:rPr>
          <w:rFonts w:asciiTheme="minorHAnsi" w:hAnsiTheme="minorHAnsi" w:cstheme="minorHAnsi"/>
          <w:sz w:val="22"/>
          <w:szCs w:val="22"/>
        </w:rPr>
        <w:t>Escrow</w:t>
      </w:r>
      <w:r w:rsidR="00653972" w:rsidRPr="000801E4">
        <w:rPr>
          <w:rFonts w:asciiTheme="minorHAnsi" w:hAnsiTheme="minorHAnsi" w:cstheme="minorHAnsi"/>
          <w:sz w:val="22"/>
          <w:szCs w:val="22"/>
        </w:rPr>
        <w:t xml:space="preserve"> związanych z rachunkiem bankowym </w:t>
      </w:r>
      <w:r w:rsidR="00D26A2E" w:rsidRPr="000801E4">
        <w:rPr>
          <w:rFonts w:asciiTheme="minorHAnsi" w:hAnsiTheme="minorHAnsi" w:cstheme="minorHAnsi"/>
          <w:sz w:val="22"/>
          <w:szCs w:val="22"/>
        </w:rPr>
        <w:t>Escrow</w:t>
      </w:r>
      <w:r w:rsidR="00653972" w:rsidRPr="000801E4">
        <w:rPr>
          <w:rFonts w:asciiTheme="minorHAnsi" w:hAnsiTheme="minorHAnsi" w:cstheme="minorHAnsi"/>
          <w:sz w:val="22"/>
          <w:szCs w:val="22"/>
        </w:rPr>
        <w:t xml:space="preserve"> prowadzonym przez Powszechną Kasę Oszczędności Bank Polski S.A.,</w:t>
      </w:r>
    </w:p>
    <w:p w14:paraId="606ECB10" w14:textId="38DED50C" w:rsidR="00653972" w:rsidRPr="000801E4" w:rsidRDefault="00653972" w:rsidP="007573CB">
      <w:pPr>
        <w:pStyle w:val="Akapitzlist"/>
        <w:numPr>
          <w:ilvl w:val="0"/>
          <w:numId w:val="43"/>
        </w:numPr>
        <w:spacing w:line="360" w:lineRule="auto"/>
        <w:ind w:left="981" w:hanging="357"/>
        <w:rPr>
          <w:rFonts w:asciiTheme="minorHAnsi" w:hAnsiTheme="minorHAnsi" w:cstheme="minorHAnsi"/>
          <w:sz w:val="22"/>
          <w:szCs w:val="22"/>
        </w:rPr>
      </w:pPr>
      <w:r w:rsidRPr="000801E4">
        <w:rPr>
          <w:rFonts w:asciiTheme="minorHAnsi" w:hAnsiTheme="minorHAnsi" w:cstheme="minorHAnsi"/>
          <w:sz w:val="22"/>
          <w:szCs w:val="22"/>
        </w:rPr>
        <w:t>Zastaw rejestrowy na zbiorze o zmiennym składzie składającym się z wierzytelności aktualnych i przyszłych z tytułu pożyczek pieniężnych, które zostaną udzielone przez Spółkę w ramach prowadzonej przez nią działalności gospodarczej osobom fizycznym na zasadach uregulowanym warunkami emisji tychże obligacji,</w:t>
      </w:r>
    </w:p>
    <w:p w14:paraId="579FFC68" w14:textId="37257361" w:rsidR="00653972" w:rsidRPr="000801E4" w:rsidRDefault="00653972" w:rsidP="007573CB">
      <w:pPr>
        <w:pStyle w:val="Akapitzlist"/>
        <w:numPr>
          <w:ilvl w:val="0"/>
          <w:numId w:val="43"/>
        </w:numPr>
        <w:spacing w:line="360" w:lineRule="auto"/>
        <w:ind w:left="981" w:hanging="357"/>
        <w:rPr>
          <w:rFonts w:asciiTheme="minorHAnsi" w:hAnsiTheme="minorHAnsi" w:cstheme="minorHAnsi"/>
          <w:sz w:val="22"/>
          <w:szCs w:val="22"/>
        </w:rPr>
      </w:pPr>
      <w:r w:rsidRPr="000801E4">
        <w:rPr>
          <w:rFonts w:asciiTheme="minorHAnsi" w:hAnsiTheme="minorHAnsi" w:cstheme="minorHAnsi"/>
          <w:sz w:val="22"/>
          <w:szCs w:val="22"/>
        </w:rPr>
        <w:t>Cesja wierzytelności określonych w warunkach emisji obligacji,</w:t>
      </w:r>
    </w:p>
    <w:p w14:paraId="4A6B368A" w14:textId="1B952F97" w:rsidR="00653972" w:rsidRPr="000801E4" w:rsidRDefault="00D26A2E" w:rsidP="007573CB">
      <w:pPr>
        <w:pStyle w:val="Akapitzlist"/>
        <w:numPr>
          <w:ilvl w:val="0"/>
          <w:numId w:val="43"/>
        </w:numPr>
        <w:spacing w:line="360" w:lineRule="auto"/>
        <w:ind w:left="981" w:hanging="357"/>
        <w:rPr>
          <w:rFonts w:asciiTheme="minorHAnsi" w:hAnsiTheme="minorHAnsi" w:cstheme="minorHAnsi"/>
          <w:sz w:val="22"/>
          <w:szCs w:val="22"/>
        </w:rPr>
      </w:pPr>
      <w:r w:rsidRPr="000801E4">
        <w:rPr>
          <w:rFonts w:asciiTheme="minorHAnsi" w:hAnsiTheme="minorHAnsi" w:cstheme="minorHAnsi"/>
          <w:sz w:val="22"/>
          <w:szCs w:val="22"/>
        </w:rPr>
        <w:t>Rachunek bankowy E</w:t>
      </w:r>
      <w:r w:rsidR="00653972" w:rsidRPr="000801E4">
        <w:rPr>
          <w:rFonts w:asciiTheme="minorHAnsi" w:hAnsiTheme="minorHAnsi" w:cstheme="minorHAnsi"/>
          <w:sz w:val="22"/>
          <w:szCs w:val="22"/>
        </w:rPr>
        <w:t>scrow, na który będą dokonywane spłaty wierzytelności stanowiących przedmiot zastawu rejestrowego, o którym mowa w punkcie a) powyżej.</w:t>
      </w:r>
    </w:p>
    <w:p w14:paraId="1F973B27" w14:textId="0ED64562" w:rsidR="00653972" w:rsidRDefault="00653972" w:rsidP="00D26A2E">
      <w:pPr>
        <w:spacing w:line="360" w:lineRule="auto"/>
        <w:ind w:firstLine="709"/>
        <w:jc w:val="both"/>
        <w:rPr>
          <w:rFonts w:asciiTheme="minorHAnsi" w:hAnsiTheme="minorHAnsi" w:cstheme="minorHAnsi"/>
        </w:rPr>
      </w:pPr>
      <w:r>
        <w:rPr>
          <w:rFonts w:asciiTheme="minorHAnsi" w:hAnsiTheme="minorHAnsi" w:cstheme="minorHAnsi"/>
        </w:rPr>
        <w:t xml:space="preserve">Wyżej wymienione zabezpieczenia </w:t>
      </w:r>
      <w:r w:rsidR="00B31D14">
        <w:rPr>
          <w:rFonts w:asciiTheme="minorHAnsi" w:hAnsiTheme="minorHAnsi" w:cstheme="minorHAnsi"/>
        </w:rPr>
        <w:t xml:space="preserve">regulowane są </w:t>
      </w:r>
      <w:r>
        <w:rPr>
          <w:rFonts w:asciiTheme="minorHAnsi" w:hAnsiTheme="minorHAnsi" w:cstheme="minorHAnsi"/>
        </w:rPr>
        <w:t>po dacie emisji obligacji w terminach wskazanych w warunkach ich emisji.</w:t>
      </w:r>
    </w:p>
    <w:p w14:paraId="74621879" w14:textId="79A8A370" w:rsidR="00B218E4" w:rsidRPr="000801E4" w:rsidRDefault="00B218E4" w:rsidP="000801E4">
      <w:pPr>
        <w:pStyle w:val="Nagwek3"/>
        <w:ind w:left="993" w:hanging="709"/>
        <w:rPr>
          <w:sz w:val="24"/>
          <w:szCs w:val="22"/>
        </w:rPr>
      </w:pPr>
      <w:bookmarkStart w:id="1312" w:name="_Toc2321270"/>
      <w:r w:rsidRPr="000801E4">
        <w:rPr>
          <w:sz w:val="24"/>
          <w:szCs w:val="22"/>
        </w:rPr>
        <w:t xml:space="preserve">Emisja </w:t>
      </w:r>
      <w:r w:rsidR="00976D54" w:rsidRPr="000801E4">
        <w:rPr>
          <w:sz w:val="24"/>
          <w:szCs w:val="22"/>
        </w:rPr>
        <w:t xml:space="preserve">i przydział </w:t>
      </w:r>
      <w:r w:rsidRPr="000801E4">
        <w:rPr>
          <w:sz w:val="24"/>
          <w:szCs w:val="22"/>
        </w:rPr>
        <w:t>obligacji serii L spółki CAPITAL SERVICE S.A.</w:t>
      </w:r>
      <w:bookmarkEnd w:id="1312"/>
    </w:p>
    <w:p w14:paraId="58DB4017" w14:textId="77777777" w:rsidR="00B218E4" w:rsidRPr="00B31D14" w:rsidRDefault="00B218E4" w:rsidP="000801E4">
      <w:pPr>
        <w:spacing w:line="360" w:lineRule="auto"/>
        <w:ind w:firstLine="709"/>
        <w:jc w:val="both"/>
      </w:pPr>
      <w:r w:rsidRPr="00E70E14">
        <w:t xml:space="preserve">Zarząd CAPITAL SERVICE S.A. z siedzibą w Ostrołęce </w:t>
      </w:r>
      <w:r w:rsidRPr="00B31D14">
        <w:t>podjął w dniu 7 stycznia 2019 r. uchwałę o emisji obligacji serii L w trybie określonym w art. 33 punkt 2 Ustawy z dnia 15 stycznia 2015 r. o obligacjach, tj. poprzez kierowanie propozycji nabycia obligacji serii L do nie więcej niż 149 indywidualnie oznaczonych adresatów w sposób, który nie stanowi oferty publicznej w rozumieniu art. 3 ustawy o ofercie publicznej i warunkach wprowadzania instrumentów finansowych do zorganizowanego systemu obrotu oraz o spółkach publicznych.</w:t>
      </w:r>
    </w:p>
    <w:p w14:paraId="37586D1A" w14:textId="77777777" w:rsidR="00B218E4" w:rsidRPr="00B31D14" w:rsidRDefault="00B218E4" w:rsidP="000801E4">
      <w:pPr>
        <w:spacing w:line="360" w:lineRule="auto"/>
        <w:ind w:firstLine="709"/>
        <w:jc w:val="both"/>
      </w:pPr>
      <w:r w:rsidRPr="00B31D14">
        <w:t>Dnia 28 stycznia 2019 r., na mocy stosownej uchwały Zarządu, dokonany został przydział łącznie 89 071 sztuk obligacji serii L o łącznej wartości nominalnej 8.907.100 zł.</w:t>
      </w:r>
    </w:p>
    <w:p w14:paraId="560FC46A" w14:textId="77777777" w:rsidR="00B218E4" w:rsidRPr="00B31D14" w:rsidRDefault="00B218E4" w:rsidP="000801E4">
      <w:pPr>
        <w:spacing w:line="360" w:lineRule="auto"/>
        <w:ind w:firstLine="709"/>
        <w:jc w:val="both"/>
      </w:pPr>
      <w:r w:rsidRPr="00B31D14">
        <w:t>Obligacje serii L są obligacjami na okaziciela, o wartości nominalnej 100,00 zł każda. Obligacje nie mają postaci dokumentu.</w:t>
      </w:r>
    </w:p>
    <w:p w14:paraId="3AB038E2" w14:textId="77777777" w:rsidR="00B218E4" w:rsidRDefault="00B218E4" w:rsidP="00B35088">
      <w:pPr>
        <w:spacing w:line="360" w:lineRule="auto"/>
        <w:ind w:firstLine="709"/>
        <w:jc w:val="both"/>
      </w:pPr>
      <w:r w:rsidRPr="00B31D14">
        <w:t>Warunki emisji obligacji zobowiązują Emitenta do ustanowienia stosownych zabezpieczeń po dacie emisji, tj. po dacie zapisania Obligacji w ewidencji w rozumieniu art. 8 ust. 1 ustawy o obligacjach.</w:t>
      </w:r>
    </w:p>
    <w:p w14:paraId="51E25EF7" w14:textId="158310EB" w:rsidR="00B218E4" w:rsidRPr="00A50472" w:rsidRDefault="00B218E4">
      <w:pPr>
        <w:spacing w:line="360" w:lineRule="auto"/>
        <w:ind w:firstLine="709"/>
        <w:jc w:val="both"/>
      </w:pPr>
      <w:r>
        <w:t xml:space="preserve">Obligacje serii L nie będą przedmiotem ubiegania się o wprowadzenie do Alternatywnego Systemu </w:t>
      </w:r>
      <w:r w:rsidRPr="00A50472">
        <w:t>Obrotu prowadzonego przez Giełdę Papierów Wartościowych w Warszawie na rynku Catalyst.</w:t>
      </w:r>
    </w:p>
    <w:p w14:paraId="6A6D1B4E" w14:textId="52CA4FE9" w:rsidR="00976D54" w:rsidRPr="000801E4" w:rsidRDefault="00976D54" w:rsidP="000801E4">
      <w:pPr>
        <w:pStyle w:val="Nagwek3"/>
        <w:ind w:left="993" w:hanging="709"/>
        <w:rPr>
          <w:sz w:val="24"/>
          <w:szCs w:val="22"/>
        </w:rPr>
      </w:pPr>
      <w:bookmarkStart w:id="1313" w:name="_Toc2321271"/>
      <w:r w:rsidRPr="000801E4">
        <w:rPr>
          <w:sz w:val="24"/>
          <w:szCs w:val="22"/>
        </w:rPr>
        <w:t>Emisja</w:t>
      </w:r>
      <w:r w:rsidR="00D00B37" w:rsidRPr="000801E4">
        <w:rPr>
          <w:sz w:val="24"/>
          <w:szCs w:val="22"/>
        </w:rPr>
        <w:t xml:space="preserve"> i przydział</w:t>
      </w:r>
      <w:r w:rsidRPr="000801E4">
        <w:rPr>
          <w:sz w:val="24"/>
          <w:szCs w:val="22"/>
        </w:rPr>
        <w:t xml:space="preserve"> obligacji serii M spółki CAPITAL SERVICE S.A.</w:t>
      </w:r>
      <w:bookmarkEnd w:id="1313"/>
    </w:p>
    <w:p w14:paraId="7C1F3CAC" w14:textId="50727A4A" w:rsidR="00976D54" w:rsidRPr="000801E4" w:rsidRDefault="00D00B37">
      <w:pPr>
        <w:spacing w:line="360" w:lineRule="auto"/>
        <w:ind w:firstLine="709"/>
        <w:jc w:val="both"/>
      </w:pPr>
      <w:r w:rsidRPr="00A50472">
        <w:t>Dnia 21 lutego 2019 r. Zarząd spółki CAPITAL SERVICE S.A. podjął uchwałę w sprawie emisji obligacji se</w:t>
      </w:r>
      <w:r w:rsidRPr="00F84595">
        <w:t>rii M spółki CAPITAL SERVICE S.A. Obligacje są 24 miesięcznymi obligacjami zwykłymi, na okaziciela, z terminem wykupu przypadającym na dzień 25 lutego 2021 r. W dniu 25 lutego 2019 r. nastąpił przydział obligacji o wartości 700.000 zł na rzecz CS1 Funduszu Inwestycyjnego Zamkniętego Niestandaryzowanego Funduszu Sekurytyzacyjnego z siedzibą w Gdańsku.</w:t>
      </w:r>
    </w:p>
    <w:p w14:paraId="063754A2" w14:textId="6D4F333E" w:rsidR="00131D27" w:rsidRDefault="00131D27" w:rsidP="00380364">
      <w:pPr>
        <w:pStyle w:val="Nagwek3"/>
        <w:ind w:left="993" w:hanging="709"/>
        <w:rPr>
          <w:sz w:val="24"/>
        </w:rPr>
      </w:pPr>
      <w:bookmarkStart w:id="1314" w:name="_Toc2321272"/>
      <w:r w:rsidRPr="00380364">
        <w:rPr>
          <w:sz w:val="24"/>
          <w:szCs w:val="22"/>
        </w:rPr>
        <w:t>CS 1 Fundusz Inwestycyjny Zamknięty Niestandaryzowany Fundusz Sekurytyzacyjny</w:t>
      </w:r>
      <w:bookmarkEnd w:id="1314"/>
    </w:p>
    <w:p w14:paraId="5C923788" w14:textId="671099AD" w:rsidR="00035929" w:rsidRDefault="00035929" w:rsidP="00035929">
      <w:pPr>
        <w:spacing w:line="360" w:lineRule="auto"/>
        <w:ind w:firstLine="709"/>
        <w:jc w:val="both"/>
      </w:pPr>
      <w:r>
        <w:t>W 2017 r. CAPITAL SERVICE S.A. nawiązała współpracę z wyspecjalizowanym podmiotem w zakresie tworzenia i zarządzania funduszami inwestycyjnymi oraz utworzyła fundusz inwestycyjny zamknięty działający pod nazwą CS 1 Fundusz Inwestycyjny Zamknięty Niestandaryzowany Fundusz Sekurytyzacyjny. Fundusz został wpisany do rejestru funduszy inwestycyjnych przez Sąd Okręgowy w Warszawie postanowieniem z dnia 20 października 2017 r.  Funduszem zarządza EQUES Investment Towarzystwo Funduszy Inwestycyjnych Spółka Akcyjna.</w:t>
      </w:r>
    </w:p>
    <w:p w14:paraId="58678806" w14:textId="3628D82E" w:rsidR="00D007D4" w:rsidRDefault="00035929" w:rsidP="00A0029B">
      <w:pPr>
        <w:spacing w:line="360" w:lineRule="auto"/>
        <w:ind w:firstLine="709"/>
        <w:jc w:val="both"/>
      </w:pPr>
      <w:r w:rsidRPr="00E70E14">
        <w:t xml:space="preserve">CAPITAL SERVICE S.A. posiada </w:t>
      </w:r>
      <w:r w:rsidRPr="00A0029B">
        <w:t>łącznie 276 sztuk (99%) certyfikatów funduszu, w tym 199 sztuk certyfikatów serii A i 77 sztuk certyfikatów serii B.</w:t>
      </w:r>
      <w:r w:rsidR="00D007D4">
        <w:t xml:space="preserve"> </w:t>
      </w:r>
      <w:r w:rsidR="00D007D4" w:rsidRPr="00D007D4">
        <w:t>Na 199 certyfikatach serii A ustanowiony został zastaw rejestrowy w rozumieniu ustawy z dnia 6 grudnia 1996 r. o zastawie rejestrowym i rejestrze zastawów. Zastaw ustanowiony został na rzecz Dubiński Jeleński Masiarz i Wspólnicy Spółka komandytowa jako administratora zastawu w rozumieniu art. 4 ust. 4 ww. ustawy. Zastaw na certyfikatach stanowi jedno z zabezpieczeń wierzytelności wynikających z obligacji serii H spółki CAPITAL SERVICE S.A. W dniu 23 listopada 2018 r. właściwy sąd rejestrowy dokonał wpisu zastawu do rejestru zastawów</w:t>
      </w:r>
    </w:p>
    <w:p w14:paraId="2422B308" w14:textId="5F6DD268" w:rsidR="00AB345F" w:rsidRDefault="00035929" w:rsidP="00035929">
      <w:pPr>
        <w:spacing w:line="360" w:lineRule="auto"/>
        <w:ind w:firstLine="709"/>
        <w:jc w:val="both"/>
      </w:pPr>
      <w:r>
        <w:t>W październiku 2018 r. do Funduszu CS1 został wniesiony portfel wierzytelności o wartości nominalnej: 15 715 293,32 zł.</w:t>
      </w:r>
    </w:p>
    <w:p w14:paraId="013E2AA2" w14:textId="77777777" w:rsidR="00C427B1" w:rsidRPr="00BD0DE5" w:rsidRDefault="00C427B1" w:rsidP="000801E4">
      <w:pPr>
        <w:pStyle w:val="Nagwek3"/>
        <w:ind w:left="993" w:hanging="709"/>
        <w:rPr>
          <w:sz w:val="24"/>
          <w:szCs w:val="22"/>
        </w:rPr>
      </w:pPr>
      <w:bookmarkStart w:id="1315" w:name="_Toc2321273"/>
      <w:r w:rsidRPr="00A50472">
        <w:rPr>
          <w:sz w:val="24"/>
          <w:szCs w:val="22"/>
        </w:rPr>
        <w:t>EQUES MICHAEL STROM CREDITUM 2 Fundusz Inwestycyjny Zamknięty Niestandaryzowany Fundusz Sekurytyzacyjny</w:t>
      </w:r>
      <w:bookmarkEnd w:id="1315"/>
    </w:p>
    <w:p w14:paraId="01D13C4D" w14:textId="1BA1B3C6" w:rsidR="00C427B1" w:rsidRDefault="00C427B1">
      <w:pPr>
        <w:spacing w:line="360" w:lineRule="auto"/>
        <w:ind w:firstLine="709"/>
        <w:jc w:val="both"/>
      </w:pPr>
      <w:r w:rsidRPr="000801E4">
        <w:t xml:space="preserve">Od grudnia </w:t>
      </w:r>
      <w:r w:rsidRPr="00A50472">
        <w:t xml:space="preserve">2018 r. CAPITAL SERVICE S.A. jest posiadaczem 1 certyfikatu inwestycyjnego serii A </w:t>
      </w:r>
      <w:r w:rsidRPr="000801E4">
        <w:t xml:space="preserve">(33,33%) </w:t>
      </w:r>
      <w:r w:rsidR="00AA0385" w:rsidRPr="000801E4">
        <w:t>w ramach</w:t>
      </w:r>
      <w:r w:rsidRPr="00A50472">
        <w:t xml:space="preserve"> funduszu „</w:t>
      </w:r>
      <w:r w:rsidRPr="00BD0DE5">
        <w:t>EQUES MICHAEL STROM CREDITUM 2 Fundusz Inwestycyjny Zamknięty Niestandaryzowany Fundusz Sekurytyzacyjny</w:t>
      </w:r>
      <w:r w:rsidRPr="00FB6B60">
        <w:t>”. Fundusz jest funduszem inwestycyjnym zamkniętym niestandaryzowanym funduszem sekurytyzacyjnym, utworzonym i działającym na zasadach określonych w przepisach Ustawy oraz w statucie Funduszu, nadanym przez EQUES Investment Towarzystwo Funduszy Inwestycyjnych Spółka Akcyjna z siedzibą w Gdańsku przy ul. Chłopskiej 53. Czas trwania Funduszu jest ograniczony do dnia 30 grudnia 2021 r.</w:t>
      </w:r>
    </w:p>
    <w:p w14:paraId="7E2DADCF" w14:textId="0DB63BEB" w:rsidR="00835CEA" w:rsidRDefault="00835CEA" w:rsidP="00380364">
      <w:pPr>
        <w:pStyle w:val="Nagwek3"/>
        <w:ind w:left="993" w:hanging="709"/>
        <w:rPr>
          <w:sz w:val="24"/>
          <w:szCs w:val="22"/>
        </w:rPr>
      </w:pPr>
      <w:bookmarkStart w:id="1316" w:name="_Toc2321274"/>
      <w:r>
        <w:rPr>
          <w:sz w:val="24"/>
          <w:szCs w:val="22"/>
        </w:rPr>
        <w:t>Rozwój sieci franczyzowej</w:t>
      </w:r>
      <w:bookmarkEnd w:id="1316"/>
    </w:p>
    <w:p w14:paraId="7850AF29" w14:textId="5979F710" w:rsidR="00835CEA" w:rsidRDefault="007C0B3C" w:rsidP="00380364">
      <w:pPr>
        <w:spacing w:line="360" w:lineRule="auto"/>
        <w:ind w:firstLine="709"/>
        <w:jc w:val="both"/>
      </w:pPr>
      <w:r>
        <w:t xml:space="preserve">W drugiej połowie 2018 r. CAPITAL SERVICE S.A. zdynamizowała swoje działania w zakresie rozbudowywania sieci franczyzowej. Oddziały franczyzowe traktowane są w każdym obszarze swojej działalności jako Oddział terenowy KredytOK. </w:t>
      </w:r>
      <w:r w:rsidR="009D292E" w:rsidRPr="009D292E">
        <w:t>Nowe oddziały franczyzowe najczęściej powstają w miejscowościach, w których nie działają własne oddziały terenowe KredytOK.</w:t>
      </w:r>
      <w:r w:rsidR="009D292E">
        <w:t xml:space="preserve"> </w:t>
      </w:r>
      <w:r>
        <w:t>Dla tej formy działalności zostały opracowane odpowiednie procedury, regulaminy i dedykowane zasoby</w:t>
      </w:r>
      <w:r w:rsidR="009D292E">
        <w:t xml:space="preserve">, </w:t>
      </w:r>
      <w:r w:rsidR="009D292E" w:rsidRPr="00C916CF">
        <w:t>w tym znaczące pulpity nawigacyjne, których celem jest ułatwienie zarządzania sprzedażą, ryzykiem oraz  usprawnienie procesów decyzyjnych.</w:t>
      </w:r>
    </w:p>
    <w:p w14:paraId="43742B0F" w14:textId="37080152" w:rsidR="003D6F61" w:rsidRDefault="003D6F61" w:rsidP="00380364">
      <w:pPr>
        <w:spacing w:line="360" w:lineRule="auto"/>
        <w:ind w:firstLine="709"/>
        <w:jc w:val="both"/>
      </w:pPr>
      <w:r>
        <w:t xml:space="preserve">W październiku 2018 r. </w:t>
      </w:r>
      <w:r w:rsidR="009D292E">
        <w:t xml:space="preserve">przedstawiciele Departamentu Franczyzy </w:t>
      </w:r>
      <w:r>
        <w:t>CAPITAL SERVICE S.A. bra</w:t>
      </w:r>
      <w:r w:rsidR="009D292E">
        <w:t>li</w:t>
      </w:r>
      <w:r>
        <w:t xml:space="preserve"> udział w Targach Franczyzy, jest to duże wydarzenie zarówno dla franczyzobiorców, jak również dla franczyzodawców. Każdego roku w targach uczestniczy ok. 200 firm – przedstawicieli polskich i zagranicznych marek, z różnych branż</w:t>
      </w:r>
      <w:r w:rsidR="00F51421">
        <w:t xml:space="preserve">, zaś w ciągu 3 dni trwania targów stoiska odwiedza ok. 7 tys. przedsiębiorców zainteresowanych otwarciem własnej formy pod znaną marką. </w:t>
      </w:r>
      <w:r>
        <w:t>Był to</w:t>
      </w:r>
      <w:r w:rsidR="00F51421">
        <w:t xml:space="preserve"> zatem</w:t>
      </w:r>
      <w:r>
        <w:t xml:space="preserve"> świetny sposób na przedstawienie oferty Spółki osobom zainteresowanym i nawiązanie współpracy.</w:t>
      </w:r>
    </w:p>
    <w:p w14:paraId="5FF4CCD9" w14:textId="0B397544" w:rsidR="00514C55" w:rsidRPr="008C5162" w:rsidRDefault="007C0B3C">
      <w:pPr>
        <w:spacing w:line="360" w:lineRule="auto"/>
        <w:ind w:firstLine="709"/>
        <w:jc w:val="both"/>
      </w:pPr>
      <w:r>
        <w:t xml:space="preserve">Na dzień sporządzenia niniejszego Raportu w swojej strukturze posiada </w:t>
      </w:r>
      <w:r w:rsidR="00C916CF">
        <w:t>ponad</w:t>
      </w:r>
      <w:r w:rsidR="00A07F51">
        <w:t xml:space="preserve"> 20</w:t>
      </w:r>
      <w:r>
        <w:t xml:space="preserve"> oddziałów franczyzowych, natomiast </w:t>
      </w:r>
      <w:r w:rsidR="003D6F61">
        <w:t>Departament Franczyzy CAPITAL SERVICE S.A.</w:t>
      </w:r>
      <w:r>
        <w:t xml:space="preserve"> w </w:t>
      </w:r>
      <w:r w:rsidR="009D292E">
        <w:t>kolejnych miesiącach 2019 r.</w:t>
      </w:r>
      <w:r>
        <w:t xml:space="preserve"> </w:t>
      </w:r>
      <w:r w:rsidR="003D6F61">
        <w:t>planuje dalszy rozwój tego kanału sprzedaży.</w:t>
      </w:r>
    </w:p>
    <w:p w14:paraId="7754CBBC" w14:textId="1CC70AF6" w:rsidR="00CA06EA" w:rsidRPr="008C5162" w:rsidRDefault="00585DE7" w:rsidP="00076301">
      <w:pPr>
        <w:pStyle w:val="Nagwek2"/>
        <w:tabs>
          <w:tab w:val="clear" w:pos="4536"/>
          <w:tab w:val="left" w:pos="567"/>
        </w:tabs>
        <w:ind w:hanging="290"/>
        <w:rPr>
          <w:szCs w:val="22"/>
        </w:rPr>
      </w:pPr>
      <w:bookmarkStart w:id="1317" w:name="_Toc2321275"/>
      <w:bookmarkEnd w:id="1307"/>
      <w:r w:rsidRPr="008C5162">
        <w:rPr>
          <w:szCs w:val="22"/>
        </w:rPr>
        <w:t xml:space="preserve">Rozwój podstawowej działalności Grupy Kapitałowej CAPITAL SERVICE w </w:t>
      </w:r>
      <w:r w:rsidR="00A6170E">
        <w:rPr>
          <w:szCs w:val="22"/>
        </w:rPr>
        <w:t>2018</w:t>
      </w:r>
      <w:r w:rsidR="00A6170E" w:rsidRPr="008C5162">
        <w:rPr>
          <w:szCs w:val="22"/>
        </w:rPr>
        <w:t xml:space="preserve"> </w:t>
      </w:r>
      <w:r w:rsidRPr="008C5162">
        <w:rPr>
          <w:szCs w:val="22"/>
        </w:rPr>
        <w:t>r.</w:t>
      </w:r>
      <w:bookmarkEnd w:id="1317"/>
    </w:p>
    <w:p w14:paraId="0B18E103" w14:textId="77777777" w:rsidR="00566050" w:rsidRPr="008C5162" w:rsidRDefault="00566050" w:rsidP="00F66E23">
      <w:pPr>
        <w:pStyle w:val="Akapitzlist"/>
        <w:keepNext/>
        <w:keepLines/>
        <w:numPr>
          <w:ilvl w:val="0"/>
          <w:numId w:val="8"/>
        </w:numPr>
        <w:tabs>
          <w:tab w:val="left" w:pos="4536"/>
        </w:tabs>
        <w:suppressAutoHyphens/>
        <w:spacing w:before="240" w:after="240"/>
        <w:contextualSpacing w:val="0"/>
        <w:outlineLvl w:val="0"/>
        <w:rPr>
          <w:rFonts w:ascii="Calibri" w:eastAsia="Times New Roman" w:hAnsi="Calibri"/>
          <w:b/>
          <w:bCs/>
          <w:snapToGrid w:val="0"/>
          <w:vanish/>
          <w:color w:val="00336B"/>
          <w:lang w:eastAsia="pl-PL"/>
        </w:rPr>
      </w:pPr>
      <w:bookmarkStart w:id="1318" w:name="_Toc466971672"/>
      <w:bookmarkStart w:id="1319" w:name="_Toc466044734"/>
      <w:bookmarkStart w:id="1320" w:name="_Toc466045210"/>
      <w:bookmarkStart w:id="1321" w:name="_Toc466399971"/>
      <w:bookmarkStart w:id="1322" w:name="_Toc466557265"/>
      <w:bookmarkStart w:id="1323" w:name="_Toc466888510"/>
      <w:bookmarkStart w:id="1324" w:name="_Toc466903465"/>
      <w:bookmarkStart w:id="1325" w:name="_Toc479686715"/>
      <w:bookmarkStart w:id="1326" w:name="_Toc479764761"/>
      <w:bookmarkStart w:id="1327" w:name="_Toc479766578"/>
      <w:bookmarkStart w:id="1328" w:name="_Toc479768395"/>
      <w:bookmarkStart w:id="1329" w:name="_Toc479867223"/>
      <w:bookmarkStart w:id="1330" w:name="_Toc479869044"/>
      <w:bookmarkStart w:id="1331" w:name="_Toc480376988"/>
      <w:bookmarkStart w:id="1332" w:name="_Toc480465510"/>
      <w:bookmarkStart w:id="1333" w:name="_Toc480996635"/>
      <w:bookmarkStart w:id="1334" w:name="_Toc482640982"/>
      <w:bookmarkStart w:id="1335" w:name="_Toc489009505"/>
      <w:bookmarkStart w:id="1336" w:name="_Toc489884693"/>
      <w:bookmarkStart w:id="1337" w:name="_Toc489884833"/>
      <w:bookmarkStart w:id="1338" w:name="_Toc489885112"/>
      <w:bookmarkStart w:id="1339" w:name="_Toc490036801"/>
      <w:bookmarkStart w:id="1340" w:name="_Toc490039513"/>
      <w:bookmarkStart w:id="1341" w:name="_Toc491188499"/>
      <w:bookmarkStart w:id="1342" w:name="_Toc491266750"/>
      <w:bookmarkStart w:id="1343" w:name="_Toc491270157"/>
      <w:bookmarkStart w:id="1344" w:name="_Toc491342100"/>
      <w:bookmarkStart w:id="1345" w:name="_Toc491760062"/>
      <w:bookmarkStart w:id="1346" w:name="_Toc497805781"/>
      <w:bookmarkStart w:id="1347" w:name="_Toc499308013"/>
      <w:bookmarkStart w:id="1348" w:name="_Toc499579319"/>
      <w:bookmarkStart w:id="1349" w:name="_Toc499712543"/>
      <w:bookmarkStart w:id="1350" w:name="_Toc499712873"/>
      <w:bookmarkStart w:id="1351" w:name="_Toc499723443"/>
      <w:bookmarkStart w:id="1352" w:name="_Toc507159651"/>
      <w:bookmarkStart w:id="1353" w:name="_Toc507168914"/>
      <w:bookmarkStart w:id="1354" w:name="_Toc507169881"/>
      <w:bookmarkStart w:id="1355" w:name="_Toc507424433"/>
      <w:bookmarkStart w:id="1356" w:name="_Toc507424541"/>
      <w:bookmarkStart w:id="1357" w:name="_Toc507424616"/>
      <w:bookmarkStart w:id="1358" w:name="_Toc507424756"/>
      <w:bookmarkStart w:id="1359" w:name="_Toc507493115"/>
      <w:bookmarkStart w:id="1360" w:name="_Toc507493249"/>
      <w:bookmarkStart w:id="1361" w:name="_Toc507493860"/>
      <w:bookmarkStart w:id="1362" w:name="_Toc507494118"/>
      <w:bookmarkStart w:id="1363" w:name="_Toc507505029"/>
      <w:bookmarkStart w:id="1364" w:name="_Toc507672602"/>
      <w:bookmarkStart w:id="1365" w:name="_Toc510105756"/>
      <w:bookmarkStart w:id="1366" w:name="_Toc517256665"/>
      <w:bookmarkStart w:id="1367" w:name="_Toc517256740"/>
      <w:bookmarkStart w:id="1368" w:name="_Toc517260156"/>
      <w:bookmarkStart w:id="1369" w:name="_Toc517264667"/>
      <w:bookmarkStart w:id="1370" w:name="_Toc517268182"/>
      <w:bookmarkStart w:id="1371" w:name="_Toc517288872"/>
      <w:bookmarkStart w:id="1372" w:name="_Toc517792292"/>
      <w:bookmarkStart w:id="1373" w:name="_Toc517867327"/>
      <w:bookmarkStart w:id="1374" w:name="_Toc517869904"/>
      <w:bookmarkStart w:id="1375" w:name="_Toc517966941"/>
      <w:bookmarkStart w:id="1376" w:name="_Toc517969170"/>
      <w:bookmarkStart w:id="1377" w:name="_Toc521402289"/>
      <w:bookmarkStart w:id="1378" w:name="_Toc522887663"/>
      <w:bookmarkStart w:id="1379" w:name="_Toc523137242"/>
      <w:bookmarkStart w:id="1380" w:name="_Toc523144062"/>
      <w:bookmarkStart w:id="1381" w:name="_Toc531008013"/>
      <w:bookmarkStart w:id="1382" w:name="_Toc531008104"/>
      <w:bookmarkStart w:id="1383" w:name="_Toc531260796"/>
      <w:bookmarkStart w:id="1384" w:name="_Toc531271691"/>
      <w:bookmarkStart w:id="1385" w:name="_Toc536795414"/>
      <w:bookmarkStart w:id="1386" w:name="_Toc536797071"/>
      <w:bookmarkStart w:id="1387" w:name="_Toc2173155"/>
      <w:bookmarkStart w:id="1388" w:name="_Toc2254899"/>
      <w:bookmarkStart w:id="1389" w:name="_Toc2321276"/>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14:paraId="547CF15A" w14:textId="77777777" w:rsidR="00566050" w:rsidRPr="008C5162" w:rsidRDefault="00566050" w:rsidP="00F66E23">
      <w:pPr>
        <w:pStyle w:val="Akapitzlist"/>
        <w:keepNext/>
        <w:keepLines/>
        <w:numPr>
          <w:ilvl w:val="1"/>
          <w:numId w:val="8"/>
        </w:numPr>
        <w:tabs>
          <w:tab w:val="left" w:pos="4536"/>
        </w:tabs>
        <w:spacing w:before="240" w:after="120"/>
        <w:contextualSpacing w:val="0"/>
        <w:outlineLvl w:val="1"/>
        <w:rPr>
          <w:rFonts w:ascii="Calibri" w:eastAsia="Times New Roman" w:hAnsi="Calibri"/>
          <w:b/>
          <w:bCs/>
          <w:snapToGrid w:val="0"/>
          <w:vanish/>
          <w:color w:val="00336B"/>
          <w:sz w:val="24"/>
          <w:szCs w:val="24"/>
          <w:lang w:eastAsia="pl-PL"/>
        </w:rPr>
      </w:pPr>
      <w:bookmarkStart w:id="1390" w:name="_Toc482640983"/>
      <w:bookmarkStart w:id="1391" w:name="_Toc489009506"/>
      <w:bookmarkStart w:id="1392" w:name="_Toc489884694"/>
      <w:bookmarkStart w:id="1393" w:name="_Toc489884834"/>
      <w:bookmarkStart w:id="1394" w:name="_Toc489885113"/>
      <w:bookmarkStart w:id="1395" w:name="_Toc490036802"/>
      <w:bookmarkStart w:id="1396" w:name="_Toc490039514"/>
      <w:bookmarkStart w:id="1397" w:name="_Toc491188500"/>
      <w:bookmarkStart w:id="1398" w:name="_Toc491266751"/>
      <w:bookmarkStart w:id="1399" w:name="_Toc491270158"/>
      <w:bookmarkStart w:id="1400" w:name="_Toc491342101"/>
      <w:bookmarkStart w:id="1401" w:name="_Toc491760063"/>
      <w:bookmarkStart w:id="1402" w:name="_Toc497805782"/>
      <w:bookmarkStart w:id="1403" w:name="_Toc499308014"/>
      <w:bookmarkStart w:id="1404" w:name="_Toc499579320"/>
      <w:bookmarkStart w:id="1405" w:name="_Toc499712544"/>
      <w:bookmarkStart w:id="1406" w:name="_Toc499712874"/>
      <w:bookmarkStart w:id="1407" w:name="_Toc499723444"/>
      <w:bookmarkStart w:id="1408" w:name="_Toc507159652"/>
      <w:bookmarkStart w:id="1409" w:name="_Toc507168915"/>
      <w:bookmarkStart w:id="1410" w:name="_Toc507169882"/>
      <w:bookmarkStart w:id="1411" w:name="_Toc507424434"/>
      <w:bookmarkStart w:id="1412" w:name="_Toc507424542"/>
      <w:bookmarkStart w:id="1413" w:name="_Toc507424617"/>
      <w:bookmarkStart w:id="1414" w:name="_Toc507424757"/>
      <w:bookmarkStart w:id="1415" w:name="_Toc507493116"/>
      <w:bookmarkStart w:id="1416" w:name="_Toc507493250"/>
      <w:bookmarkStart w:id="1417" w:name="_Toc507493861"/>
      <w:bookmarkStart w:id="1418" w:name="_Toc507494119"/>
      <w:bookmarkStart w:id="1419" w:name="_Toc507505030"/>
      <w:bookmarkStart w:id="1420" w:name="_Toc507672603"/>
      <w:bookmarkStart w:id="1421" w:name="_Toc510105757"/>
      <w:bookmarkStart w:id="1422" w:name="_Toc517256666"/>
      <w:bookmarkStart w:id="1423" w:name="_Toc517256741"/>
      <w:bookmarkStart w:id="1424" w:name="_Toc517260157"/>
      <w:bookmarkStart w:id="1425" w:name="_Toc517264668"/>
      <w:bookmarkStart w:id="1426" w:name="_Toc517268183"/>
      <w:bookmarkStart w:id="1427" w:name="_Toc517288873"/>
      <w:bookmarkStart w:id="1428" w:name="_Toc517792293"/>
      <w:bookmarkStart w:id="1429" w:name="_Toc517867328"/>
      <w:bookmarkStart w:id="1430" w:name="_Toc517869905"/>
      <w:bookmarkStart w:id="1431" w:name="_Toc517966942"/>
      <w:bookmarkStart w:id="1432" w:name="_Toc517969171"/>
      <w:bookmarkStart w:id="1433" w:name="_Toc521402290"/>
      <w:bookmarkStart w:id="1434" w:name="_Toc522887664"/>
      <w:bookmarkStart w:id="1435" w:name="_Toc523137243"/>
      <w:bookmarkStart w:id="1436" w:name="_Toc523144063"/>
      <w:bookmarkStart w:id="1437" w:name="_Toc531008014"/>
      <w:bookmarkStart w:id="1438" w:name="_Toc531008105"/>
      <w:bookmarkStart w:id="1439" w:name="_Toc531260797"/>
      <w:bookmarkStart w:id="1440" w:name="_Toc531271692"/>
      <w:bookmarkStart w:id="1441" w:name="_Toc536795415"/>
      <w:bookmarkStart w:id="1442" w:name="_Toc536797072"/>
      <w:bookmarkStart w:id="1443" w:name="_Toc2173156"/>
      <w:bookmarkStart w:id="1444" w:name="_Toc2254900"/>
      <w:bookmarkStart w:id="1445" w:name="_Toc2321277"/>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14:paraId="5843EB8D" w14:textId="77777777" w:rsidR="00F76C13" w:rsidRPr="008C5162" w:rsidRDefault="00F76C13" w:rsidP="00F76C13">
      <w:pPr>
        <w:pStyle w:val="Akapitzlist"/>
        <w:keepNext/>
        <w:keepLines/>
        <w:numPr>
          <w:ilvl w:val="0"/>
          <w:numId w:val="12"/>
        </w:numPr>
        <w:tabs>
          <w:tab w:val="left" w:pos="4536"/>
        </w:tabs>
        <w:suppressAutoHyphens/>
        <w:spacing w:before="240" w:after="240"/>
        <w:contextualSpacing w:val="0"/>
        <w:outlineLvl w:val="0"/>
        <w:rPr>
          <w:rFonts w:ascii="Calibri" w:eastAsia="Times New Roman" w:hAnsi="Calibri"/>
          <w:b/>
          <w:bCs/>
          <w:snapToGrid w:val="0"/>
          <w:vanish/>
          <w:color w:val="00336B"/>
        </w:rPr>
      </w:pPr>
      <w:bookmarkStart w:id="1446" w:name="_Toc489884695"/>
      <w:bookmarkStart w:id="1447" w:name="_Toc489884835"/>
      <w:bookmarkStart w:id="1448" w:name="_Toc489885114"/>
      <w:bookmarkStart w:id="1449" w:name="_Toc490036803"/>
      <w:bookmarkStart w:id="1450" w:name="_Toc490039515"/>
      <w:bookmarkStart w:id="1451" w:name="_Toc491188501"/>
      <w:bookmarkStart w:id="1452" w:name="_Toc491266752"/>
      <w:bookmarkStart w:id="1453" w:name="_Toc491270159"/>
      <w:bookmarkStart w:id="1454" w:name="_Toc491342102"/>
      <w:bookmarkStart w:id="1455" w:name="_Toc491760064"/>
      <w:bookmarkStart w:id="1456" w:name="_Toc497805783"/>
      <w:bookmarkStart w:id="1457" w:name="_Toc499308015"/>
      <w:bookmarkStart w:id="1458" w:name="_Toc499579321"/>
      <w:bookmarkStart w:id="1459" w:name="_Toc499712545"/>
      <w:bookmarkStart w:id="1460" w:name="_Toc499712875"/>
      <w:bookmarkStart w:id="1461" w:name="_Toc499723445"/>
      <w:bookmarkStart w:id="1462" w:name="_Toc507159653"/>
      <w:bookmarkStart w:id="1463" w:name="_Toc507168916"/>
      <w:bookmarkStart w:id="1464" w:name="_Toc507169883"/>
      <w:bookmarkStart w:id="1465" w:name="_Toc507424435"/>
      <w:bookmarkStart w:id="1466" w:name="_Toc507424543"/>
      <w:bookmarkStart w:id="1467" w:name="_Toc507424618"/>
      <w:bookmarkStart w:id="1468" w:name="_Toc507424758"/>
      <w:bookmarkStart w:id="1469" w:name="_Toc507493117"/>
      <w:bookmarkStart w:id="1470" w:name="_Toc507493251"/>
      <w:bookmarkStart w:id="1471" w:name="_Toc507493862"/>
      <w:bookmarkStart w:id="1472" w:name="_Toc507494120"/>
      <w:bookmarkStart w:id="1473" w:name="_Toc507505031"/>
      <w:bookmarkStart w:id="1474" w:name="_Toc507672604"/>
      <w:bookmarkStart w:id="1475" w:name="_Toc510105758"/>
      <w:bookmarkStart w:id="1476" w:name="_Toc517256667"/>
      <w:bookmarkStart w:id="1477" w:name="_Toc517256742"/>
      <w:bookmarkStart w:id="1478" w:name="_Toc517260158"/>
      <w:bookmarkStart w:id="1479" w:name="_Toc517264669"/>
      <w:bookmarkStart w:id="1480" w:name="_Toc517268184"/>
      <w:bookmarkStart w:id="1481" w:name="_Toc517288874"/>
      <w:bookmarkStart w:id="1482" w:name="_Toc517792294"/>
      <w:bookmarkStart w:id="1483" w:name="_Toc517867329"/>
      <w:bookmarkStart w:id="1484" w:name="_Toc517869906"/>
      <w:bookmarkStart w:id="1485" w:name="_Toc517966943"/>
      <w:bookmarkStart w:id="1486" w:name="_Toc517969172"/>
      <w:bookmarkStart w:id="1487" w:name="_Toc521402291"/>
      <w:bookmarkStart w:id="1488" w:name="_Toc522887665"/>
      <w:bookmarkStart w:id="1489" w:name="_Toc523137244"/>
      <w:bookmarkStart w:id="1490" w:name="_Toc523144064"/>
      <w:bookmarkStart w:id="1491" w:name="_Toc531008015"/>
      <w:bookmarkStart w:id="1492" w:name="_Toc531008106"/>
      <w:bookmarkStart w:id="1493" w:name="_Toc531260798"/>
      <w:bookmarkStart w:id="1494" w:name="_Toc531271693"/>
      <w:bookmarkStart w:id="1495" w:name="_Toc536795416"/>
      <w:bookmarkStart w:id="1496" w:name="_Toc536797073"/>
      <w:bookmarkStart w:id="1497" w:name="_Toc2173157"/>
      <w:bookmarkStart w:id="1498" w:name="_Toc2254901"/>
      <w:bookmarkStart w:id="1499" w:name="_Toc2321278"/>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14:paraId="40B0629B" w14:textId="77777777" w:rsidR="00F76C13" w:rsidRPr="008C5162" w:rsidRDefault="00F76C13" w:rsidP="00F76C13">
      <w:pPr>
        <w:pStyle w:val="Akapitzlist"/>
        <w:keepNext/>
        <w:keepLines/>
        <w:numPr>
          <w:ilvl w:val="1"/>
          <w:numId w:val="12"/>
        </w:numPr>
        <w:tabs>
          <w:tab w:val="left" w:pos="4536"/>
        </w:tabs>
        <w:spacing w:before="240" w:after="120"/>
        <w:contextualSpacing w:val="0"/>
        <w:outlineLvl w:val="1"/>
        <w:rPr>
          <w:rFonts w:ascii="Calibri" w:eastAsia="Times New Roman" w:hAnsi="Calibri"/>
          <w:b/>
          <w:bCs/>
          <w:snapToGrid w:val="0"/>
          <w:vanish/>
          <w:color w:val="00336B"/>
          <w:sz w:val="24"/>
          <w:szCs w:val="24"/>
        </w:rPr>
      </w:pPr>
      <w:bookmarkStart w:id="1500" w:name="_Toc507493118"/>
      <w:bookmarkStart w:id="1501" w:name="_Toc507493252"/>
      <w:bookmarkStart w:id="1502" w:name="_Toc507493863"/>
      <w:bookmarkStart w:id="1503" w:name="_Toc507494121"/>
      <w:bookmarkStart w:id="1504" w:name="_Toc507505032"/>
      <w:bookmarkStart w:id="1505" w:name="_Toc507672605"/>
      <w:bookmarkStart w:id="1506" w:name="_Toc510105759"/>
      <w:bookmarkStart w:id="1507" w:name="_Toc517256668"/>
      <w:bookmarkStart w:id="1508" w:name="_Toc517256743"/>
      <w:bookmarkStart w:id="1509" w:name="_Toc517260159"/>
      <w:bookmarkStart w:id="1510" w:name="_Toc517264670"/>
      <w:bookmarkStart w:id="1511" w:name="_Toc517268185"/>
      <w:bookmarkStart w:id="1512" w:name="_Toc517288875"/>
      <w:bookmarkStart w:id="1513" w:name="_Toc517792295"/>
      <w:bookmarkStart w:id="1514" w:name="_Toc517867330"/>
      <w:bookmarkStart w:id="1515" w:name="_Toc517869907"/>
      <w:bookmarkStart w:id="1516" w:name="_Toc517966944"/>
      <w:bookmarkStart w:id="1517" w:name="_Toc517969173"/>
      <w:bookmarkStart w:id="1518" w:name="_Toc521402292"/>
      <w:bookmarkStart w:id="1519" w:name="_Toc522887666"/>
      <w:bookmarkStart w:id="1520" w:name="_Toc523137245"/>
      <w:bookmarkStart w:id="1521" w:name="_Toc523144065"/>
      <w:bookmarkStart w:id="1522" w:name="_Toc531008016"/>
      <w:bookmarkStart w:id="1523" w:name="_Toc531008107"/>
      <w:bookmarkStart w:id="1524" w:name="_Toc531260799"/>
      <w:bookmarkStart w:id="1525" w:name="_Toc531271694"/>
      <w:bookmarkStart w:id="1526" w:name="_Toc536795417"/>
      <w:bookmarkStart w:id="1527" w:name="_Toc536797074"/>
      <w:bookmarkStart w:id="1528" w:name="_Toc2173158"/>
      <w:bookmarkStart w:id="1529" w:name="_Toc2254902"/>
      <w:bookmarkStart w:id="1530" w:name="_Toc232127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14:paraId="49C39ABE" w14:textId="77777777" w:rsidR="00CA06EA" w:rsidRPr="007B790E" w:rsidRDefault="00CA06EA" w:rsidP="00BF2610">
      <w:pPr>
        <w:pStyle w:val="Nagwek3"/>
        <w:numPr>
          <w:ilvl w:val="2"/>
          <w:numId w:val="27"/>
        </w:numPr>
        <w:ind w:left="851" w:hanging="578"/>
        <w:rPr>
          <w:sz w:val="24"/>
          <w:szCs w:val="24"/>
        </w:rPr>
      </w:pPr>
      <w:bookmarkStart w:id="1531" w:name="_Toc2321280"/>
      <w:r w:rsidRPr="007B790E">
        <w:rPr>
          <w:sz w:val="24"/>
          <w:szCs w:val="24"/>
        </w:rPr>
        <w:t>Sieć dystrybucji i sprzedaży produktów</w:t>
      </w:r>
      <w:bookmarkEnd w:id="1531"/>
    </w:p>
    <w:p w14:paraId="70143AF8" w14:textId="26B787BA" w:rsidR="00CA06EA" w:rsidRPr="000349B6" w:rsidRDefault="00E61EE5" w:rsidP="00DC72D3">
      <w:pPr>
        <w:spacing w:line="360" w:lineRule="auto"/>
        <w:ind w:firstLine="709"/>
        <w:jc w:val="both"/>
        <w:rPr>
          <w:rFonts w:cs="Calibri"/>
          <w:lang w:eastAsia="pl-PL"/>
        </w:rPr>
      </w:pPr>
      <w:r>
        <w:rPr>
          <w:lang w:eastAsia="pl-PL"/>
        </w:rPr>
        <w:t xml:space="preserve">Grupa </w:t>
      </w:r>
      <w:r w:rsidR="007024ED">
        <w:rPr>
          <w:lang w:eastAsia="pl-PL"/>
        </w:rPr>
        <w:t xml:space="preserve">Kapitałowa CAPITAL SERVICE </w:t>
      </w:r>
      <w:r>
        <w:rPr>
          <w:lang w:eastAsia="pl-PL"/>
        </w:rPr>
        <w:t xml:space="preserve">prowadzi </w:t>
      </w:r>
      <w:r w:rsidR="006428E3">
        <w:rPr>
          <w:lang w:eastAsia="pl-PL"/>
        </w:rPr>
        <w:t xml:space="preserve">swoją </w:t>
      </w:r>
      <w:r w:rsidR="00894DD7">
        <w:rPr>
          <w:lang w:eastAsia="pl-PL"/>
        </w:rPr>
        <w:t>działalność pożyczkową</w:t>
      </w:r>
      <w:r w:rsidR="00B30DF5">
        <w:rPr>
          <w:lang w:eastAsia="pl-PL"/>
        </w:rPr>
        <w:t xml:space="preserve"> na polskim rynku, zachowując najwyższe standardy jakości </w:t>
      </w:r>
      <w:r w:rsidR="00377834">
        <w:rPr>
          <w:lang w:eastAsia="pl-PL"/>
        </w:rPr>
        <w:t>i</w:t>
      </w:r>
      <w:r w:rsidR="00B30DF5">
        <w:rPr>
          <w:lang w:eastAsia="pl-PL"/>
        </w:rPr>
        <w:t xml:space="preserve"> obsługi klienta,</w:t>
      </w:r>
      <w:r w:rsidR="00894DD7">
        <w:rPr>
          <w:lang w:eastAsia="pl-PL"/>
        </w:rPr>
        <w:t xml:space="preserve"> </w:t>
      </w:r>
      <w:r w:rsidR="00377834">
        <w:rPr>
          <w:lang w:eastAsia="pl-PL"/>
        </w:rPr>
        <w:t>przy wykorzystaniu</w:t>
      </w:r>
      <w:r w:rsidR="00894DD7">
        <w:rPr>
          <w:lang w:eastAsia="pl-PL"/>
        </w:rPr>
        <w:t xml:space="preserve"> </w:t>
      </w:r>
      <w:r w:rsidR="00D26A2E">
        <w:rPr>
          <w:lang w:eastAsia="pl-PL"/>
        </w:rPr>
        <w:t>czterech</w:t>
      </w:r>
      <w:r w:rsidR="00E466C1">
        <w:rPr>
          <w:lang w:eastAsia="pl-PL"/>
        </w:rPr>
        <w:t xml:space="preserve"> </w:t>
      </w:r>
      <w:r w:rsidR="009E2875" w:rsidRPr="003E1D4D">
        <w:rPr>
          <w:lang w:eastAsia="pl-PL"/>
        </w:rPr>
        <w:t xml:space="preserve">kanałów </w:t>
      </w:r>
      <w:r w:rsidR="003A4CB6" w:rsidRPr="00274F78">
        <w:rPr>
          <w:rFonts w:cs="Calibri"/>
          <w:lang w:eastAsia="pl-PL"/>
        </w:rPr>
        <w:t>sprzedaży</w:t>
      </w:r>
      <w:r w:rsidR="000349B6" w:rsidRPr="000938BC">
        <w:rPr>
          <w:rFonts w:cs="Calibri"/>
          <w:lang w:eastAsia="pl-PL"/>
        </w:rPr>
        <w:t>:</w:t>
      </w:r>
      <w:r w:rsidR="00D9229E">
        <w:rPr>
          <w:rFonts w:cs="Calibri"/>
          <w:lang w:eastAsia="pl-PL"/>
        </w:rPr>
        <w:t xml:space="preserve"> </w:t>
      </w:r>
      <w:r w:rsidR="00CA06EA" w:rsidRPr="000349B6">
        <w:rPr>
          <w:rFonts w:cs="Calibri"/>
          <w:lang w:eastAsia="pl-PL"/>
        </w:rPr>
        <w:t>sieci własnych oddziałów terenowych KredytOK</w:t>
      </w:r>
      <w:r w:rsidR="00F81909">
        <w:rPr>
          <w:rFonts w:cs="Calibri"/>
          <w:lang w:eastAsia="pl-PL"/>
        </w:rPr>
        <w:t>, w tym oddziałów franczyzowych</w:t>
      </w:r>
      <w:r w:rsidR="00CA06EA" w:rsidRPr="000349B6">
        <w:rPr>
          <w:rFonts w:cs="Calibri"/>
          <w:lang w:eastAsia="pl-PL"/>
        </w:rPr>
        <w:t>, internetu, agentów i brokerów</w:t>
      </w:r>
      <w:r w:rsidR="00D9229E">
        <w:rPr>
          <w:rFonts w:cs="Calibri"/>
          <w:lang w:eastAsia="pl-PL"/>
        </w:rPr>
        <w:t xml:space="preserve"> oraz </w:t>
      </w:r>
      <w:r w:rsidR="00CA06EA" w:rsidRPr="000349B6">
        <w:rPr>
          <w:rFonts w:cs="Calibri"/>
          <w:lang w:eastAsia="pl-PL"/>
        </w:rPr>
        <w:t xml:space="preserve">własnego Contact Center. </w:t>
      </w:r>
    </w:p>
    <w:p w14:paraId="53273507" w14:textId="69DEAE01" w:rsidR="008C5162" w:rsidRDefault="00551CCE" w:rsidP="008C5162">
      <w:pPr>
        <w:spacing w:line="360" w:lineRule="auto"/>
        <w:ind w:firstLine="709"/>
        <w:jc w:val="both"/>
        <w:rPr>
          <w:lang w:eastAsia="pl-PL"/>
        </w:rPr>
      </w:pPr>
      <w:r>
        <w:rPr>
          <w:lang w:eastAsia="pl-PL"/>
        </w:rPr>
        <w:t>Niezmiennie, p</w:t>
      </w:r>
      <w:r w:rsidR="008C5162" w:rsidRPr="00C83CE6">
        <w:rPr>
          <w:lang w:eastAsia="pl-PL"/>
        </w:rPr>
        <w:t xml:space="preserve">odstawowym kanałem dystrybucji są oddziały terenowe KredytOK, których liczba </w:t>
      </w:r>
      <w:r w:rsidR="00F118B9">
        <w:rPr>
          <w:lang w:eastAsia="pl-PL"/>
        </w:rPr>
        <w:t xml:space="preserve">na </w:t>
      </w:r>
      <w:r w:rsidR="00A07F51">
        <w:rPr>
          <w:lang w:eastAsia="pl-PL"/>
        </w:rPr>
        <w:t>koniec</w:t>
      </w:r>
      <w:r w:rsidR="00F118B9">
        <w:rPr>
          <w:lang w:eastAsia="pl-PL"/>
        </w:rPr>
        <w:t xml:space="preserve"> 2018 r. </w:t>
      </w:r>
      <w:r w:rsidR="008C5162" w:rsidRPr="00C83CE6">
        <w:rPr>
          <w:lang w:eastAsia="pl-PL"/>
        </w:rPr>
        <w:t xml:space="preserve">wyniosła ponad 100. Oddziały terenowe zlokalizowane są w miastach powyżej 30.000 mieszkańców, usytuowane w bardzo dobrze </w:t>
      </w:r>
      <w:r w:rsidR="004714E1" w:rsidRPr="00C83CE6">
        <w:rPr>
          <w:lang w:eastAsia="pl-PL"/>
        </w:rPr>
        <w:t>skomunikowany</w:t>
      </w:r>
      <w:r w:rsidR="004714E1">
        <w:rPr>
          <w:lang w:eastAsia="pl-PL"/>
        </w:rPr>
        <w:t>ch</w:t>
      </w:r>
      <w:r w:rsidR="004714E1" w:rsidRPr="00C83CE6">
        <w:rPr>
          <w:lang w:eastAsia="pl-PL"/>
        </w:rPr>
        <w:t xml:space="preserve"> </w:t>
      </w:r>
      <w:r w:rsidR="008C5162" w:rsidRPr="00C83CE6">
        <w:rPr>
          <w:lang w:eastAsia="pl-PL"/>
        </w:rPr>
        <w:t>miejsc</w:t>
      </w:r>
      <w:r w:rsidR="004714E1">
        <w:rPr>
          <w:lang w:eastAsia="pl-PL"/>
        </w:rPr>
        <w:t>ach</w:t>
      </w:r>
      <w:r w:rsidR="008C5162" w:rsidRPr="00C83CE6">
        <w:rPr>
          <w:lang w:eastAsia="pl-PL"/>
        </w:rPr>
        <w:t xml:space="preserve"> i wyróżniające się log</w:t>
      </w:r>
      <w:r w:rsidR="001B2DD0" w:rsidRPr="00C83CE6">
        <w:rPr>
          <w:lang w:eastAsia="pl-PL"/>
        </w:rPr>
        <w:t>iem</w:t>
      </w:r>
      <w:r w:rsidR="008C5162" w:rsidRPr="00C83CE6">
        <w:rPr>
          <w:lang w:eastAsia="pl-PL"/>
        </w:rPr>
        <w:t xml:space="preserve"> marki. Jest to znaczący kanał dystrybucji z punktu widzenia sprzedaży bezpośredniej oraz dotarcia do potencjalnych klientów.</w:t>
      </w:r>
      <w:r w:rsidR="005A0153">
        <w:rPr>
          <w:lang w:eastAsia="pl-PL"/>
        </w:rPr>
        <w:t xml:space="preserve"> </w:t>
      </w:r>
    </w:p>
    <w:p w14:paraId="222A2DFA" w14:textId="77777777" w:rsidR="005A0153" w:rsidRPr="00C83CE6" w:rsidRDefault="005A0153" w:rsidP="008C5162">
      <w:pPr>
        <w:spacing w:line="360" w:lineRule="auto"/>
        <w:ind w:firstLine="709"/>
        <w:jc w:val="both"/>
        <w:rPr>
          <w:lang w:eastAsia="pl-PL"/>
        </w:rPr>
      </w:pPr>
      <w:r>
        <w:rPr>
          <w:lang w:eastAsia="pl-PL"/>
        </w:rPr>
        <w:t xml:space="preserve">Procedowanie wniosków pożyczkowych przez sieć oddziałową KredytOK odbywa się w ramach </w:t>
      </w:r>
      <w:r w:rsidRPr="00DC72D3">
        <w:rPr>
          <w:b/>
          <w:lang w:eastAsia="pl-PL"/>
        </w:rPr>
        <w:t>Platformy Oddział+</w:t>
      </w:r>
      <w:r>
        <w:rPr>
          <w:lang w:eastAsia="pl-PL"/>
        </w:rPr>
        <w:t xml:space="preserve">. Jest to szeroko rozbudowany system, którego wdrożenie w 2017 r. zdecydowanie usprawniło proces wnioskowania o pożyczkę, umożliwiając uzyskanie informacji o wszystkich dostępnych dla klienta ofertach po wprowadzeniu jednego wniosku. </w:t>
      </w:r>
    </w:p>
    <w:p w14:paraId="4732A0E5" w14:textId="1EC6487D" w:rsidR="008C5162" w:rsidRDefault="008C5162" w:rsidP="008C5162">
      <w:pPr>
        <w:spacing w:line="360" w:lineRule="auto"/>
        <w:ind w:firstLine="709"/>
        <w:jc w:val="both"/>
        <w:rPr>
          <w:lang w:eastAsia="pl-PL"/>
        </w:rPr>
      </w:pPr>
      <w:r w:rsidRPr="00C83CE6">
        <w:rPr>
          <w:lang w:eastAsia="pl-PL"/>
        </w:rPr>
        <w:t>Poza tradycyjną siecią stacjonarną CAPITAL SERVICE S.A. systematycznie rozwija i udoskonala  pozostałe</w:t>
      </w:r>
      <w:r>
        <w:rPr>
          <w:lang w:eastAsia="pl-PL"/>
        </w:rPr>
        <w:t xml:space="preserve"> kanały pozyskiwania, sprzedaży i dystrybucji oferty własnej. </w:t>
      </w:r>
      <w:r w:rsidR="00F118B9">
        <w:rPr>
          <w:lang w:eastAsia="pl-PL"/>
        </w:rPr>
        <w:t xml:space="preserve">Taka strategia Spółki pozwala z jednej strony na dotarcie do nowych potencjalnych klientów, a z drugiej strony na coraz lepsze i pełniejsze wykorzystanie potencjału sprzedażowego obecnych klientów. </w:t>
      </w:r>
      <w:r>
        <w:rPr>
          <w:lang w:eastAsia="pl-PL"/>
        </w:rPr>
        <w:t xml:space="preserve">Niebagatelne znaczenie ma tutaj posiadanie własnego </w:t>
      </w:r>
      <w:r w:rsidR="00657102">
        <w:rPr>
          <w:lang w:eastAsia="pl-PL"/>
        </w:rPr>
        <w:t xml:space="preserve">rozbudowanego </w:t>
      </w:r>
      <w:r>
        <w:rPr>
          <w:lang w:eastAsia="pl-PL"/>
        </w:rPr>
        <w:t>Contact Center, które jest centralnym miejscem przyjmowania i obsługi zgłoszeń klientów zainteresowanych pożyczką. Centrali</w:t>
      </w:r>
      <w:r w:rsidR="00551CCE">
        <w:rPr>
          <w:lang w:eastAsia="pl-PL"/>
        </w:rPr>
        <w:t>zacja obsługi zgłoszeń pozwala</w:t>
      </w:r>
      <w:r>
        <w:rPr>
          <w:lang w:eastAsia="pl-PL"/>
        </w:rPr>
        <w:t xml:space="preserve"> na wprowadzenie licznych automatyzacji procesu, specjalizacji, a w efekcie znaczną poprawę wydajności. Do oddziałów terenowych trafiają </w:t>
      </w:r>
      <w:r w:rsidR="00657102">
        <w:rPr>
          <w:lang w:eastAsia="pl-PL"/>
        </w:rPr>
        <w:t xml:space="preserve">zweryfikowane </w:t>
      </w:r>
      <w:r>
        <w:rPr>
          <w:lang w:eastAsia="pl-PL"/>
        </w:rPr>
        <w:t>zgłoszenia klientów (wnioski o pożyczkę sporządzone przez Doradców Klienta Contact Center za pośrednictwem Platformy Oddział+ z wstępną ofertą), klienci umawiani są na spotkania oraz otrzymują informacje o formalnościach, które muszą jeszcze dopełnić. Tak przebiegający proces pozwala na skrócenie czasu obsługi klientów. Klienci przychodzą do oddziału razem z wymaganymi do udzielenia pożyczki lub kredytu dokumentami i w efekcie również oszczędzają czas.</w:t>
      </w:r>
    </w:p>
    <w:p w14:paraId="7C533932" w14:textId="77777777" w:rsidR="00077C7E" w:rsidRDefault="00077C7E" w:rsidP="008C5162">
      <w:pPr>
        <w:spacing w:line="360" w:lineRule="auto"/>
        <w:ind w:firstLine="709"/>
        <w:jc w:val="both"/>
        <w:rPr>
          <w:lang w:eastAsia="pl-PL"/>
        </w:rPr>
      </w:pPr>
      <w:r w:rsidRPr="00E70E14">
        <w:rPr>
          <w:lang w:eastAsia="pl-PL"/>
        </w:rPr>
        <w:t>Począwszy od czerwca 2018 r., za pośrednictwem Contact Center oferowany jest produkt – Pożyczka Ratalna</w:t>
      </w:r>
      <w:r w:rsidR="009A4A36" w:rsidRPr="00E70E14">
        <w:rPr>
          <w:lang w:eastAsia="pl-PL"/>
        </w:rPr>
        <w:t xml:space="preserve"> na telefon. Klienci CAPITAL SERVICE S.A. mają możliwość zaciągnięcia pożyczki w trakcie jednej rozmowy telefonicznej. Produkt ten ma na celu przyspieszenie obsługi Klienta, zwiększenie konwersji, a tym samym zwiększenie sprzedaży produktów Grupy.</w:t>
      </w:r>
    </w:p>
    <w:p w14:paraId="1FC6225C" w14:textId="208C3778" w:rsidR="008C5162" w:rsidRDefault="008C5162" w:rsidP="008C5162">
      <w:pPr>
        <w:spacing w:line="360" w:lineRule="auto"/>
        <w:ind w:firstLine="709"/>
        <w:jc w:val="both"/>
        <w:rPr>
          <w:lang w:eastAsia="pl-PL"/>
        </w:rPr>
      </w:pPr>
      <w:r>
        <w:rPr>
          <w:lang w:eastAsia="pl-PL"/>
        </w:rPr>
        <w:t>Klienci pozyskiwani</w:t>
      </w:r>
      <w:r w:rsidR="00F118B9">
        <w:rPr>
          <w:lang w:eastAsia="pl-PL"/>
        </w:rPr>
        <w:t xml:space="preserve"> za pośrednictwem kanał</w:t>
      </w:r>
      <w:r w:rsidR="00832516">
        <w:rPr>
          <w:lang w:eastAsia="pl-PL"/>
        </w:rPr>
        <w:t>u</w:t>
      </w:r>
      <w:r w:rsidR="00F118B9">
        <w:rPr>
          <w:lang w:eastAsia="pl-PL"/>
        </w:rPr>
        <w:t xml:space="preserve"> internetowego,</w:t>
      </w:r>
      <w:r>
        <w:rPr>
          <w:lang w:eastAsia="pl-PL"/>
        </w:rPr>
        <w:t xml:space="preserve"> są </w:t>
      </w:r>
      <w:r w:rsidR="00F118B9">
        <w:rPr>
          <w:lang w:eastAsia="pl-PL"/>
        </w:rPr>
        <w:t xml:space="preserve">pozyskiwani </w:t>
      </w:r>
      <w:r>
        <w:rPr>
          <w:lang w:eastAsia="pl-PL"/>
        </w:rPr>
        <w:t xml:space="preserve">z wykorzystaniem własnych stron, w tym </w:t>
      </w:r>
      <w:r w:rsidRPr="007B790E">
        <w:rPr>
          <w:i/>
          <w:lang w:eastAsia="pl-PL"/>
        </w:rPr>
        <w:t>landing page</w:t>
      </w:r>
      <w:r>
        <w:rPr>
          <w:lang w:eastAsia="pl-PL"/>
        </w:rPr>
        <w:t xml:space="preserve">, </w:t>
      </w:r>
      <w:r w:rsidR="009A4A36">
        <w:rPr>
          <w:lang w:eastAsia="pl-PL"/>
        </w:rPr>
        <w:t>kt</w:t>
      </w:r>
      <w:r w:rsidR="004714E1">
        <w:rPr>
          <w:lang w:eastAsia="pl-PL"/>
        </w:rPr>
        <w:t>ó</w:t>
      </w:r>
      <w:r w:rsidR="009A4A36">
        <w:rPr>
          <w:lang w:eastAsia="pl-PL"/>
        </w:rPr>
        <w:t xml:space="preserve">re dedykowane są </w:t>
      </w:r>
      <w:r>
        <w:rPr>
          <w:lang w:eastAsia="pl-PL"/>
        </w:rPr>
        <w:t xml:space="preserve">poszczególnym produktom </w:t>
      </w:r>
      <w:r w:rsidR="00832516">
        <w:rPr>
          <w:lang w:eastAsia="pl-PL"/>
        </w:rPr>
        <w:t>oraz</w:t>
      </w:r>
      <w:r>
        <w:rPr>
          <w:lang w:eastAsia="pl-PL"/>
        </w:rPr>
        <w:t xml:space="preserve"> programom afiliacyjnym realizowanym wspólnie z brokerami. Portal internetowy to źródło zgłoszeń, a więc danych kontaktowych, obsługiwanych następnie przez pozostałe kanały sprzedażowe. W ramach tego kanału Spółka systematycznie nawiązuje współpracę z nowymi sieciami afiliacyjnymi, tworzone są nowe strony typu </w:t>
      </w:r>
      <w:r w:rsidRPr="007B790E">
        <w:rPr>
          <w:i/>
          <w:lang w:eastAsia="pl-PL"/>
        </w:rPr>
        <w:t>landing page</w:t>
      </w:r>
      <w:r>
        <w:rPr>
          <w:lang w:eastAsia="pl-PL"/>
        </w:rPr>
        <w:t xml:space="preserve">, dzięki czemu następuje wzrost liczby klientów pozyskanych za pośrednictwem tego kanału. Na dzień sporządzenia niniejszego </w:t>
      </w:r>
      <w:r w:rsidR="00B12121">
        <w:rPr>
          <w:lang w:eastAsia="pl-PL"/>
        </w:rPr>
        <w:t>Sprawozdania</w:t>
      </w:r>
      <w:r>
        <w:rPr>
          <w:lang w:eastAsia="pl-PL"/>
        </w:rPr>
        <w:t xml:space="preserve"> program KredytOK dostępny jest na czołowych platformach internetowych, do których można zaliczyć m.in.: COMPERIA, BANKIER, AFFILIATE44, PROPERAD, SOLUTIONS4AD, TOTAL MONEY, ALL4AFFILIATE, AGORA PERFORMANCE.</w:t>
      </w:r>
    </w:p>
    <w:p w14:paraId="167502DB" w14:textId="48EC0DE0" w:rsidR="00551CCE" w:rsidRDefault="00832516" w:rsidP="00551CCE">
      <w:pPr>
        <w:spacing w:line="360" w:lineRule="auto"/>
        <w:ind w:firstLine="709"/>
        <w:jc w:val="both"/>
        <w:rPr>
          <w:lang w:eastAsia="pl-PL"/>
        </w:rPr>
      </w:pPr>
      <w:r>
        <w:rPr>
          <w:lang w:eastAsia="pl-PL"/>
        </w:rPr>
        <w:t>Od</w:t>
      </w:r>
      <w:r w:rsidR="009A4A36">
        <w:rPr>
          <w:lang w:eastAsia="pl-PL"/>
        </w:rPr>
        <w:t xml:space="preserve"> czerwca 2018 r. w CAPITAL SERVICE S.A. wdrożono możliwość </w:t>
      </w:r>
      <w:r w:rsidR="00277911">
        <w:rPr>
          <w:lang w:eastAsia="pl-PL"/>
        </w:rPr>
        <w:t xml:space="preserve">pełnego </w:t>
      </w:r>
      <w:r w:rsidR="009A4A36">
        <w:rPr>
          <w:lang w:eastAsia="pl-PL"/>
        </w:rPr>
        <w:t xml:space="preserve">wnioskowania oraz zawarcia umowy o pożyczkę przez stronę internetową: </w:t>
      </w:r>
      <w:hyperlink r:id="rId19" w:history="1">
        <w:r w:rsidR="009A4A36" w:rsidRPr="008F7D41">
          <w:rPr>
            <w:rStyle w:val="Hipercze"/>
            <w:lang w:eastAsia="pl-PL"/>
          </w:rPr>
          <w:t>www.KredytOK.pl</w:t>
        </w:r>
      </w:hyperlink>
      <w:r w:rsidR="009A4A36">
        <w:rPr>
          <w:lang w:eastAsia="pl-PL"/>
        </w:rPr>
        <w:t xml:space="preserve"> . Dzięki temu</w:t>
      </w:r>
      <w:r w:rsidR="00E92D84">
        <w:rPr>
          <w:lang w:eastAsia="pl-PL"/>
        </w:rPr>
        <w:t xml:space="preserve"> spółka</w:t>
      </w:r>
      <w:r w:rsidR="009A4A36">
        <w:rPr>
          <w:lang w:eastAsia="pl-PL"/>
        </w:rPr>
        <w:t xml:space="preserve"> CAPITAL SERVICE S.A. otworzyła się na nowy kanał sprzedaży. Poprzez wykorzystanie najnowszych rozwiązań z zakresu pozyskiwania danych</w:t>
      </w:r>
      <w:r w:rsidR="00277911">
        <w:rPr>
          <w:lang w:eastAsia="pl-PL"/>
        </w:rPr>
        <w:t>, weryfikacji wniosków kredytowych jest w stanie oferować produkty własne szerokiemu gronu klientów internetowych.</w:t>
      </w:r>
      <w:r w:rsidR="00551CCE">
        <w:rPr>
          <w:lang w:eastAsia="pl-PL"/>
        </w:rPr>
        <w:t xml:space="preserve"> </w:t>
      </w:r>
      <w:r w:rsidR="00551CCE">
        <w:t>W III kwartale 2018 r. podjęto liczne działania w ramach rozwoju tego kanału sprzedaży - kanału online. W ramach projektu dostosowano wnioski o pożyczkę do wciąż rosnących potrzeb i wymagań klientów korzystających z oferty KredytOK; celem efektywnej weryfikacji klientów dodano dodatkowe sprawdzenia w zewnętrznych bazach danych; jak również wprowadzono ekosystem skutkujący maksymalizacją sprzedaży i wykorzystaniem innych kanałów sprzedaży (sieć oddziałowa, kanał telefoniczny), w przypadku, gdy klient nie ukończył w pełni procesu online.</w:t>
      </w:r>
    </w:p>
    <w:p w14:paraId="264D9724" w14:textId="77777777" w:rsidR="00A20C55" w:rsidRDefault="00F118B9" w:rsidP="008C5162">
      <w:pPr>
        <w:spacing w:line="360" w:lineRule="auto"/>
        <w:ind w:firstLine="709"/>
        <w:jc w:val="both"/>
        <w:rPr>
          <w:lang w:eastAsia="pl-PL"/>
        </w:rPr>
      </w:pPr>
      <w:r>
        <w:rPr>
          <w:lang w:eastAsia="pl-PL"/>
        </w:rPr>
        <w:t xml:space="preserve">W ramach całej Grupy Kapitałowej, </w:t>
      </w:r>
      <w:r w:rsidR="008C5162">
        <w:rPr>
          <w:lang w:eastAsia="pl-PL"/>
        </w:rPr>
        <w:t xml:space="preserve">dynamicznie działa programistyczny interfejs, </w:t>
      </w:r>
      <w:r w:rsidR="008C5162" w:rsidRPr="007B790E">
        <w:rPr>
          <w:b/>
          <w:lang w:eastAsia="pl-PL"/>
        </w:rPr>
        <w:t>API Agent+</w:t>
      </w:r>
      <w:r w:rsidR="008C5162" w:rsidRPr="008B5794">
        <w:rPr>
          <w:lang w:eastAsia="pl-PL"/>
        </w:rPr>
        <w:t xml:space="preserve">, </w:t>
      </w:r>
      <w:r w:rsidR="008C5162">
        <w:rPr>
          <w:lang w:eastAsia="pl-PL"/>
        </w:rPr>
        <w:t xml:space="preserve">który umożliwia udostępnianie produktów CAPITAL SERVICE S.A. bezpośrednio w systemach innych firm i integratorów produktów finansowych oraz pozwala na złożenie wniosku kredytowego, odbiór decyzji kredytowej, generowanie dokumentów, jak również potwierdzenie ich podpisania w siedzibie agenta. Wraz z API Agent+ funkcjonuje </w:t>
      </w:r>
      <w:r w:rsidR="008C5162" w:rsidRPr="00DC72D3">
        <w:rPr>
          <w:b/>
          <w:lang w:eastAsia="pl-PL"/>
        </w:rPr>
        <w:t>Platforma Agent+</w:t>
      </w:r>
      <w:r w:rsidR="008C5162">
        <w:rPr>
          <w:lang w:eastAsia="pl-PL"/>
        </w:rPr>
        <w:t xml:space="preserve">, czyli kredytowa platforma internetowa umożliwiająca agentom sprzedaż oferowanych przez Grupę produktów pod marką KredytOK. </w:t>
      </w:r>
    </w:p>
    <w:p w14:paraId="7D638DE1" w14:textId="70E2E716" w:rsidR="009B1AC4" w:rsidRPr="000801E4" w:rsidRDefault="009B1AC4" w:rsidP="008C5162">
      <w:pPr>
        <w:spacing w:line="360" w:lineRule="auto"/>
        <w:ind w:firstLine="709"/>
        <w:jc w:val="both"/>
        <w:rPr>
          <w:rFonts w:asciiTheme="minorHAnsi" w:hAnsiTheme="minorHAnsi" w:cstheme="minorHAnsi"/>
          <w:lang w:eastAsia="pl-PL"/>
        </w:rPr>
      </w:pPr>
      <w:r>
        <w:rPr>
          <w:lang w:eastAsia="pl-PL"/>
        </w:rPr>
        <w:t xml:space="preserve">W IV kwartale 2018 r. trwały intensywne prace nad kompleksową przebudową </w:t>
      </w:r>
      <w:r w:rsidR="00282ECD">
        <w:rPr>
          <w:lang w:eastAsia="pl-PL"/>
        </w:rPr>
        <w:t xml:space="preserve">procesu sprzedaży </w:t>
      </w:r>
      <w:r w:rsidR="00282ECD" w:rsidRPr="000801E4">
        <w:rPr>
          <w:rFonts w:asciiTheme="minorHAnsi" w:hAnsiTheme="minorHAnsi" w:cstheme="minorHAnsi"/>
          <w:lang w:eastAsia="pl-PL"/>
        </w:rPr>
        <w:t>pożyczek</w:t>
      </w:r>
      <w:r w:rsidR="00E70E14">
        <w:rPr>
          <w:rFonts w:asciiTheme="minorHAnsi" w:hAnsiTheme="minorHAnsi" w:cstheme="minorHAnsi"/>
          <w:lang w:eastAsia="pl-PL"/>
        </w:rPr>
        <w:t xml:space="preserve"> za pośrednictwem innych firm (a</w:t>
      </w:r>
      <w:r w:rsidR="00282ECD" w:rsidRPr="000801E4">
        <w:rPr>
          <w:rFonts w:asciiTheme="minorHAnsi" w:hAnsiTheme="minorHAnsi" w:cstheme="minorHAnsi"/>
          <w:lang w:eastAsia="pl-PL"/>
        </w:rPr>
        <w:t>gentów). Zostały wprowadzone m.in. następujące zmiany:</w:t>
      </w:r>
    </w:p>
    <w:p w14:paraId="2FDE2A3D" w14:textId="3C380F85" w:rsidR="00282ECD" w:rsidRPr="000801E4" w:rsidRDefault="00282ECD" w:rsidP="000801E4">
      <w:pPr>
        <w:pStyle w:val="Akapitzlist"/>
        <w:numPr>
          <w:ilvl w:val="1"/>
          <w:numId w:val="50"/>
        </w:numPr>
        <w:spacing w:line="360" w:lineRule="auto"/>
        <w:rPr>
          <w:rFonts w:asciiTheme="minorHAnsi" w:hAnsiTheme="minorHAnsi" w:cstheme="minorHAnsi"/>
          <w:lang w:eastAsia="pl-PL"/>
        </w:rPr>
      </w:pPr>
      <w:r w:rsidRPr="000801E4">
        <w:rPr>
          <w:rFonts w:asciiTheme="minorHAnsi" w:hAnsiTheme="minorHAnsi" w:cstheme="minorHAnsi"/>
          <w:sz w:val="22"/>
          <w:szCs w:val="22"/>
          <w:lang w:eastAsia="pl-PL"/>
        </w:rPr>
        <w:t>umożliwienie sprzedaży produktów dodatkowych (</w:t>
      </w:r>
      <w:r w:rsidR="00D007D4" w:rsidRPr="000801E4">
        <w:rPr>
          <w:rFonts w:asciiTheme="minorHAnsi" w:hAnsiTheme="minorHAnsi" w:cstheme="minorHAnsi"/>
          <w:sz w:val="22"/>
          <w:szCs w:val="22"/>
          <w:lang w:eastAsia="pl-PL"/>
        </w:rPr>
        <w:t>np. usługi prawne</w:t>
      </w:r>
      <w:r w:rsidRPr="000801E4">
        <w:rPr>
          <w:rFonts w:asciiTheme="minorHAnsi" w:hAnsiTheme="minorHAnsi" w:cstheme="minorHAnsi"/>
          <w:sz w:val="22"/>
          <w:szCs w:val="22"/>
          <w:lang w:eastAsia="pl-PL"/>
        </w:rPr>
        <w:t xml:space="preserve">), </w:t>
      </w:r>
    </w:p>
    <w:p w14:paraId="7907313C" w14:textId="5764A527" w:rsidR="00282ECD" w:rsidRPr="000801E4" w:rsidRDefault="00282ECD" w:rsidP="000801E4">
      <w:pPr>
        <w:pStyle w:val="Akapitzlist"/>
        <w:numPr>
          <w:ilvl w:val="1"/>
          <w:numId w:val="50"/>
        </w:numPr>
        <w:spacing w:line="360" w:lineRule="auto"/>
        <w:rPr>
          <w:rFonts w:asciiTheme="minorHAnsi" w:hAnsiTheme="minorHAnsi" w:cstheme="minorHAnsi"/>
          <w:lang w:eastAsia="pl-PL"/>
        </w:rPr>
      </w:pPr>
      <w:r w:rsidRPr="000801E4">
        <w:rPr>
          <w:rFonts w:asciiTheme="minorHAnsi" w:hAnsiTheme="minorHAnsi" w:cstheme="minorHAnsi"/>
          <w:sz w:val="22"/>
          <w:szCs w:val="22"/>
          <w:lang w:eastAsia="pl-PL"/>
        </w:rPr>
        <w:t xml:space="preserve">podpisanie umowy przez Klienta dopiero po ostatecznej decyzji kredytowej, </w:t>
      </w:r>
    </w:p>
    <w:p w14:paraId="23F8CB27" w14:textId="77754E71" w:rsidR="00282ECD" w:rsidRPr="000801E4" w:rsidRDefault="00282ECD" w:rsidP="000801E4">
      <w:pPr>
        <w:pStyle w:val="Akapitzlist"/>
        <w:numPr>
          <w:ilvl w:val="1"/>
          <w:numId w:val="50"/>
        </w:numPr>
        <w:spacing w:line="360" w:lineRule="auto"/>
        <w:rPr>
          <w:rFonts w:asciiTheme="minorHAnsi" w:hAnsiTheme="minorHAnsi" w:cstheme="minorHAnsi"/>
          <w:lang w:eastAsia="pl-PL"/>
        </w:rPr>
      </w:pPr>
      <w:r w:rsidRPr="000801E4">
        <w:rPr>
          <w:rFonts w:asciiTheme="minorHAnsi" w:hAnsiTheme="minorHAnsi" w:cstheme="minorHAnsi"/>
          <w:sz w:val="22"/>
          <w:szCs w:val="22"/>
          <w:lang w:eastAsia="pl-PL"/>
        </w:rPr>
        <w:t xml:space="preserve">zmniejszenie wymogów dotyczących dostarczanych przez Klienta dokumentów dzięki weryfikacji w dostępnych źródłach danych, </w:t>
      </w:r>
    </w:p>
    <w:p w14:paraId="1A96507E" w14:textId="63BD46A0" w:rsidR="00282ECD" w:rsidRPr="000801E4" w:rsidRDefault="00282ECD" w:rsidP="000801E4">
      <w:pPr>
        <w:pStyle w:val="Akapitzlist"/>
        <w:numPr>
          <w:ilvl w:val="1"/>
          <w:numId w:val="50"/>
        </w:numPr>
        <w:spacing w:line="360" w:lineRule="auto"/>
        <w:rPr>
          <w:rFonts w:asciiTheme="minorHAnsi" w:hAnsiTheme="minorHAnsi" w:cstheme="minorHAnsi"/>
          <w:lang w:eastAsia="pl-PL"/>
        </w:rPr>
      </w:pPr>
      <w:r w:rsidRPr="000801E4">
        <w:rPr>
          <w:rFonts w:asciiTheme="minorHAnsi" w:hAnsiTheme="minorHAnsi" w:cstheme="minorHAnsi"/>
          <w:sz w:val="22"/>
          <w:szCs w:val="22"/>
          <w:lang w:eastAsia="pl-PL"/>
        </w:rPr>
        <w:t xml:space="preserve">dostarczenie Klientowi alternatywy dla wymaganych dokumentów w postaci weryfikacji przez bankowość elektroniczną, </w:t>
      </w:r>
    </w:p>
    <w:p w14:paraId="748F5F40" w14:textId="4C6A7D21" w:rsidR="00282ECD" w:rsidRPr="000801E4" w:rsidRDefault="00282ECD" w:rsidP="000801E4">
      <w:pPr>
        <w:pStyle w:val="Akapitzlist"/>
        <w:numPr>
          <w:ilvl w:val="1"/>
          <w:numId w:val="50"/>
        </w:numPr>
        <w:spacing w:line="360" w:lineRule="auto"/>
        <w:rPr>
          <w:rFonts w:asciiTheme="minorHAnsi" w:hAnsiTheme="minorHAnsi" w:cstheme="minorHAnsi"/>
          <w:lang w:eastAsia="pl-PL"/>
        </w:rPr>
      </w:pPr>
      <w:r w:rsidRPr="000801E4">
        <w:rPr>
          <w:rFonts w:asciiTheme="minorHAnsi" w:hAnsiTheme="minorHAnsi" w:cstheme="minorHAnsi"/>
          <w:sz w:val="22"/>
          <w:szCs w:val="22"/>
          <w:lang w:eastAsia="pl-PL"/>
        </w:rPr>
        <w:t>umożliwienie podpisania dokumentów w formie elektronicznej.</w:t>
      </w:r>
    </w:p>
    <w:p w14:paraId="7D11627F" w14:textId="37EFBC27" w:rsidR="008C5162" w:rsidRDefault="008C5162" w:rsidP="008C5162">
      <w:pPr>
        <w:spacing w:line="360" w:lineRule="auto"/>
        <w:ind w:firstLine="709"/>
        <w:jc w:val="both"/>
        <w:rPr>
          <w:lang w:eastAsia="pl-PL"/>
        </w:rPr>
      </w:pPr>
      <w:r>
        <w:rPr>
          <w:lang w:eastAsia="pl-PL"/>
        </w:rPr>
        <w:t xml:space="preserve">Dzięki promowaniu samoobsługowego modelu wśród swoich agentów i brokerów, CAPITAL SERVICE S.A., zyskuje m.in. możliwość stosowania nowoczesnego marketingu, jak również sprzedaż większej liczby produktów własnych. </w:t>
      </w:r>
    </w:p>
    <w:p w14:paraId="1EFC8E69" w14:textId="77777777" w:rsidR="007C5D0B" w:rsidRDefault="008C5162" w:rsidP="00DC72D3">
      <w:pPr>
        <w:spacing w:line="360" w:lineRule="auto"/>
        <w:ind w:firstLine="709"/>
        <w:jc w:val="both"/>
        <w:rPr>
          <w:rFonts w:eastAsia="Meiryo" w:cs="Open Sans"/>
          <w:b/>
          <w:bCs/>
          <w:snapToGrid w:val="0"/>
          <w:color w:val="00336B"/>
          <w:spacing w:val="-4"/>
          <w:lang w:eastAsia="pl-PL"/>
        </w:rPr>
      </w:pPr>
      <w:r>
        <w:rPr>
          <w:lang w:eastAsia="pl-PL"/>
        </w:rPr>
        <w:t>W CAPITAL SERVICE S.A. stosowane są jednakowe standardy jakości obsługi klientów we wszystkich dostępnych kanałach sprzedaży. Bezwzględnie wymagane jest od pracowników przestrzeganie obowiązujących zasad w zakresie uczciwości, przejrzystości i odpowiedzialnego podejścia do każdego klienta</w:t>
      </w:r>
      <w:r w:rsidR="00F00836" w:rsidRPr="00407B56">
        <w:rPr>
          <w:lang w:eastAsia="pl-PL"/>
        </w:rPr>
        <w:t>.</w:t>
      </w:r>
      <w:bookmarkStart w:id="1532" w:name="_Toc459983724"/>
      <w:bookmarkStart w:id="1533" w:name="_Toc460242938"/>
      <w:bookmarkStart w:id="1534" w:name="_Toc460243151"/>
      <w:bookmarkStart w:id="1535" w:name="_Toc460243363"/>
      <w:bookmarkStart w:id="1536" w:name="_Toc460244234"/>
      <w:bookmarkStart w:id="1537" w:name="_Toc460244445"/>
      <w:bookmarkStart w:id="1538" w:name="_Toc460244975"/>
      <w:bookmarkStart w:id="1539" w:name="_Toc460247742"/>
      <w:bookmarkStart w:id="1540" w:name="_Toc460249253"/>
      <w:bookmarkEnd w:id="1532"/>
      <w:bookmarkEnd w:id="1533"/>
      <w:bookmarkEnd w:id="1534"/>
      <w:bookmarkEnd w:id="1535"/>
      <w:bookmarkEnd w:id="1536"/>
      <w:bookmarkEnd w:id="1537"/>
      <w:bookmarkEnd w:id="1538"/>
      <w:bookmarkEnd w:id="1539"/>
      <w:bookmarkEnd w:id="1540"/>
    </w:p>
    <w:p w14:paraId="59F017C0" w14:textId="155DAD19" w:rsidR="00121C8B" w:rsidRPr="00E70E14" w:rsidRDefault="00407713" w:rsidP="00D57864">
      <w:pPr>
        <w:pStyle w:val="Nagwek3"/>
        <w:numPr>
          <w:ilvl w:val="2"/>
          <w:numId w:val="27"/>
        </w:numPr>
        <w:ind w:left="851" w:hanging="567"/>
      </w:pPr>
      <w:r>
        <w:rPr>
          <w:sz w:val="24"/>
          <w:szCs w:val="24"/>
        </w:rPr>
        <w:br w:type="column"/>
      </w:r>
      <w:bookmarkStart w:id="1541" w:name="_Toc2321281"/>
      <w:r w:rsidR="003A4CB6" w:rsidRPr="00E70E14">
        <w:rPr>
          <w:sz w:val="24"/>
          <w:szCs w:val="24"/>
        </w:rPr>
        <w:t>Oferta produktowa</w:t>
      </w:r>
      <w:bookmarkEnd w:id="1541"/>
    </w:p>
    <w:p w14:paraId="6ACC1722" w14:textId="60BB3689" w:rsidR="00AA6C89" w:rsidRPr="00357C1C" w:rsidRDefault="00466633" w:rsidP="00380364">
      <w:pPr>
        <w:spacing w:line="360" w:lineRule="auto"/>
        <w:ind w:firstLine="709"/>
        <w:jc w:val="both"/>
        <w:rPr>
          <w:lang w:eastAsia="pl-PL"/>
        </w:rPr>
      </w:pPr>
      <w:r w:rsidRPr="00A21ED9">
        <w:rPr>
          <w:lang w:eastAsia="pl-PL"/>
        </w:rPr>
        <w:t>Przedmiotem działalności CAPITAL SERVICE S.A. jest udzielanie pożyczek g</w:t>
      </w:r>
      <w:r w:rsidR="00A37C18">
        <w:rPr>
          <w:lang w:eastAsia="pl-PL"/>
        </w:rPr>
        <w:t xml:space="preserve">otówkowych osobom </w:t>
      </w:r>
      <w:r w:rsidRPr="00A21ED9">
        <w:rPr>
          <w:lang w:eastAsia="pl-PL"/>
        </w:rPr>
        <w:t>fizycznym</w:t>
      </w:r>
      <w:r w:rsidR="00572CB1" w:rsidRPr="00A21ED9">
        <w:rPr>
          <w:lang w:eastAsia="pl-PL"/>
        </w:rPr>
        <w:t xml:space="preserve"> i</w:t>
      </w:r>
      <w:r w:rsidR="00EB3A2F" w:rsidRPr="00A21ED9">
        <w:rPr>
          <w:lang w:eastAsia="pl-PL"/>
        </w:rPr>
        <w:t xml:space="preserve"> </w:t>
      </w:r>
      <w:r w:rsidRPr="00A21ED9">
        <w:rPr>
          <w:lang w:eastAsia="pl-PL"/>
        </w:rPr>
        <w:t>ich kompleksowa obsługa</w:t>
      </w:r>
      <w:r w:rsidR="0047028C" w:rsidRPr="00A21ED9">
        <w:rPr>
          <w:lang w:eastAsia="pl-PL"/>
        </w:rPr>
        <w:t xml:space="preserve"> oraz pośrednictwo finansowe.</w:t>
      </w:r>
    </w:p>
    <w:p w14:paraId="32A07341" w14:textId="77777777" w:rsidR="000635A6" w:rsidRPr="0044542D" w:rsidRDefault="00466633">
      <w:pPr>
        <w:spacing w:line="276" w:lineRule="auto"/>
        <w:jc w:val="both"/>
        <w:rPr>
          <w:lang w:eastAsia="pl-PL"/>
        </w:rPr>
      </w:pPr>
      <w:r w:rsidRPr="00357C1C">
        <w:rPr>
          <w:lang w:eastAsia="pl-PL"/>
        </w:rPr>
        <w:tab/>
      </w:r>
      <w:r w:rsidR="00CA4C98" w:rsidRPr="00E92D84">
        <w:rPr>
          <w:b/>
          <w:lang w:eastAsia="pl-PL"/>
        </w:rPr>
        <w:t>Tabela.</w:t>
      </w:r>
      <w:r w:rsidR="00CA4C98" w:rsidRPr="00E92D84">
        <w:rPr>
          <w:lang w:eastAsia="pl-PL"/>
        </w:rPr>
        <w:t xml:space="preserve"> Produkty </w:t>
      </w:r>
      <w:r w:rsidR="000C782D" w:rsidRPr="00E92D84">
        <w:rPr>
          <w:lang w:eastAsia="pl-PL"/>
        </w:rPr>
        <w:t xml:space="preserve">własne </w:t>
      </w:r>
      <w:r w:rsidR="00CA4C98" w:rsidRPr="00E92D84">
        <w:rPr>
          <w:lang w:eastAsia="pl-PL"/>
        </w:rPr>
        <w:t xml:space="preserve">oferowane przez CAPITAL SERVICE S.A. w </w:t>
      </w:r>
      <w:r w:rsidR="00B73252" w:rsidRPr="00E92D84">
        <w:rPr>
          <w:lang w:eastAsia="pl-PL"/>
        </w:rPr>
        <w:t>2018 r.</w:t>
      </w:r>
    </w:p>
    <w:tbl>
      <w:tblPr>
        <w:tblStyle w:val="Tabelasiatki5ciemnaakcent31"/>
        <w:tblW w:w="5151" w:type="pct"/>
        <w:tblLayout w:type="fixed"/>
        <w:tblLook w:val="04A0" w:firstRow="1" w:lastRow="0" w:firstColumn="1" w:lastColumn="0" w:noHBand="0" w:noVBand="1"/>
      </w:tblPr>
      <w:tblGrid>
        <w:gridCol w:w="2873"/>
        <w:gridCol w:w="7193"/>
      </w:tblGrid>
      <w:tr w:rsidR="00591C8D" w:rsidRPr="008D03FF" w14:paraId="74B59673" w14:textId="77777777" w:rsidTr="00D578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pct"/>
          </w:tcPr>
          <w:p w14:paraId="507260D9" w14:textId="77777777" w:rsidR="00591C8D" w:rsidRPr="007B790E" w:rsidRDefault="00591C8D" w:rsidP="0033774F">
            <w:pPr>
              <w:spacing w:after="0" w:line="240" w:lineRule="auto"/>
              <w:jc w:val="center"/>
            </w:pPr>
            <w:bookmarkStart w:id="1542" w:name="_Hlk480985793"/>
            <w:r w:rsidRPr="005158B1">
              <w:t>Produkt</w:t>
            </w:r>
          </w:p>
        </w:tc>
        <w:tc>
          <w:tcPr>
            <w:tcW w:w="3573" w:type="pct"/>
          </w:tcPr>
          <w:p w14:paraId="4EFA55AC" w14:textId="77777777" w:rsidR="00591C8D" w:rsidRPr="007B790E" w:rsidRDefault="00591C8D" w:rsidP="0033774F">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5158B1">
              <w:t>Ogólna charakterystyka</w:t>
            </w:r>
          </w:p>
        </w:tc>
      </w:tr>
      <w:tr w:rsidR="00591C8D" w:rsidRPr="008D03FF" w14:paraId="5CB3C05A" w14:textId="77777777" w:rsidTr="00D578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pct"/>
          </w:tcPr>
          <w:p w14:paraId="7559BA5A" w14:textId="77777777" w:rsidR="00591C8D" w:rsidRPr="007B790E" w:rsidRDefault="00591C8D" w:rsidP="0033774F">
            <w:pPr>
              <w:spacing w:after="0" w:line="240" w:lineRule="auto"/>
              <w:jc w:val="both"/>
            </w:pPr>
            <w:r w:rsidRPr="005158B1">
              <w:t>Karta przedpłacona</w:t>
            </w:r>
          </w:p>
          <w:p w14:paraId="0E4F0336" w14:textId="77777777" w:rsidR="001B59C2" w:rsidRPr="0033774F" w:rsidRDefault="001B59C2" w:rsidP="0033774F">
            <w:pPr>
              <w:spacing w:after="0" w:line="240" w:lineRule="auto"/>
              <w:jc w:val="both"/>
              <w:rPr>
                <w:b w:val="0"/>
                <w:bCs w:val="0"/>
              </w:rPr>
            </w:pPr>
          </w:p>
          <w:p w14:paraId="083AF37B" w14:textId="77777777" w:rsidR="00E14662" w:rsidRPr="00773B42" w:rsidRDefault="00E14662" w:rsidP="0033774F">
            <w:pPr>
              <w:spacing w:after="0" w:line="240" w:lineRule="auto"/>
              <w:jc w:val="both"/>
              <w:rPr>
                <w:b w:val="0"/>
              </w:rPr>
            </w:pPr>
          </w:p>
        </w:tc>
        <w:tc>
          <w:tcPr>
            <w:tcW w:w="3573" w:type="pct"/>
          </w:tcPr>
          <w:p w14:paraId="589B6663" w14:textId="77777777" w:rsidR="00591C8D" w:rsidRPr="00084C7B" w:rsidRDefault="00591C8D" w:rsidP="0033774F">
            <w:pPr>
              <w:spacing w:after="0" w:line="276" w:lineRule="auto"/>
              <w:jc w:val="both"/>
              <w:cnfStyle w:val="000000100000" w:firstRow="0" w:lastRow="0" w:firstColumn="0" w:lastColumn="0" w:oddVBand="0" w:evenVBand="0" w:oddHBand="1" w:evenHBand="0" w:firstRowFirstColumn="0" w:firstRowLastColumn="0" w:lastRowFirstColumn="0" w:lastRowLastColumn="0"/>
            </w:pPr>
            <w:r w:rsidRPr="00084C7B">
              <w:t xml:space="preserve">Uruchomione w lutym 2015 r. medium </w:t>
            </w:r>
            <w:r w:rsidRPr="00462026">
              <w:t xml:space="preserve">wypłaty produktów w postaci Karty pożyczkowej. Umowa o kartę przedpłaconą zawierana jest na czas nieokreślony. </w:t>
            </w:r>
            <w:r w:rsidRPr="00773B42">
              <w:t>Za pośrednictwem karty klient ma możliwość wypłaty gotówki, dokonania transakcji bezgotówkowych oraz sprawdzenia salda i historii operacji.</w:t>
            </w:r>
          </w:p>
        </w:tc>
      </w:tr>
      <w:tr w:rsidR="00591C8D" w:rsidRPr="008D03FF" w14:paraId="0B05416E" w14:textId="77777777" w:rsidTr="00D57864">
        <w:tc>
          <w:tcPr>
            <w:cnfStyle w:val="001000000000" w:firstRow="0" w:lastRow="0" w:firstColumn="1" w:lastColumn="0" w:oddVBand="0" w:evenVBand="0" w:oddHBand="0" w:evenHBand="0" w:firstRowFirstColumn="0" w:firstRowLastColumn="0" w:lastRowFirstColumn="0" w:lastRowLastColumn="0"/>
            <w:tcW w:w="1427" w:type="pct"/>
          </w:tcPr>
          <w:p w14:paraId="76E7151C" w14:textId="77777777" w:rsidR="00591C8D" w:rsidRPr="007B790E" w:rsidRDefault="00591C8D" w:rsidP="0033774F">
            <w:pPr>
              <w:spacing w:after="0" w:line="240" w:lineRule="auto"/>
              <w:jc w:val="both"/>
            </w:pPr>
            <w:r w:rsidRPr="005158B1">
              <w:t>Szybka Pożyczka</w:t>
            </w:r>
          </w:p>
          <w:p w14:paraId="1A21B9E7" w14:textId="77777777" w:rsidR="00E14662" w:rsidRPr="007B790E" w:rsidRDefault="00E14662" w:rsidP="0033774F">
            <w:pPr>
              <w:spacing w:after="0" w:line="240" w:lineRule="auto"/>
              <w:jc w:val="both"/>
              <w:rPr>
                <w:bCs w:val="0"/>
              </w:rPr>
            </w:pPr>
          </w:p>
          <w:p w14:paraId="1AE58798" w14:textId="77777777" w:rsidR="00E14662" w:rsidRPr="007B790E" w:rsidRDefault="00E14662" w:rsidP="0033774F">
            <w:pPr>
              <w:spacing w:after="0" w:line="240" w:lineRule="auto"/>
              <w:jc w:val="both"/>
            </w:pPr>
          </w:p>
        </w:tc>
        <w:tc>
          <w:tcPr>
            <w:tcW w:w="3573" w:type="pct"/>
          </w:tcPr>
          <w:p w14:paraId="728FA04B" w14:textId="77777777" w:rsidR="00591C8D" w:rsidRPr="00084C7B" w:rsidRDefault="00591C8D" w:rsidP="00D7616B">
            <w:pPr>
              <w:spacing w:after="0" w:line="276" w:lineRule="auto"/>
              <w:jc w:val="both"/>
              <w:cnfStyle w:val="000000000000" w:firstRow="0" w:lastRow="0" w:firstColumn="0" w:lastColumn="0" w:oddVBand="0" w:evenVBand="0" w:oddHBand="0" w:evenHBand="0" w:firstRowFirstColumn="0" w:firstRowLastColumn="0" w:lastRowFirstColumn="0" w:lastRowLastColumn="0"/>
            </w:pPr>
            <w:r w:rsidRPr="00084C7B">
              <w:t xml:space="preserve">Pożyczka gotówkowa w wysokości od 200 zł do 1.000 zł; umowa zawierana na </w:t>
            </w:r>
            <w:r w:rsidR="00D7616B">
              <w:t>1 miesiąc</w:t>
            </w:r>
            <w:r w:rsidRPr="00084C7B">
              <w:t>. Produkt wprowadzony do oferty w marcu 2016 r.</w:t>
            </w:r>
          </w:p>
        </w:tc>
      </w:tr>
      <w:tr w:rsidR="00591C8D" w:rsidRPr="008D03FF" w14:paraId="7A5904D4" w14:textId="77777777" w:rsidTr="00D578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pct"/>
          </w:tcPr>
          <w:p w14:paraId="63ABC6E4" w14:textId="77777777" w:rsidR="00591C8D" w:rsidRPr="007B790E" w:rsidRDefault="00591C8D" w:rsidP="0033774F">
            <w:pPr>
              <w:spacing w:after="0" w:line="240" w:lineRule="auto"/>
              <w:jc w:val="both"/>
            </w:pPr>
            <w:bookmarkStart w:id="1543" w:name="_Hlk531076613"/>
            <w:r w:rsidRPr="005158B1">
              <w:t>Pożyczka Ratalna</w:t>
            </w:r>
          </w:p>
          <w:p w14:paraId="4FF9FFEE" w14:textId="77777777" w:rsidR="00E14662" w:rsidRPr="007B790E" w:rsidRDefault="00E14662" w:rsidP="0033774F">
            <w:pPr>
              <w:spacing w:after="0" w:line="240" w:lineRule="auto"/>
              <w:jc w:val="both"/>
              <w:rPr>
                <w:bCs w:val="0"/>
              </w:rPr>
            </w:pPr>
          </w:p>
          <w:p w14:paraId="44DC24E7" w14:textId="77777777" w:rsidR="00E14662" w:rsidRPr="007B790E" w:rsidRDefault="00E14662" w:rsidP="0033774F">
            <w:pPr>
              <w:spacing w:after="0" w:line="240" w:lineRule="auto"/>
              <w:jc w:val="both"/>
            </w:pPr>
          </w:p>
        </w:tc>
        <w:tc>
          <w:tcPr>
            <w:tcW w:w="3573" w:type="pct"/>
          </w:tcPr>
          <w:p w14:paraId="4C808AC8" w14:textId="65626D06" w:rsidR="00591C8D" w:rsidRPr="00084C7B" w:rsidRDefault="00591C8D" w:rsidP="0033774F">
            <w:pPr>
              <w:spacing w:after="0" w:line="276" w:lineRule="auto"/>
              <w:jc w:val="both"/>
              <w:cnfStyle w:val="000000100000" w:firstRow="0" w:lastRow="0" w:firstColumn="0" w:lastColumn="0" w:oddVBand="0" w:evenVBand="0" w:oddHBand="1" w:evenHBand="0" w:firstRowFirstColumn="0" w:firstRowLastColumn="0" w:lastRowFirstColumn="0" w:lastRowLastColumn="0"/>
            </w:pPr>
            <w:r w:rsidRPr="00084C7B">
              <w:t xml:space="preserve">Pożyczka gotówkowa udzielana na </w:t>
            </w:r>
            <w:r w:rsidRPr="00903B70">
              <w:t xml:space="preserve">okres od 6 do </w:t>
            </w:r>
            <w:r w:rsidR="00C129C7">
              <w:t>48</w:t>
            </w:r>
            <w:r w:rsidR="009C21CC" w:rsidRPr="00903B70">
              <w:t xml:space="preserve"> </w:t>
            </w:r>
            <w:r w:rsidRPr="00903B70">
              <w:t>miesięcy w wysokości</w:t>
            </w:r>
            <w:r w:rsidRPr="00084C7B">
              <w:t xml:space="preserve"> od 1.050 zł do </w:t>
            </w:r>
            <w:r w:rsidR="00C129C7">
              <w:t>1</w:t>
            </w:r>
            <w:r w:rsidRPr="00084C7B">
              <w:t>5.000 zł. Produkt wprowadzony do oferty w styczniu 2015 r.</w:t>
            </w:r>
          </w:p>
        </w:tc>
      </w:tr>
      <w:bookmarkEnd w:id="1543"/>
      <w:tr w:rsidR="00591C8D" w:rsidRPr="008D03FF" w14:paraId="29AA69D3" w14:textId="77777777" w:rsidTr="00D57864">
        <w:tc>
          <w:tcPr>
            <w:cnfStyle w:val="001000000000" w:firstRow="0" w:lastRow="0" w:firstColumn="1" w:lastColumn="0" w:oddVBand="0" w:evenVBand="0" w:oddHBand="0" w:evenHBand="0" w:firstRowFirstColumn="0" w:firstRowLastColumn="0" w:lastRowFirstColumn="0" w:lastRowLastColumn="0"/>
            <w:tcW w:w="1427" w:type="pct"/>
          </w:tcPr>
          <w:p w14:paraId="441B219E" w14:textId="77777777" w:rsidR="00591C8D" w:rsidRPr="007B790E" w:rsidRDefault="00591C8D" w:rsidP="0033774F">
            <w:pPr>
              <w:spacing w:after="0" w:line="240" w:lineRule="auto"/>
            </w:pPr>
            <w:r w:rsidRPr="005158B1">
              <w:t>Pożyczka  jak Marzenie</w:t>
            </w:r>
          </w:p>
          <w:p w14:paraId="5FE573C0" w14:textId="77777777" w:rsidR="00E14662" w:rsidRPr="00773B42" w:rsidRDefault="00E14662" w:rsidP="0033774F">
            <w:pPr>
              <w:spacing w:after="0" w:line="240" w:lineRule="auto"/>
              <w:rPr>
                <w:b w:val="0"/>
              </w:rPr>
            </w:pPr>
          </w:p>
        </w:tc>
        <w:tc>
          <w:tcPr>
            <w:tcW w:w="3573" w:type="pct"/>
          </w:tcPr>
          <w:p w14:paraId="0096864A" w14:textId="77777777" w:rsidR="00591C8D" w:rsidRPr="00084C7B" w:rsidRDefault="00591C8D" w:rsidP="0033774F">
            <w:pPr>
              <w:spacing w:after="0" w:line="276" w:lineRule="auto"/>
              <w:jc w:val="both"/>
              <w:cnfStyle w:val="000000000000" w:firstRow="0" w:lastRow="0" w:firstColumn="0" w:lastColumn="0" w:oddVBand="0" w:evenVBand="0" w:oddHBand="0" w:evenHBand="0" w:firstRowFirstColumn="0" w:firstRowLastColumn="0" w:lastRowFirstColumn="0" w:lastRowLastColumn="0"/>
            </w:pPr>
            <w:r w:rsidRPr="00084C7B">
              <w:t xml:space="preserve">Pożyczka oferowana we współpracy z funduszem sekurytyzacyjnym, w wysokości od 2.000 zł do 15.000 zł udzielana na okres od 24 do 48 miesięcy oferowana nowym i stałym </w:t>
            </w:r>
            <w:r>
              <w:t>k</w:t>
            </w:r>
            <w:r w:rsidRPr="00084C7B">
              <w:t>lientom. Udzielenie pożyczki uzależnione jest od wyniku scoringu oraz weryfikacji dokonanej przez analityka. Produkt wprowadzony do oferty w sierpniu 2016 r.</w:t>
            </w:r>
          </w:p>
        </w:tc>
      </w:tr>
      <w:tr w:rsidR="00B73252" w:rsidRPr="008D03FF" w14:paraId="5A41EA35" w14:textId="77777777" w:rsidTr="00D578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pct"/>
          </w:tcPr>
          <w:p w14:paraId="09AA8C30" w14:textId="77777777" w:rsidR="00B73252" w:rsidRPr="007B790E" w:rsidRDefault="005158B1" w:rsidP="0033774F">
            <w:pPr>
              <w:spacing w:after="0" w:line="240" w:lineRule="auto"/>
            </w:pPr>
            <w:r w:rsidRPr="005158B1">
              <w:t>Ratka Spłatka</w:t>
            </w:r>
          </w:p>
        </w:tc>
        <w:tc>
          <w:tcPr>
            <w:tcW w:w="3573" w:type="pct"/>
          </w:tcPr>
          <w:p w14:paraId="6ED0C5D2" w14:textId="77777777" w:rsidR="00B73252" w:rsidRPr="00084C7B" w:rsidRDefault="005158B1" w:rsidP="0033774F">
            <w:pPr>
              <w:spacing w:after="0" w:line="276" w:lineRule="auto"/>
              <w:jc w:val="both"/>
              <w:cnfStyle w:val="000000100000" w:firstRow="0" w:lastRow="0" w:firstColumn="0" w:lastColumn="0" w:oddVBand="0" w:evenVBand="0" w:oddHBand="1" w:evenHBand="0" w:firstRowFirstColumn="0" w:firstRowLastColumn="0" w:lastRowFirstColumn="0" w:lastRowLastColumn="0"/>
            </w:pPr>
            <w:r w:rsidRPr="005158B1">
              <w:t>Pożyczka gotówkowa udzielana na okres 4 miesięcy w wysokości od 350 zł do 1.500 zł. Produkt wprowadzony do oferty w lutym 2018 r.</w:t>
            </w:r>
          </w:p>
        </w:tc>
      </w:tr>
      <w:tr w:rsidR="00B73252" w:rsidRPr="008D03FF" w14:paraId="01EA435B" w14:textId="77777777" w:rsidTr="00D57864">
        <w:tc>
          <w:tcPr>
            <w:cnfStyle w:val="001000000000" w:firstRow="0" w:lastRow="0" w:firstColumn="1" w:lastColumn="0" w:oddVBand="0" w:evenVBand="0" w:oddHBand="0" w:evenHBand="0" w:firstRowFirstColumn="0" w:firstRowLastColumn="0" w:lastRowFirstColumn="0" w:lastRowLastColumn="0"/>
            <w:tcW w:w="1427" w:type="pct"/>
          </w:tcPr>
          <w:p w14:paraId="2DC2DE7A" w14:textId="77777777" w:rsidR="00B73252" w:rsidRPr="007B790E" w:rsidRDefault="005158B1" w:rsidP="0033774F">
            <w:pPr>
              <w:spacing w:after="0" w:line="240" w:lineRule="auto"/>
            </w:pPr>
            <w:r w:rsidRPr="005158B1">
              <w:t>Auto Kasa</w:t>
            </w:r>
          </w:p>
        </w:tc>
        <w:tc>
          <w:tcPr>
            <w:tcW w:w="3573" w:type="pct"/>
          </w:tcPr>
          <w:p w14:paraId="27DDC564" w14:textId="77777777" w:rsidR="00B73252" w:rsidRPr="00084C7B" w:rsidRDefault="005158B1" w:rsidP="0033774F">
            <w:pPr>
              <w:spacing w:after="0" w:line="276" w:lineRule="auto"/>
              <w:jc w:val="both"/>
              <w:cnfStyle w:val="000000000000" w:firstRow="0" w:lastRow="0" w:firstColumn="0" w:lastColumn="0" w:oddVBand="0" w:evenVBand="0" w:oddHBand="0" w:evenHBand="0" w:firstRowFirstColumn="0" w:firstRowLastColumn="0" w:lastRowFirstColumn="0" w:lastRowLastColumn="0"/>
            </w:pPr>
            <w:r w:rsidRPr="005158B1">
              <w:t>Pożyczka gotówkowa na refinansowanie kosztów zakupu pojazdu w wysokości od 2.000 zł do 100.000 zł do 70% wartości pojazdu. Okres kredytowania wynosi od 6 do 48 miesięcy. Produkt wprowadzony do oferty w marcu 2018 r.</w:t>
            </w:r>
          </w:p>
        </w:tc>
      </w:tr>
    </w:tbl>
    <w:p w14:paraId="1326AC1D" w14:textId="77777777" w:rsidR="006637B4" w:rsidRPr="0044542D" w:rsidRDefault="006637B4">
      <w:pPr>
        <w:spacing w:line="276" w:lineRule="auto"/>
        <w:jc w:val="both"/>
      </w:pPr>
      <w:bookmarkStart w:id="1544" w:name="_Toc466399975"/>
      <w:bookmarkEnd w:id="1542"/>
      <w:bookmarkEnd w:id="1544"/>
    </w:p>
    <w:p w14:paraId="4DA594E7" w14:textId="45C64C02" w:rsidR="006637B4" w:rsidRPr="0044542D" w:rsidRDefault="00407713">
      <w:pPr>
        <w:spacing w:line="276" w:lineRule="auto"/>
        <w:jc w:val="both"/>
      </w:pPr>
      <w:r>
        <w:rPr>
          <w:b/>
          <w:lang w:eastAsia="pl-PL"/>
        </w:rPr>
        <w:br w:type="column"/>
      </w:r>
      <w:r w:rsidR="000C782D" w:rsidRPr="00407B56">
        <w:rPr>
          <w:b/>
          <w:lang w:eastAsia="pl-PL"/>
        </w:rPr>
        <w:t>Tabela.</w:t>
      </w:r>
      <w:r w:rsidR="000C782D" w:rsidRPr="00407B56">
        <w:rPr>
          <w:lang w:eastAsia="pl-PL"/>
        </w:rPr>
        <w:t xml:space="preserve"> Produkty obce oferowane przez CAPITAL SERVICE S.A. </w:t>
      </w:r>
      <w:r w:rsidR="00AC5231" w:rsidRPr="00407B56">
        <w:rPr>
          <w:lang w:eastAsia="pl-PL"/>
        </w:rPr>
        <w:t>w</w:t>
      </w:r>
      <w:r w:rsidR="008726D8">
        <w:rPr>
          <w:lang w:eastAsia="pl-PL"/>
        </w:rPr>
        <w:t xml:space="preserve"> </w:t>
      </w:r>
      <w:r w:rsidR="006C4561">
        <w:rPr>
          <w:lang w:eastAsia="pl-PL"/>
        </w:rPr>
        <w:t>2018 r.</w:t>
      </w:r>
    </w:p>
    <w:tbl>
      <w:tblPr>
        <w:tblStyle w:val="Tabelasiatki5ciemnaakcent31"/>
        <w:tblW w:w="5151" w:type="pct"/>
        <w:tblLook w:val="04A0" w:firstRow="1" w:lastRow="0" w:firstColumn="1" w:lastColumn="0" w:noHBand="0" w:noVBand="1"/>
      </w:tblPr>
      <w:tblGrid>
        <w:gridCol w:w="2917"/>
        <w:gridCol w:w="7149"/>
      </w:tblGrid>
      <w:tr w:rsidR="009E4F96" w:rsidRPr="008D03FF" w14:paraId="60DB1AF7" w14:textId="77777777" w:rsidTr="00BF6B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 w:type="pct"/>
          </w:tcPr>
          <w:p w14:paraId="644E2D85" w14:textId="77777777" w:rsidR="000C782D" w:rsidRPr="007B790E" w:rsidRDefault="000C782D" w:rsidP="0033774F">
            <w:pPr>
              <w:spacing w:after="0" w:line="240" w:lineRule="auto"/>
              <w:jc w:val="center"/>
            </w:pPr>
            <w:bookmarkStart w:id="1545" w:name="_Hlk507062555"/>
            <w:bookmarkStart w:id="1546" w:name="_Hlk489619376"/>
            <w:r w:rsidRPr="005158B1">
              <w:t>Produkt</w:t>
            </w:r>
          </w:p>
        </w:tc>
        <w:tc>
          <w:tcPr>
            <w:tcW w:w="3551" w:type="pct"/>
          </w:tcPr>
          <w:p w14:paraId="26352BB9" w14:textId="77777777" w:rsidR="000C782D" w:rsidRPr="007B790E" w:rsidRDefault="00CA06EA" w:rsidP="0033774F">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5158B1">
              <w:t>Ogólna charakterystyka</w:t>
            </w:r>
          </w:p>
        </w:tc>
      </w:tr>
      <w:tr w:rsidR="009E4F96" w:rsidRPr="008D03FF" w14:paraId="51A21762" w14:textId="77777777" w:rsidTr="00BF6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 w:type="pct"/>
          </w:tcPr>
          <w:p w14:paraId="50A66FDD" w14:textId="77777777" w:rsidR="000C782D" w:rsidRPr="007B790E" w:rsidRDefault="000C782D" w:rsidP="0033774F">
            <w:pPr>
              <w:spacing w:after="0" w:line="240" w:lineRule="auto"/>
              <w:jc w:val="both"/>
            </w:pPr>
            <w:r w:rsidRPr="005158B1">
              <w:t>Ubezpieczeni</w:t>
            </w:r>
            <w:r w:rsidR="00EB54CE" w:rsidRPr="005158B1">
              <w:t>a</w:t>
            </w:r>
            <w:r w:rsidRPr="005158B1">
              <w:t xml:space="preserve"> AXA</w:t>
            </w:r>
            <w:r w:rsidR="00EB54CE" w:rsidRPr="005158B1">
              <w:t xml:space="preserve"> TUiR S.A.</w:t>
            </w:r>
          </w:p>
        </w:tc>
        <w:tc>
          <w:tcPr>
            <w:tcW w:w="3551" w:type="pct"/>
          </w:tcPr>
          <w:p w14:paraId="1C1E4DF9" w14:textId="77777777" w:rsidR="000C782D" w:rsidRPr="00084C7B" w:rsidRDefault="000C782D" w:rsidP="0033774F">
            <w:pPr>
              <w:spacing w:after="0" w:line="276" w:lineRule="auto"/>
              <w:jc w:val="both"/>
              <w:cnfStyle w:val="000000100000" w:firstRow="0" w:lastRow="0" w:firstColumn="0" w:lastColumn="0" w:oddVBand="0" w:evenVBand="0" w:oddHBand="1" w:evenHBand="0" w:firstRowFirstColumn="0" w:firstRowLastColumn="0" w:lastRowFirstColumn="0" w:lastRowLastColumn="0"/>
            </w:pPr>
            <w:r w:rsidRPr="00084C7B">
              <w:t>Ubezpieczenie AXA w ramach 2 pakietów: Medyczny OK oraz Ochrona Życia i Zdrowia – ubezpieczenie na życie, inwalidztwa i trwałej niezdolności do pracy. Okres ubezpieczenia w zależności od pakietu i wariantu wynosi od 3 do 12 miesięcy.</w:t>
            </w:r>
            <w:r w:rsidR="00153145" w:rsidRPr="00084C7B">
              <w:t xml:space="preserve"> Produkt został udostępniony </w:t>
            </w:r>
            <w:r w:rsidR="005C349F">
              <w:t>k</w:t>
            </w:r>
            <w:r w:rsidR="00153145" w:rsidRPr="00084C7B">
              <w:t>lientom CAPITAL SERVICE S.A. od października 2016 r.</w:t>
            </w:r>
          </w:p>
        </w:tc>
      </w:tr>
      <w:tr w:rsidR="0026466A" w:rsidRPr="008D03FF" w14:paraId="35297BD8" w14:textId="77777777" w:rsidTr="00BF6B36">
        <w:tc>
          <w:tcPr>
            <w:cnfStyle w:val="001000000000" w:firstRow="0" w:lastRow="0" w:firstColumn="1" w:lastColumn="0" w:oddVBand="0" w:evenVBand="0" w:oddHBand="0" w:evenHBand="0" w:firstRowFirstColumn="0" w:firstRowLastColumn="0" w:lastRowFirstColumn="0" w:lastRowLastColumn="0"/>
            <w:tcW w:w="1449" w:type="pct"/>
          </w:tcPr>
          <w:p w14:paraId="5267E0D8" w14:textId="4ABB6D9A" w:rsidR="00121C8B" w:rsidRPr="007B790E" w:rsidRDefault="0026466A" w:rsidP="0033774F">
            <w:pPr>
              <w:spacing w:after="0" w:line="240" w:lineRule="auto"/>
            </w:pPr>
            <w:r w:rsidRPr="005158B1">
              <w:t>Ubezpieczenia  MetLife T</w:t>
            </w:r>
            <w:r w:rsidR="00F118B9" w:rsidRPr="005158B1">
              <w:t>u</w:t>
            </w:r>
            <w:r w:rsidRPr="005158B1">
              <w:t>nŻiR</w:t>
            </w:r>
          </w:p>
        </w:tc>
        <w:tc>
          <w:tcPr>
            <w:tcW w:w="3551" w:type="pct"/>
          </w:tcPr>
          <w:p w14:paraId="76299AED" w14:textId="77777777" w:rsidR="0026466A" w:rsidRPr="00084C7B" w:rsidRDefault="0026466A" w:rsidP="0033774F">
            <w:pPr>
              <w:spacing w:after="0" w:line="276" w:lineRule="auto"/>
              <w:jc w:val="both"/>
              <w:cnfStyle w:val="000000000000" w:firstRow="0" w:lastRow="0" w:firstColumn="0" w:lastColumn="0" w:oddVBand="0" w:evenVBand="0" w:oddHBand="0" w:evenHBand="0" w:firstRowFirstColumn="0" w:firstRowLastColumn="0" w:lastRowFirstColumn="0" w:lastRowLastColumn="0"/>
            </w:pPr>
            <w:r w:rsidRPr="0026466A">
              <w:t>Ubezpieczenia MetLife w ramach 2 pakietów: Sprawna Pomoc OK oraz Pakiet na Życie O</w:t>
            </w:r>
            <w:r w:rsidR="004563A5">
              <w:t>K</w:t>
            </w:r>
            <w:r w:rsidRPr="0026466A">
              <w:t xml:space="preserve">. Okres ubezpieczenia </w:t>
            </w:r>
            <w:r w:rsidR="00416B0A">
              <w:t xml:space="preserve">Sprawna Pomoc OK  wynosi 3 lub 12 miesięcy, natomiast w przypadku </w:t>
            </w:r>
            <w:r w:rsidR="000E3888">
              <w:t>Pakiet</w:t>
            </w:r>
            <w:r w:rsidR="00416B0A">
              <w:t>u</w:t>
            </w:r>
            <w:r w:rsidR="000E3888">
              <w:t xml:space="preserve"> na Życie OK </w:t>
            </w:r>
            <w:r w:rsidRPr="0026466A">
              <w:t>12 miesięcy</w:t>
            </w:r>
            <w:r w:rsidR="00416B0A">
              <w:t>.</w:t>
            </w:r>
            <w:r w:rsidR="000E3888">
              <w:t xml:space="preserve"> </w:t>
            </w:r>
            <w:r w:rsidRPr="0026466A">
              <w:t xml:space="preserve"> Produkt dostępny jest dla klientów CAPITAL SERVICE S.A. od kwietnia 2017 r.</w:t>
            </w:r>
          </w:p>
        </w:tc>
      </w:tr>
      <w:bookmarkEnd w:id="1545"/>
      <w:tr w:rsidR="009E4F96" w:rsidRPr="008D03FF" w14:paraId="4BB17012" w14:textId="77777777" w:rsidTr="00BF6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 w:type="pct"/>
          </w:tcPr>
          <w:p w14:paraId="1380F027" w14:textId="77777777" w:rsidR="00EB54CE" w:rsidRPr="007B790E" w:rsidRDefault="00EB54CE" w:rsidP="0033774F">
            <w:pPr>
              <w:spacing w:after="0" w:line="240" w:lineRule="auto"/>
              <w:jc w:val="both"/>
            </w:pPr>
            <w:r w:rsidRPr="005158B1">
              <w:t>Pożyczki pozabankowe i</w:t>
            </w:r>
          </w:p>
          <w:p w14:paraId="5489C41C" w14:textId="77777777" w:rsidR="00EB54CE" w:rsidRPr="007B790E" w:rsidRDefault="00EB54CE" w:rsidP="0033774F">
            <w:pPr>
              <w:spacing w:after="0" w:line="240" w:lineRule="auto"/>
              <w:jc w:val="both"/>
            </w:pPr>
            <w:r w:rsidRPr="005158B1">
              <w:t>Kredyty gotówkowe</w:t>
            </w:r>
          </w:p>
        </w:tc>
        <w:tc>
          <w:tcPr>
            <w:tcW w:w="3551" w:type="pct"/>
          </w:tcPr>
          <w:p w14:paraId="44354C00" w14:textId="12D1479D" w:rsidR="00EB54CE" w:rsidRPr="00084C7B" w:rsidRDefault="00EB54CE" w:rsidP="0033774F">
            <w:pPr>
              <w:spacing w:after="0" w:line="276" w:lineRule="auto"/>
              <w:jc w:val="both"/>
              <w:cnfStyle w:val="000000100000" w:firstRow="0" w:lastRow="0" w:firstColumn="0" w:lastColumn="0" w:oddVBand="0" w:evenVBand="0" w:oddHBand="1" w:evenHBand="0" w:firstRowFirstColumn="0" w:firstRowLastColumn="0" w:lastRowFirstColumn="0" w:lastRowLastColumn="0"/>
            </w:pPr>
            <w:r w:rsidRPr="00084C7B">
              <w:t xml:space="preserve">Od kwietnia </w:t>
            </w:r>
            <w:r w:rsidR="00E67C4F" w:rsidRPr="00084C7B">
              <w:t xml:space="preserve">2016 r. </w:t>
            </w:r>
            <w:r w:rsidRPr="00084C7B">
              <w:t xml:space="preserve">w placówkach KredytOK za pośrednictwem platform integratorskich dostępne są również pożyczki pozabankowe innych dostawców niż </w:t>
            </w:r>
            <w:r w:rsidR="00842DA1" w:rsidRPr="00084C7B">
              <w:t>CAPITAL SERVICE S.A</w:t>
            </w:r>
            <w:r w:rsidRPr="00084C7B">
              <w:t>. oraz kredyty gotówkowe wiodących banków</w:t>
            </w:r>
            <w:r w:rsidR="00DD5E42" w:rsidRPr="00084C7B">
              <w:t xml:space="preserve"> do max. </w:t>
            </w:r>
            <w:r w:rsidR="00F118B9" w:rsidRPr="00084C7B">
              <w:t>K</w:t>
            </w:r>
            <w:r w:rsidR="00DD5E42" w:rsidRPr="00084C7B">
              <w:t xml:space="preserve">woty </w:t>
            </w:r>
            <w:r w:rsidR="00416B0A">
              <w:t>220</w:t>
            </w:r>
            <w:r w:rsidR="00416B0A" w:rsidRPr="00084C7B">
              <w:t xml:space="preserve"> </w:t>
            </w:r>
            <w:r w:rsidR="00DD5E42" w:rsidRPr="00084C7B">
              <w:t xml:space="preserve">tys. zł na max. </w:t>
            </w:r>
            <w:r w:rsidR="00F118B9" w:rsidRPr="00084C7B">
              <w:t>O</w:t>
            </w:r>
            <w:r w:rsidR="00DD5E42" w:rsidRPr="00084C7B">
              <w:t>kres 144 miesięcy (12 lat)</w:t>
            </w:r>
            <w:r w:rsidRPr="00084C7B">
              <w:t xml:space="preserve">. Oferta skierowana jest zarówno dla klientów indywidualnych jak i mikro przedsiębiorców. </w:t>
            </w:r>
          </w:p>
        </w:tc>
      </w:tr>
      <w:tr w:rsidR="00721EA7" w:rsidRPr="008D03FF" w14:paraId="229E3CD1" w14:textId="77777777" w:rsidTr="00BF6B36">
        <w:tc>
          <w:tcPr>
            <w:cnfStyle w:val="001000000000" w:firstRow="0" w:lastRow="0" w:firstColumn="1" w:lastColumn="0" w:oddVBand="0" w:evenVBand="0" w:oddHBand="0" w:evenHBand="0" w:firstRowFirstColumn="0" w:firstRowLastColumn="0" w:lastRowFirstColumn="0" w:lastRowLastColumn="0"/>
            <w:tcW w:w="1449" w:type="pct"/>
          </w:tcPr>
          <w:p w14:paraId="712534BC" w14:textId="77777777" w:rsidR="00721EA7" w:rsidRPr="007B790E" w:rsidRDefault="00F15C1F" w:rsidP="0033774F">
            <w:pPr>
              <w:spacing w:after="0" w:line="240" w:lineRule="auto"/>
              <w:jc w:val="both"/>
            </w:pPr>
            <w:r w:rsidRPr="005158B1">
              <w:t xml:space="preserve">Pożyczka </w:t>
            </w:r>
            <w:r w:rsidR="00721EA7" w:rsidRPr="005158B1">
              <w:t>Autokasa</w:t>
            </w:r>
          </w:p>
          <w:p w14:paraId="3B64F41A" w14:textId="77777777" w:rsidR="00F15C1F" w:rsidRPr="007B790E" w:rsidRDefault="00F15C1F" w:rsidP="0033774F">
            <w:pPr>
              <w:spacing w:after="0" w:line="240" w:lineRule="auto"/>
              <w:jc w:val="both"/>
              <w:rPr>
                <w:highlight w:val="yellow"/>
              </w:rPr>
            </w:pPr>
            <w:r w:rsidRPr="005158B1">
              <w:t>Autokapital.pl</w:t>
            </w:r>
          </w:p>
        </w:tc>
        <w:tc>
          <w:tcPr>
            <w:tcW w:w="3551" w:type="pct"/>
          </w:tcPr>
          <w:p w14:paraId="2AF56130" w14:textId="77777777" w:rsidR="00721EA7" w:rsidRPr="00084C7B" w:rsidRDefault="00721EA7" w:rsidP="0033774F">
            <w:pPr>
              <w:spacing w:after="0" w:line="276" w:lineRule="auto"/>
              <w:jc w:val="both"/>
              <w:cnfStyle w:val="000000000000" w:firstRow="0" w:lastRow="0" w:firstColumn="0" w:lastColumn="0" w:oddVBand="0" w:evenVBand="0" w:oddHBand="0" w:evenHBand="0" w:firstRowFirstColumn="0" w:firstRowLastColumn="0" w:lastRowFirstColumn="0" w:lastRowLastColumn="0"/>
            </w:pPr>
            <w:r>
              <w:t>Od września 2017 r. w placówkach KredytOK dostępna jest pożyczka po</w:t>
            </w:r>
            <w:r w:rsidR="00F15C1F">
              <w:t>d zastaw lub na zakup samochodu w wysokości od 6.000 zł do 100.000 zł, a okres kredytowania wynosi 12, 24, 36 i 48 miesięcy. Pożyczka przezn</w:t>
            </w:r>
            <w:r w:rsidR="009C21CC">
              <w:t>a</w:t>
            </w:r>
            <w:r w:rsidR="00F15C1F">
              <w:t>czona jest dla osób fizycznych oraz prowadzących działalność gospodarczą.</w:t>
            </w:r>
          </w:p>
        </w:tc>
      </w:tr>
      <w:tr w:rsidR="00E91741" w:rsidRPr="008D03FF" w14:paraId="19A52DF7" w14:textId="77777777" w:rsidTr="00BF6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 w:type="pct"/>
          </w:tcPr>
          <w:p w14:paraId="2B8FD141" w14:textId="77777777" w:rsidR="00E91741" w:rsidRPr="007B790E" w:rsidRDefault="00F27697" w:rsidP="0033774F">
            <w:pPr>
              <w:spacing w:after="0" w:line="240" w:lineRule="auto"/>
              <w:jc w:val="both"/>
              <w:rPr>
                <w:bCs w:val="0"/>
              </w:rPr>
            </w:pPr>
            <w:bookmarkStart w:id="1547" w:name="_Hlk531076720"/>
            <w:r w:rsidRPr="005158B1">
              <w:t>LeaseLink</w:t>
            </w:r>
          </w:p>
        </w:tc>
        <w:tc>
          <w:tcPr>
            <w:tcW w:w="3551" w:type="pct"/>
          </w:tcPr>
          <w:p w14:paraId="475B6E59" w14:textId="77777777" w:rsidR="00E91741" w:rsidRDefault="0031582F" w:rsidP="0033774F">
            <w:pPr>
              <w:spacing w:after="0" w:line="276" w:lineRule="auto"/>
              <w:jc w:val="both"/>
              <w:cnfStyle w:val="000000100000" w:firstRow="0" w:lastRow="0" w:firstColumn="0" w:lastColumn="0" w:oddVBand="0" w:evenVBand="0" w:oddHBand="1" w:evenHBand="0" w:firstRowFirstColumn="0" w:firstRowLastColumn="0" w:lastRowFirstColumn="0" w:lastRowLastColumn="0"/>
            </w:pPr>
            <w:r>
              <w:t>Oferta skierowana jest do nowych i istniejących klientów CAPITAL SERVICE S.A.</w:t>
            </w:r>
            <w:r w:rsidR="00F27697">
              <w:t>, prowadzących jednoosobową działalność gospodarczą,</w:t>
            </w:r>
            <w:r>
              <w:t xml:space="preserve"> zainteresowanych uzyskaniem finansowania na </w:t>
            </w:r>
            <w:r w:rsidR="00F27697">
              <w:t>zakup sprzętów i urządzeń (m.in. sprzęt RTV, AGD, urządzenia budowalne i medyczne, meble). Leasing udzielany jest na zakup towarów na łączną kwotę od 1.000 zł do 50.000 zł na okres od 18 do 48 miesięcy. Produkt wprowadzony do oferty Grupy w listopadzie 2017 r.</w:t>
            </w:r>
          </w:p>
        </w:tc>
      </w:tr>
      <w:bookmarkEnd w:id="1547"/>
      <w:tr w:rsidR="006C4561" w:rsidRPr="008D03FF" w14:paraId="397DEF9F" w14:textId="77777777" w:rsidTr="00BF6B36">
        <w:tc>
          <w:tcPr>
            <w:cnfStyle w:val="001000000000" w:firstRow="0" w:lastRow="0" w:firstColumn="1" w:lastColumn="0" w:oddVBand="0" w:evenVBand="0" w:oddHBand="0" w:evenHBand="0" w:firstRowFirstColumn="0" w:firstRowLastColumn="0" w:lastRowFirstColumn="0" w:lastRowLastColumn="0"/>
            <w:tcW w:w="1449" w:type="pct"/>
          </w:tcPr>
          <w:p w14:paraId="70E12A34" w14:textId="77777777" w:rsidR="006C4561" w:rsidRPr="007B790E" w:rsidRDefault="00D656B2" w:rsidP="0033774F">
            <w:pPr>
              <w:spacing w:after="0" w:line="240" w:lineRule="auto"/>
              <w:jc w:val="both"/>
              <w:rPr>
                <w:bCs w:val="0"/>
              </w:rPr>
            </w:pPr>
            <w:r w:rsidRPr="005158B1">
              <w:t>Availo Usługi Prawne</w:t>
            </w:r>
          </w:p>
        </w:tc>
        <w:tc>
          <w:tcPr>
            <w:tcW w:w="3551" w:type="pct"/>
          </w:tcPr>
          <w:p w14:paraId="091D060E" w14:textId="77777777" w:rsidR="006C4561" w:rsidRDefault="00D656B2" w:rsidP="0033774F">
            <w:pPr>
              <w:spacing w:after="0" w:line="276" w:lineRule="auto"/>
              <w:jc w:val="both"/>
              <w:cnfStyle w:val="000000000000" w:firstRow="0" w:lastRow="0" w:firstColumn="0" w:lastColumn="0" w:oddVBand="0" w:evenVBand="0" w:oddHBand="0" w:evenHBand="0" w:firstRowFirstColumn="0" w:firstRowLastColumn="0" w:lastRowFirstColumn="0" w:lastRowLastColumn="0"/>
            </w:pPr>
            <w:r>
              <w:t>O</w:t>
            </w:r>
            <w:r w:rsidRPr="00D656B2">
              <w:t xml:space="preserve">d lutego 2018 r. </w:t>
            </w:r>
            <w:r>
              <w:t xml:space="preserve">Grupa </w:t>
            </w:r>
            <w:r w:rsidRPr="00D656B2">
              <w:t>rozszerzyła swoją ofertę o usługi prawne dla klientów</w:t>
            </w:r>
            <w:r>
              <w:t>.</w:t>
            </w:r>
            <w:r w:rsidRPr="00D656B2">
              <w:t xml:space="preserve"> Jest to kompleksowa pomoc prawna udzielania wyłącznie przez adwokatów, radców prawnych oraz doradców podatkowych specjalizujących się w danej dziedzinie prawa. Porady prawne realizowane są telefonicznie oraz poprzez kanał online (e-mail, konto Availo24), w zależności od wybranego pakietu i zakresu usług.</w:t>
            </w:r>
          </w:p>
        </w:tc>
      </w:tr>
      <w:tr w:rsidR="00F118B9" w:rsidRPr="008D03FF" w14:paraId="77E9DCC8" w14:textId="77777777" w:rsidTr="00BF6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 w:type="pct"/>
          </w:tcPr>
          <w:p w14:paraId="310351BE" w14:textId="0C765159" w:rsidR="00F118B9" w:rsidRPr="005158B1" w:rsidRDefault="00F118B9" w:rsidP="0033774F">
            <w:pPr>
              <w:spacing w:after="0" w:line="240" w:lineRule="auto"/>
              <w:jc w:val="both"/>
            </w:pPr>
            <w:r>
              <w:t>Ubezpieczenie Wyświetlacz OK – TUZ Ubezpieczenia</w:t>
            </w:r>
          </w:p>
        </w:tc>
        <w:tc>
          <w:tcPr>
            <w:tcW w:w="3551" w:type="pct"/>
          </w:tcPr>
          <w:p w14:paraId="6763BA2A" w14:textId="21DA427E" w:rsidR="00F118B9" w:rsidRDefault="00A37C18" w:rsidP="00A37C18">
            <w:pPr>
              <w:spacing w:after="0" w:line="276" w:lineRule="auto"/>
              <w:jc w:val="both"/>
              <w:cnfStyle w:val="000000100000" w:firstRow="0" w:lastRow="0" w:firstColumn="0" w:lastColumn="0" w:oddVBand="0" w:evenVBand="0" w:oddHBand="1" w:evenHBand="0" w:firstRowFirstColumn="0" w:firstRowLastColumn="0" w:lastRowFirstColumn="0" w:lastRowLastColumn="0"/>
            </w:pPr>
            <w:r w:rsidRPr="00380364">
              <w:t xml:space="preserve">Od </w:t>
            </w:r>
            <w:r w:rsidR="00E92D84" w:rsidRPr="00380364">
              <w:t xml:space="preserve">października </w:t>
            </w:r>
            <w:r w:rsidRPr="00380364">
              <w:t>2018 r.</w:t>
            </w:r>
            <w:r>
              <w:t xml:space="preserve"> dla klientów Spółki dostępne jest Ubezpieczenie Wyświetlacza OK. Przedmiotem ubezpieczenia jest wyświetlacz telefonu zakupiony i przeznaczony do dystrybucji na terenie kraju. Zakres takiego ubezpieczenia obejmuje mechaniczne uszkodzenia wyświetlacza powstałe na skutek wystąpienia zdarzenia losowego. Suma ubezpieczenia na jeden wypadek w okresie ubezpieczenia (12 miesięcy) wynosi 600 zł. </w:t>
            </w:r>
          </w:p>
        </w:tc>
      </w:tr>
      <w:bookmarkEnd w:id="1546"/>
    </w:tbl>
    <w:p w14:paraId="2F5E8ADE" w14:textId="77777777" w:rsidR="006637B4" w:rsidRDefault="006637B4"/>
    <w:p w14:paraId="590233E6" w14:textId="777A1850" w:rsidR="00121C8B" w:rsidRDefault="003A4CB6" w:rsidP="00060E45">
      <w:pPr>
        <w:pStyle w:val="Nagwek3"/>
        <w:numPr>
          <w:ilvl w:val="2"/>
          <w:numId w:val="27"/>
        </w:numPr>
        <w:ind w:left="851" w:hanging="567"/>
      </w:pPr>
      <w:bookmarkStart w:id="1548" w:name="_Toc450918005"/>
      <w:bookmarkStart w:id="1549" w:name="_Toc450919199"/>
      <w:bookmarkStart w:id="1550" w:name="_Toc2321282"/>
      <w:bookmarkEnd w:id="1548"/>
      <w:bookmarkEnd w:id="1549"/>
      <w:r w:rsidRPr="000F75CE">
        <w:rPr>
          <w:sz w:val="24"/>
          <w:szCs w:val="24"/>
        </w:rPr>
        <w:t>Sprzeda</w:t>
      </w:r>
      <w:r w:rsidR="00AE2F9B">
        <w:rPr>
          <w:sz w:val="24"/>
          <w:szCs w:val="24"/>
        </w:rPr>
        <w:t xml:space="preserve">ż w </w:t>
      </w:r>
      <w:r w:rsidR="00A6170E">
        <w:rPr>
          <w:sz w:val="24"/>
          <w:szCs w:val="24"/>
        </w:rPr>
        <w:t xml:space="preserve">2018 </w:t>
      </w:r>
      <w:r w:rsidR="00AE2F9B">
        <w:rPr>
          <w:sz w:val="24"/>
          <w:szCs w:val="24"/>
        </w:rPr>
        <w:t>r. i</w:t>
      </w:r>
      <w:r w:rsidRPr="000F75CE">
        <w:rPr>
          <w:sz w:val="24"/>
          <w:szCs w:val="24"/>
        </w:rPr>
        <w:t xml:space="preserve"> baza klientów</w:t>
      </w:r>
      <w:bookmarkEnd w:id="1550"/>
    </w:p>
    <w:p w14:paraId="448DE2CF" w14:textId="047D8C47" w:rsidR="008C5162" w:rsidRDefault="00E15839" w:rsidP="000F75CE">
      <w:pPr>
        <w:spacing w:line="360" w:lineRule="auto"/>
        <w:ind w:firstLine="708"/>
        <w:jc w:val="both"/>
        <w:rPr>
          <w:rFonts w:cs="Calibri"/>
        </w:rPr>
      </w:pPr>
      <w:r>
        <w:rPr>
          <w:rFonts w:cs="Calibri"/>
        </w:rPr>
        <w:t>CAPITAL SERVICE S.A.</w:t>
      </w:r>
      <w:r w:rsidR="00B11C6A">
        <w:rPr>
          <w:rFonts w:cs="Calibri"/>
        </w:rPr>
        <w:t xml:space="preserve"> </w:t>
      </w:r>
      <w:r w:rsidR="00CF3A48" w:rsidRPr="00DC7A7E">
        <w:rPr>
          <w:rFonts w:cs="Calibri"/>
        </w:rPr>
        <w:t>prowadził</w:t>
      </w:r>
      <w:r w:rsidR="001D6A90" w:rsidRPr="00DC7A7E">
        <w:rPr>
          <w:rFonts w:cs="Calibri"/>
        </w:rPr>
        <w:t>a</w:t>
      </w:r>
      <w:r w:rsidR="00CF3A48" w:rsidRPr="00DC7A7E">
        <w:rPr>
          <w:rFonts w:cs="Calibri"/>
        </w:rPr>
        <w:t xml:space="preserve"> sprzedaż produktów </w:t>
      </w:r>
      <w:r w:rsidR="004A2A75">
        <w:rPr>
          <w:rFonts w:cs="Calibri"/>
        </w:rPr>
        <w:t>wykorzystując</w:t>
      </w:r>
      <w:r w:rsidR="00CF3A48" w:rsidRPr="00DC7A7E">
        <w:rPr>
          <w:rFonts w:cs="Calibri"/>
        </w:rPr>
        <w:t xml:space="preserve"> </w:t>
      </w:r>
      <w:r w:rsidR="004A2A75" w:rsidRPr="00DC7A7E">
        <w:rPr>
          <w:rFonts w:cs="Calibri"/>
        </w:rPr>
        <w:t>wszystki</w:t>
      </w:r>
      <w:r w:rsidR="004A2A75">
        <w:rPr>
          <w:rFonts w:cs="Calibri"/>
        </w:rPr>
        <w:t>e</w:t>
      </w:r>
      <w:r w:rsidR="004A2A75" w:rsidRPr="00DC7A7E">
        <w:rPr>
          <w:rFonts w:cs="Calibri"/>
        </w:rPr>
        <w:t xml:space="preserve"> </w:t>
      </w:r>
      <w:r w:rsidR="002243C9">
        <w:rPr>
          <w:rFonts w:cs="Calibri"/>
        </w:rPr>
        <w:t>wymienione</w:t>
      </w:r>
      <w:r w:rsidR="002243C9" w:rsidRPr="00DC7A7E">
        <w:rPr>
          <w:rFonts w:cs="Calibri"/>
        </w:rPr>
        <w:t xml:space="preserve"> </w:t>
      </w:r>
      <w:r w:rsidR="00132F47">
        <w:rPr>
          <w:rFonts w:cs="Calibri"/>
        </w:rPr>
        <w:t xml:space="preserve">w Raporcie </w:t>
      </w:r>
      <w:r w:rsidR="004A2A75" w:rsidRPr="00DC7A7E">
        <w:rPr>
          <w:rFonts w:cs="Calibri"/>
        </w:rPr>
        <w:t>kana</w:t>
      </w:r>
      <w:r w:rsidR="004A2A75">
        <w:rPr>
          <w:rFonts w:cs="Calibri"/>
        </w:rPr>
        <w:t>ły</w:t>
      </w:r>
      <w:r w:rsidR="004A2A75" w:rsidRPr="00DC7A7E">
        <w:rPr>
          <w:rFonts w:cs="Calibri"/>
        </w:rPr>
        <w:t xml:space="preserve"> </w:t>
      </w:r>
      <w:r w:rsidR="00CF3A48" w:rsidRPr="00DC7A7E">
        <w:rPr>
          <w:rFonts w:cs="Calibri"/>
        </w:rPr>
        <w:t>dystrybucji</w:t>
      </w:r>
      <w:r>
        <w:rPr>
          <w:rFonts w:cs="Calibri"/>
        </w:rPr>
        <w:t>, tj: sieć</w:t>
      </w:r>
      <w:r w:rsidRPr="00E15839">
        <w:rPr>
          <w:rFonts w:cs="Calibri"/>
        </w:rPr>
        <w:t xml:space="preserve"> własnych oddziałów terenowych KredytOK, w tym oddziałów franczyzowych, internetu, agentów i brokerów oraz własnego </w:t>
      </w:r>
      <w:r w:rsidR="008A1A7E">
        <w:rPr>
          <w:rFonts w:cs="Calibri"/>
        </w:rPr>
        <w:t xml:space="preserve">rozbudowanego </w:t>
      </w:r>
      <w:r w:rsidRPr="00E15839">
        <w:rPr>
          <w:rFonts w:cs="Calibri"/>
        </w:rPr>
        <w:t>Contact Center.</w:t>
      </w:r>
      <w:r w:rsidR="00795482" w:rsidRPr="00DC7A7E">
        <w:rPr>
          <w:rFonts w:cs="Calibri"/>
        </w:rPr>
        <w:t xml:space="preserve"> </w:t>
      </w:r>
      <w:r w:rsidR="008C5162" w:rsidRPr="008C5162">
        <w:rPr>
          <w:rFonts w:cs="Calibri"/>
        </w:rPr>
        <w:t xml:space="preserve">Akcja sprzedażowa </w:t>
      </w:r>
      <w:r w:rsidR="00A0029B">
        <w:rPr>
          <w:rFonts w:cs="Calibri"/>
        </w:rPr>
        <w:t xml:space="preserve">nieustannie </w:t>
      </w:r>
      <w:r w:rsidR="008C5162" w:rsidRPr="008C5162">
        <w:rPr>
          <w:rFonts w:cs="Calibri"/>
        </w:rPr>
        <w:t xml:space="preserve">wspierana </w:t>
      </w:r>
      <w:r>
        <w:rPr>
          <w:rFonts w:cs="Calibri"/>
        </w:rPr>
        <w:t>jest</w:t>
      </w:r>
      <w:r w:rsidRPr="008C5162">
        <w:rPr>
          <w:rFonts w:cs="Calibri"/>
        </w:rPr>
        <w:t xml:space="preserve"> </w:t>
      </w:r>
      <w:r w:rsidR="008C5162" w:rsidRPr="008C5162">
        <w:rPr>
          <w:rFonts w:cs="Calibri"/>
        </w:rPr>
        <w:t>różnorodnymi działaniami</w:t>
      </w:r>
      <w:r w:rsidR="00A0029B">
        <w:rPr>
          <w:rFonts w:cs="Calibri"/>
        </w:rPr>
        <w:t xml:space="preserve"> marketingowymi wykorzystującymi różne sposoby dotarcia do klientów, jak </w:t>
      </w:r>
      <w:r w:rsidR="00C129C7">
        <w:rPr>
          <w:rFonts w:cs="Calibri"/>
        </w:rPr>
        <w:t xml:space="preserve">np. </w:t>
      </w:r>
      <w:r w:rsidR="00A0029B">
        <w:rPr>
          <w:rFonts w:cs="Calibri"/>
        </w:rPr>
        <w:t xml:space="preserve">: imprezy promocyjne, </w:t>
      </w:r>
      <w:r w:rsidR="008A1A7E">
        <w:rPr>
          <w:rFonts w:cs="Calibri"/>
        </w:rPr>
        <w:t xml:space="preserve">konkursy, </w:t>
      </w:r>
      <w:r w:rsidR="00A0029B">
        <w:rPr>
          <w:rFonts w:cs="Calibri"/>
        </w:rPr>
        <w:t>akcje marketingowe i telemarketingowe dedykowane dla poszczególnych grup klientów</w:t>
      </w:r>
      <w:r w:rsidR="008C5162" w:rsidRPr="008C5162">
        <w:rPr>
          <w:rFonts w:cs="Calibri"/>
        </w:rPr>
        <w:t xml:space="preserve">. </w:t>
      </w:r>
      <w:r w:rsidR="008A1A7E">
        <w:rPr>
          <w:rFonts w:cs="Calibri"/>
        </w:rPr>
        <w:t>Dzięki powyższym działaniom marketingowym Grupa sukcesywnie rozbudowuje bazę swoich klientów, co w konsekwencji daje perspektywę dalszego rozwoju współpracy oraz sprzedaży produktów własnych oraz obcych. CAPITAL SERVICE S.A. z powodzeniem wykorzystuje multikanałowość w komunikacji z klientami.</w:t>
      </w:r>
    </w:p>
    <w:p w14:paraId="1242FA64" w14:textId="4CCE7639" w:rsidR="00FE396D" w:rsidRDefault="00E15839" w:rsidP="000F75CE">
      <w:pPr>
        <w:spacing w:line="360" w:lineRule="auto"/>
        <w:ind w:firstLine="708"/>
        <w:jc w:val="both"/>
        <w:rPr>
          <w:rFonts w:cs="Calibri"/>
        </w:rPr>
      </w:pPr>
      <w:r>
        <w:rPr>
          <w:rFonts w:cs="Calibri"/>
        </w:rPr>
        <w:t xml:space="preserve">W </w:t>
      </w:r>
      <w:r w:rsidR="008C5162">
        <w:rPr>
          <w:rFonts w:cs="Calibri"/>
        </w:rPr>
        <w:t xml:space="preserve">I </w:t>
      </w:r>
      <w:r w:rsidR="004714E1">
        <w:rPr>
          <w:rFonts w:cs="Calibri"/>
        </w:rPr>
        <w:t xml:space="preserve">półroczu </w:t>
      </w:r>
      <w:r w:rsidR="00EB6E83">
        <w:rPr>
          <w:rFonts w:cs="Calibri"/>
        </w:rPr>
        <w:t xml:space="preserve">2018 r. </w:t>
      </w:r>
      <w:r w:rsidR="00A0029B">
        <w:rPr>
          <w:rFonts w:cs="Calibri"/>
        </w:rPr>
        <w:t xml:space="preserve">czynności marketingowe prowadzone były także przy wsparciu reklamy telewizyjnej. </w:t>
      </w:r>
      <w:r w:rsidR="00EB6E83" w:rsidRPr="00EB6E83">
        <w:rPr>
          <w:rFonts w:cs="Calibri"/>
        </w:rPr>
        <w:t xml:space="preserve">Oferta KredytOK dostępna była po raz pierwszy w ogólnopolskiej telewizji – w TVP, Polsat i TVN oraz w </w:t>
      </w:r>
      <w:r w:rsidR="00C129C7">
        <w:rPr>
          <w:rFonts w:cs="Calibri"/>
        </w:rPr>
        <w:t>niektórych</w:t>
      </w:r>
      <w:r w:rsidR="00EB6E83" w:rsidRPr="00EB6E83">
        <w:rPr>
          <w:rFonts w:cs="Calibri"/>
        </w:rPr>
        <w:t xml:space="preserve"> stacjach tematycznych. </w:t>
      </w:r>
    </w:p>
    <w:p w14:paraId="2E8C83FA" w14:textId="00442C17" w:rsidR="00F63467" w:rsidRDefault="00F63467" w:rsidP="000F75CE">
      <w:pPr>
        <w:spacing w:line="360" w:lineRule="auto"/>
        <w:ind w:firstLine="708"/>
        <w:jc w:val="both"/>
        <w:rPr>
          <w:rFonts w:cs="Calibri"/>
        </w:rPr>
      </w:pPr>
      <w:r>
        <w:rPr>
          <w:rFonts w:cs="Calibri"/>
        </w:rPr>
        <w:t>Grupa</w:t>
      </w:r>
      <w:r w:rsidRPr="00077C4E">
        <w:rPr>
          <w:rFonts w:cs="Calibri"/>
        </w:rPr>
        <w:t xml:space="preserve"> </w:t>
      </w:r>
      <w:r w:rsidR="00A0029B">
        <w:rPr>
          <w:rFonts w:cs="Calibri"/>
        </w:rPr>
        <w:t xml:space="preserve">systematycznie </w:t>
      </w:r>
      <w:r w:rsidRPr="00537FA2">
        <w:rPr>
          <w:rFonts w:cs="Calibri"/>
        </w:rPr>
        <w:t>rozwij</w:t>
      </w:r>
      <w:r w:rsidRPr="009177FC">
        <w:rPr>
          <w:rFonts w:cs="Calibri"/>
        </w:rPr>
        <w:t xml:space="preserve">a </w:t>
      </w:r>
      <w:r w:rsidR="00A0029B">
        <w:rPr>
          <w:rFonts w:cs="Calibri"/>
        </w:rPr>
        <w:t xml:space="preserve">dostępne </w:t>
      </w:r>
      <w:r w:rsidRPr="009177FC">
        <w:rPr>
          <w:rFonts w:cs="Calibri"/>
        </w:rPr>
        <w:t xml:space="preserve">kanały pozyskania i obsługi klientów (afiliacje internetowe, własne Contact Center, współpraca z agentami za pośrednictwem integratorów) oraz poszerza i </w:t>
      </w:r>
      <w:r w:rsidR="00A0029B">
        <w:rPr>
          <w:rFonts w:cs="Calibri"/>
        </w:rPr>
        <w:t>dostosowuje do wymogów rynku</w:t>
      </w:r>
      <w:r w:rsidR="00A0029B" w:rsidRPr="009177FC">
        <w:rPr>
          <w:rFonts w:cs="Calibri"/>
        </w:rPr>
        <w:t xml:space="preserve"> </w:t>
      </w:r>
      <w:r w:rsidRPr="009177FC">
        <w:rPr>
          <w:rFonts w:cs="Calibri"/>
        </w:rPr>
        <w:t>ofertę produktów własnych i obcych (ubezpieczenia - Ubezpieczenia AXA TUiR S.A</w:t>
      </w:r>
      <w:r w:rsidRPr="00077C4E">
        <w:rPr>
          <w:rFonts w:cs="Calibri"/>
        </w:rPr>
        <w:t>.,</w:t>
      </w:r>
      <w:r w:rsidRPr="00077C4E">
        <w:t xml:space="preserve"> </w:t>
      </w:r>
      <w:r w:rsidRPr="00077C4E">
        <w:rPr>
          <w:rFonts w:cs="Calibri"/>
        </w:rPr>
        <w:t xml:space="preserve">Ubezpieczenia  MetLife TUnŻiR, </w:t>
      </w:r>
      <w:r w:rsidR="00A37C18">
        <w:rPr>
          <w:rFonts w:cs="Calibri"/>
        </w:rPr>
        <w:t xml:space="preserve">Ubezpieczenia TUZ, </w:t>
      </w:r>
      <w:r w:rsidRPr="00077C4E">
        <w:rPr>
          <w:rFonts w:cs="Calibri"/>
        </w:rPr>
        <w:t>pożyczki pozabankowe i kredyty, Pożyczka Autokasa – pożyczka pod zastaw lub na zakup samochodu, LeaseLink- leasing urządzeń i sprzętów, Availo usługi prawne</w:t>
      </w:r>
      <w:r w:rsidRPr="00F32C2A">
        <w:rPr>
          <w:rFonts w:cs="Calibri"/>
        </w:rPr>
        <w:t xml:space="preserve">). Wszystkie powyższe działania prowadzą do </w:t>
      </w:r>
      <w:r w:rsidR="00A0029B">
        <w:rPr>
          <w:rFonts w:cs="Calibri"/>
        </w:rPr>
        <w:t xml:space="preserve">aktywnego </w:t>
      </w:r>
      <w:r w:rsidRPr="00537FA2">
        <w:rPr>
          <w:rFonts w:cs="Calibri"/>
        </w:rPr>
        <w:t xml:space="preserve">pozyskiwania </w:t>
      </w:r>
      <w:r w:rsidRPr="009177FC">
        <w:rPr>
          <w:rFonts w:cs="Calibri"/>
        </w:rPr>
        <w:t xml:space="preserve">nowych klientów </w:t>
      </w:r>
      <w:r w:rsidRPr="00077C4E">
        <w:rPr>
          <w:rFonts w:cs="Calibri"/>
        </w:rPr>
        <w:t>oraz zaspokajania, wciąż rosnących potrzeb i wymagań, stałych klientów CAPITAL SERVICE S.A.</w:t>
      </w:r>
    </w:p>
    <w:p w14:paraId="5FAFE9C1" w14:textId="7EF5332D" w:rsidR="006F360B" w:rsidRPr="00A37C18" w:rsidRDefault="00795F9F" w:rsidP="00576334">
      <w:pPr>
        <w:spacing w:line="360" w:lineRule="auto"/>
        <w:jc w:val="both"/>
        <w:rPr>
          <w:rFonts w:cs="Calibri"/>
          <w:highlight w:val="yellow"/>
        </w:rPr>
      </w:pPr>
      <w:r w:rsidRPr="006F360B">
        <w:rPr>
          <w:rFonts w:cs="Calibri"/>
        </w:rPr>
        <w:tab/>
      </w:r>
      <w:r w:rsidR="00A0029B">
        <w:rPr>
          <w:rFonts w:cs="Calibri"/>
        </w:rPr>
        <w:t xml:space="preserve">Poziom sprzedaży w ramach Grupy z roku na rok systematycznie rośnie. </w:t>
      </w:r>
      <w:r w:rsidR="007B1554">
        <w:rPr>
          <w:rFonts w:cs="Calibri"/>
        </w:rPr>
        <w:t xml:space="preserve">Przez cztery kwartały </w:t>
      </w:r>
      <w:r w:rsidR="006F360B" w:rsidRPr="00D26A2E">
        <w:rPr>
          <w:rFonts w:cs="Calibri"/>
        </w:rPr>
        <w:t xml:space="preserve">2018 r. w ramach Grupy udzielono pożyczek na cele konsumpcyjne o łącznej wartości </w:t>
      </w:r>
      <w:r w:rsidR="005411D7">
        <w:rPr>
          <w:rFonts w:cs="Calibri"/>
        </w:rPr>
        <w:t>205 442</w:t>
      </w:r>
      <w:r w:rsidR="006F360B" w:rsidRPr="00D26A2E">
        <w:rPr>
          <w:rFonts w:cs="Calibri"/>
        </w:rPr>
        <w:t xml:space="preserve"> tys. </w:t>
      </w:r>
      <w:r w:rsidR="004714E1" w:rsidRPr="00D26A2E">
        <w:rPr>
          <w:rFonts w:cs="Calibri"/>
        </w:rPr>
        <w:t>z</w:t>
      </w:r>
      <w:r w:rsidR="006F360B" w:rsidRPr="00D26A2E">
        <w:rPr>
          <w:rFonts w:cs="Calibri"/>
        </w:rPr>
        <w:t xml:space="preserve">ł. Oznacza to wzrost względem </w:t>
      </w:r>
      <w:r w:rsidR="00351EFD" w:rsidRPr="00D26A2E">
        <w:rPr>
          <w:rFonts w:cs="Calibri"/>
        </w:rPr>
        <w:t>roku</w:t>
      </w:r>
      <w:r w:rsidR="006F360B" w:rsidRPr="00D26A2E">
        <w:rPr>
          <w:rFonts w:cs="Calibri"/>
        </w:rPr>
        <w:t xml:space="preserve"> </w:t>
      </w:r>
      <w:r w:rsidR="007B1554">
        <w:rPr>
          <w:rFonts w:cs="Calibri"/>
        </w:rPr>
        <w:t>poprzedniego</w:t>
      </w:r>
      <w:r w:rsidR="004714E1" w:rsidRPr="00D26A2E">
        <w:rPr>
          <w:rFonts w:cs="Calibri"/>
        </w:rPr>
        <w:t xml:space="preserve"> o</w:t>
      </w:r>
      <w:r w:rsidR="006F360B" w:rsidRPr="00D26A2E">
        <w:rPr>
          <w:rFonts w:cs="Calibri"/>
        </w:rPr>
        <w:t xml:space="preserve"> </w:t>
      </w:r>
      <w:r w:rsidR="00351EFD" w:rsidRPr="00D26A2E">
        <w:rPr>
          <w:rFonts w:cs="Calibri"/>
        </w:rPr>
        <w:t xml:space="preserve">ok. </w:t>
      </w:r>
      <w:r w:rsidR="005411D7">
        <w:rPr>
          <w:rFonts w:cs="Calibri"/>
        </w:rPr>
        <w:t>8</w:t>
      </w:r>
      <w:r w:rsidR="006F360B" w:rsidRPr="00D26A2E">
        <w:rPr>
          <w:rFonts w:cs="Calibri"/>
        </w:rPr>
        <w:t xml:space="preserve">%, </w:t>
      </w:r>
      <w:r w:rsidR="007B1554">
        <w:rPr>
          <w:rFonts w:cs="Calibri"/>
        </w:rPr>
        <w:t>a 2016 o ok. 27%. W</w:t>
      </w:r>
      <w:r w:rsidR="006F360B" w:rsidRPr="00D26A2E">
        <w:rPr>
          <w:rFonts w:cs="Calibri"/>
        </w:rPr>
        <w:t xml:space="preserve"> wartościach bezwzględnych</w:t>
      </w:r>
      <w:r w:rsidR="007B1554">
        <w:rPr>
          <w:rFonts w:cs="Calibri"/>
        </w:rPr>
        <w:t xml:space="preserve"> to</w:t>
      </w:r>
      <w:r w:rsidR="006F360B" w:rsidRPr="00D26A2E">
        <w:rPr>
          <w:rFonts w:cs="Calibri"/>
        </w:rPr>
        <w:t xml:space="preserve"> </w:t>
      </w:r>
      <w:r w:rsidR="007B1554">
        <w:rPr>
          <w:rFonts w:cs="Calibri"/>
        </w:rPr>
        <w:t xml:space="preserve">wzrost </w:t>
      </w:r>
      <w:r w:rsidR="00256ED4" w:rsidRPr="00D26A2E">
        <w:rPr>
          <w:rFonts w:cs="Calibri"/>
        </w:rPr>
        <w:t xml:space="preserve">o </w:t>
      </w:r>
      <w:r w:rsidR="005411D7">
        <w:rPr>
          <w:rFonts w:cs="Calibri"/>
        </w:rPr>
        <w:t>14 805</w:t>
      </w:r>
      <w:r w:rsidR="006F360B" w:rsidRPr="00D26A2E">
        <w:rPr>
          <w:rFonts w:cs="Calibri"/>
        </w:rPr>
        <w:t xml:space="preserve"> tys. zł</w:t>
      </w:r>
      <w:r w:rsidR="007B1554">
        <w:rPr>
          <w:rFonts w:cs="Calibri"/>
        </w:rPr>
        <w:t xml:space="preserve"> (w porównaniu do 2017 r.) oraz </w:t>
      </w:r>
      <w:r w:rsidR="005411D7">
        <w:rPr>
          <w:rFonts w:cs="Calibri"/>
        </w:rPr>
        <w:t>o 43 228 tys. zł</w:t>
      </w:r>
      <w:r w:rsidR="007B1554">
        <w:rPr>
          <w:rFonts w:cs="Calibri"/>
        </w:rPr>
        <w:t xml:space="preserve"> (w porównaniu do 2016 r.)</w:t>
      </w:r>
    </w:p>
    <w:p w14:paraId="7AA78C71" w14:textId="207791F0" w:rsidR="003F598C" w:rsidRDefault="003F598C" w:rsidP="009E36D1">
      <w:pPr>
        <w:spacing w:line="360" w:lineRule="auto"/>
        <w:ind w:firstLine="708"/>
        <w:jc w:val="both"/>
        <w:rPr>
          <w:rFonts w:cs="Calibri"/>
        </w:rPr>
      </w:pPr>
      <w:r w:rsidRPr="00D26A2E">
        <w:rPr>
          <w:rFonts w:cs="Calibri"/>
        </w:rPr>
        <w:t>Udzielony kapitał</w:t>
      </w:r>
      <w:r w:rsidR="002F6E61" w:rsidRPr="00D26A2E">
        <w:rPr>
          <w:rFonts w:cs="Calibri"/>
        </w:rPr>
        <w:t xml:space="preserve"> </w:t>
      </w:r>
      <w:r w:rsidR="006F360B" w:rsidRPr="00D26A2E">
        <w:rPr>
          <w:rFonts w:cs="Calibri"/>
        </w:rPr>
        <w:t xml:space="preserve">w </w:t>
      </w:r>
      <w:r w:rsidR="005411D7">
        <w:rPr>
          <w:rFonts w:cs="Calibri"/>
        </w:rPr>
        <w:t>2</w:t>
      </w:r>
      <w:r w:rsidR="006F360B" w:rsidRPr="00D26A2E">
        <w:rPr>
          <w:rFonts w:cs="Calibri"/>
        </w:rPr>
        <w:t>018 r. oraz w okresach porównywalnych</w:t>
      </w:r>
      <w:r w:rsidRPr="00D26A2E">
        <w:rPr>
          <w:rFonts w:cs="Calibri"/>
        </w:rPr>
        <w:t xml:space="preserve"> przedstawia poniższy wykres.</w:t>
      </w:r>
    </w:p>
    <w:p w14:paraId="08C3CA82" w14:textId="339EF52E" w:rsidR="003F598C" w:rsidRDefault="00132F47" w:rsidP="00380364">
      <w:pPr>
        <w:spacing w:line="360" w:lineRule="auto"/>
        <w:ind w:firstLine="708"/>
        <w:jc w:val="center"/>
        <w:rPr>
          <w:rFonts w:cs="Calibri"/>
        </w:rPr>
      </w:pPr>
      <w:r>
        <w:rPr>
          <w:rFonts w:cs="Calibri"/>
          <w:noProof/>
          <w:lang w:eastAsia="pl-PL"/>
        </w:rPr>
        <w:drawing>
          <wp:inline distT="0" distB="0" distL="0" distR="0" wp14:anchorId="0EC5E5BD" wp14:editId="38E5AA6C">
            <wp:extent cx="5450205" cy="343217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50205" cy="3432175"/>
                    </a:xfrm>
                    <a:prstGeom prst="rect">
                      <a:avLst/>
                    </a:prstGeom>
                    <a:noFill/>
                  </pic:spPr>
                </pic:pic>
              </a:graphicData>
            </a:graphic>
          </wp:inline>
        </w:drawing>
      </w:r>
    </w:p>
    <w:p w14:paraId="6C064564" w14:textId="77777777" w:rsidR="00B17C73" w:rsidRDefault="00F8597E" w:rsidP="000801E4">
      <w:pPr>
        <w:spacing w:line="360" w:lineRule="auto"/>
        <w:ind w:firstLine="708"/>
        <w:jc w:val="both"/>
        <w:rPr>
          <w:rFonts w:cs="Calibri"/>
        </w:rPr>
      </w:pPr>
      <w:bookmarkStart w:id="1551" w:name="_MON_1553517636"/>
      <w:bookmarkStart w:id="1552" w:name="_Hlk531085373"/>
      <w:bookmarkEnd w:id="1551"/>
      <w:r w:rsidRPr="00F8597E">
        <w:rPr>
          <w:rFonts w:cs="Calibri"/>
        </w:rPr>
        <w:t xml:space="preserve">CAPITAL SERVICE S.A. systematycznie kontynuuje liczne działania zmierzające do zmiany struktury produktowej udzielanych pożyczek. Zwiększeniu ulega sprzedaż pożyczek ratalnych, będących produktem przeznaczonym dla bardziej wymagających klientów, poszukujących oferty tańszej i spełniających bardziej rygorystyczne wymagania wobec zdolności kredytowej, kosztem </w:t>
      </w:r>
      <w:r w:rsidR="004658DF">
        <w:rPr>
          <w:rFonts w:cs="Calibri"/>
        </w:rPr>
        <w:t>pożyczek jednomiesięcznych</w:t>
      </w:r>
      <w:r w:rsidRPr="00F8597E">
        <w:rPr>
          <w:rFonts w:cs="Calibri"/>
        </w:rPr>
        <w:t xml:space="preserve">. </w:t>
      </w:r>
      <w:r w:rsidR="007165BF">
        <w:rPr>
          <w:rFonts w:cs="Calibri"/>
        </w:rPr>
        <w:t xml:space="preserve">Oferowane gotówkowe pożyczki ratalne, odróżniające się od produktów konkurencji, charakteryzują się przede wszystkim prostotą, </w:t>
      </w:r>
      <w:r w:rsidR="0000290D">
        <w:rPr>
          <w:rFonts w:cs="Calibri"/>
        </w:rPr>
        <w:t xml:space="preserve">szybką i sprawną obsługą klienta, jak również </w:t>
      </w:r>
      <w:r w:rsidR="007165BF">
        <w:rPr>
          <w:rFonts w:cs="Calibri"/>
        </w:rPr>
        <w:t xml:space="preserve">możliwością spłaty </w:t>
      </w:r>
      <w:r w:rsidR="0000290D">
        <w:rPr>
          <w:rFonts w:cs="Calibri"/>
        </w:rPr>
        <w:t xml:space="preserve">pożyczki </w:t>
      </w:r>
      <w:r w:rsidR="007165BF">
        <w:rPr>
          <w:rFonts w:cs="Calibri"/>
        </w:rPr>
        <w:t>przed terminem</w:t>
      </w:r>
      <w:r w:rsidR="0000290D">
        <w:rPr>
          <w:rFonts w:cs="Calibri"/>
        </w:rPr>
        <w:t>.</w:t>
      </w:r>
      <w:r w:rsidR="007165BF">
        <w:rPr>
          <w:rFonts w:cs="Calibri"/>
        </w:rPr>
        <w:t xml:space="preserve"> </w:t>
      </w:r>
    </w:p>
    <w:p w14:paraId="0B1959AF" w14:textId="10A11118" w:rsidR="007165BF" w:rsidRDefault="00B17C73" w:rsidP="000801E4">
      <w:pPr>
        <w:spacing w:line="360" w:lineRule="auto"/>
        <w:ind w:firstLine="708"/>
        <w:jc w:val="both"/>
        <w:rPr>
          <w:rFonts w:cs="Calibri"/>
        </w:rPr>
      </w:pPr>
      <w:r>
        <w:rPr>
          <w:rFonts w:cs="Calibri"/>
        </w:rPr>
        <w:t>Ponadto w</w:t>
      </w:r>
      <w:r w:rsidRPr="00F8597E">
        <w:rPr>
          <w:rFonts w:cs="Calibri"/>
        </w:rPr>
        <w:t xml:space="preserve"> swojej ofercie produktów ratalnych Grupa posiada produkty przeznaczone do obsługi własnej, jak również produkty przeznaczone do sekurytyzacji – Pożyczka Jak Marzenie, która udzielana </w:t>
      </w:r>
      <w:r w:rsidR="00D00B37">
        <w:rPr>
          <w:rFonts w:cs="Calibri"/>
        </w:rPr>
        <w:t>jest we</w:t>
      </w:r>
      <w:r w:rsidRPr="00F8597E">
        <w:rPr>
          <w:rFonts w:cs="Calibri"/>
        </w:rPr>
        <w:t xml:space="preserve"> współpracy z kilkoma funduszami wierzytelnościowymi zarządzanymi przez Towarzystwo Funduszy Inwestycyjnych EQUES</w:t>
      </w:r>
      <w:r w:rsidR="00D00B37">
        <w:rPr>
          <w:rFonts w:cs="Calibri"/>
        </w:rPr>
        <w:t>,</w:t>
      </w:r>
      <w:r w:rsidRPr="00F8597E">
        <w:rPr>
          <w:rFonts w:cs="Calibri"/>
        </w:rPr>
        <w:t xml:space="preserve"> które zajmują się nabywaniem masowo pakietów nieobsługiwanych wierzytelności, ale także wierzytelności regularnych, nieopóźnionych. Zarządzającym portfelem wierzytelności Funduszu jest Kancelaria Signi S.A.  W ramach tej współpracy CAPITAL SERVICE S.A. zwiększa wartość udzielanych pożyczek bez konieczności angażowania własnych środków o istotnej wartości.</w:t>
      </w:r>
      <w:r>
        <w:rPr>
          <w:rFonts w:cs="Calibri"/>
        </w:rPr>
        <w:t xml:space="preserve"> </w:t>
      </w:r>
    </w:p>
    <w:p w14:paraId="1ADD5253" w14:textId="153C2F70" w:rsidR="007165BF" w:rsidRDefault="007165BF" w:rsidP="00F8597E">
      <w:pPr>
        <w:spacing w:line="360" w:lineRule="auto"/>
        <w:ind w:firstLine="709"/>
        <w:jc w:val="both"/>
        <w:rPr>
          <w:rFonts w:cs="Calibri"/>
        </w:rPr>
      </w:pPr>
      <w:r>
        <w:rPr>
          <w:rFonts w:cs="Calibri"/>
        </w:rPr>
        <w:t>Niebagatelne znaczenie ma sprzedaż za pośrednictwem agentów i brokerów, jak również oddziałów franczyzowych, którzy są grupą aktywnych i lojalnych współpracowników. Dzięki nim istnieje możliwość dotarcia do nowych, potencjalnych klientów, którzy dotychczas byli niedostępni.</w:t>
      </w:r>
    </w:p>
    <w:bookmarkEnd w:id="1552"/>
    <w:p w14:paraId="58A943BB" w14:textId="164849EA" w:rsidR="005164F6" w:rsidRPr="00EE1142" w:rsidRDefault="00407713" w:rsidP="00EE1142">
      <w:pPr>
        <w:spacing w:line="360" w:lineRule="auto"/>
        <w:ind w:firstLine="709"/>
        <w:jc w:val="both"/>
        <w:rPr>
          <w:rFonts w:cs="Calibri"/>
        </w:rPr>
      </w:pPr>
      <w:r>
        <w:rPr>
          <w:rFonts w:cs="Calibri"/>
        </w:rPr>
        <w:br w:type="column"/>
      </w:r>
      <w:r w:rsidR="00F8597E" w:rsidRPr="00380364">
        <w:rPr>
          <w:rFonts w:cs="Calibri"/>
        </w:rPr>
        <w:t>Strukturę udzielonych pożyczek w okresach porównywalnych przedstawia poniższy wykres.</w:t>
      </w:r>
    </w:p>
    <w:p w14:paraId="0FC9CF6F" w14:textId="0235775A" w:rsidR="00EE1142" w:rsidRPr="00F36929" w:rsidRDefault="003A2348" w:rsidP="009E36D1">
      <w:pPr>
        <w:spacing w:line="360" w:lineRule="auto"/>
        <w:jc w:val="center"/>
        <w:rPr>
          <w:rFonts w:cs="Calibri"/>
        </w:rPr>
      </w:pPr>
      <w:r>
        <w:rPr>
          <w:rFonts w:cs="Calibri"/>
          <w:noProof/>
          <w:lang w:eastAsia="pl-PL"/>
        </w:rPr>
        <w:drawing>
          <wp:inline distT="0" distB="0" distL="0" distR="0" wp14:anchorId="66D66FCB" wp14:editId="44AEBC44">
            <wp:extent cx="4608830" cy="2767965"/>
            <wp:effectExtent l="0" t="0" r="127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08830" cy="2767965"/>
                    </a:xfrm>
                    <a:prstGeom prst="rect">
                      <a:avLst/>
                    </a:prstGeom>
                    <a:noFill/>
                  </pic:spPr>
                </pic:pic>
              </a:graphicData>
            </a:graphic>
          </wp:inline>
        </w:drawing>
      </w:r>
    </w:p>
    <w:p w14:paraId="70984C46" w14:textId="437AF446" w:rsidR="007D7F13" w:rsidRPr="000801E4" w:rsidRDefault="009F1602" w:rsidP="00DC72D3">
      <w:pPr>
        <w:pStyle w:val="Nagwek2"/>
        <w:numPr>
          <w:ilvl w:val="1"/>
          <w:numId w:val="27"/>
        </w:numPr>
        <w:tabs>
          <w:tab w:val="clear" w:pos="4536"/>
          <w:tab w:val="left" w:pos="567"/>
        </w:tabs>
        <w:ind w:left="426" w:hanging="284"/>
        <w:rPr>
          <w:rFonts w:cs="Calibri"/>
        </w:rPr>
      </w:pPr>
      <w:bookmarkStart w:id="1553" w:name="_Toc482375035"/>
      <w:bookmarkStart w:id="1554" w:name="_Toc482376959"/>
      <w:bookmarkStart w:id="1555" w:name="_Toc482380809"/>
      <w:bookmarkStart w:id="1556" w:name="_Toc482382735"/>
      <w:bookmarkStart w:id="1557" w:name="_Toc482384655"/>
      <w:bookmarkStart w:id="1558" w:name="_Toc482386576"/>
      <w:bookmarkStart w:id="1559" w:name="_Toc482388497"/>
      <w:bookmarkStart w:id="1560" w:name="_Toc482390418"/>
      <w:bookmarkStart w:id="1561" w:name="_Toc482606536"/>
      <w:bookmarkStart w:id="1562" w:name="_Toc482608455"/>
      <w:bookmarkStart w:id="1563" w:name="_Toc482610374"/>
      <w:bookmarkStart w:id="1564" w:name="_Toc482612293"/>
      <w:bookmarkStart w:id="1565" w:name="_Toc482375036"/>
      <w:bookmarkStart w:id="1566" w:name="_Toc482376960"/>
      <w:bookmarkStart w:id="1567" w:name="_Toc482380810"/>
      <w:bookmarkStart w:id="1568" w:name="_Toc482382736"/>
      <w:bookmarkStart w:id="1569" w:name="_Toc482384656"/>
      <w:bookmarkStart w:id="1570" w:name="_Toc482386577"/>
      <w:bookmarkStart w:id="1571" w:name="_Toc482388498"/>
      <w:bookmarkStart w:id="1572" w:name="_Toc482390419"/>
      <w:bookmarkStart w:id="1573" w:name="_Toc482606537"/>
      <w:bookmarkStart w:id="1574" w:name="_Toc482608456"/>
      <w:bookmarkStart w:id="1575" w:name="_Toc482610375"/>
      <w:bookmarkStart w:id="1576" w:name="_Toc482612294"/>
      <w:bookmarkStart w:id="1577" w:name="_Toc482375037"/>
      <w:bookmarkStart w:id="1578" w:name="_Toc482376961"/>
      <w:bookmarkStart w:id="1579" w:name="_Toc482380811"/>
      <w:bookmarkStart w:id="1580" w:name="_Toc482382737"/>
      <w:bookmarkStart w:id="1581" w:name="_Toc482384657"/>
      <w:bookmarkStart w:id="1582" w:name="_Toc482386578"/>
      <w:bookmarkStart w:id="1583" w:name="_Toc482388499"/>
      <w:bookmarkStart w:id="1584" w:name="_Toc482390420"/>
      <w:bookmarkStart w:id="1585" w:name="_Toc482606538"/>
      <w:bookmarkStart w:id="1586" w:name="_Toc482608457"/>
      <w:bookmarkStart w:id="1587" w:name="_Toc482610376"/>
      <w:bookmarkStart w:id="1588" w:name="_Toc482612295"/>
      <w:bookmarkStart w:id="1589" w:name="_Toc482011307"/>
      <w:bookmarkStart w:id="1590" w:name="_Toc482094835"/>
      <w:bookmarkStart w:id="1591" w:name="_Toc482375038"/>
      <w:bookmarkStart w:id="1592" w:name="_Toc482376962"/>
      <w:bookmarkStart w:id="1593" w:name="_Toc482380812"/>
      <w:bookmarkStart w:id="1594" w:name="_Toc482382738"/>
      <w:bookmarkStart w:id="1595" w:name="_Toc482384658"/>
      <w:bookmarkStart w:id="1596" w:name="_Toc482386579"/>
      <w:bookmarkStart w:id="1597" w:name="_Toc482388500"/>
      <w:bookmarkStart w:id="1598" w:name="_Toc482390421"/>
      <w:bookmarkStart w:id="1599" w:name="_Toc482606539"/>
      <w:bookmarkStart w:id="1600" w:name="_Toc482608458"/>
      <w:bookmarkStart w:id="1601" w:name="_Toc482610377"/>
      <w:bookmarkStart w:id="1602" w:name="_Toc482612296"/>
      <w:bookmarkStart w:id="1603" w:name="_Toc482011308"/>
      <w:bookmarkStart w:id="1604" w:name="_Toc482094836"/>
      <w:bookmarkStart w:id="1605" w:name="_Toc482375039"/>
      <w:bookmarkStart w:id="1606" w:name="_Toc482376963"/>
      <w:bookmarkStart w:id="1607" w:name="_Toc482380813"/>
      <w:bookmarkStart w:id="1608" w:name="_Toc482382739"/>
      <w:bookmarkStart w:id="1609" w:name="_Toc482384659"/>
      <w:bookmarkStart w:id="1610" w:name="_Toc482386580"/>
      <w:bookmarkStart w:id="1611" w:name="_Toc482388501"/>
      <w:bookmarkStart w:id="1612" w:name="_Toc482390422"/>
      <w:bookmarkStart w:id="1613" w:name="_Toc482606540"/>
      <w:bookmarkStart w:id="1614" w:name="_Toc482608459"/>
      <w:bookmarkStart w:id="1615" w:name="_Toc482610378"/>
      <w:bookmarkStart w:id="1616" w:name="_Toc482612297"/>
      <w:bookmarkStart w:id="1617" w:name="_Toc482011309"/>
      <w:bookmarkStart w:id="1618" w:name="_Toc482094837"/>
      <w:bookmarkStart w:id="1619" w:name="_Toc482375040"/>
      <w:bookmarkStart w:id="1620" w:name="_Toc482376964"/>
      <w:bookmarkStart w:id="1621" w:name="_Toc482380814"/>
      <w:bookmarkStart w:id="1622" w:name="_Toc482382740"/>
      <w:bookmarkStart w:id="1623" w:name="_Toc482384660"/>
      <w:bookmarkStart w:id="1624" w:name="_Toc482386581"/>
      <w:bookmarkStart w:id="1625" w:name="_Toc482388502"/>
      <w:bookmarkStart w:id="1626" w:name="_Toc482390423"/>
      <w:bookmarkStart w:id="1627" w:name="_Toc482606541"/>
      <w:bookmarkStart w:id="1628" w:name="_Toc482608460"/>
      <w:bookmarkStart w:id="1629" w:name="_Toc482610379"/>
      <w:bookmarkStart w:id="1630" w:name="_Toc482612298"/>
      <w:bookmarkStart w:id="1631" w:name="_Toc2321283"/>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r w:rsidRPr="000801E4">
        <w:rPr>
          <w:rFonts w:eastAsia="Meiryo"/>
          <w:bCs w:val="0"/>
        </w:rPr>
        <w:t>Wyniki finansowe wypracowane</w:t>
      </w:r>
      <w:r w:rsidR="00844B82" w:rsidRPr="000801E4">
        <w:rPr>
          <w:rFonts w:eastAsia="Meiryo"/>
          <w:bCs w:val="0"/>
        </w:rPr>
        <w:t xml:space="preserve"> </w:t>
      </w:r>
      <w:r w:rsidR="009C7FFA" w:rsidRPr="000801E4">
        <w:rPr>
          <w:rFonts w:eastAsia="Meiryo"/>
          <w:bCs w:val="0"/>
        </w:rPr>
        <w:t>w</w:t>
      </w:r>
      <w:r w:rsidR="00A6170E" w:rsidRPr="000801E4">
        <w:rPr>
          <w:rFonts w:eastAsia="Meiryo"/>
          <w:bCs w:val="0"/>
        </w:rPr>
        <w:t xml:space="preserve"> </w:t>
      </w:r>
      <w:r w:rsidRPr="000801E4">
        <w:rPr>
          <w:rFonts w:eastAsia="Meiryo"/>
          <w:bCs w:val="0"/>
        </w:rPr>
        <w:t>201</w:t>
      </w:r>
      <w:r w:rsidR="00A6170E" w:rsidRPr="000801E4">
        <w:rPr>
          <w:rFonts w:eastAsia="Meiryo"/>
          <w:bCs w:val="0"/>
        </w:rPr>
        <w:t>8</w:t>
      </w:r>
      <w:r w:rsidRPr="000801E4">
        <w:rPr>
          <w:rFonts w:eastAsia="Meiryo"/>
          <w:bCs w:val="0"/>
        </w:rPr>
        <w:t xml:space="preserve"> r</w:t>
      </w:r>
      <w:r w:rsidR="000254A9" w:rsidRPr="000801E4">
        <w:rPr>
          <w:rFonts w:eastAsia="Meiryo"/>
          <w:bCs w:val="0"/>
        </w:rPr>
        <w:t>.</w:t>
      </w:r>
      <w:bookmarkStart w:id="1632" w:name="_Hlk480986703"/>
      <w:bookmarkEnd w:id="1631"/>
    </w:p>
    <w:bookmarkEnd w:id="1632"/>
    <w:p w14:paraId="1DB3167D" w14:textId="4182E098" w:rsidR="00D244F2" w:rsidRPr="00D00B37" w:rsidRDefault="00D244F2" w:rsidP="00D244F2">
      <w:pPr>
        <w:spacing w:after="0" w:line="360" w:lineRule="auto"/>
        <w:ind w:firstLine="709"/>
        <w:jc w:val="both"/>
        <w:rPr>
          <w:rFonts w:cs="Calibri"/>
        </w:rPr>
      </w:pPr>
      <w:r w:rsidRPr="00D00B37">
        <w:rPr>
          <w:rFonts w:cs="Calibri"/>
        </w:rPr>
        <w:t xml:space="preserve">Głównym źródłem dochodu Grupy Kapitałowej CAPITAL SERVICE są przychody uzyskiwane z udzielanych pożyczek gotówkowych osobom fizycznym oraz z ich </w:t>
      </w:r>
      <w:r w:rsidR="002C435F" w:rsidRPr="000801E4">
        <w:rPr>
          <w:rFonts w:cs="Calibri"/>
        </w:rPr>
        <w:t xml:space="preserve">kompleksowej </w:t>
      </w:r>
      <w:r w:rsidRPr="00D00B37">
        <w:rPr>
          <w:rFonts w:cs="Calibri"/>
        </w:rPr>
        <w:t>obsługi.</w:t>
      </w:r>
      <w:r w:rsidR="002C435F" w:rsidRPr="000801E4">
        <w:rPr>
          <w:rFonts w:cs="Calibri"/>
        </w:rPr>
        <w:t xml:space="preserve"> Ponadto</w:t>
      </w:r>
      <w:r w:rsidRPr="00D00B37">
        <w:rPr>
          <w:rFonts w:cs="Calibri"/>
        </w:rPr>
        <w:t xml:space="preserve"> Grupa uzyskuje przychód ze sprzedaży ubezpieczeń </w:t>
      </w:r>
      <w:r w:rsidR="007C2DA5" w:rsidRPr="000801E4">
        <w:rPr>
          <w:rFonts w:cs="Calibri"/>
        </w:rPr>
        <w:t>(</w:t>
      </w:r>
      <w:r w:rsidR="009C7FFA" w:rsidRPr="00D00B37">
        <w:rPr>
          <w:rFonts w:cs="Calibri"/>
        </w:rPr>
        <w:t>m.in.</w:t>
      </w:r>
      <w:r w:rsidR="009C7FFA" w:rsidRPr="0008060C">
        <w:rPr>
          <w:rFonts w:cs="Calibri"/>
        </w:rPr>
        <w:t xml:space="preserve"> </w:t>
      </w:r>
      <w:r w:rsidR="007C2DA5" w:rsidRPr="00B17C73">
        <w:rPr>
          <w:rFonts w:cs="Calibri"/>
        </w:rPr>
        <w:t>Ubezpieczenia AXA TUiR S.A., Ubezpieczenia  MetLife TUnŻiR)</w:t>
      </w:r>
      <w:r w:rsidR="007C2DA5" w:rsidRPr="000801E4">
        <w:rPr>
          <w:rFonts w:cs="Calibri"/>
        </w:rPr>
        <w:t xml:space="preserve"> </w:t>
      </w:r>
      <w:r w:rsidRPr="00D00B37">
        <w:rPr>
          <w:rFonts w:cs="Calibri"/>
        </w:rPr>
        <w:t>oraz pośrednictwa kredytowego</w:t>
      </w:r>
      <w:r w:rsidR="007C2DA5" w:rsidRPr="000801E4">
        <w:rPr>
          <w:rFonts w:cs="Calibri"/>
        </w:rPr>
        <w:t xml:space="preserve"> (</w:t>
      </w:r>
      <w:r w:rsidR="009C7FFA" w:rsidRPr="000801E4">
        <w:rPr>
          <w:rFonts w:cs="Calibri"/>
        </w:rPr>
        <w:t xml:space="preserve">szeroki wachlarz </w:t>
      </w:r>
      <w:r w:rsidR="007C2DA5" w:rsidRPr="000801E4">
        <w:rPr>
          <w:rFonts w:cs="Calibri"/>
        </w:rPr>
        <w:t>pożycz</w:t>
      </w:r>
      <w:r w:rsidR="009C7FFA" w:rsidRPr="000801E4">
        <w:rPr>
          <w:rFonts w:cs="Calibri"/>
        </w:rPr>
        <w:t>ek</w:t>
      </w:r>
      <w:r w:rsidR="007C2DA5" w:rsidRPr="000801E4">
        <w:rPr>
          <w:rFonts w:cs="Calibri"/>
        </w:rPr>
        <w:t xml:space="preserve"> pozabankow</w:t>
      </w:r>
      <w:r w:rsidR="009C7FFA" w:rsidRPr="000801E4">
        <w:rPr>
          <w:rFonts w:cs="Calibri"/>
        </w:rPr>
        <w:t>ych i kredytów</w:t>
      </w:r>
      <w:r w:rsidR="007C2DA5" w:rsidRPr="000801E4">
        <w:rPr>
          <w:rFonts w:cs="Calibri"/>
        </w:rPr>
        <w:t>)</w:t>
      </w:r>
      <w:r w:rsidRPr="00D00B37">
        <w:rPr>
          <w:rFonts w:cs="Calibri"/>
        </w:rPr>
        <w:t>.</w:t>
      </w:r>
    </w:p>
    <w:p w14:paraId="7A727307" w14:textId="555BCD16" w:rsidR="00D244F2" w:rsidRPr="00B17C73" w:rsidRDefault="00B11AD6" w:rsidP="00D244F2">
      <w:pPr>
        <w:spacing w:after="0" w:line="360" w:lineRule="auto"/>
        <w:ind w:firstLine="709"/>
        <w:jc w:val="both"/>
        <w:rPr>
          <w:rFonts w:cs="Calibri"/>
          <w:lang w:eastAsia="pl-PL"/>
        </w:rPr>
      </w:pPr>
      <w:r w:rsidRPr="00D00B37">
        <w:rPr>
          <w:rFonts w:cs="Calibri"/>
          <w:lang w:eastAsia="pl-PL"/>
        </w:rPr>
        <w:t xml:space="preserve">Grupa </w:t>
      </w:r>
      <w:r w:rsidR="00D244F2" w:rsidRPr="0008060C">
        <w:rPr>
          <w:rFonts w:cs="Calibri"/>
          <w:lang w:eastAsia="pl-PL"/>
        </w:rPr>
        <w:t xml:space="preserve">CAPITAL SERVICE w </w:t>
      </w:r>
      <w:r w:rsidR="000203AB" w:rsidRPr="00B17C73">
        <w:rPr>
          <w:rFonts w:cs="Calibri"/>
          <w:lang w:eastAsia="pl-PL"/>
        </w:rPr>
        <w:t xml:space="preserve">okresie od stycznia do </w:t>
      </w:r>
      <w:r w:rsidR="002C435F" w:rsidRPr="000801E4">
        <w:rPr>
          <w:rFonts w:cs="Calibri"/>
          <w:lang w:eastAsia="pl-PL"/>
        </w:rPr>
        <w:t>grudnia</w:t>
      </w:r>
      <w:r w:rsidR="002C435F" w:rsidRPr="00D00B37">
        <w:rPr>
          <w:rFonts w:cs="Calibri"/>
          <w:lang w:eastAsia="pl-PL"/>
        </w:rPr>
        <w:t xml:space="preserve"> </w:t>
      </w:r>
      <w:r w:rsidRPr="00D00B37">
        <w:rPr>
          <w:rFonts w:cs="Calibri"/>
          <w:lang w:eastAsia="pl-PL"/>
        </w:rPr>
        <w:t>2018 r</w:t>
      </w:r>
      <w:r w:rsidR="00D244F2" w:rsidRPr="0008060C">
        <w:rPr>
          <w:rFonts w:cs="Calibri"/>
          <w:lang w:eastAsia="pl-PL"/>
        </w:rPr>
        <w:t xml:space="preserve">. wypracowała przychody ze sprzedaży w wysokości </w:t>
      </w:r>
      <w:r w:rsidR="00777747" w:rsidRPr="000801E4">
        <w:rPr>
          <w:rFonts w:cs="Calibri"/>
          <w:lang w:eastAsia="pl-PL"/>
        </w:rPr>
        <w:t>86</w:t>
      </w:r>
      <w:r w:rsidR="00403C8A" w:rsidRPr="00D00B37">
        <w:rPr>
          <w:rFonts w:cs="Calibri"/>
          <w:lang w:eastAsia="pl-PL"/>
        </w:rPr>
        <w:t xml:space="preserve"> mln </w:t>
      </w:r>
      <w:r w:rsidRPr="00D00B37">
        <w:rPr>
          <w:rFonts w:cs="Calibri"/>
          <w:lang w:eastAsia="pl-PL"/>
        </w:rPr>
        <w:t xml:space="preserve">zł. </w:t>
      </w:r>
      <w:r w:rsidR="00D244F2" w:rsidRPr="0008060C">
        <w:rPr>
          <w:rFonts w:cs="Calibri"/>
          <w:lang w:eastAsia="pl-PL"/>
        </w:rPr>
        <w:t>St</w:t>
      </w:r>
      <w:r w:rsidR="00D244F2" w:rsidRPr="00B17C73">
        <w:rPr>
          <w:rFonts w:cs="Calibri"/>
          <w:lang w:eastAsia="pl-PL"/>
        </w:rPr>
        <w:t xml:space="preserve">rukturę przychodów w podziale na poszczególne produkty w okresach porównywalnych przedstawia poniższy wykres. </w:t>
      </w:r>
    </w:p>
    <w:p w14:paraId="13B3C789" w14:textId="18D63FE4" w:rsidR="00D244F2" w:rsidRPr="000801E4" w:rsidRDefault="007C2DA5" w:rsidP="00EE1142">
      <w:pPr>
        <w:spacing w:after="0" w:line="360" w:lineRule="auto"/>
        <w:ind w:firstLine="709"/>
        <w:jc w:val="both"/>
        <w:rPr>
          <w:rFonts w:cs="Calibri"/>
          <w:highlight w:val="yellow"/>
          <w:lang w:eastAsia="pl-PL"/>
        </w:rPr>
      </w:pPr>
      <w:r>
        <w:rPr>
          <w:noProof/>
          <w:lang w:eastAsia="pl-PL"/>
        </w:rPr>
        <w:drawing>
          <wp:inline distT="0" distB="0" distL="0" distR="0" wp14:anchorId="05E88F5E" wp14:editId="3B5CB437">
            <wp:extent cx="5667375" cy="3419475"/>
            <wp:effectExtent l="0" t="0" r="0" b="0"/>
            <wp:docPr id="14" name="Wykres 14">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8A1A7E" w:rsidDel="007C2DA5">
        <w:rPr>
          <w:rFonts w:cs="Calibri"/>
          <w:noProof/>
          <w:highlight w:val="yellow"/>
          <w:lang w:eastAsia="pl-PL"/>
        </w:rPr>
        <w:t xml:space="preserve"> </w:t>
      </w:r>
    </w:p>
    <w:p w14:paraId="5E25D073" w14:textId="4C39CEF7" w:rsidR="002C435F" w:rsidRPr="00D00B37" w:rsidRDefault="009C7FFA" w:rsidP="008A1A7E">
      <w:pPr>
        <w:spacing w:after="0" w:line="360" w:lineRule="auto"/>
        <w:ind w:firstLine="709"/>
        <w:jc w:val="both"/>
        <w:rPr>
          <w:rFonts w:cs="Calibri"/>
          <w:lang w:eastAsia="pl-PL"/>
        </w:rPr>
      </w:pPr>
      <w:r w:rsidRPr="000801E4">
        <w:rPr>
          <w:rFonts w:cs="Calibri"/>
          <w:lang w:eastAsia="pl-PL"/>
        </w:rPr>
        <w:t>Zgodnie z powyższym</w:t>
      </w:r>
      <w:r w:rsidR="002C435F" w:rsidRPr="00D00B37">
        <w:rPr>
          <w:rFonts w:cs="Calibri"/>
          <w:lang w:eastAsia="pl-PL"/>
        </w:rPr>
        <w:t xml:space="preserve"> </w:t>
      </w:r>
      <w:r w:rsidR="0026575C" w:rsidRPr="00B17C73">
        <w:rPr>
          <w:rFonts w:cs="Calibri"/>
          <w:lang w:eastAsia="pl-PL"/>
        </w:rPr>
        <w:t>wykres</w:t>
      </w:r>
      <w:r w:rsidRPr="000801E4">
        <w:rPr>
          <w:rFonts w:cs="Calibri"/>
          <w:lang w:eastAsia="pl-PL"/>
        </w:rPr>
        <w:t>em</w:t>
      </w:r>
      <w:r w:rsidR="0026575C" w:rsidRPr="00D00B37">
        <w:rPr>
          <w:rFonts w:cs="Calibri"/>
          <w:lang w:eastAsia="pl-PL"/>
        </w:rPr>
        <w:t>,</w:t>
      </w:r>
      <w:r w:rsidR="00D244F2" w:rsidRPr="00D00B37">
        <w:rPr>
          <w:rFonts w:cs="Calibri"/>
          <w:lang w:eastAsia="pl-PL"/>
        </w:rPr>
        <w:t xml:space="preserve"> w ciągu ostatnich </w:t>
      </w:r>
      <w:r w:rsidR="0026575C" w:rsidRPr="00B17C73">
        <w:rPr>
          <w:rFonts w:cs="Calibri"/>
          <w:lang w:eastAsia="pl-PL"/>
        </w:rPr>
        <w:t>lat</w:t>
      </w:r>
      <w:r w:rsidR="00D244F2" w:rsidRPr="00B17C73">
        <w:rPr>
          <w:rFonts w:cs="Calibri"/>
          <w:lang w:eastAsia="pl-PL"/>
        </w:rPr>
        <w:t xml:space="preserve"> nastąpiła </w:t>
      </w:r>
      <w:r w:rsidR="00C41F07" w:rsidRPr="000801E4">
        <w:rPr>
          <w:rFonts w:cs="Calibri"/>
          <w:lang w:eastAsia="pl-PL"/>
        </w:rPr>
        <w:t>wyraźna</w:t>
      </w:r>
      <w:r w:rsidR="00C41F07" w:rsidRPr="00D00B37">
        <w:rPr>
          <w:rFonts w:cs="Calibri"/>
          <w:lang w:eastAsia="pl-PL"/>
        </w:rPr>
        <w:t xml:space="preserve"> </w:t>
      </w:r>
      <w:r w:rsidR="00D244F2" w:rsidRPr="00D00B37">
        <w:rPr>
          <w:rFonts w:cs="Calibri"/>
          <w:lang w:eastAsia="pl-PL"/>
        </w:rPr>
        <w:t xml:space="preserve">dywersyfikacja przychodów </w:t>
      </w:r>
      <w:r w:rsidR="0026575C" w:rsidRPr="00B17C73">
        <w:rPr>
          <w:rFonts w:cs="Calibri"/>
          <w:lang w:eastAsia="pl-PL"/>
        </w:rPr>
        <w:t>wypracowanych przez Grupę</w:t>
      </w:r>
      <w:r w:rsidR="00D244F2" w:rsidRPr="00B17C73">
        <w:rPr>
          <w:rFonts w:cs="Calibri"/>
          <w:lang w:eastAsia="pl-PL"/>
        </w:rPr>
        <w:t>,</w:t>
      </w:r>
      <w:r w:rsidR="00923054" w:rsidRPr="00B17C73">
        <w:rPr>
          <w:rFonts w:cs="Calibri"/>
          <w:lang w:eastAsia="pl-PL"/>
        </w:rPr>
        <w:t xml:space="preserve"> </w:t>
      </w:r>
      <w:r w:rsidR="00D244F2" w:rsidRPr="00B17C73">
        <w:rPr>
          <w:rFonts w:cs="Calibri"/>
          <w:lang w:eastAsia="pl-PL"/>
        </w:rPr>
        <w:t xml:space="preserve">która </w:t>
      </w:r>
      <w:r w:rsidR="0026575C" w:rsidRPr="00B17C73">
        <w:rPr>
          <w:rFonts w:cs="Calibri"/>
          <w:lang w:eastAsia="pl-PL"/>
        </w:rPr>
        <w:t>systematycznie rozszerza</w:t>
      </w:r>
      <w:r w:rsidR="00D244F2" w:rsidRPr="00B17C73">
        <w:rPr>
          <w:rFonts w:cs="Calibri"/>
          <w:lang w:eastAsia="pl-PL"/>
        </w:rPr>
        <w:t xml:space="preserve"> swoją ofertę o liczne produkty obce</w:t>
      </w:r>
      <w:r w:rsidR="0026575C" w:rsidRPr="00B17C73">
        <w:rPr>
          <w:rFonts w:cs="Calibri"/>
          <w:lang w:eastAsia="pl-PL"/>
        </w:rPr>
        <w:t>,</w:t>
      </w:r>
      <w:r w:rsidR="00D244F2" w:rsidRPr="00B17C73">
        <w:rPr>
          <w:rFonts w:cs="Calibri"/>
          <w:lang w:eastAsia="pl-PL"/>
        </w:rPr>
        <w:t xml:space="preserve"> co umożliwi</w:t>
      </w:r>
      <w:r w:rsidRPr="000801E4">
        <w:rPr>
          <w:rFonts w:cs="Calibri"/>
          <w:lang w:eastAsia="pl-PL"/>
        </w:rPr>
        <w:t>a</w:t>
      </w:r>
      <w:r w:rsidR="00D244F2" w:rsidRPr="00D00B37">
        <w:rPr>
          <w:rFonts w:cs="Calibri"/>
          <w:lang w:eastAsia="pl-PL"/>
        </w:rPr>
        <w:t xml:space="preserve"> dopasowanie oferty do oczekiwań </w:t>
      </w:r>
      <w:r w:rsidR="00C41F07" w:rsidRPr="000801E4">
        <w:rPr>
          <w:rFonts w:cs="Calibri"/>
          <w:lang w:eastAsia="pl-PL"/>
        </w:rPr>
        <w:t>stałych</w:t>
      </w:r>
      <w:r w:rsidR="00C41F07" w:rsidRPr="00D00B37">
        <w:rPr>
          <w:rFonts w:cs="Calibri"/>
          <w:lang w:eastAsia="pl-PL"/>
        </w:rPr>
        <w:t xml:space="preserve"> </w:t>
      </w:r>
      <w:r w:rsidR="00D244F2" w:rsidRPr="00D00B37">
        <w:rPr>
          <w:rFonts w:cs="Calibri"/>
          <w:lang w:eastAsia="pl-PL"/>
        </w:rPr>
        <w:t>klientów</w:t>
      </w:r>
      <w:r w:rsidRPr="000801E4">
        <w:rPr>
          <w:rFonts w:cs="Calibri"/>
          <w:lang w:eastAsia="pl-PL"/>
        </w:rPr>
        <w:t xml:space="preserve">, jak również </w:t>
      </w:r>
      <w:r w:rsidR="00D244F2" w:rsidRPr="00D00B37">
        <w:rPr>
          <w:rFonts w:cs="Calibri"/>
          <w:lang w:eastAsia="pl-PL"/>
        </w:rPr>
        <w:t>pozyskanie nowych.</w:t>
      </w:r>
      <w:r w:rsidR="000203AB" w:rsidRPr="00B17C73">
        <w:rPr>
          <w:rFonts w:cs="Calibri"/>
          <w:lang w:eastAsia="pl-PL"/>
        </w:rPr>
        <w:t xml:space="preserve"> </w:t>
      </w:r>
      <w:r w:rsidR="00C41F07" w:rsidRPr="000801E4">
        <w:rPr>
          <w:rFonts w:cs="Calibri"/>
          <w:lang w:eastAsia="pl-PL"/>
        </w:rPr>
        <w:t>Na</w:t>
      </w:r>
      <w:r w:rsidRPr="000801E4">
        <w:rPr>
          <w:rFonts w:cs="Calibri"/>
          <w:lang w:eastAsia="pl-PL"/>
        </w:rPr>
        <w:t xml:space="preserve"> chwilę obecną </w:t>
      </w:r>
      <w:r w:rsidR="00923054" w:rsidRPr="00D00B37">
        <w:rPr>
          <w:rFonts w:cs="Calibri"/>
          <w:lang w:eastAsia="pl-PL"/>
        </w:rPr>
        <w:t xml:space="preserve">przychody z własnych produktów pożyczkowych będących jednocześnie </w:t>
      </w:r>
      <w:r w:rsidR="00DC698A" w:rsidRPr="00B17C73">
        <w:rPr>
          <w:rFonts w:cs="Calibri"/>
          <w:lang w:eastAsia="pl-PL"/>
        </w:rPr>
        <w:t>w obsłudze</w:t>
      </w:r>
      <w:r w:rsidR="00923054" w:rsidRPr="00B17C73">
        <w:rPr>
          <w:rFonts w:cs="Calibri"/>
          <w:lang w:eastAsia="pl-PL"/>
        </w:rPr>
        <w:t xml:space="preserve"> Spółk</w:t>
      </w:r>
      <w:r w:rsidR="00DC698A" w:rsidRPr="00B17C73">
        <w:rPr>
          <w:rFonts w:cs="Calibri"/>
          <w:lang w:eastAsia="pl-PL"/>
        </w:rPr>
        <w:t>i</w:t>
      </w:r>
      <w:r w:rsidR="00923054" w:rsidRPr="00B17C73">
        <w:rPr>
          <w:rFonts w:cs="Calibri"/>
          <w:lang w:eastAsia="pl-PL"/>
        </w:rPr>
        <w:t xml:space="preserve"> stanowią </w:t>
      </w:r>
      <w:r w:rsidRPr="000801E4">
        <w:rPr>
          <w:rFonts w:cs="Calibri"/>
          <w:lang w:eastAsia="pl-PL"/>
        </w:rPr>
        <w:t>nieco ponad połowę</w:t>
      </w:r>
      <w:r w:rsidR="00923054" w:rsidRPr="00D00B37">
        <w:rPr>
          <w:rFonts w:cs="Calibri"/>
          <w:lang w:eastAsia="pl-PL"/>
        </w:rPr>
        <w:t xml:space="preserve"> całkowitych przychodów ze sprzedaży</w:t>
      </w:r>
      <w:r w:rsidR="00DC698A" w:rsidRPr="00B17C73">
        <w:rPr>
          <w:rFonts w:cs="Calibri"/>
          <w:lang w:eastAsia="pl-PL"/>
        </w:rPr>
        <w:t>.</w:t>
      </w:r>
      <w:r w:rsidRPr="000801E4">
        <w:rPr>
          <w:rFonts w:cs="Calibri"/>
          <w:lang w:eastAsia="pl-PL"/>
        </w:rPr>
        <w:t xml:space="preserve"> Znaczący </w:t>
      </w:r>
      <w:r w:rsidR="002C435F" w:rsidRPr="000801E4">
        <w:rPr>
          <w:rFonts w:cs="Calibri"/>
          <w:lang w:eastAsia="pl-PL"/>
        </w:rPr>
        <w:t xml:space="preserve">udział w przychodach mają również produkty podlegające sekurytyzacji, z których Spółka osiągnęła przychody w wysokości </w:t>
      </w:r>
      <w:r w:rsidRPr="000801E4">
        <w:rPr>
          <w:rFonts w:cs="Calibri"/>
          <w:lang w:eastAsia="pl-PL"/>
        </w:rPr>
        <w:t>14,7 mln</w:t>
      </w:r>
      <w:r w:rsidR="00C41F07" w:rsidRPr="000801E4">
        <w:rPr>
          <w:rFonts w:cs="Calibri"/>
          <w:lang w:eastAsia="pl-PL"/>
        </w:rPr>
        <w:t xml:space="preserve"> zł</w:t>
      </w:r>
      <w:r w:rsidRPr="000801E4">
        <w:rPr>
          <w:rFonts w:cs="Calibri"/>
          <w:lang w:eastAsia="pl-PL"/>
        </w:rPr>
        <w:t>, jak również przychody ze sprzedaży ubezpieczeń</w:t>
      </w:r>
      <w:r w:rsidR="00C41F07" w:rsidRPr="000801E4">
        <w:rPr>
          <w:rFonts w:cs="Calibri"/>
          <w:lang w:eastAsia="pl-PL"/>
        </w:rPr>
        <w:t>, tj.</w:t>
      </w:r>
      <w:r w:rsidRPr="000801E4">
        <w:rPr>
          <w:rFonts w:cs="Calibri"/>
          <w:lang w:eastAsia="pl-PL"/>
        </w:rPr>
        <w:t xml:space="preserve"> 18,9 mln</w:t>
      </w:r>
      <w:r w:rsidR="00C41F07" w:rsidRPr="000801E4">
        <w:rPr>
          <w:rFonts w:cs="Calibri"/>
          <w:lang w:eastAsia="pl-PL"/>
        </w:rPr>
        <w:t xml:space="preserve"> zł</w:t>
      </w:r>
      <w:r w:rsidRPr="000801E4">
        <w:rPr>
          <w:rFonts w:cs="Calibri"/>
          <w:lang w:eastAsia="pl-PL"/>
        </w:rPr>
        <w:t>.</w:t>
      </w:r>
    </w:p>
    <w:p w14:paraId="58997ADC" w14:textId="1A5873EC" w:rsidR="00D244F2" w:rsidRPr="000801E4" w:rsidRDefault="007C2DA5" w:rsidP="00EE1142">
      <w:pPr>
        <w:spacing w:after="0" w:line="360" w:lineRule="auto"/>
        <w:ind w:firstLine="709"/>
        <w:jc w:val="both"/>
        <w:rPr>
          <w:rFonts w:cs="Calibri"/>
          <w:highlight w:val="yellow"/>
          <w:lang w:eastAsia="pl-PL"/>
        </w:rPr>
      </w:pPr>
      <w:r>
        <w:rPr>
          <w:noProof/>
          <w:lang w:eastAsia="pl-PL"/>
        </w:rPr>
        <w:drawing>
          <wp:inline distT="0" distB="0" distL="0" distR="0" wp14:anchorId="744C24DD" wp14:editId="33A4064E">
            <wp:extent cx="5629275" cy="3533775"/>
            <wp:effectExtent l="0" t="0" r="0" b="0"/>
            <wp:docPr id="16" name="Wykres 16">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8A1A7E" w:rsidDel="007C2DA5">
        <w:rPr>
          <w:rFonts w:cs="Calibri"/>
          <w:noProof/>
          <w:highlight w:val="yellow"/>
          <w:lang w:eastAsia="pl-PL"/>
        </w:rPr>
        <w:t xml:space="preserve"> </w:t>
      </w:r>
    </w:p>
    <w:p w14:paraId="5F984AF0" w14:textId="0639FBD0" w:rsidR="009C7FFA" w:rsidRPr="000801E4" w:rsidRDefault="009C7FFA" w:rsidP="00D244F2">
      <w:pPr>
        <w:spacing w:after="0" w:line="360" w:lineRule="auto"/>
        <w:ind w:firstLine="709"/>
        <w:jc w:val="both"/>
        <w:rPr>
          <w:rFonts w:cs="Calibri"/>
          <w:lang w:eastAsia="pl-PL"/>
        </w:rPr>
      </w:pPr>
      <w:r w:rsidRPr="000801E4">
        <w:rPr>
          <w:rFonts w:cs="Calibri"/>
          <w:lang w:eastAsia="pl-PL"/>
        </w:rPr>
        <w:t>Wraz</w:t>
      </w:r>
      <w:r w:rsidR="002C435F" w:rsidRPr="000801E4">
        <w:rPr>
          <w:rFonts w:cs="Calibri"/>
          <w:lang w:eastAsia="pl-PL"/>
        </w:rPr>
        <w:t xml:space="preserve"> ze wzbogacaniem swojej oferty produktowej własnej oraz obcej, Grupa </w:t>
      </w:r>
      <w:r w:rsidRPr="000801E4">
        <w:rPr>
          <w:rFonts w:cs="Calibri"/>
          <w:lang w:eastAsia="pl-PL"/>
        </w:rPr>
        <w:t xml:space="preserve">w ostatnim czasie </w:t>
      </w:r>
      <w:r w:rsidR="002C435F" w:rsidRPr="000801E4">
        <w:rPr>
          <w:rFonts w:cs="Calibri"/>
          <w:lang w:eastAsia="pl-PL"/>
        </w:rPr>
        <w:t>uspra</w:t>
      </w:r>
      <w:r w:rsidRPr="000801E4">
        <w:rPr>
          <w:rFonts w:cs="Calibri"/>
          <w:lang w:eastAsia="pl-PL"/>
        </w:rPr>
        <w:t>wniła</w:t>
      </w:r>
      <w:r w:rsidR="002C435F" w:rsidRPr="000801E4">
        <w:rPr>
          <w:rFonts w:cs="Calibri"/>
          <w:lang w:eastAsia="pl-PL"/>
        </w:rPr>
        <w:t xml:space="preserve"> </w:t>
      </w:r>
      <w:r w:rsidRPr="000801E4">
        <w:rPr>
          <w:rFonts w:cs="Calibri"/>
          <w:lang w:eastAsia="pl-PL"/>
        </w:rPr>
        <w:t>procesy</w:t>
      </w:r>
      <w:r w:rsidR="002C435F" w:rsidRPr="000801E4">
        <w:rPr>
          <w:rFonts w:cs="Calibri"/>
          <w:lang w:eastAsia="pl-PL"/>
        </w:rPr>
        <w:t xml:space="preserve"> ofertowania, badani</w:t>
      </w:r>
      <w:r w:rsidRPr="000801E4">
        <w:rPr>
          <w:rFonts w:cs="Calibri"/>
          <w:lang w:eastAsia="pl-PL"/>
        </w:rPr>
        <w:t>a</w:t>
      </w:r>
      <w:r w:rsidR="002C435F" w:rsidRPr="000801E4">
        <w:rPr>
          <w:rFonts w:cs="Calibri"/>
          <w:lang w:eastAsia="pl-PL"/>
        </w:rPr>
        <w:t xml:space="preserve"> zdolności kredytowe</w:t>
      </w:r>
      <w:r w:rsidRPr="000801E4">
        <w:rPr>
          <w:rFonts w:cs="Calibri"/>
          <w:lang w:eastAsia="pl-PL"/>
        </w:rPr>
        <w:t>j</w:t>
      </w:r>
      <w:r w:rsidR="002C435F" w:rsidRPr="000801E4">
        <w:rPr>
          <w:rFonts w:cs="Calibri"/>
          <w:lang w:eastAsia="pl-PL"/>
        </w:rPr>
        <w:t>, jak również proces sprzedaży z wykorzy</w:t>
      </w:r>
      <w:r w:rsidR="00C41F07" w:rsidRPr="000801E4">
        <w:rPr>
          <w:rFonts w:cs="Calibri"/>
          <w:lang w:eastAsia="pl-PL"/>
        </w:rPr>
        <w:t xml:space="preserve">staniem agentów i brokerów, a przede wszystkim </w:t>
      </w:r>
      <w:r w:rsidRPr="000801E4">
        <w:rPr>
          <w:rFonts w:cs="Calibri"/>
          <w:lang w:eastAsia="pl-PL"/>
        </w:rPr>
        <w:t>rozbudowała swoją</w:t>
      </w:r>
      <w:r w:rsidR="002C435F" w:rsidRPr="000801E4">
        <w:rPr>
          <w:rFonts w:cs="Calibri"/>
          <w:lang w:eastAsia="pl-PL"/>
        </w:rPr>
        <w:t xml:space="preserve"> </w:t>
      </w:r>
      <w:r w:rsidRPr="000801E4">
        <w:rPr>
          <w:rFonts w:cs="Calibri"/>
          <w:lang w:eastAsia="pl-PL"/>
        </w:rPr>
        <w:t>sieć franczyzową</w:t>
      </w:r>
      <w:r w:rsidR="002C435F" w:rsidRPr="000801E4">
        <w:rPr>
          <w:rFonts w:cs="Calibri"/>
          <w:lang w:eastAsia="pl-PL"/>
        </w:rPr>
        <w:t>.</w:t>
      </w:r>
      <w:r w:rsidR="001B209C">
        <w:rPr>
          <w:rFonts w:cs="Calibri"/>
          <w:lang w:eastAsia="pl-PL"/>
        </w:rPr>
        <w:t xml:space="preserve"> Wszystkie te działania ukierunkowane były</w:t>
      </w:r>
      <w:r w:rsidR="00B63264">
        <w:rPr>
          <w:rFonts w:cs="Calibri"/>
          <w:lang w:eastAsia="pl-PL"/>
        </w:rPr>
        <w:t xml:space="preserve"> gł</w:t>
      </w:r>
      <w:r w:rsidR="006A0AB4">
        <w:rPr>
          <w:rFonts w:cs="Calibri"/>
          <w:lang w:eastAsia="pl-PL"/>
        </w:rPr>
        <w:t>ó</w:t>
      </w:r>
      <w:r w:rsidR="00B63264">
        <w:rPr>
          <w:rFonts w:cs="Calibri"/>
          <w:lang w:eastAsia="pl-PL"/>
        </w:rPr>
        <w:t>wnie</w:t>
      </w:r>
      <w:r w:rsidR="006A0AB4">
        <w:rPr>
          <w:rFonts w:cs="Calibri"/>
          <w:lang w:eastAsia="pl-PL"/>
        </w:rPr>
        <w:t xml:space="preserve"> </w:t>
      </w:r>
      <w:r w:rsidR="001B209C">
        <w:rPr>
          <w:rFonts w:cs="Calibri"/>
          <w:lang w:eastAsia="pl-PL"/>
        </w:rPr>
        <w:t>na pozysk</w:t>
      </w:r>
      <w:r w:rsidR="00966319">
        <w:rPr>
          <w:rFonts w:cs="Calibri"/>
          <w:lang w:eastAsia="pl-PL"/>
        </w:rPr>
        <w:t>anie</w:t>
      </w:r>
      <w:r w:rsidR="001B209C">
        <w:rPr>
          <w:rFonts w:cs="Calibri"/>
          <w:lang w:eastAsia="pl-PL"/>
        </w:rPr>
        <w:t xml:space="preserve"> nowego klienta przy </w:t>
      </w:r>
      <w:r w:rsidR="00B63264">
        <w:rPr>
          <w:rFonts w:cs="Calibri"/>
          <w:lang w:eastAsia="pl-PL"/>
        </w:rPr>
        <w:t xml:space="preserve">jednoczesnym </w:t>
      </w:r>
      <w:r w:rsidR="001B209C">
        <w:rPr>
          <w:rFonts w:cs="Calibri"/>
          <w:lang w:eastAsia="pl-PL"/>
        </w:rPr>
        <w:t>zachowaniu akceptowalnego poziomu szkodow</w:t>
      </w:r>
      <w:r w:rsidR="004E2B3E">
        <w:rPr>
          <w:rFonts w:cs="Calibri"/>
          <w:lang w:eastAsia="pl-PL"/>
        </w:rPr>
        <w:t>o</w:t>
      </w:r>
      <w:r w:rsidR="001B209C">
        <w:rPr>
          <w:rFonts w:cs="Calibri"/>
          <w:lang w:eastAsia="pl-PL"/>
        </w:rPr>
        <w:t>ści. Spó</w:t>
      </w:r>
      <w:r w:rsidR="006A0AB4">
        <w:rPr>
          <w:rFonts w:cs="Calibri"/>
          <w:lang w:eastAsia="pl-PL"/>
        </w:rPr>
        <w:t>ł</w:t>
      </w:r>
      <w:r w:rsidR="001B209C">
        <w:rPr>
          <w:rFonts w:cs="Calibri"/>
          <w:lang w:eastAsia="pl-PL"/>
        </w:rPr>
        <w:t>ka</w:t>
      </w:r>
      <w:r w:rsidR="00B63264">
        <w:rPr>
          <w:rFonts w:cs="Calibri"/>
          <w:lang w:eastAsia="pl-PL"/>
        </w:rPr>
        <w:t xml:space="preserve"> nie chciała powtarzać  złych doświadczeń z poprzedniego roku</w:t>
      </w:r>
      <w:r w:rsidR="001B209C">
        <w:rPr>
          <w:rFonts w:cs="Calibri"/>
          <w:lang w:eastAsia="pl-PL"/>
        </w:rPr>
        <w:t xml:space="preserve">, kiedy to </w:t>
      </w:r>
      <w:r w:rsidR="004E2B3E">
        <w:rPr>
          <w:rFonts w:cs="Calibri"/>
          <w:lang w:eastAsia="pl-PL"/>
        </w:rPr>
        <w:t>nastąpił niekontrolowany wzrost złych długów</w:t>
      </w:r>
      <w:r w:rsidR="00966319">
        <w:rPr>
          <w:rFonts w:cs="Calibri"/>
          <w:lang w:eastAsia="pl-PL"/>
        </w:rPr>
        <w:t>,</w:t>
      </w:r>
      <w:r w:rsidR="00B63264">
        <w:rPr>
          <w:rFonts w:cs="Calibri"/>
          <w:lang w:eastAsia="pl-PL"/>
        </w:rPr>
        <w:t xml:space="preserve"> dlatego wyjątkową wagę przywiąz</w:t>
      </w:r>
      <w:r w:rsidR="006A0AB4">
        <w:rPr>
          <w:rFonts w:cs="Calibri"/>
          <w:lang w:eastAsia="pl-PL"/>
        </w:rPr>
        <w:t>uje</w:t>
      </w:r>
      <w:r w:rsidR="00B63264">
        <w:rPr>
          <w:rFonts w:cs="Calibri"/>
          <w:lang w:eastAsia="pl-PL"/>
        </w:rPr>
        <w:t xml:space="preserve"> do kontroli ryzyka pożyczkowego</w:t>
      </w:r>
      <w:r w:rsidR="004E2B3E">
        <w:rPr>
          <w:rFonts w:cs="Calibri"/>
          <w:lang w:eastAsia="pl-PL"/>
        </w:rPr>
        <w:t xml:space="preserve">.  Przyjęta przez Zarząd strategia przez pierwsze półrocze przynosiła oczekiwane efekty, niestety jednak w drugiej części roku, a zwłaszcza w IV kwartale nastąpiło </w:t>
      </w:r>
      <w:r w:rsidR="00B63264">
        <w:rPr>
          <w:rFonts w:cs="Calibri"/>
          <w:lang w:eastAsia="pl-PL"/>
        </w:rPr>
        <w:t xml:space="preserve"> gwałtowne </w:t>
      </w:r>
      <w:r w:rsidR="004E2B3E">
        <w:rPr>
          <w:rFonts w:cs="Calibri"/>
          <w:lang w:eastAsia="pl-PL"/>
        </w:rPr>
        <w:t xml:space="preserve">pogorszenie </w:t>
      </w:r>
      <w:r w:rsidR="00B63264">
        <w:rPr>
          <w:rFonts w:cs="Calibri"/>
          <w:lang w:eastAsia="pl-PL"/>
        </w:rPr>
        <w:t xml:space="preserve">się </w:t>
      </w:r>
      <w:r w:rsidR="004E2B3E">
        <w:rPr>
          <w:rFonts w:cs="Calibri"/>
          <w:lang w:eastAsia="pl-PL"/>
        </w:rPr>
        <w:t xml:space="preserve">wyników finansowych. </w:t>
      </w:r>
      <w:r w:rsidR="00B63264">
        <w:rPr>
          <w:rFonts w:cs="Calibri"/>
          <w:lang w:eastAsia="pl-PL"/>
        </w:rPr>
        <w:t xml:space="preserve">Przyczyną tego nie było </w:t>
      </w:r>
      <w:r w:rsidR="007D6BD3">
        <w:rPr>
          <w:rFonts w:cs="Calibri"/>
          <w:lang w:eastAsia="pl-PL"/>
        </w:rPr>
        <w:t xml:space="preserve">jednak </w:t>
      </w:r>
      <w:r w:rsidR="00B63264">
        <w:rPr>
          <w:rFonts w:cs="Calibri"/>
          <w:lang w:eastAsia="pl-PL"/>
        </w:rPr>
        <w:t>tak jak 2017 r</w:t>
      </w:r>
      <w:r w:rsidR="00607093">
        <w:rPr>
          <w:rFonts w:cs="Calibri"/>
          <w:lang w:eastAsia="pl-PL"/>
        </w:rPr>
        <w:t>.</w:t>
      </w:r>
      <w:r w:rsidR="00B63264">
        <w:rPr>
          <w:rFonts w:cs="Calibri"/>
          <w:lang w:eastAsia="pl-PL"/>
        </w:rPr>
        <w:t xml:space="preserve"> </w:t>
      </w:r>
      <w:r w:rsidR="004E2B3E">
        <w:rPr>
          <w:rFonts w:cs="Calibri"/>
          <w:lang w:eastAsia="pl-PL"/>
        </w:rPr>
        <w:t>pogorszenie się procesów w Spółce</w:t>
      </w:r>
      <w:r w:rsidR="00607093">
        <w:rPr>
          <w:rFonts w:cs="Calibri"/>
          <w:lang w:eastAsia="pl-PL"/>
        </w:rPr>
        <w:t>,</w:t>
      </w:r>
      <w:r w:rsidR="004E2B3E">
        <w:rPr>
          <w:rFonts w:cs="Calibri"/>
          <w:lang w:eastAsia="pl-PL"/>
        </w:rPr>
        <w:t xml:space="preserve"> a praktycznie wyłączn</w:t>
      </w:r>
      <w:r w:rsidR="00B63264">
        <w:rPr>
          <w:rFonts w:cs="Calibri"/>
          <w:lang w:eastAsia="pl-PL"/>
        </w:rPr>
        <w:t xml:space="preserve">ie wpływ czynników </w:t>
      </w:r>
      <w:r w:rsidR="004E2B3E">
        <w:rPr>
          <w:rFonts w:cs="Calibri"/>
          <w:lang w:eastAsia="pl-PL"/>
        </w:rPr>
        <w:t>zewnętrzn</w:t>
      </w:r>
      <w:r w:rsidR="00B63264">
        <w:rPr>
          <w:rFonts w:cs="Calibri"/>
          <w:lang w:eastAsia="pl-PL"/>
        </w:rPr>
        <w:t>ych</w:t>
      </w:r>
      <w:r w:rsidR="004E2B3E">
        <w:rPr>
          <w:rFonts w:cs="Calibri"/>
          <w:lang w:eastAsia="pl-PL"/>
        </w:rPr>
        <w:t>. Drugie półrocze 2018 r</w:t>
      </w:r>
      <w:r w:rsidR="00607093">
        <w:rPr>
          <w:rFonts w:cs="Calibri"/>
          <w:lang w:eastAsia="pl-PL"/>
        </w:rPr>
        <w:t>.</w:t>
      </w:r>
      <w:r w:rsidR="004E2B3E">
        <w:rPr>
          <w:rFonts w:cs="Calibri"/>
          <w:lang w:eastAsia="pl-PL"/>
        </w:rPr>
        <w:t xml:space="preserve"> na rynku finans</w:t>
      </w:r>
      <w:r w:rsidR="00B63264">
        <w:rPr>
          <w:rFonts w:cs="Calibri"/>
          <w:lang w:eastAsia="pl-PL"/>
        </w:rPr>
        <w:t>o</w:t>
      </w:r>
      <w:r w:rsidR="004E2B3E">
        <w:rPr>
          <w:rFonts w:cs="Calibri"/>
          <w:lang w:eastAsia="pl-PL"/>
        </w:rPr>
        <w:t>wym było</w:t>
      </w:r>
      <w:r w:rsidR="00B63264">
        <w:rPr>
          <w:rFonts w:cs="Calibri"/>
          <w:lang w:eastAsia="pl-PL"/>
        </w:rPr>
        <w:t xml:space="preserve"> bowiem </w:t>
      </w:r>
      <w:r w:rsidR="004E2B3E">
        <w:rPr>
          <w:rFonts w:cs="Calibri"/>
          <w:lang w:eastAsia="pl-PL"/>
        </w:rPr>
        <w:t xml:space="preserve"> niestety </w:t>
      </w:r>
      <w:r w:rsidR="00B63264">
        <w:rPr>
          <w:rFonts w:cs="Calibri"/>
          <w:lang w:eastAsia="pl-PL"/>
        </w:rPr>
        <w:t>bardzo</w:t>
      </w:r>
      <w:r w:rsidR="004E2B3E">
        <w:rPr>
          <w:rFonts w:cs="Calibri"/>
          <w:lang w:eastAsia="pl-PL"/>
        </w:rPr>
        <w:t xml:space="preserve"> burzliwe. Po wybuchu afer związanych z firmą Get Back oraz  Krajowym Nadzorem Finansowym rynek papierów dłużnych przeżył załamanie.  Odbiło się to </w:t>
      </w:r>
      <w:r w:rsidR="006A0AB4">
        <w:rPr>
          <w:rFonts w:cs="Calibri"/>
          <w:lang w:eastAsia="pl-PL"/>
        </w:rPr>
        <w:t xml:space="preserve">między innymi bardzo </w:t>
      </w:r>
      <w:r w:rsidR="004E2B3E">
        <w:rPr>
          <w:rFonts w:cs="Calibri"/>
          <w:lang w:eastAsia="pl-PL"/>
        </w:rPr>
        <w:t>mocno na wielkości sprzedaży w ramach sekurytyzacj</w:t>
      </w:r>
      <w:r w:rsidR="00B63264">
        <w:rPr>
          <w:rFonts w:cs="Calibri"/>
          <w:lang w:eastAsia="pl-PL"/>
        </w:rPr>
        <w:t xml:space="preserve">i do </w:t>
      </w:r>
      <w:r w:rsidR="006A0AB4">
        <w:rPr>
          <w:rFonts w:cs="Calibri"/>
          <w:lang w:eastAsia="pl-PL"/>
        </w:rPr>
        <w:t xml:space="preserve">współpracującego z </w:t>
      </w:r>
      <w:r w:rsidR="00607093">
        <w:rPr>
          <w:rFonts w:cs="Calibri"/>
          <w:lang w:eastAsia="pl-PL"/>
        </w:rPr>
        <w:t xml:space="preserve">CAPITAL SERVICE S.A. </w:t>
      </w:r>
      <w:r w:rsidR="006A0AB4">
        <w:rPr>
          <w:rFonts w:cs="Calibri"/>
          <w:lang w:eastAsia="pl-PL"/>
        </w:rPr>
        <w:t xml:space="preserve">funduszu inwestycyjnego, który z powodu nie możności uplasowania swoich certyfikatów inwestycyjnych ograniczył mocno zakupy portfeli. Wielkość portfeli sekurytyzowanych  w kolejnych miesiącach II półrocza sukcesywnie spadała. Od grudnia 2018 </w:t>
      </w:r>
      <w:r w:rsidR="00607093">
        <w:rPr>
          <w:rFonts w:cs="Calibri"/>
          <w:lang w:eastAsia="pl-PL"/>
        </w:rPr>
        <w:t xml:space="preserve">r. </w:t>
      </w:r>
      <w:r w:rsidR="006A0AB4">
        <w:rPr>
          <w:rFonts w:cs="Calibri"/>
          <w:lang w:eastAsia="pl-PL"/>
        </w:rPr>
        <w:t>do chwili obecnej sekurytyzacja ma charakter okazjonalny i nie odgrywa istotnej roli w przychodach Spółki.</w:t>
      </w:r>
      <w:r w:rsidR="001B209C">
        <w:rPr>
          <w:rFonts w:cs="Calibri"/>
          <w:lang w:eastAsia="pl-PL"/>
        </w:rPr>
        <w:t xml:space="preserve"> </w:t>
      </w:r>
      <w:r w:rsidR="00B17C73">
        <w:rPr>
          <w:rFonts w:cs="Calibri"/>
          <w:lang w:eastAsia="pl-PL"/>
        </w:rPr>
        <w:t xml:space="preserve">Wszystkie te </w:t>
      </w:r>
      <w:r w:rsidRPr="000801E4">
        <w:rPr>
          <w:rFonts w:cs="Calibri"/>
          <w:lang w:eastAsia="pl-PL"/>
        </w:rPr>
        <w:t xml:space="preserve">czynniki spowodowały, że w 2018 r. </w:t>
      </w:r>
      <w:r w:rsidR="00423A86" w:rsidRPr="000801E4">
        <w:rPr>
          <w:rFonts w:cs="Calibri"/>
          <w:lang w:eastAsia="pl-PL"/>
        </w:rPr>
        <w:t xml:space="preserve">całkowite przychody Grupy, </w:t>
      </w:r>
      <w:r w:rsidR="0023435A" w:rsidRPr="0008060C">
        <w:rPr>
          <w:rFonts w:cs="Calibri"/>
          <w:lang w:eastAsia="pl-PL"/>
        </w:rPr>
        <w:t xml:space="preserve">na które składają się: </w:t>
      </w:r>
      <w:r w:rsidR="00D244F2" w:rsidRPr="0008060C">
        <w:rPr>
          <w:rFonts w:cs="Calibri"/>
          <w:lang w:eastAsia="pl-PL"/>
        </w:rPr>
        <w:t xml:space="preserve">przychody ze sprzedaży, pozostałe przychody operacyjne oraz przychody finansowe wyniosły </w:t>
      </w:r>
      <w:r w:rsidR="00777747" w:rsidRPr="000801E4">
        <w:rPr>
          <w:rFonts w:cs="Calibri"/>
          <w:lang w:eastAsia="pl-PL"/>
        </w:rPr>
        <w:t>101,6</w:t>
      </w:r>
      <w:r w:rsidR="00D244F2" w:rsidRPr="00D00B37">
        <w:rPr>
          <w:rFonts w:cs="Calibri"/>
          <w:lang w:eastAsia="pl-PL"/>
        </w:rPr>
        <w:t xml:space="preserve"> mln zł</w:t>
      </w:r>
      <w:r w:rsidR="00C41F07" w:rsidRPr="000801E4">
        <w:rPr>
          <w:rFonts w:cs="Calibri"/>
          <w:lang w:eastAsia="pl-PL"/>
        </w:rPr>
        <w:t>, przy 112,4 mln zł w 2017 r. oraz 84,4 mln zł w 2016 r.</w:t>
      </w:r>
      <w:r w:rsidR="007D6BD3">
        <w:rPr>
          <w:rFonts w:cs="Calibri"/>
          <w:lang w:eastAsia="pl-PL"/>
        </w:rPr>
        <w:t xml:space="preserve"> W stosunku do roku poprzedniego obserwowalny jest zatem spadek.</w:t>
      </w:r>
    </w:p>
    <w:p w14:paraId="58D94C50" w14:textId="5FCDC05F" w:rsidR="00D244F2" w:rsidRPr="008F608C" w:rsidRDefault="007D6BD3" w:rsidP="007D6BD3">
      <w:pPr>
        <w:spacing w:after="0" w:line="360" w:lineRule="auto"/>
        <w:jc w:val="both"/>
        <w:rPr>
          <w:rFonts w:cs="Calibri"/>
          <w:lang w:eastAsia="pl-PL"/>
        </w:rPr>
      </w:pPr>
      <w:r>
        <w:rPr>
          <w:rFonts w:cs="Calibri"/>
          <w:lang w:eastAsia="pl-PL"/>
        </w:rPr>
        <w:tab/>
      </w:r>
      <w:r w:rsidR="00D244F2" w:rsidRPr="008F608C">
        <w:rPr>
          <w:rFonts w:cs="Calibri"/>
          <w:lang w:eastAsia="pl-PL"/>
        </w:rPr>
        <w:t xml:space="preserve">W omawianym okresie Grupa Kapitałowa CAPITAL SERVICE </w:t>
      </w:r>
      <w:r w:rsidR="00C41F07" w:rsidRPr="000801E4">
        <w:rPr>
          <w:rFonts w:cs="Calibri"/>
          <w:lang w:eastAsia="pl-PL"/>
        </w:rPr>
        <w:t xml:space="preserve">wykazała stratę w wysokości 2,2 mln zł. </w:t>
      </w:r>
      <w:r>
        <w:rPr>
          <w:rFonts w:cs="Calibri"/>
          <w:lang w:eastAsia="pl-PL"/>
        </w:rPr>
        <w:t>W</w:t>
      </w:r>
      <w:r w:rsidR="00C41F07" w:rsidRPr="000801E4">
        <w:rPr>
          <w:rFonts w:cs="Calibri"/>
          <w:lang w:eastAsia="pl-PL"/>
        </w:rPr>
        <w:t xml:space="preserve"> porównaniu do roku ubiegłego wynik uległ poprawie, </w:t>
      </w:r>
      <w:r>
        <w:rPr>
          <w:rFonts w:cs="Calibri"/>
          <w:lang w:eastAsia="pl-PL"/>
        </w:rPr>
        <w:t xml:space="preserve">nie ma jednak jeszcze zysku. </w:t>
      </w:r>
      <w:r w:rsidR="00C41F07" w:rsidRPr="000801E4">
        <w:rPr>
          <w:rFonts w:cs="Calibri"/>
          <w:lang w:eastAsia="pl-PL"/>
        </w:rPr>
        <w:t xml:space="preserve"> Zarząd Spółki zakłada, ze w kolejny</w:t>
      </w:r>
      <w:r w:rsidR="00966319">
        <w:rPr>
          <w:rFonts w:cs="Calibri"/>
          <w:lang w:eastAsia="pl-PL"/>
        </w:rPr>
        <w:t>m roku</w:t>
      </w:r>
      <w:r w:rsidR="00C41F07" w:rsidRPr="000801E4">
        <w:rPr>
          <w:rFonts w:cs="Calibri"/>
          <w:lang w:eastAsia="pl-PL"/>
        </w:rPr>
        <w:t xml:space="preserve"> w ramach organicznego wzrostu sprzedaży</w:t>
      </w:r>
      <w:r>
        <w:rPr>
          <w:rFonts w:cs="Calibri"/>
          <w:lang w:eastAsia="pl-PL"/>
        </w:rPr>
        <w:t>, budowy własnego portfela pożyczkowego</w:t>
      </w:r>
      <w:r w:rsidR="00C41F07" w:rsidRPr="000801E4">
        <w:rPr>
          <w:rFonts w:cs="Calibri"/>
          <w:lang w:eastAsia="pl-PL"/>
        </w:rPr>
        <w:t xml:space="preserve"> przy jednoczesnym dążeniu do obniżenia operacyjnych kosztów </w:t>
      </w:r>
      <w:r>
        <w:rPr>
          <w:rFonts w:cs="Calibri"/>
          <w:lang w:eastAsia="pl-PL"/>
        </w:rPr>
        <w:t>Spółka odnotuje zysk</w:t>
      </w:r>
      <w:r w:rsidR="00966319">
        <w:rPr>
          <w:rFonts w:cs="Calibri"/>
          <w:lang w:eastAsia="pl-PL"/>
        </w:rPr>
        <w:t xml:space="preserve"> netto na poziomie co najmniej kilku milionów złotych.</w:t>
      </w:r>
    </w:p>
    <w:p w14:paraId="742D51FC" w14:textId="1B2DCED3" w:rsidR="00732A0A" w:rsidRPr="000801E4" w:rsidRDefault="00732A0A" w:rsidP="000801E4">
      <w:pPr>
        <w:spacing w:after="0" w:line="360" w:lineRule="auto"/>
        <w:jc w:val="both"/>
        <w:rPr>
          <w:rFonts w:cs="Calibri"/>
          <w:lang w:eastAsia="pl-PL"/>
        </w:rPr>
      </w:pPr>
      <w:r w:rsidRPr="000801E4">
        <w:rPr>
          <w:rFonts w:cs="Calibri"/>
          <w:lang w:eastAsia="pl-PL"/>
        </w:rPr>
        <w:tab/>
        <w:t>Bilans Spółki za 2018 r. (31.12.2018 r.) zamknął się po stronie Aktywów i Pasywów kwotą 109,8 mln zł, podczas gdy za rok 2017 r. był w wysokości 87,1 mln zł, co stanowi wzrost o 26% do roku poprzedniego. Za główną przyczynę uznać można pozyskanie środków z emisji obligacji</w:t>
      </w:r>
      <w:r w:rsidR="0054134E" w:rsidRPr="000801E4">
        <w:rPr>
          <w:rFonts w:cs="Calibri"/>
          <w:lang w:eastAsia="pl-PL"/>
        </w:rPr>
        <w:t xml:space="preserve"> serii K w kwocie 13,1 mln zł</w:t>
      </w:r>
      <w:r w:rsidR="006A0AB4">
        <w:rPr>
          <w:rFonts w:cs="Calibri"/>
          <w:lang w:eastAsia="pl-PL"/>
        </w:rPr>
        <w:t xml:space="preserve"> oraz sukcesywne budowanie własnego portfela pożyczkowego</w:t>
      </w:r>
      <w:r w:rsidR="00607093">
        <w:rPr>
          <w:rFonts w:cs="Calibri"/>
          <w:lang w:eastAsia="pl-PL"/>
        </w:rPr>
        <w:t>,</w:t>
      </w:r>
      <w:r w:rsidR="00966319">
        <w:rPr>
          <w:rFonts w:cs="Calibri"/>
          <w:lang w:eastAsia="pl-PL"/>
        </w:rPr>
        <w:t xml:space="preserve"> co w chwili obecnej jest jednym z priorytetów Spółki.</w:t>
      </w:r>
    </w:p>
    <w:p w14:paraId="23516FC2" w14:textId="7FA4D185" w:rsidR="00D244F2" w:rsidRPr="00A60F1E" w:rsidRDefault="00D244F2" w:rsidP="008A1A7E">
      <w:pPr>
        <w:spacing w:after="0" w:line="360" w:lineRule="auto"/>
        <w:ind w:firstLine="709"/>
        <w:jc w:val="both"/>
        <w:rPr>
          <w:rFonts w:cs="Calibri"/>
          <w:lang w:eastAsia="pl-PL"/>
        </w:rPr>
      </w:pPr>
      <w:r w:rsidRPr="0008060C">
        <w:rPr>
          <w:rFonts w:cs="Calibri"/>
          <w:lang w:eastAsia="pl-PL"/>
        </w:rPr>
        <w:t xml:space="preserve">Kapitały własne na dzień </w:t>
      </w:r>
      <w:r w:rsidR="00777747" w:rsidRPr="000801E4">
        <w:rPr>
          <w:rFonts w:cs="Calibri"/>
          <w:lang w:eastAsia="pl-PL"/>
        </w:rPr>
        <w:t>31 grudnia 2018</w:t>
      </w:r>
      <w:r w:rsidRPr="00D00B37">
        <w:rPr>
          <w:rFonts w:cs="Calibri"/>
          <w:lang w:eastAsia="pl-PL"/>
        </w:rPr>
        <w:t xml:space="preserve"> r. wyniosły </w:t>
      </w:r>
      <w:r w:rsidR="00777747" w:rsidRPr="000801E4">
        <w:rPr>
          <w:rFonts w:cs="Calibri"/>
          <w:lang w:eastAsia="pl-PL"/>
        </w:rPr>
        <w:t>13</w:t>
      </w:r>
      <w:r w:rsidR="0023435A" w:rsidRPr="00D00B37">
        <w:rPr>
          <w:rFonts w:cs="Calibri"/>
          <w:lang w:eastAsia="pl-PL"/>
        </w:rPr>
        <w:t>,8</w:t>
      </w:r>
      <w:r w:rsidR="0026575C" w:rsidRPr="0008060C">
        <w:rPr>
          <w:rFonts w:cs="Calibri"/>
          <w:lang w:eastAsia="pl-PL"/>
        </w:rPr>
        <w:t xml:space="preserve"> </w:t>
      </w:r>
      <w:r w:rsidRPr="0008060C">
        <w:rPr>
          <w:rFonts w:cs="Calibri"/>
          <w:lang w:eastAsia="pl-PL"/>
        </w:rPr>
        <w:t>mln zł, a w opinii Zarządu struktura k</w:t>
      </w:r>
      <w:r w:rsidR="001D4528" w:rsidRPr="0008060C">
        <w:rPr>
          <w:rFonts w:cs="Calibri"/>
          <w:lang w:eastAsia="pl-PL"/>
        </w:rPr>
        <w:t xml:space="preserve">apitałowa pozostaje właściwa. </w:t>
      </w:r>
    </w:p>
    <w:p w14:paraId="06391F06" w14:textId="77777777" w:rsidR="00D244F2" w:rsidRPr="00905D99" w:rsidRDefault="00D244F2" w:rsidP="00AC4605">
      <w:pPr>
        <w:spacing w:after="0" w:line="360" w:lineRule="auto"/>
        <w:ind w:firstLine="709"/>
        <w:jc w:val="both"/>
        <w:rPr>
          <w:rFonts w:cs="Calibri"/>
          <w:lang w:eastAsia="pl-PL"/>
        </w:rPr>
      </w:pPr>
    </w:p>
    <w:p w14:paraId="5867EFD6" w14:textId="4FFBDF99" w:rsidR="00437A67" w:rsidRPr="00905D99" w:rsidRDefault="003A4CB6" w:rsidP="000B4EAE">
      <w:pPr>
        <w:spacing w:after="0" w:line="360" w:lineRule="auto"/>
        <w:jc w:val="both"/>
        <w:rPr>
          <w:rFonts w:cs="Calibri"/>
          <w:lang w:eastAsia="pl-PL"/>
        </w:rPr>
      </w:pPr>
      <w:r w:rsidRPr="0008060C">
        <w:rPr>
          <w:rFonts w:cs="Calibri"/>
          <w:lang w:eastAsia="pl-PL"/>
        </w:rPr>
        <w:t>Kluczowe wskaźniki finansowe za</w:t>
      </w:r>
      <w:r w:rsidR="001D4528" w:rsidRPr="0008060C">
        <w:rPr>
          <w:rFonts w:cs="Calibri"/>
          <w:lang w:eastAsia="pl-PL"/>
        </w:rPr>
        <w:t xml:space="preserve"> </w:t>
      </w:r>
      <w:r w:rsidRPr="0008060C">
        <w:rPr>
          <w:rFonts w:cs="Calibri"/>
          <w:lang w:eastAsia="pl-PL"/>
        </w:rPr>
        <w:t>201</w:t>
      </w:r>
      <w:r w:rsidR="001D4528" w:rsidRPr="0008060C">
        <w:rPr>
          <w:rFonts w:cs="Calibri"/>
          <w:lang w:eastAsia="pl-PL"/>
        </w:rPr>
        <w:t>8</w:t>
      </w:r>
      <w:r w:rsidRPr="0008060C">
        <w:rPr>
          <w:rFonts w:cs="Calibri"/>
          <w:lang w:eastAsia="pl-PL"/>
        </w:rPr>
        <w:t xml:space="preserve"> r.</w:t>
      </w:r>
      <w:r w:rsidR="00533CC0" w:rsidRPr="0008060C">
        <w:rPr>
          <w:rFonts w:cs="Calibri"/>
          <w:lang w:eastAsia="pl-PL"/>
        </w:rPr>
        <w:t xml:space="preserve"> oraz za okres porównywaln</w:t>
      </w:r>
      <w:r w:rsidR="001D4528" w:rsidRPr="0008060C">
        <w:rPr>
          <w:rFonts w:cs="Calibri"/>
          <w:lang w:eastAsia="pl-PL"/>
        </w:rPr>
        <w:t>y</w:t>
      </w:r>
      <w:r w:rsidR="00533CC0" w:rsidRPr="0008060C">
        <w:rPr>
          <w:rFonts w:cs="Calibri"/>
          <w:lang w:eastAsia="pl-PL"/>
        </w:rPr>
        <w:t xml:space="preserve"> </w:t>
      </w:r>
      <w:r w:rsidRPr="0008060C">
        <w:rPr>
          <w:rFonts w:cs="Calibri"/>
          <w:lang w:eastAsia="pl-PL"/>
        </w:rPr>
        <w:t xml:space="preserve"> przedstawia poniższa tabela.</w:t>
      </w:r>
      <w:r w:rsidR="004C3554" w:rsidRPr="00905D99">
        <w:rPr>
          <w:rFonts w:cs="Calibri"/>
          <w:lang w:eastAsia="pl-PL"/>
        </w:rPr>
        <w:t xml:space="preserve"> </w:t>
      </w:r>
    </w:p>
    <w:tbl>
      <w:tblPr>
        <w:tblW w:w="5000" w:type="pct"/>
        <w:tblCellMar>
          <w:left w:w="70" w:type="dxa"/>
          <w:right w:w="70" w:type="dxa"/>
        </w:tblCellMar>
        <w:tblLook w:val="04A0" w:firstRow="1" w:lastRow="0" w:firstColumn="1" w:lastColumn="0" w:noHBand="0" w:noVBand="1"/>
      </w:tblPr>
      <w:tblGrid>
        <w:gridCol w:w="5473"/>
        <w:gridCol w:w="2144"/>
        <w:gridCol w:w="2154"/>
      </w:tblGrid>
      <w:tr w:rsidR="0023435A" w:rsidRPr="0023435A" w14:paraId="5E23BC8D" w14:textId="77777777" w:rsidTr="0023435A">
        <w:trPr>
          <w:trHeight w:val="300"/>
        </w:trPr>
        <w:tc>
          <w:tcPr>
            <w:tcW w:w="2801" w:type="pct"/>
            <w:vMerge w:val="restart"/>
            <w:tcBorders>
              <w:top w:val="single" w:sz="4" w:space="0" w:color="auto"/>
              <w:left w:val="single" w:sz="4" w:space="0" w:color="auto"/>
              <w:bottom w:val="single" w:sz="4" w:space="0" w:color="000000"/>
              <w:right w:val="nil"/>
            </w:tcBorders>
            <w:shd w:val="clear" w:color="000000" w:fill="A6A6A6"/>
            <w:noWrap/>
            <w:vAlign w:val="bottom"/>
            <w:hideMark/>
          </w:tcPr>
          <w:p w14:paraId="547230A0" w14:textId="77777777" w:rsidR="0023435A" w:rsidRPr="0023435A" w:rsidRDefault="0023435A" w:rsidP="0023435A">
            <w:pPr>
              <w:spacing w:after="0" w:line="240" w:lineRule="auto"/>
              <w:jc w:val="center"/>
              <w:rPr>
                <w:rFonts w:eastAsia="Times New Roman" w:cs="Calibri"/>
                <w:color w:val="000000"/>
                <w:lang w:eastAsia="pl-PL"/>
              </w:rPr>
            </w:pPr>
            <w:r w:rsidRPr="0023435A">
              <w:rPr>
                <w:rFonts w:eastAsia="Times New Roman" w:cs="Calibri"/>
                <w:color w:val="000000"/>
                <w:lang w:eastAsia="pl-PL"/>
              </w:rPr>
              <w:t> </w:t>
            </w:r>
          </w:p>
        </w:tc>
        <w:tc>
          <w:tcPr>
            <w:tcW w:w="2199" w:type="pct"/>
            <w:gridSpan w:val="2"/>
            <w:tcBorders>
              <w:top w:val="single" w:sz="4" w:space="0" w:color="auto"/>
              <w:left w:val="nil"/>
              <w:bottom w:val="nil"/>
              <w:right w:val="single" w:sz="4" w:space="0" w:color="000000"/>
            </w:tcBorders>
            <w:shd w:val="clear" w:color="000000" w:fill="A6A6A6"/>
            <w:vAlign w:val="center"/>
            <w:hideMark/>
          </w:tcPr>
          <w:p w14:paraId="3BC05FB0" w14:textId="0CBDBF1C" w:rsidR="0023435A" w:rsidRPr="0023435A" w:rsidRDefault="0023435A" w:rsidP="008A1A7E">
            <w:pPr>
              <w:spacing w:after="0" w:line="240" w:lineRule="auto"/>
              <w:jc w:val="center"/>
              <w:rPr>
                <w:rFonts w:eastAsia="Times New Roman" w:cs="Calibri"/>
                <w:b/>
                <w:bCs/>
                <w:color w:val="000000"/>
                <w:lang w:eastAsia="pl-PL"/>
              </w:rPr>
            </w:pPr>
            <w:r w:rsidRPr="0023435A">
              <w:rPr>
                <w:rFonts w:eastAsia="Times New Roman" w:cs="Calibri"/>
                <w:b/>
                <w:bCs/>
                <w:color w:val="000000"/>
                <w:lang w:eastAsia="pl-PL"/>
              </w:rPr>
              <w:t>Wskaźniki za 2017 - 2018</w:t>
            </w:r>
          </w:p>
        </w:tc>
      </w:tr>
      <w:tr w:rsidR="0023435A" w:rsidRPr="0023435A" w14:paraId="6CF2F80E" w14:textId="77777777" w:rsidTr="0023435A">
        <w:trPr>
          <w:trHeight w:val="300"/>
        </w:trPr>
        <w:tc>
          <w:tcPr>
            <w:tcW w:w="2801" w:type="pct"/>
            <w:vMerge/>
            <w:tcBorders>
              <w:top w:val="single" w:sz="4" w:space="0" w:color="auto"/>
              <w:left w:val="single" w:sz="4" w:space="0" w:color="auto"/>
              <w:bottom w:val="single" w:sz="4" w:space="0" w:color="000000"/>
              <w:right w:val="nil"/>
            </w:tcBorders>
            <w:vAlign w:val="center"/>
            <w:hideMark/>
          </w:tcPr>
          <w:p w14:paraId="1C05505B" w14:textId="77777777" w:rsidR="0023435A" w:rsidRPr="0023435A" w:rsidRDefault="0023435A" w:rsidP="0023435A">
            <w:pPr>
              <w:spacing w:after="0" w:line="240" w:lineRule="auto"/>
              <w:rPr>
                <w:rFonts w:eastAsia="Times New Roman" w:cs="Calibri"/>
                <w:color w:val="000000"/>
                <w:lang w:eastAsia="pl-PL"/>
              </w:rPr>
            </w:pPr>
          </w:p>
        </w:tc>
        <w:tc>
          <w:tcPr>
            <w:tcW w:w="1097" w:type="pct"/>
            <w:tcBorders>
              <w:top w:val="nil"/>
              <w:left w:val="nil"/>
              <w:bottom w:val="single" w:sz="4" w:space="0" w:color="auto"/>
              <w:right w:val="nil"/>
            </w:tcBorders>
            <w:shd w:val="clear" w:color="000000" w:fill="A6A6A6"/>
            <w:noWrap/>
            <w:vAlign w:val="bottom"/>
            <w:hideMark/>
          </w:tcPr>
          <w:p w14:paraId="12E87273" w14:textId="0C55C22F" w:rsidR="0023435A" w:rsidRPr="0023435A" w:rsidRDefault="00D00B37" w:rsidP="0008060C">
            <w:pPr>
              <w:spacing w:after="0" w:line="240" w:lineRule="auto"/>
              <w:jc w:val="center"/>
              <w:rPr>
                <w:rFonts w:eastAsia="Times New Roman" w:cs="Calibri"/>
                <w:b/>
                <w:bCs/>
                <w:color w:val="000000"/>
                <w:lang w:eastAsia="pl-PL"/>
              </w:rPr>
            </w:pPr>
            <w:r>
              <w:rPr>
                <w:rFonts w:eastAsia="Times New Roman" w:cs="Calibri"/>
                <w:b/>
                <w:bCs/>
                <w:color w:val="000000"/>
                <w:lang w:eastAsia="pl-PL"/>
              </w:rPr>
              <w:t>31</w:t>
            </w:r>
            <w:r w:rsidR="0023435A" w:rsidRPr="0023435A">
              <w:rPr>
                <w:rFonts w:eastAsia="Times New Roman" w:cs="Calibri"/>
                <w:b/>
                <w:bCs/>
                <w:color w:val="000000"/>
                <w:lang w:eastAsia="pl-PL"/>
              </w:rPr>
              <w:t>.</w:t>
            </w:r>
            <w:r>
              <w:rPr>
                <w:rFonts w:eastAsia="Times New Roman" w:cs="Calibri"/>
                <w:b/>
                <w:bCs/>
                <w:color w:val="000000"/>
                <w:lang w:eastAsia="pl-PL"/>
              </w:rPr>
              <w:t>12</w:t>
            </w:r>
            <w:r w:rsidR="0023435A" w:rsidRPr="0023435A">
              <w:rPr>
                <w:rFonts w:eastAsia="Times New Roman" w:cs="Calibri"/>
                <w:b/>
                <w:bCs/>
                <w:color w:val="000000"/>
                <w:lang w:eastAsia="pl-PL"/>
              </w:rPr>
              <w:t>.2017</w:t>
            </w:r>
          </w:p>
        </w:tc>
        <w:tc>
          <w:tcPr>
            <w:tcW w:w="1102" w:type="pct"/>
            <w:tcBorders>
              <w:top w:val="nil"/>
              <w:left w:val="nil"/>
              <w:bottom w:val="single" w:sz="4" w:space="0" w:color="auto"/>
              <w:right w:val="single" w:sz="4" w:space="0" w:color="auto"/>
            </w:tcBorders>
            <w:shd w:val="clear" w:color="000000" w:fill="A6A6A6"/>
            <w:noWrap/>
            <w:vAlign w:val="bottom"/>
            <w:hideMark/>
          </w:tcPr>
          <w:p w14:paraId="7A7B72E0" w14:textId="51074117" w:rsidR="0023435A" w:rsidRPr="0023435A" w:rsidRDefault="00D00B37" w:rsidP="0023435A">
            <w:pPr>
              <w:spacing w:after="0" w:line="240" w:lineRule="auto"/>
              <w:jc w:val="center"/>
              <w:rPr>
                <w:rFonts w:eastAsia="Times New Roman" w:cs="Calibri"/>
                <w:b/>
                <w:bCs/>
                <w:color w:val="000000"/>
                <w:lang w:eastAsia="pl-PL"/>
              </w:rPr>
            </w:pPr>
            <w:r>
              <w:rPr>
                <w:rFonts w:eastAsia="Times New Roman" w:cs="Calibri"/>
                <w:b/>
                <w:bCs/>
                <w:color w:val="000000"/>
                <w:lang w:eastAsia="pl-PL"/>
              </w:rPr>
              <w:t>31.12</w:t>
            </w:r>
            <w:r w:rsidR="0023435A" w:rsidRPr="0023435A">
              <w:rPr>
                <w:rFonts w:eastAsia="Times New Roman" w:cs="Calibri"/>
                <w:b/>
                <w:bCs/>
                <w:color w:val="000000"/>
                <w:lang w:eastAsia="pl-PL"/>
              </w:rPr>
              <w:t>.2018</w:t>
            </w:r>
          </w:p>
        </w:tc>
      </w:tr>
      <w:tr w:rsidR="0023435A" w:rsidRPr="0023435A" w14:paraId="292B1E13" w14:textId="77777777" w:rsidTr="0023435A">
        <w:trPr>
          <w:trHeight w:val="300"/>
        </w:trPr>
        <w:tc>
          <w:tcPr>
            <w:tcW w:w="2801" w:type="pct"/>
            <w:tcBorders>
              <w:top w:val="nil"/>
              <w:left w:val="nil"/>
              <w:bottom w:val="nil"/>
              <w:right w:val="nil"/>
            </w:tcBorders>
            <w:shd w:val="clear" w:color="000000" w:fill="FFFFFF"/>
            <w:noWrap/>
            <w:vAlign w:val="bottom"/>
            <w:hideMark/>
          </w:tcPr>
          <w:p w14:paraId="40231484" w14:textId="77777777" w:rsidR="0023435A" w:rsidRPr="0023435A" w:rsidRDefault="0023435A" w:rsidP="0023435A">
            <w:pPr>
              <w:spacing w:after="0" w:line="240" w:lineRule="auto"/>
              <w:rPr>
                <w:rFonts w:eastAsia="Times New Roman" w:cs="Calibri"/>
                <w:b/>
                <w:bCs/>
                <w:color w:val="000000"/>
                <w:lang w:eastAsia="pl-PL"/>
              </w:rPr>
            </w:pPr>
            <w:r w:rsidRPr="0023435A">
              <w:rPr>
                <w:rFonts w:eastAsia="Times New Roman" w:cs="Calibri"/>
                <w:b/>
                <w:bCs/>
                <w:color w:val="000000"/>
                <w:lang w:eastAsia="pl-PL"/>
              </w:rPr>
              <w:t>Wskaźniki zadłużenia</w:t>
            </w:r>
          </w:p>
        </w:tc>
        <w:tc>
          <w:tcPr>
            <w:tcW w:w="1097" w:type="pct"/>
            <w:tcBorders>
              <w:top w:val="nil"/>
              <w:left w:val="nil"/>
              <w:bottom w:val="nil"/>
              <w:right w:val="nil"/>
            </w:tcBorders>
            <w:shd w:val="clear" w:color="auto" w:fill="auto"/>
            <w:noWrap/>
            <w:vAlign w:val="bottom"/>
            <w:hideMark/>
          </w:tcPr>
          <w:p w14:paraId="1CD6E74B" w14:textId="77777777" w:rsidR="0023435A" w:rsidRPr="0023435A" w:rsidRDefault="0023435A" w:rsidP="0023435A">
            <w:pPr>
              <w:spacing w:after="0" w:line="240" w:lineRule="auto"/>
              <w:rPr>
                <w:rFonts w:eastAsia="Times New Roman" w:cs="Calibri"/>
                <w:b/>
                <w:bCs/>
                <w:color w:val="000000"/>
                <w:lang w:eastAsia="pl-PL"/>
              </w:rPr>
            </w:pPr>
          </w:p>
        </w:tc>
        <w:tc>
          <w:tcPr>
            <w:tcW w:w="1102" w:type="pct"/>
            <w:tcBorders>
              <w:top w:val="nil"/>
              <w:left w:val="nil"/>
              <w:bottom w:val="nil"/>
              <w:right w:val="nil"/>
            </w:tcBorders>
            <w:shd w:val="clear" w:color="auto" w:fill="auto"/>
            <w:noWrap/>
            <w:vAlign w:val="bottom"/>
            <w:hideMark/>
          </w:tcPr>
          <w:p w14:paraId="7B73EBD4" w14:textId="77777777" w:rsidR="0023435A" w:rsidRPr="0023435A" w:rsidRDefault="0023435A" w:rsidP="0023435A">
            <w:pPr>
              <w:spacing w:after="0" w:line="240" w:lineRule="auto"/>
              <w:jc w:val="center"/>
              <w:rPr>
                <w:rFonts w:ascii="Times New Roman" w:eastAsia="Times New Roman" w:hAnsi="Times New Roman"/>
                <w:sz w:val="20"/>
                <w:szCs w:val="20"/>
                <w:lang w:eastAsia="pl-PL"/>
              </w:rPr>
            </w:pPr>
          </w:p>
        </w:tc>
      </w:tr>
      <w:tr w:rsidR="0023435A" w:rsidRPr="0023435A" w14:paraId="5EE6BC5C" w14:textId="77777777" w:rsidTr="0023435A">
        <w:trPr>
          <w:trHeight w:val="300"/>
        </w:trPr>
        <w:tc>
          <w:tcPr>
            <w:tcW w:w="2801" w:type="pct"/>
            <w:tcBorders>
              <w:top w:val="nil"/>
              <w:left w:val="nil"/>
              <w:bottom w:val="nil"/>
              <w:right w:val="nil"/>
            </w:tcBorders>
            <w:shd w:val="clear" w:color="000000" w:fill="FFFFFF"/>
            <w:noWrap/>
            <w:vAlign w:val="bottom"/>
            <w:hideMark/>
          </w:tcPr>
          <w:p w14:paraId="762D94B1" w14:textId="77777777" w:rsidR="0023435A" w:rsidRPr="0023435A" w:rsidRDefault="0023435A" w:rsidP="0023435A">
            <w:pPr>
              <w:spacing w:after="0" w:line="240" w:lineRule="auto"/>
              <w:rPr>
                <w:rFonts w:eastAsia="Times New Roman" w:cs="Calibri"/>
                <w:color w:val="000000"/>
                <w:lang w:eastAsia="pl-PL"/>
              </w:rPr>
            </w:pPr>
            <w:r w:rsidRPr="0023435A">
              <w:rPr>
                <w:rFonts w:eastAsia="Times New Roman" w:cs="Calibri"/>
                <w:color w:val="000000"/>
                <w:lang w:eastAsia="pl-PL"/>
              </w:rPr>
              <w:t>Wskaźnik ogólnego zadłużenia</w:t>
            </w:r>
          </w:p>
        </w:tc>
        <w:tc>
          <w:tcPr>
            <w:tcW w:w="1097" w:type="pct"/>
            <w:tcBorders>
              <w:top w:val="nil"/>
              <w:left w:val="nil"/>
              <w:bottom w:val="nil"/>
              <w:right w:val="nil"/>
            </w:tcBorders>
            <w:shd w:val="clear" w:color="auto" w:fill="auto"/>
            <w:noWrap/>
            <w:vAlign w:val="bottom"/>
            <w:hideMark/>
          </w:tcPr>
          <w:p w14:paraId="4DAE49AE" w14:textId="1E58FC27" w:rsidR="0023435A" w:rsidRPr="0023435A" w:rsidRDefault="0008060C" w:rsidP="0023435A">
            <w:pPr>
              <w:spacing w:after="0" w:line="240" w:lineRule="auto"/>
              <w:jc w:val="center"/>
              <w:rPr>
                <w:rFonts w:eastAsia="Times New Roman" w:cs="Calibri"/>
                <w:color w:val="000000"/>
                <w:lang w:eastAsia="pl-PL"/>
              </w:rPr>
            </w:pPr>
            <w:r>
              <w:rPr>
                <w:rFonts w:eastAsia="Times New Roman" w:cs="Calibri"/>
                <w:color w:val="000000"/>
                <w:lang w:eastAsia="pl-PL"/>
              </w:rPr>
              <w:t>81,61</w:t>
            </w:r>
            <w:r w:rsidR="0023435A" w:rsidRPr="0023435A">
              <w:rPr>
                <w:rFonts w:eastAsia="Times New Roman" w:cs="Calibri"/>
                <w:color w:val="000000"/>
                <w:lang w:eastAsia="pl-PL"/>
              </w:rPr>
              <w:t>%</w:t>
            </w:r>
          </w:p>
        </w:tc>
        <w:tc>
          <w:tcPr>
            <w:tcW w:w="1102" w:type="pct"/>
            <w:tcBorders>
              <w:top w:val="nil"/>
              <w:left w:val="nil"/>
              <w:bottom w:val="nil"/>
              <w:right w:val="nil"/>
            </w:tcBorders>
            <w:shd w:val="clear" w:color="000000" w:fill="BFBFBF"/>
            <w:noWrap/>
            <w:vAlign w:val="bottom"/>
            <w:hideMark/>
          </w:tcPr>
          <w:p w14:paraId="324D69F5" w14:textId="56CE341E" w:rsidR="0023435A" w:rsidRPr="0023435A" w:rsidRDefault="0008060C" w:rsidP="0023435A">
            <w:pPr>
              <w:spacing w:after="0" w:line="240" w:lineRule="auto"/>
              <w:jc w:val="center"/>
              <w:rPr>
                <w:rFonts w:eastAsia="Times New Roman" w:cs="Calibri"/>
                <w:lang w:eastAsia="pl-PL"/>
              </w:rPr>
            </w:pPr>
            <w:r>
              <w:rPr>
                <w:rFonts w:eastAsia="Times New Roman" w:cs="Calibri"/>
                <w:lang w:eastAsia="pl-PL"/>
              </w:rPr>
              <w:t>87,45</w:t>
            </w:r>
            <w:r w:rsidR="0023435A" w:rsidRPr="0023435A">
              <w:rPr>
                <w:rFonts w:eastAsia="Times New Roman" w:cs="Calibri"/>
                <w:lang w:eastAsia="pl-PL"/>
              </w:rPr>
              <w:t>%</w:t>
            </w:r>
          </w:p>
        </w:tc>
      </w:tr>
      <w:tr w:rsidR="0023435A" w:rsidRPr="0023435A" w14:paraId="1581DD26" w14:textId="77777777" w:rsidTr="0023435A">
        <w:trPr>
          <w:trHeight w:val="300"/>
        </w:trPr>
        <w:tc>
          <w:tcPr>
            <w:tcW w:w="2801" w:type="pct"/>
            <w:tcBorders>
              <w:top w:val="nil"/>
              <w:left w:val="nil"/>
              <w:bottom w:val="nil"/>
              <w:right w:val="nil"/>
            </w:tcBorders>
            <w:shd w:val="clear" w:color="000000" w:fill="FFFFFF"/>
            <w:noWrap/>
            <w:vAlign w:val="bottom"/>
            <w:hideMark/>
          </w:tcPr>
          <w:p w14:paraId="54D505E3" w14:textId="77777777" w:rsidR="0023435A" w:rsidRPr="0023435A" w:rsidRDefault="0023435A" w:rsidP="0023435A">
            <w:pPr>
              <w:spacing w:after="0" w:line="240" w:lineRule="auto"/>
              <w:rPr>
                <w:rFonts w:eastAsia="Times New Roman" w:cs="Calibri"/>
                <w:color w:val="000000"/>
                <w:lang w:eastAsia="pl-PL"/>
              </w:rPr>
            </w:pPr>
            <w:r w:rsidRPr="0023435A">
              <w:rPr>
                <w:rFonts w:eastAsia="Times New Roman" w:cs="Calibri"/>
                <w:color w:val="000000"/>
                <w:lang w:eastAsia="pl-PL"/>
              </w:rPr>
              <w:t>Wskaźnik zadłużenia długoterminowego</w:t>
            </w:r>
          </w:p>
        </w:tc>
        <w:tc>
          <w:tcPr>
            <w:tcW w:w="1097" w:type="pct"/>
            <w:tcBorders>
              <w:top w:val="nil"/>
              <w:left w:val="nil"/>
              <w:bottom w:val="nil"/>
              <w:right w:val="nil"/>
            </w:tcBorders>
            <w:shd w:val="clear" w:color="auto" w:fill="auto"/>
            <w:noWrap/>
            <w:vAlign w:val="bottom"/>
            <w:hideMark/>
          </w:tcPr>
          <w:p w14:paraId="0B4FC7F5" w14:textId="3FB23578" w:rsidR="0023435A" w:rsidRPr="0023435A" w:rsidRDefault="0008060C" w:rsidP="0023435A">
            <w:pPr>
              <w:spacing w:after="0" w:line="240" w:lineRule="auto"/>
              <w:jc w:val="center"/>
              <w:rPr>
                <w:rFonts w:eastAsia="Times New Roman" w:cs="Calibri"/>
                <w:color w:val="000000"/>
                <w:lang w:eastAsia="pl-PL"/>
              </w:rPr>
            </w:pPr>
            <w:r>
              <w:rPr>
                <w:rFonts w:eastAsia="Times New Roman" w:cs="Calibri"/>
                <w:color w:val="000000"/>
                <w:lang w:eastAsia="pl-PL"/>
              </w:rPr>
              <w:t>2,16</w:t>
            </w:r>
          </w:p>
        </w:tc>
        <w:tc>
          <w:tcPr>
            <w:tcW w:w="1102" w:type="pct"/>
            <w:tcBorders>
              <w:top w:val="nil"/>
              <w:left w:val="nil"/>
              <w:bottom w:val="nil"/>
              <w:right w:val="nil"/>
            </w:tcBorders>
            <w:shd w:val="clear" w:color="000000" w:fill="BFBFBF"/>
            <w:noWrap/>
            <w:vAlign w:val="bottom"/>
            <w:hideMark/>
          </w:tcPr>
          <w:p w14:paraId="0EB6CA77" w14:textId="32BA1CE1" w:rsidR="0023435A" w:rsidRPr="0023435A" w:rsidRDefault="0008060C" w:rsidP="0023435A">
            <w:pPr>
              <w:spacing w:after="0" w:line="240" w:lineRule="auto"/>
              <w:jc w:val="center"/>
              <w:rPr>
                <w:rFonts w:eastAsia="Times New Roman" w:cs="Calibri"/>
                <w:lang w:eastAsia="pl-PL"/>
              </w:rPr>
            </w:pPr>
            <w:r>
              <w:rPr>
                <w:rFonts w:eastAsia="Times New Roman" w:cs="Calibri"/>
                <w:lang w:eastAsia="pl-PL"/>
              </w:rPr>
              <w:t>0,99</w:t>
            </w:r>
          </w:p>
        </w:tc>
      </w:tr>
      <w:tr w:rsidR="0023435A" w:rsidRPr="0023435A" w14:paraId="6E3B79AD" w14:textId="77777777" w:rsidTr="0023435A">
        <w:trPr>
          <w:trHeight w:val="300"/>
        </w:trPr>
        <w:tc>
          <w:tcPr>
            <w:tcW w:w="2801" w:type="pct"/>
            <w:tcBorders>
              <w:top w:val="nil"/>
              <w:left w:val="nil"/>
              <w:bottom w:val="nil"/>
              <w:right w:val="nil"/>
            </w:tcBorders>
            <w:shd w:val="clear" w:color="000000" w:fill="FFFFFF"/>
            <w:noWrap/>
            <w:vAlign w:val="bottom"/>
            <w:hideMark/>
          </w:tcPr>
          <w:p w14:paraId="320DAAD6" w14:textId="77777777" w:rsidR="0023435A" w:rsidRPr="0023435A" w:rsidRDefault="0023435A" w:rsidP="0023435A">
            <w:pPr>
              <w:spacing w:after="0" w:line="240" w:lineRule="auto"/>
              <w:rPr>
                <w:rFonts w:eastAsia="Times New Roman" w:cs="Calibri"/>
                <w:color w:val="000000"/>
                <w:lang w:eastAsia="pl-PL"/>
              </w:rPr>
            </w:pPr>
            <w:r w:rsidRPr="0023435A">
              <w:rPr>
                <w:rFonts w:eastAsia="Times New Roman" w:cs="Calibri"/>
                <w:color w:val="000000"/>
                <w:lang w:eastAsia="pl-PL"/>
              </w:rPr>
              <w:t>Wskaźnik zadłużenia netto / EBITDA</w:t>
            </w:r>
          </w:p>
        </w:tc>
        <w:tc>
          <w:tcPr>
            <w:tcW w:w="1097" w:type="pct"/>
            <w:tcBorders>
              <w:top w:val="nil"/>
              <w:left w:val="nil"/>
              <w:bottom w:val="nil"/>
              <w:right w:val="nil"/>
            </w:tcBorders>
            <w:shd w:val="clear" w:color="auto" w:fill="auto"/>
            <w:noWrap/>
            <w:vAlign w:val="bottom"/>
            <w:hideMark/>
          </w:tcPr>
          <w:p w14:paraId="515F97C7" w14:textId="28F2A6E0" w:rsidR="0023435A" w:rsidRPr="0023435A" w:rsidRDefault="0008060C" w:rsidP="0023435A">
            <w:pPr>
              <w:spacing w:after="0" w:line="240" w:lineRule="auto"/>
              <w:jc w:val="center"/>
              <w:rPr>
                <w:rFonts w:eastAsia="Times New Roman" w:cs="Calibri"/>
                <w:color w:val="000000"/>
                <w:lang w:eastAsia="pl-PL"/>
              </w:rPr>
            </w:pPr>
            <w:r>
              <w:rPr>
                <w:rFonts w:eastAsia="Times New Roman" w:cs="Calibri"/>
                <w:color w:val="000000"/>
                <w:lang w:eastAsia="pl-PL"/>
              </w:rPr>
              <w:t>1,30</w:t>
            </w:r>
          </w:p>
        </w:tc>
        <w:tc>
          <w:tcPr>
            <w:tcW w:w="1102" w:type="pct"/>
            <w:tcBorders>
              <w:top w:val="nil"/>
              <w:left w:val="nil"/>
              <w:bottom w:val="nil"/>
              <w:right w:val="nil"/>
            </w:tcBorders>
            <w:shd w:val="clear" w:color="000000" w:fill="BFBFBF"/>
            <w:noWrap/>
            <w:vAlign w:val="bottom"/>
            <w:hideMark/>
          </w:tcPr>
          <w:p w14:paraId="5B4E846F" w14:textId="7FF8AF9F" w:rsidR="0023435A" w:rsidRPr="0023435A" w:rsidRDefault="0008060C" w:rsidP="0023435A">
            <w:pPr>
              <w:spacing w:after="0" w:line="240" w:lineRule="auto"/>
              <w:jc w:val="center"/>
              <w:rPr>
                <w:rFonts w:eastAsia="Times New Roman" w:cs="Calibri"/>
                <w:lang w:eastAsia="pl-PL"/>
              </w:rPr>
            </w:pPr>
            <w:r>
              <w:rPr>
                <w:rFonts w:eastAsia="Times New Roman" w:cs="Calibri"/>
                <w:lang w:eastAsia="pl-PL"/>
              </w:rPr>
              <w:t>2,24</w:t>
            </w:r>
          </w:p>
        </w:tc>
      </w:tr>
      <w:tr w:rsidR="0023435A" w:rsidRPr="0023435A" w14:paraId="4B4FE8AF" w14:textId="77777777" w:rsidTr="0023435A">
        <w:trPr>
          <w:trHeight w:val="300"/>
        </w:trPr>
        <w:tc>
          <w:tcPr>
            <w:tcW w:w="2801" w:type="pct"/>
            <w:tcBorders>
              <w:top w:val="nil"/>
              <w:left w:val="nil"/>
              <w:bottom w:val="nil"/>
              <w:right w:val="nil"/>
            </w:tcBorders>
            <w:shd w:val="clear" w:color="auto" w:fill="auto"/>
            <w:noWrap/>
            <w:vAlign w:val="bottom"/>
            <w:hideMark/>
          </w:tcPr>
          <w:p w14:paraId="7AB7DC81" w14:textId="77777777" w:rsidR="0023435A" w:rsidRPr="0023435A" w:rsidRDefault="0023435A" w:rsidP="0023435A">
            <w:pPr>
              <w:spacing w:after="0" w:line="240" w:lineRule="auto"/>
              <w:jc w:val="center"/>
              <w:rPr>
                <w:rFonts w:eastAsia="Times New Roman" w:cs="Calibri"/>
                <w:lang w:eastAsia="pl-PL"/>
              </w:rPr>
            </w:pPr>
          </w:p>
        </w:tc>
        <w:tc>
          <w:tcPr>
            <w:tcW w:w="1097" w:type="pct"/>
            <w:tcBorders>
              <w:top w:val="nil"/>
              <w:left w:val="nil"/>
              <w:bottom w:val="nil"/>
              <w:right w:val="nil"/>
            </w:tcBorders>
            <w:shd w:val="clear" w:color="auto" w:fill="auto"/>
            <w:noWrap/>
            <w:vAlign w:val="bottom"/>
            <w:hideMark/>
          </w:tcPr>
          <w:p w14:paraId="7A932809" w14:textId="77777777" w:rsidR="0023435A" w:rsidRPr="0023435A" w:rsidRDefault="0023435A" w:rsidP="0023435A">
            <w:pPr>
              <w:spacing w:after="0" w:line="240" w:lineRule="auto"/>
              <w:rPr>
                <w:rFonts w:ascii="Times New Roman" w:eastAsia="Times New Roman" w:hAnsi="Times New Roman"/>
                <w:sz w:val="20"/>
                <w:szCs w:val="20"/>
                <w:lang w:eastAsia="pl-PL"/>
              </w:rPr>
            </w:pPr>
          </w:p>
        </w:tc>
        <w:tc>
          <w:tcPr>
            <w:tcW w:w="1102" w:type="pct"/>
            <w:tcBorders>
              <w:top w:val="nil"/>
              <w:left w:val="nil"/>
              <w:bottom w:val="nil"/>
              <w:right w:val="nil"/>
            </w:tcBorders>
            <w:shd w:val="clear" w:color="auto" w:fill="auto"/>
            <w:noWrap/>
            <w:vAlign w:val="bottom"/>
            <w:hideMark/>
          </w:tcPr>
          <w:p w14:paraId="7A73E61D" w14:textId="77777777" w:rsidR="0023435A" w:rsidRPr="0023435A" w:rsidRDefault="0023435A" w:rsidP="0023435A">
            <w:pPr>
              <w:spacing w:after="0" w:line="240" w:lineRule="auto"/>
              <w:jc w:val="center"/>
              <w:rPr>
                <w:rFonts w:ascii="Times New Roman" w:eastAsia="Times New Roman" w:hAnsi="Times New Roman"/>
                <w:sz w:val="20"/>
                <w:szCs w:val="20"/>
                <w:lang w:eastAsia="pl-PL"/>
              </w:rPr>
            </w:pPr>
          </w:p>
        </w:tc>
      </w:tr>
      <w:tr w:rsidR="0023435A" w:rsidRPr="0023435A" w14:paraId="6027E9CC" w14:textId="77777777" w:rsidTr="0023435A">
        <w:trPr>
          <w:trHeight w:val="300"/>
        </w:trPr>
        <w:tc>
          <w:tcPr>
            <w:tcW w:w="2801" w:type="pct"/>
            <w:tcBorders>
              <w:top w:val="nil"/>
              <w:left w:val="nil"/>
              <w:bottom w:val="nil"/>
              <w:right w:val="nil"/>
            </w:tcBorders>
            <w:shd w:val="clear" w:color="000000" w:fill="FFFFFF"/>
            <w:noWrap/>
            <w:vAlign w:val="bottom"/>
            <w:hideMark/>
          </w:tcPr>
          <w:p w14:paraId="539E6F0B" w14:textId="77777777" w:rsidR="0023435A" w:rsidRPr="0023435A" w:rsidRDefault="0023435A" w:rsidP="0023435A">
            <w:pPr>
              <w:spacing w:after="0" w:line="240" w:lineRule="auto"/>
              <w:rPr>
                <w:rFonts w:eastAsia="Times New Roman" w:cs="Calibri"/>
                <w:b/>
                <w:bCs/>
                <w:color w:val="000000"/>
                <w:lang w:eastAsia="pl-PL"/>
              </w:rPr>
            </w:pPr>
            <w:r w:rsidRPr="0023435A">
              <w:rPr>
                <w:rFonts w:eastAsia="Times New Roman" w:cs="Calibri"/>
                <w:b/>
                <w:bCs/>
                <w:color w:val="000000"/>
                <w:lang w:eastAsia="pl-PL"/>
              </w:rPr>
              <w:t>Wskaźniki płynności</w:t>
            </w:r>
          </w:p>
        </w:tc>
        <w:tc>
          <w:tcPr>
            <w:tcW w:w="1097" w:type="pct"/>
            <w:tcBorders>
              <w:top w:val="nil"/>
              <w:left w:val="nil"/>
              <w:bottom w:val="nil"/>
              <w:right w:val="nil"/>
            </w:tcBorders>
            <w:shd w:val="clear" w:color="auto" w:fill="auto"/>
            <w:noWrap/>
            <w:vAlign w:val="bottom"/>
            <w:hideMark/>
          </w:tcPr>
          <w:p w14:paraId="0016E14D" w14:textId="77777777" w:rsidR="0023435A" w:rsidRPr="0023435A" w:rsidRDefault="0023435A" w:rsidP="0023435A">
            <w:pPr>
              <w:spacing w:after="0" w:line="240" w:lineRule="auto"/>
              <w:rPr>
                <w:rFonts w:eastAsia="Times New Roman" w:cs="Calibri"/>
                <w:b/>
                <w:bCs/>
                <w:color w:val="000000"/>
                <w:lang w:eastAsia="pl-PL"/>
              </w:rPr>
            </w:pPr>
          </w:p>
        </w:tc>
        <w:tc>
          <w:tcPr>
            <w:tcW w:w="1102" w:type="pct"/>
            <w:tcBorders>
              <w:top w:val="nil"/>
              <w:left w:val="nil"/>
              <w:bottom w:val="nil"/>
              <w:right w:val="nil"/>
            </w:tcBorders>
            <w:shd w:val="clear" w:color="auto" w:fill="auto"/>
            <w:noWrap/>
            <w:vAlign w:val="bottom"/>
            <w:hideMark/>
          </w:tcPr>
          <w:p w14:paraId="08CDF475" w14:textId="77777777" w:rsidR="0023435A" w:rsidRPr="0023435A" w:rsidRDefault="0023435A" w:rsidP="0023435A">
            <w:pPr>
              <w:spacing w:after="0" w:line="240" w:lineRule="auto"/>
              <w:jc w:val="center"/>
              <w:rPr>
                <w:rFonts w:ascii="Times New Roman" w:eastAsia="Times New Roman" w:hAnsi="Times New Roman"/>
                <w:sz w:val="20"/>
                <w:szCs w:val="20"/>
                <w:lang w:eastAsia="pl-PL"/>
              </w:rPr>
            </w:pPr>
          </w:p>
        </w:tc>
      </w:tr>
      <w:tr w:rsidR="0023435A" w:rsidRPr="0023435A" w14:paraId="72B3BB4E" w14:textId="77777777" w:rsidTr="0023435A">
        <w:trPr>
          <w:trHeight w:val="300"/>
        </w:trPr>
        <w:tc>
          <w:tcPr>
            <w:tcW w:w="2801" w:type="pct"/>
            <w:tcBorders>
              <w:top w:val="nil"/>
              <w:left w:val="nil"/>
              <w:bottom w:val="nil"/>
              <w:right w:val="nil"/>
            </w:tcBorders>
            <w:shd w:val="clear" w:color="000000" w:fill="FFFFFF"/>
            <w:noWrap/>
            <w:vAlign w:val="bottom"/>
            <w:hideMark/>
          </w:tcPr>
          <w:p w14:paraId="76410E91" w14:textId="77777777" w:rsidR="0023435A" w:rsidRPr="0023435A" w:rsidRDefault="0023435A" w:rsidP="0023435A">
            <w:pPr>
              <w:spacing w:after="0" w:line="240" w:lineRule="auto"/>
              <w:rPr>
                <w:rFonts w:eastAsia="Times New Roman" w:cs="Calibri"/>
                <w:color w:val="000000"/>
                <w:lang w:eastAsia="pl-PL"/>
              </w:rPr>
            </w:pPr>
            <w:r w:rsidRPr="0023435A">
              <w:rPr>
                <w:rFonts w:eastAsia="Times New Roman" w:cs="Calibri"/>
                <w:color w:val="000000"/>
                <w:lang w:eastAsia="pl-PL"/>
              </w:rPr>
              <w:t>Wskaźnik płynności bieżącej</w:t>
            </w:r>
          </w:p>
        </w:tc>
        <w:tc>
          <w:tcPr>
            <w:tcW w:w="1097" w:type="pct"/>
            <w:tcBorders>
              <w:top w:val="nil"/>
              <w:left w:val="nil"/>
              <w:bottom w:val="nil"/>
              <w:right w:val="nil"/>
            </w:tcBorders>
            <w:shd w:val="clear" w:color="auto" w:fill="auto"/>
            <w:noWrap/>
            <w:vAlign w:val="bottom"/>
            <w:hideMark/>
          </w:tcPr>
          <w:p w14:paraId="38D8C80A" w14:textId="02765536" w:rsidR="0023435A" w:rsidRPr="0023435A" w:rsidRDefault="0008060C" w:rsidP="0023435A">
            <w:pPr>
              <w:spacing w:after="0" w:line="240" w:lineRule="auto"/>
              <w:jc w:val="center"/>
              <w:rPr>
                <w:rFonts w:eastAsia="Times New Roman" w:cs="Calibri"/>
                <w:color w:val="000000"/>
                <w:lang w:eastAsia="pl-PL"/>
              </w:rPr>
            </w:pPr>
            <w:r>
              <w:rPr>
                <w:rFonts w:eastAsia="Times New Roman" w:cs="Calibri"/>
                <w:color w:val="000000"/>
                <w:lang w:eastAsia="pl-PL"/>
              </w:rPr>
              <w:t>2,59</w:t>
            </w:r>
          </w:p>
        </w:tc>
        <w:tc>
          <w:tcPr>
            <w:tcW w:w="1102" w:type="pct"/>
            <w:tcBorders>
              <w:top w:val="nil"/>
              <w:left w:val="nil"/>
              <w:bottom w:val="nil"/>
              <w:right w:val="nil"/>
            </w:tcBorders>
            <w:shd w:val="clear" w:color="000000" w:fill="BFBFBF"/>
            <w:noWrap/>
            <w:vAlign w:val="bottom"/>
            <w:hideMark/>
          </w:tcPr>
          <w:p w14:paraId="6F7EE8BE" w14:textId="10AFA235" w:rsidR="0023435A" w:rsidRPr="0023435A" w:rsidRDefault="0008060C" w:rsidP="0023435A">
            <w:pPr>
              <w:spacing w:after="0" w:line="240" w:lineRule="auto"/>
              <w:jc w:val="center"/>
              <w:rPr>
                <w:rFonts w:eastAsia="Times New Roman" w:cs="Calibri"/>
                <w:lang w:eastAsia="pl-PL"/>
              </w:rPr>
            </w:pPr>
            <w:r>
              <w:rPr>
                <w:rFonts w:eastAsia="Times New Roman" w:cs="Calibri"/>
                <w:lang w:eastAsia="pl-PL"/>
              </w:rPr>
              <w:t>1,47</w:t>
            </w:r>
          </w:p>
        </w:tc>
      </w:tr>
      <w:tr w:rsidR="0023435A" w:rsidRPr="0023435A" w14:paraId="2EBA38A9" w14:textId="77777777" w:rsidTr="0023435A">
        <w:trPr>
          <w:trHeight w:val="300"/>
        </w:trPr>
        <w:tc>
          <w:tcPr>
            <w:tcW w:w="2801" w:type="pct"/>
            <w:tcBorders>
              <w:top w:val="nil"/>
              <w:left w:val="nil"/>
              <w:bottom w:val="nil"/>
              <w:right w:val="nil"/>
            </w:tcBorders>
            <w:shd w:val="clear" w:color="000000" w:fill="FFFFFF"/>
            <w:noWrap/>
            <w:vAlign w:val="center"/>
            <w:hideMark/>
          </w:tcPr>
          <w:p w14:paraId="742589F5" w14:textId="77777777" w:rsidR="0023435A" w:rsidRPr="0023435A" w:rsidRDefault="0023435A" w:rsidP="0023435A">
            <w:pPr>
              <w:spacing w:after="0" w:line="240" w:lineRule="auto"/>
              <w:rPr>
                <w:rFonts w:eastAsia="Times New Roman" w:cs="Calibri"/>
                <w:color w:val="000000"/>
                <w:lang w:eastAsia="pl-PL"/>
              </w:rPr>
            </w:pPr>
            <w:r w:rsidRPr="0023435A">
              <w:rPr>
                <w:rFonts w:eastAsia="Times New Roman" w:cs="Calibri"/>
                <w:color w:val="000000"/>
                <w:lang w:eastAsia="pl-PL"/>
              </w:rPr>
              <w:t>Wskaźnik płynności szybkiej</w:t>
            </w:r>
          </w:p>
        </w:tc>
        <w:tc>
          <w:tcPr>
            <w:tcW w:w="1097" w:type="pct"/>
            <w:tcBorders>
              <w:top w:val="nil"/>
              <w:left w:val="nil"/>
              <w:bottom w:val="nil"/>
              <w:right w:val="nil"/>
            </w:tcBorders>
            <w:shd w:val="clear" w:color="auto" w:fill="auto"/>
            <w:noWrap/>
            <w:vAlign w:val="center"/>
            <w:hideMark/>
          </w:tcPr>
          <w:p w14:paraId="5F2A6820" w14:textId="3CEE7777" w:rsidR="0023435A" w:rsidRPr="0023435A" w:rsidRDefault="0008060C" w:rsidP="0023435A">
            <w:pPr>
              <w:spacing w:after="0" w:line="240" w:lineRule="auto"/>
              <w:jc w:val="center"/>
              <w:rPr>
                <w:rFonts w:eastAsia="Times New Roman" w:cs="Calibri"/>
                <w:color w:val="000000"/>
                <w:lang w:eastAsia="pl-PL"/>
              </w:rPr>
            </w:pPr>
            <w:r>
              <w:rPr>
                <w:rFonts w:eastAsia="Times New Roman" w:cs="Calibri"/>
                <w:color w:val="000000"/>
                <w:lang w:eastAsia="pl-PL"/>
              </w:rPr>
              <w:t>2,53</w:t>
            </w:r>
          </w:p>
        </w:tc>
        <w:tc>
          <w:tcPr>
            <w:tcW w:w="1102" w:type="pct"/>
            <w:tcBorders>
              <w:top w:val="nil"/>
              <w:left w:val="nil"/>
              <w:bottom w:val="nil"/>
              <w:right w:val="nil"/>
            </w:tcBorders>
            <w:shd w:val="clear" w:color="000000" w:fill="BFBFBF"/>
            <w:noWrap/>
            <w:vAlign w:val="center"/>
            <w:hideMark/>
          </w:tcPr>
          <w:p w14:paraId="78E971A8" w14:textId="2369E128" w:rsidR="0023435A" w:rsidRPr="0023435A" w:rsidRDefault="0008060C" w:rsidP="0023435A">
            <w:pPr>
              <w:spacing w:after="0" w:line="240" w:lineRule="auto"/>
              <w:jc w:val="center"/>
              <w:rPr>
                <w:rFonts w:eastAsia="Times New Roman" w:cs="Calibri"/>
                <w:lang w:eastAsia="pl-PL"/>
              </w:rPr>
            </w:pPr>
            <w:r>
              <w:rPr>
                <w:rFonts w:eastAsia="Times New Roman" w:cs="Calibri"/>
                <w:lang w:eastAsia="pl-PL"/>
              </w:rPr>
              <w:t>1,44</w:t>
            </w:r>
          </w:p>
        </w:tc>
      </w:tr>
      <w:tr w:rsidR="0023435A" w:rsidRPr="0023435A" w14:paraId="34B2F357" w14:textId="77777777" w:rsidTr="0023435A">
        <w:trPr>
          <w:trHeight w:val="285"/>
        </w:trPr>
        <w:tc>
          <w:tcPr>
            <w:tcW w:w="2801" w:type="pct"/>
            <w:tcBorders>
              <w:top w:val="nil"/>
              <w:left w:val="nil"/>
              <w:bottom w:val="nil"/>
              <w:right w:val="nil"/>
            </w:tcBorders>
            <w:shd w:val="clear" w:color="000000" w:fill="FFFFFF"/>
            <w:noWrap/>
            <w:vAlign w:val="bottom"/>
            <w:hideMark/>
          </w:tcPr>
          <w:p w14:paraId="391C8456" w14:textId="77777777" w:rsidR="0023435A" w:rsidRPr="0023435A" w:rsidRDefault="0023435A" w:rsidP="0023435A">
            <w:pPr>
              <w:spacing w:after="0" w:line="240" w:lineRule="auto"/>
              <w:rPr>
                <w:rFonts w:eastAsia="Times New Roman" w:cs="Calibri"/>
                <w:lang w:eastAsia="pl-PL"/>
              </w:rPr>
            </w:pPr>
            <w:r w:rsidRPr="0023435A">
              <w:rPr>
                <w:rFonts w:eastAsia="Times New Roman" w:cs="Calibri"/>
                <w:lang w:eastAsia="pl-PL"/>
              </w:rPr>
              <w:t>Wskaźnik płynności gotówkowej</w:t>
            </w:r>
          </w:p>
        </w:tc>
        <w:tc>
          <w:tcPr>
            <w:tcW w:w="1097" w:type="pct"/>
            <w:tcBorders>
              <w:top w:val="nil"/>
              <w:left w:val="nil"/>
              <w:bottom w:val="nil"/>
              <w:right w:val="nil"/>
            </w:tcBorders>
            <w:shd w:val="clear" w:color="auto" w:fill="auto"/>
            <w:noWrap/>
            <w:vAlign w:val="bottom"/>
            <w:hideMark/>
          </w:tcPr>
          <w:p w14:paraId="160DA206" w14:textId="2FEF759A" w:rsidR="0023435A" w:rsidRPr="0023435A" w:rsidRDefault="0008060C" w:rsidP="0023435A">
            <w:pPr>
              <w:spacing w:after="0" w:line="240" w:lineRule="auto"/>
              <w:jc w:val="center"/>
              <w:rPr>
                <w:rFonts w:eastAsia="Times New Roman" w:cs="Calibri"/>
                <w:lang w:eastAsia="pl-PL"/>
              </w:rPr>
            </w:pPr>
            <w:r>
              <w:rPr>
                <w:rFonts w:eastAsia="Times New Roman" w:cs="Calibri"/>
                <w:lang w:eastAsia="pl-PL"/>
              </w:rPr>
              <w:t>0,44</w:t>
            </w:r>
          </w:p>
        </w:tc>
        <w:tc>
          <w:tcPr>
            <w:tcW w:w="1102" w:type="pct"/>
            <w:tcBorders>
              <w:top w:val="nil"/>
              <w:left w:val="nil"/>
              <w:bottom w:val="nil"/>
              <w:right w:val="nil"/>
            </w:tcBorders>
            <w:shd w:val="clear" w:color="000000" w:fill="BFBFBF"/>
            <w:noWrap/>
            <w:vAlign w:val="bottom"/>
            <w:hideMark/>
          </w:tcPr>
          <w:p w14:paraId="240D7E4C" w14:textId="107F6605" w:rsidR="0023435A" w:rsidRPr="0023435A" w:rsidRDefault="0008060C" w:rsidP="0023435A">
            <w:pPr>
              <w:spacing w:after="0" w:line="240" w:lineRule="auto"/>
              <w:jc w:val="center"/>
              <w:rPr>
                <w:rFonts w:eastAsia="Times New Roman" w:cs="Calibri"/>
                <w:lang w:eastAsia="pl-PL"/>
              </w:rPr>
            </w:pPr>
            <w:r>
              <w:rPr>
                <w:rFonts w:eastAsia="Times New Roman" w:cs="Calibri"/>
                <w:lang w:eastAsia="pl-PL"/>
              </w:rPr>
              <w:t>0,20</w:t>
            </w:r>
          </w:p>
        </w:tc>
      </w:tr>
      <w:tr w:rsidR="0023435A" w:rsidRPr="0023435A" w14:paraId="0BA88441" w14:textId="77777777" w:rsidTr="0023435A">
        <w:trPr>
          <w:trHeight w:val="300"/>
        </w:trPr>
        <w:tc>
          <w:tcPr>
            <w:tcW w:w="2801" w:type="pct"/>
            <w:tcBorders>
              <w:top w:val="nil"/>
              <w:left w:val="nil"/>
              <w:bottom w:val="nil"/>
              <w:right w:val="nil"/>
            </w:tcBorders>
            <w:shd w:val="clear" w:color="auto" w:fill="auto"/>
            <w:noWrap/>
            <w:vAlign w:val="bottom"/>
            <w:hideMark/>
          </w:tcPr>
          <w:p w14:paraId="502E2041" w14:textId="77777777" w:rsidR="0023435A" w:rsidRPr="0023435A" w:rsidRDefault="0023435A" w:rsidP="0023435A">
            <w:pPr>
              <w:spacing w:after="0" w:line="240" w:lineRule="auto"/>
              <w:jc w:val="center"/>
              <w:rPr>
                <w:rFonts w:eastAsia="Times New Roman" w:cs="Calibri"/>
                <w:lang w:eastAsia="pl-PL"/>
              </w:rPr>
            </w:pPr>
          </w:p>
        </w:tc>
        <w:tc>
          <w:tcPr>
            <w:tcW w:w="1097" w:type="pct"/>
            <w:tcBorders>
              <w:top w:val="nil"/>
              <w:left w:val="nil"/>
              <w:bottom w:val="nil"/>
              <w:right w:val="nil"/>
            </w:tcBorders>
            <w:shd w:val="clear" w:color="auto" w:fill="auto"/>
            <w:noWrap/>
            <w:vAlign w:val="bottom"/>
            <w:hideMark/>
          </w:tcPr>
          <w:p w14:paraId="14983AAD" w14:textId="77777777" w:rsidR="0023435A" w:rsidRPr="0023435A" w:rsidRDefault="0023435A" w:rsidP="0023435A">
            <w:pPr>
              <w:spacing w:after="0" w:line="240" w:lineRule="auto"/>
              <w:rPr>
                <w:rFonts w:ascii="Times New Roman" w:eastAsia="Times New Roman" w:hAnsi="Times New Roman"/>
                <w:sz w:val="20"/>
                <w:szCs w:val="20"/>
                <w:lang w:eastAsia="pl-PL"/>
              </w:rPr>
            </w:pPr>
          </w:p>
        </w:tc>
        <w:tc>
          <w:tcPr>
            <w:tcW w:w="1102" w:type="pct"/>
            <w:tcBorders>
              <w:top w:val="nil"/>
              <w:left w:val="nil"/>
              <w:bottom w:val="nil"/>
              <w:right w:val="nil"/>
            </w:tcBorders>
            <w:shd w:val="clear" w:color="auto" w:fill="auto"/>
            <w:noWrap/>
            <w:vAlign w:val="bottom"/>
            <w:hideMark/>
          </w:tcPr>
          <w:p w14:paraId="2F0FC941" w14:textId="77777777" w:rsidR="0023435A" w:rsidRPr="0023435A" w:rsidRDefault="0023435A" w:rsidP="0023435A">
            <w:pPr>
              <w:spacing w:after="0" w:line="240" w:lineRule="auto"/>
              <w:jc w:val="center"/>
              <w:rPr>
                <w:rFonts w:ascii="Times New Roman" w:eastAsia="Times New Roman" w:hAnsi="Times New Roman"/>
                <w:sz w:val="20"/>
                <w:szCs w:val="20"/>
                <w:lang w:eastAsia="pl-PL"/>
              </w:rPr>
            </w:pPr>
          </w:p>
        </w:tc>
      </w:tr>
      <w:tr w:rsidR="0023435A" w:rsidRPr="0023435A" w14:paraId="477EF937" w14:textId="77777777" w:rsidTr="0023435A">
        <w:trPr>
          <w:trHeight w:val="300"/>
        </w:trPr>
        <w:tc>
          <w:tcPr>
            <w:tcW w:w="2801" w:type="pct"/>
            <w:tcBorders>
              <w:top w:val="nil"/>
              <w:left w:val="nil"/>
              <w:bottom w:val="nil"/>
              <w:right w:val="nil"/>
            </w:tcBorders>
            <w:shd w:val="clear" w:color="000000" w:fill="FFFFFF"/>
            <w:noWrap/>
            <w:vAlign w:val="bottom"/>
            <w:hideMark/>
          </w:tcPr>
          <w:p w14:paraId="5AE66995" w14:textId="77777777" w:rsidR="0023435A" w:rsidRPr="0023435A" w:rsidRDefault="0023435A" w:rsidP="0023435A">
            <w:pPr>
              <w:spacing w:after="0" w:line="240" w:lineRule="auto"/>
              <w:rPr>
                <w:rFonts w:eastAsia="Times New Roman" w:cs="Calibri"/>
                <w:b/>
                <w:bCs/>
                <w:color w:val="000000"/>
                <w:lang w:eastAsia="pl-PL"/>
              </w:rPr>
            </w:pPr>
            <w:r w:rsidRPr="0023435A">
              <w:rPr>
                <w:rFonts w:eastAsia="Times New Roman" w:cs="Calibri"/>
                <w:b/>
                <w:bCs/>
                <w:color w:val="000000"/>
                <w:lang w:eastAsia="pl-PL"/>
              </w:rPr>
              <w:t>Wskaźniki rentowności</w:t>
            </w:r>
          </w:p>
        </w:tc>
        <w:tc>
          <w:tcPr>
            <w:tcW w:w="1097" w:type="pct"/>
            <w:tcBorders>
              <w:top w:val="nil"/>
              <w:left w:val="nil"/>
              <w:bottom w:val="nil"/>
              <w:right w:val="nil"/>
            </w:tcBorders>
            <w:shd w:val="clear" w:color="auto" w:fill="auto"/>
            <w:noWrap/>
            <w:vAlign w:val="bottom"/>
            <w:hideMark/>
          </w:tcPr>
          <w:p w14:paraId="546D6D44" w14:textId="77777777" w:rsidR="0023435A" w:rsidRPr="0023435A" w:rsidRDefault="0023435A" w:rsidP="0023435A">
            <w:pPr>
              <w:spacing w:after="0" w:line="240" w:lineRule="auto"/>
              <w:rPr>
                <w:rFonts w:eastAsia="Times New Roman" w:cs="Calibri"/>
                <w:b/>
                <w:bCs/>
                <w:color w:val="000000"/>
                <w:lang w:eastAsia="pl-PL"/>
              </w:rPr>
            </w:pPr>
          </w:p>
        </w:tc>
        <w:tc>
          <w:tcPr>
            <w:tcW w:w="1102" w:type="pct"/>
            <w:tcBorders>
              <w:top w:val="nil"/>
              <w:left w:val="nil"/>
              <w:bottom w:val="nil"/>
              <w:right w:val="nil"/>
            </w:tcBorders>
            <w:shd w:val="clear" w:color="000000" w:fill="FFFFFF"/>
            <w:noWrap/>
            <w:vAlign w:val="bottom"/>
            <w:hideMark/>
          </w:tcPr>
          <w:p w14:paraId="0505B860" w14:textId="77777777" w:rsidR="0023435A" w:rsidRPr="0023435A" w:rsidRDefault="0023435A" w:rsidP="0023435A">
            <w:pPr>
              <w:spacing w:after="0" w:line="240" w:lineRule="auto"/>
              <w:rPr>
                <w:rFonts w:eastAsia="Times New Roman" w:cs="Calibri"/>
                <w:color w:val="000000"/>
                <w:lang w:eastAsia="pl-PL"/>
              </w:rPr>
            </w:pPr>
            <w:r w:rsidRPr="0023435A">
              <w:rPr>
                <w:rFonts w:eastAsia="Times New Roman" w:cs="Calibri"/>
                <w:color w:val="000000"/>
                <w:lang w:eastAsia="pl-PL"/>
              </w:rPr>
              <w:t> </w:t>
            </w:r>
          </w:p>
        </w:tc>
      </w:tr>
      <w:tr w:rsidR="0023435A" w:rsidRPr="0023435A" w14:paraId="3A3AD86C" w14:textId="77777777" w:rsidTr="0023435A">
        <w:trPr>
          <w:trHeight w:val="300"/>
        </w:trPr>
        <w:tc>
          <w:tcPr>
            <w:tcW w:w="2801" w:type="pct"/>
            <w:tcBorders>
              <w:top w:val="nil"/>
              <w:left w:val="nil"/>
              <w:bottom w:val="nil"/>
              <w:right w:val="nil"/>
            </w:tcBorders>
            <w:shd w:val="clear" w:color="000000" w:fill="FFFFFF"/>
            <w:noWrap/>
            <w:vAlign w:val="bottom"/>
            <w:hideMark/>
          </w:tcPr>
          <w:p w14:paraId="6D2B919D" w14:textId="77777777" w:rsidR="0023435A" w:rsidRPr="0023435A" w:rsidRDefault="0023435A" w:rsidP="0023435A">
            <w:pPr>
              <w:spacing w:after="0" w:line="240" w:lineRule="auto"/>
              <w:rPr>
                <w:rFonts w:eastAsia="Times New Roman" w:cs="Calibri"/>
                <w:color w:val="000000"/>
                <w:lang w:eastAsia="pl-PL"/>
              </w:rPr>
            </w:pPr>
            <w:r w:rsidRPr="0023435A">
              <w:rPr>
                <w:rFonts w:eastAsia="Times New Roman" w:cs="Calibri"/>
                <w:color w:val="000000"/>
                <w:lang w:eastAsia="pl-PL"/>
              </w:rPr>
              <w:t>Wskaźnik rentowności sprzedaży (EBITDA)</w:t>
            </w:r>
          </w:p>
        </w:tc>
        <w:tc>
          <w:tcPr>
            <w:tcW w:w="1097" w:type="pct"/>
            <w:tcBorders>
              <w:top w:val="nil"/>
              <w:left w:val="nil"/>
              <w:bottom w:val="nil"/>
              <w:right w:val="nil"/>
            </w:tcBorders>
            <w:shd w:val="clear" w:color="auto" w:fill="auto"/>
            <w:noWrap/>
            <w:vAlign w:val="bottom"/>
            <w:hideMark/>
          </w:tcPr>
          <w:p w14:paraId="3B7E1DAF" w14:textId="027995D4" w:rsidR="0023435A" w:rsidRPr="0023435A" w:rsidRDefault="0008060C" w:rsidP="0023435A">
            <w:pPr>
              <w:spacing w:after="0" w:line="240" w:lineRule="auto"/>
              <w:jc w:val="center"/>
              <w:rPr>
                <w:rFonts w:eastAsia="Times New Roman" w:cs="Calibri"/>
                <w:color w:val="000000"/>
                <w:lang w:eastAsia="pl-PL"/>
              </w:rPr>
            </w:pPr>
            <w:r>
              <w:rPr>
                <w:rFonts w:eastAsia="Times New Roman" w:cs="Calibri"/>
                <w:color w:val="000000"/>
                <w:lang w:eastAsia="pl-PL"/>
              </w:rPr>
              <w:t>41,48</w:t>
            </w:r>
            <w:r w:rsidR="0023435A" w:rsidRPr="0023435A">
              <w:rPr>
                <w:rFonts w:eastAsia="Times New Roman" w:cs="Calibri"/>
                <w:color w:val="000000"/>
                <w:lang w:eastAsia="pl-PL"/>
              </w:rPr>
              <w:t>%</w:t>
            </w:r>
          </w:p>
        </w:tc>
        <w:tc>
          <w:tcPr>
            <w:tcW w:w="1102" w:type="pct"/>
            <w:tcBorders>
              <w:top w:val="nil"/>
              <w:left w:val="nil"/>
              <w:bottom w:val="nil"/>
              <w:right w:val="nil"/>
            </w:tcBorders>
            <w:shd w:val="clear" w:color="000000" w:fill="BFBFBF"/>
            <w:noWrap/>
            <w:vAlign w:val="bottom"/>
            <w:hideMark/>
          </w:tcPr>
          <w:p w14:paraId="7045A0E8" w14:textId="0D75887C" w:rsidR="0023435A" w:rsidRPr="0023435A" w:rsidRDefault="0008060C" w:rsidP="0023435A">
            <w:pPr>
              <w:spacing w:after="0" w:line="240" w:lineRule="auto"/>
              <w:jc w:val="center"/>
              <w:rPr>
                <w:rFonts w:eastAsia="Times New Roman" w:cs="Calibri"/>
                <w:lang w:eastAsia="pl-PL"/>
              </w:rPr>
            </w:pPr>
            <w:r>
              <w:rPr>
                <w:rFonts w:eastAsia="Times New Roman" w:cs="Calibri"/>
                <w:lang w:eastAsia="pl-PL"/>
              </w:rPr>
              <w:t>36,52</w:t>
            </w:r>
            <w:r w:rsidR="0023435A" w:rsidRPr="0023435A">
              <w:rPr>
                <w:rFonts w:eastAsia="Times New Roman" w:cs="Calibri"/>
                <w:lang w:eastAsia="pl-PL"/>
              </w:rPr>
              <w:t>%</w:t>
            </w:r>
          </w:p>
        </w:tc>
      </w:tr>
      <w:tr w:rsidR="0023435A" w:rsidRPr="0023435A" w14:paraId="254DA9AC" w14:textId="77777777" w:rsidTr="0023435A">
        <w:trPr>
          <w:trHeight w:val="300"/>
        </w:trPr>
        <w:tc>
          <w:tcPr>
            <w:tcW w:w="2801" w:type="pct"/>
            <w:tcBorders>
              <w:top w:val="nil"/>
              <w:left w:val="nil"/>
              <w:bottom w:val="nil"/>
              <w:right w:val="nil"/>
            </w:tcBorders>
            <w:shd w:val="clear" w:color="000000" w:fill="FFFFFF"/>
            <w:noWrap/>
            <w:vAlign w:val="bottom"/>
            <w:hideMark/>
          </w:tcPr>
          <w:p w14:paraId="7E8D6FB0" w14:textId="77777777" w:rsidR="0023435A" w:rsidRPr="0023435A" w:rsidRDefault="0023435A" w:rsidP="0023435A">
            <w:pPr>
              <w:spacing w:after="0" w:line="240" w:lineRule="auto"/>
              <w:rPr>
                <w:rFonts w:eastAsia="Times New Roman" w:cs="Calibri"/>
                <w:color w:val="000000"/>
                <w:lang w:eastAsia="pl-PL"/>
              </w:rPr>
            </w:pPr>
            <w:r w:rsidRPr="0023435A">
              <w:rPr>
                <w:rFonts w:eastAsia="Times New Roman" w:cs="Calibri"/>
                <w:color w:val="000000"/>
                <w:lang w:eastAsia="pl-PL"/>
              </w:rPr>
              <w:t>Wskaźnik rentowności sprzedaży netto</w:t>
            </w:r>
          </w:p>
        </w:tc>
        <w:tc>
          <w:tcPr>
            <w:tcW w:w="1097" w:type="pct"/>
            <w:tcBorders>
              <w:top w:val="nil"/>
              <w:left w:val="nil"/>
              <w:bottom w:val="nil"/>
              <w:right w:val="nil"/>
            </w:tcBorders>
            <w:shd w:val="clear" w:color="auto" w:fill="auto"/>
            <w:noWrap/>
            <w:vAlign w:val="bottom"/>
            <w:hideMark/>
          </w:tcPr>
          <w:p w14:paraId="1302A595" w14:textId="7101C5CD" w:rsidR="0023435A" w:rsidRPr="0023435A" w:rsidRDefault="0023435A" w:rsidP="0008060C">
            <w:pPr>
              <w:spacing w:after="0" w:line="240" w:lineRule="auto"/>
              <w:jc w:val="center"/>
              <w:rPr>
                <w:rFonts w:eastAsia="Times New Roman" w:cs="Calibri"/>
                <w:color w:val="000000"/>
                <w:lang w:eastAsia="pl-PL"/>
              </w:rPr>
            </w:pPr>
            <w:r w:rsidRPr="0023435A">
              <w:rPr>
                <w:rFonts w:eastAsia="Times New Roman" w:cs="Calibri"/>
                <w:color w:val="000000"/>
                <w:lang w:eastAsia="pl-PL"/>
              </w:rPr>
              <w:t>-</w:t>
            </w:r>
            <w:r w:rsidR="0008060C">
              <w:rPr>
                <w:rFonts w:eastAsia="Times New Roman" w:cs="Calibri"/>
                <w:color w:val="000000"/>
                <w:lang w:eastAsia="pl-PL"/>
              </w:rPr>
              <w:t>6,27</w:t>
            </w:r>
            <w:r w:rsidRPr="0023435A">
              <w:rPr>
                <w:rFonts w:eastAsia="Times New Roman" w:cs="Calibri"/>
                <w:color w:val="000000"/>
                <w:lang w:eastAsia="pl-PL"/>
              </w:rPr>
              <w:t>%</w:t>
            </w:r>
          </w:p>
        </w:tc>
        <w:tc>
          <w:tcPr>
            <w:tcW w:w="1102" w:type="pct"/>
            <w:tcBorders>
              <w:top w:val="nil"/>
              <w:left w:val="nil"/>
              <w:bottom w:val="nil"/>
              <w:right w:val="nil"/>
            </w:tcBorders>
            <w:shd w:val="clear" w:color="000000" w:fill="BFBFBF"/>
            <w:noWrap/>
            <w:vAlign w:val="bottom"/>
            <w:hideMark/>
          </w:tcPr>
          <w:p w14:paraId="6796F54E" w14:textId="6C0E48A0" w:rsidR="0023435A" w:rsidRPr="0023435A" w:rsidRDefault="0008060C" w:rsidP="0023435A">
            <w:pPr>
              <w:spacing w:after="0" w:line="240" w:lineRule="auto"/>
              <w:jc w:val="center"/>
              <w:rPr>
                <w:rFonts w:eastAsia="Times New Roman" w:cs="Calibri"/>
                <w:lang w:eastAsia="pl-PL"/>
              </w:rPr>
            </w:pPr>
            <w:r>
              <w:rPr>
                <w:rFonts w:eastAsia="Times New Roman" w:cs="Calibri"/>
                <w:lang w:eastAsia="pl-PL"/>
              </w:rPr>
              <w:t>-2,61</w:t>
            </w:r>
            <w:r w:rsidR="0023435A" w:rsidRPr="0023435A">
              <w:rPr>
                <w:rFonts w:eastAsia="Times New Roman" w:cs="Calibri"/>
                <w:lang w:eastAsia="pl-PL"/>
              </w:rPr>
              <w:t>%</w:t>
            </w:r>
          </w:p>
        </w:tc>
      </w:tr>
      <w:tr w:rsidR="0023435A" w:rsidRPr="0023435A" w14:paraId="0578709F" w14:textId="77777777" w:rsidTr="0023435A">
        <w:trPr>
          <w:trHeight w:val="300"/>
        </w:trPr>
        <w:tc>
          <w:tcPr>
            <w:tcW w:w="2801" w:type="pct"/>
            <w:tcBorders>
              <w:top w:val="nil"/>
              <w:left w:val="nil"/>
              <w:bottom w:val="nil"/>
              <w:right w:val="nil"/>
            </w:tcBorders>
            <w:shd w:val="clear" w:color="000000" w:fill="FFFFFF"/>
            <w:noWrap/>
            <w:vAlign w:val="bottom"/>
            <w:hideMark/>
          </w:tcPr>
          <w:p w14:paraId="2F72FA63" w14:textId="77777777" w:rsidR="0023435A" w:rsidRPr="0023435A" w:rsidRDefault="0023435A" w:rsidP="0023435A">
            <w:pPr>
              <w:spacing w:after="0" w:line="240" w:lineRule="auto"/>
              <w:rPr>
                <w:rFonts w:eastAsia="Times New Roman" w:cs="Calibri"/>
                <w:color w:val="000000"/>
                <w:lang w:eastAsia="pl-PL"/>
              </w:rPr>
            </w:pPr>
            <w:r w:rsidRPr="0023435A">
              <w:rPr>
                <w:rFonts w:eastAsia="Times New Roman" w:cs="Calibri"/>
                <w:color w:val="000000"/>
                <w:lang w:eastAsia="pl-PL"/>
              </w:rPr>
              <w:t>Wskaźnik rentowności kapitałów własnych</w:t>
            </w:r>
          </w:p>
        </w:tc>
        <w:tc>
          <w:tcPr>
            <w:tcW w:w="1097" w:type="pct"/>
            <w:tcBorders>
              <w:top w:val="nil"/>
              <w:left w:val="nil"/>
              <w:bottom w:val="nil"/>
              <w:right w:val="nil"/>
            </w:tcBorders>
            <w:shd w:val="clear" w:color="auto" w:fill="auto"/>
            <w:noWrap/>
            <w:vAlign w:val="bottom"/>
            <w:hideMark/>
          </w:tcPr>
          <w:p w14:paraId="68FC65B4" w14:textId="7B050567" w:rsidR="0023435A" w:rsidRPr="0023435A" w:rsidRDefault="0023435A" w:rsidP="0008060C">
            <w:pPr>
              <w:spacing w:after="0" w:line="240" w:lineRule="auto"/>
              <w:jc w:val="center"/>
              <w:rPr>
                <w:rFonts w:eastAsia="Times New Roman" w:cs="Calibri"/>
                <w:color w:val="000000"/>
                <w:lang w:eastAsia="pl-PL"/>
              </w:rPr>
            </w:pPr>
            <w:r w:rsidRPr="0023435A">
              <w:rPr>
                <w:rFonts w:eastAsia="Times New Roman" w:cs="Calibri"/>
                <w:color w:val="000000"/>
                <w:lang w:eastAsia="pl-PL"/>
              </w:rPr>
              <w:t>-</w:t>
            </w:r>
            <w:r w:rsidR="0008060C">
              <w:rPr>
                <w:rFonts w:eastAsia="Times New Roman" w:cs="Calibri"/>
                <w:color w:val="000000"/>
                <w:lang w:eastAsia="pl-PL"/>
              </w:rPr>
              <w:t>37,37</w:t>
            </w:r>
            <w:r w:rsidRPr="0023435A">
              <w:rPr>
                <w:rFonts w:eastAsia="Times New Roman" w:cs="Calibri"/>
                <w:color w:val="000000"/>
                <w:lang w:eastAsia="pl-PL"/>
              </w:rPr>
              <w:t>%</w:t>
            </w:r>
          </w:p>
        </w:tc>
        <w:tc>
          <w:tcPr>
            <w:tcW w:w="1102" w:type="pct"/>
            <w:tcBorders>
              <w:top w:val="nil"/>
              <w:left w:val="nil"/>
              <w:bottom w:val="nil"/>
              <w:right w:val="nil"/>
            </w:tcBorders>
            <w:shd w:val="clear" w:color="000000" w:fill="BFBFBF"/>
            <w:noWrap/>
            <w:vAlign w:val="bottom"/>
            <w:hideMark/>
          </w:tcPr>
          <w:p w14:paraId="35D69E02" w14:textId="0AAD3430" w:rsidR="0023435A" w:rsidRPr="0023435A" w:rsidRDefault="0008060C" w:rsidP="0023435A">
            <w:pPr>
              <w:spacing w:after="0" w:line="240" w:lineRule="auto"/>
              <w:jc w:val="center"/>
              <w:rPr>
                <w:rFonts w:eastAsia="Times New Roman" w:cs="Calibri"/>
                <w:lang w:eastAsia="pl-PL"/>
              </w:rPr>
            </w:pPr>
            <w:r>
              <w:rPr>
                <w:rFonts w:eastAsia="Times New Roman" w:cs="Calibri"/>
                <w:lang w:eastAsia="pl-PL"/>
              </w:rPr>
              <w:t>-16,27</w:t>
            </w:r>
            <w:r w:rsidR="0023435A" w:rsidRPr="0023435A">
              <w:rPr>
                <w:rFonts w:eastAsia="Times New Roman" w:cs="Calibri"/>
                <w:lang w:eastAsia="pl-PL"/>
              </w:rPr>
              <w:t>%</w:t>
            </w:r>
          </w:p>
        </w:tc>
      </w:tr>
      <w:tr w:rsidR="0023435A" w:rsidRPr="0023435A" w14:paraId="62939B71" w14:textId="77777777" w:rsidTr="0023435A">
        <w:trPr>
          <w:trHeight w:val="300"/>
        </w:trPr>
        <w:tc>
          <w:tcPr>
            <w:tcW w:w="2801" w:type="pct"/>
            <w:tcBorders>
              <w:top w:val="nil"/>
              <w:left w:val="nil"/>
              <w:bottom w:val="nil"/>
              <w:right w:val="nil"/>
            </w:tcBorders>
            <w:shd w:val="clear" w:color="000000" w:fill="FFFFFF"/>
            <w:noWrap/>
            <w:vAlign w:val="bottom"/>
            <w:hideMark/>
          </w:tcPr>
          <w:p w14:paraId="78853895" w14:textId="77777777" w:rsidR="0023435A" w:rsidRPr="0023435A" w:rsidRDefault="0023435A" w:rsidP="0023435A">
            <w:pPr>
              <w:spacing w:after="0" w:line="240" w:lineRule="auto"/>
              <w:rPr>
                <w:rFonts w:eastAsia="Times New Roman" w:cs="Calibri"/>
                <w:color w:val="000000"/>
                <w:lang w:eastAsia="pl-PL"/>
              </w:rPr>
            </w:pPr>
            <w:r w:rsidRPr="0023435A">
              <w:rPr>
                <w:rFonts w:eastAsia="Times New Roman" w:cs="Calibri"/>
                <w:color w:val="000000"/>
                <w:lang w:eastAsia="pl-PL"/>
              </w:rPr>
              <w:t>Wskaźnik rentowności  aktywów</w:t>
            </w:r>
          </w:p>
        </w:tc>
        <w:tc>
          <w:tcPr>
            <w:tcW w:w="1097" w:type="pct"/>
            <w:tcBorders>
              <w:top w:val="nil"/>
              <w:left w:val="nil"/>
              <w:bottom w:val="nil"/>
              <w:right w:val="nil"/>
            </w:tcBorders>
            <w:shd w:val="clear" w:color="auto" w:fill="auto"/>
            <w:noWrap/>
            <w:vAlign w:val="bottom"/>
            <w:hideMark/>
          </w:tcPr>
          <w:p w14:paraId="29D8AE81" w14:textId="31B7BAFA" w:rsidR="0023435A" w:rsidRPr="0023435A" w:rsidRDefault="0023435A" w:rsidP="0008060C">
            <w:pPr>
              <w:spacing w:after="0" w:line="240" w:lineRule="auto"/>
              <w:jc w:val="center"/>
              <w:rPr>
                <w:rFonts w:eastAsia="Times New Roman" w:cs="Calibri"/>
                <w:color w:val="000000"/>
                <w:lang w:eastAsia="pl-PL"/>
              </w:rPr>
            </w:pPr>
            <w:r w:rsidRPr="0023435A">
              <w:rPr>
                <w:rFonts w:eastAsia="Times New Roman" w:cs="Calibri"/>
                <w:color w:val="000000"/>
                <w:lang w:eastAsia="pl-PL"/>
              </w:rPr>
              <w:t>-</w:t>
            </w:r>
            <w:r w:rsidR="0008060C">
              <w:rPr>
                <w:rFonts w:eastAsia="Times New Roman" w:cs="Calibri"/>
                <w:color w:val="000000"/>
                <w:lang w:eastAsia="pl-PL"/>
              </w:rPr>
              <w:t>6,87</w:t>
            </w:r>
            <w:r w:rsidRPr="0023435A">
              <w:rPr>
                <w:rFonts w:eastAsia="Times New Roman" w:cs="Calibri"/>
                <w:color w:val="000000"/>
                <w:lang w:eastAsia="pl-PL"/>
              </w:rPr>
              <w:t>%</w:t>
            </w:r>
          </w:p>
        </w:tc>
        <w:tc>
          <w:tcPr>
            <w:tcW w:w="1102" w:type="pct"/>
            <w:tcBorders>
              <w:top w:val="nil"/>
              <w:left w:val="nil"/>
              <w:bottom w:val="nil"/>
              <w:right w:val="nil"/>
            </w:tcBorders>
            <w:shd w:val="clear" w:color="000000" w:fill="BFBFBF"/>
            <w:noWrap/>
            <w:vAlign w:val="bottom"/>
            <w:hideMark/>
          </w:tcPr>
          <w:p w14:paraId="78AB66CC" w14:textId="708CE2BB" w:rsidR="0023435A" w:rsidRPr="0023435A" w:rsidRDefault="0008060C" w:rsidP="0023435A">
            <w:pPr>
              <w:spacing w:after="0" w:line="240" w:lineRule="auto"/>
              <w:jc w:val="center"/>
              <w:rPr>
                <w:rFonts w:eastAsia="Times New Roman" w:cs="Calibri"/>
                <w:lang w:eastAsia="pl-PL"/>
              </w:rPr>
            </w:pPr>
            <w:r>
              <w:rPr>
                <w:rFonts w:eastAsia="Times New Roman" w:cs="Calibri"/>
                <w:lang w:eastAsia="pl-PL"/>
              </w:rPr>
              <w:t>-2,04</w:t>
            </w:r>
            <w:r w:rsidR="0023435A" w:rsidRPr="0023435A">
              <w:rPr>
                <w:rFonts w:eastAsia="Times New Roman" w:cs="Calibri"/>
                <w:lang w:eastAsia="pl-PL"/>
              </w:rPr>
              <w:t>%</w:t>
            </w:r>
          </w:p>
        </w:tc>
      </w:tr>
    </w:tbl>
    <w:p w14:paraId="283BCD47" w14:textId="77777777" w:rsidR="000635A6" w:rsidRPr="00905D99" w:rsidRDefault="000635A6" w:rsidP="00E65310">
      <w:pPr>
        <w:spacing w:line="276" w:lineRule="auto"/>
        <w:jc w:val="both"/>
      </w:pPr>
    </w:p>
    <w:p w14:paraId="7D28AA0C" w14:textId="156BD299" w:rsidR="00A626E3" w:rsidRPr="0008060C" w:rsidRDefault="00AA7DC1">
      <w:pPr>
        <w:spacing w:line="276" w:lineRule="auto"/>
        <w:ind w:firstLine="574"/>
        <w:jc w:val="both"/>
      </w:pPr>
      <w:r w:rsidRPr="0008060C">
        <w:t>Na podstawie powyższych danych widać,</w:t>
      </w:r>
      <w:r w:rsidR="00EF4DA1" w:rsidRPr="0008060C">
        <w:t xml:space="preserve"> ż</w:t>
      </w:r>
      <w:r w:rsidRPr="0008060C">
        <w:t xml:space="preserve">e wskaźniki </w:t>
      </w:r>
      <w:r w:rsidR="0008060C" w:rsidRPr="000801E4">
        <w:t>pozostają na bezpiecznym poziome</w:t>
      </w:r>
      <w:r w:rsidRPr="0008060C">
        <w:t>.</w:t>
      </w:r>
      <w:r w:rsidR="002D63A7" w:rsidRPr="0008060C">
        <w:t xml:space="preserve"> </w:t>
      </w:r>
      <w:r w:rsidR="0008060C" w:rsidRPr="000801E4">
        <w:t>Grupa regularnie spłaca swoje zobowiązania, a ich poziom znajduje swoje odzwierciedlenie w postaci wzrostu wartości portfela pożyczkowego.</w:t>
      </w:r>
    </w:p>
    <w:p w14:paraId="30A87063" w14:textId="02965214" w:rsidR="00603E5F" w:rsidRPr="0008060C" w:rsidRDefault="00014E05">
      <w:pPr>
        <w:spacing w:line="276" w:lineRule="auto"/>
        <w:ind w:firstLine="574"/>
        <w:jc w:val="both"/>
      </w:pPr>
      <w:r w:rsidRPr="0008060C">
        <w:t>W</w:t>
      </w:r>
      <w:r w:rsidR="00A626E3" w:rsidRPr="0008060C">
        <w:t>skaźniki płynności</w:t>
      </w:r>
      <w:r w:rsidRPr="0008060C">
        <w:t xml:space="preserve"> </w:t>
      </w:r>
      <w:r w:rsidR="00970BAB">
        <w:t>znajdują się na poziomach pozwalających na zachowanie pełnego bezpieczeństwa, jak również równowagi finansowej firmy.</w:t>
      </w:r>
    </w:p>
    <w:p w14:paraId="16374072" w14:textId="1FF89AEE" w:rsidR="00DE3E4A" w:rsidRDefault="00AA7DC1" w:rsidP="00E65310">
      <w:pPr>
        <w:spacing w:line="276" w:lineRule="auto"/>
        <w:ind w:firstLine="574"/>
        <w:jc w:val="both"/>
      </w:pPr>
      <w:r w:rsidRPr="0008060C">
        <w:t xml:space="preserve">Wskaźniki rentowności w stosunku do roku poprzedniego </w:t>
      </w:r>
      <w:r w:rsidR="00970BAB">
        <w:t>wypadają nieco lepiej, a</w:t>
      </w:r>
      <w:r w:rsidR="001D4528" w:rsidRPr="0008060C">
        <w:t xml:space="preserve"> </w:t>
      </w:r>
      <w:r w:rsidRPr="0008060C">
        <w:t xml:space="preserve">Grupa zakłada, że w kolejnych miesiącach powinny one się </w:t>
      </w:r>
      <w:r w:rsidR="0023435A" w:rsidRPr="0008060C">
        <w:t xml:space="preserve">nadal </w:t>
      </w:r>
      <w:r w:rsidRPr="0008060C">
        <w:t xml:space="preserve">systematycznie poprawiać </w:t>
      </w:r>
      <w:r w:rsidR="00960DA7" w:rsidRPr="0008060C">
        <w:t xml:space="preserve">wraz ze zmniejszaniem się szkodowości posiadanych portfeli pożyczek oraz </w:t>
      </w:r>
      <w:r w:rsidRPr="0008060C">
        <w:t xml:space="preserve">stałym wzrostem sprzedaży w </w:t>
      </w:r>
      <w:r w:rsidR="001D4528" w:rsidRPr="0008060C">
        <w:t xml:space="preserve">ramach </w:t>
      </w:r>
      <w:r w:rsidRPr="0008060C">
        <w:t>Grup</w:t>
      </w:r>
      <w:r w:rsidR="001D4528" w:rsidRPr="0008060C">
        <w:t>y</w:t>
      </w:r>
      <w:r w:rsidR="00960DA7" w:rsidRPr="0008060C">
        <w:t>.</w:t>
      </w:r>
    </w:p>
    <w:p w14:paraId="60B014A7" w14:textId="77777777" w:rsidR="006F0A9D" w:rsidRPr="00960DA7" w:rsidRDefault="006F0A9D" w:rsidP="006F0A9D">
      <w:pPr>
        <w:spacing w:line="276" w:lineRule="auto"/>
        <w:jc w:val="both"/>
      </w:pPr>
      <w:r>
        <w:br w:type="column"/>
      </w:r>
    </w:p>
    <w:p w14:paraId="5E153032" w14:textId="77777777" w:rsidR="000A6345" w:rsidRPr="00132F47" w:rsidRDefault="009F1602" w:rsidP="00006B17">
      <w:pPr>
        <w:pStyle w:val="Nagwek2"/>
        <w:numPr>
          <w:ilvl w:val="1"/>
          <w:numId w:val="27"/>
        </w:numPr>
        <w:tabs>
          <w:tab w:val="clear" w:pos="4536"/>
          <w:tab w:val="left" w:pos="567"/>
        </w:tabs>
        <w:ind w:left="426" w:hanging="284"/>
        <w:rPr>
          <w:rFonts w:eastAsia="Meiryo"/>
        </w:rPr>
      </w:pPr>
      <w:bookmarkStart w:id="1633" w:name="_Toc474860846"/>
      <w:bookmarkStart w:id="1634" w:name="_Toc474862356"/>
      <w:bookmarkStart w:id="1635" w:name="_Toc474863111"/>
      <w:bookmarkStart w:id="1636" w:name="_Toc2321284"/>
      <w:bookmarkEnd w:id="1633"/>
      <w:bookmarkEnd w:id="1634"/>
      <w:bookmarkEnd w:id="1635"/>
      <w:r w:rsidRPr="00132F47">
        <w:rPr>
          <w:rFonts w:eastAsia="Meiryo"/>
        </w:rPr>
        <w:t>Opis podstawowych zagrożeń i ryzyk, które zdaniem</w:t>
      </w:r>
      <w:r w:rsidR="009744CC" w:rsidRPr="00132F47">
        <w:rPr>
          <w:rFonts w:eastAsia="Meiryo"/>
        </w:rPr>
        <w:t xml:space="preserve"> </w:t>
      </w:r>
      <w:r w:rsidR="00AD6B88" w:rsidRPr="00132F47">
        <w:rPr>
          <w:rFonts w:eastAsia="Meiryo"/>
        </w:rPr>
        <w:t>E</w:t>
      </w:r>
      <w:r w:rsidRPr="00132F47">
        <w:rPr>
          <w:rFonts w:eastAsia="Meiryo"/>
        </w:rPr>
        <w:t>mitenta są istotne dla oceny jego zdolności wywiązywania się ze zobowiązań wynikających z wyemitowanych dłużnych instrumentów finansowych</w:t>
      </w:r>
      <w:bookmarkEnd w:id="1636"/>
    </w:p>
    <w:p w14:paraId="6DE6CCB9" w14:textId="77777777" w:rsidR="000635A6" w:rsidRPr="007B554E" w:rsidRDefault="009F1602" w:rsidP="00FB3165">
      <w:pPr>
        <w:pStyle w:val="Nagwek3"/>
        <w:numPr>
          <w:ilvl w:val="2"/>
          <w:numId w:val="27"/>
        </w:numPr>
        <w:ind w:left="851" w:hanging="578"/>
        <w:rPr>
          <w:sz w:val="24"/>
          <w:szCs w:val="22"/>
        </w:rPr>
      </w:pPr>
      <w:bookmarkStart w:id="1637" w:name="_Toc383513333"/>
      <w:bookmarkStart w:id="1638" w:name="_Toc410637984"/>
      <w:bookmarkStart w:id="1639" w:name="_Toc420062241"/>
      <w:bookmarkStart w:id="1640" w:name="_Toc2321285"/>
      <w:bookmarkStart w:id="1641" w:name="_Toc383513335"/>
      <w:bookmarkStart w:id="1642" w:name="_Toc398802921"/>
      <w:bookmarkStart w:id="1643" w:name="_Toc410637986"/>
      <w:r w:rsidRPr="007B554E">
        <w:rPr>
          <w:sz w:val="24"/>
          <w:szCs w:val="22"/>
        </w:rPr>
        <w:t xml:space="preserve">Ryzyka związane bezpośrednio z </w:t>
      </w:r>
      <w:r w:rsidR="000008E6" w:rsidRPr="007B554E">
        <w:rPr>
          <w:sz w:val="24"/>
          <w:szCs w:val="22"/>
        </w:rPr>
        <w:t>Grupą Kapitałową CAPITAL SERVICE</w:t>
      </w:r>
      <w:r w:rsidR="000549AA" w:rsidRPr="007B554E">
        <w:rPr>
          <w:sz w:val="24"/>
          <w:szCs w:val="22"/>
        </w:rPr>
        <w:t xml:space="preserve"> </w:t>
      </w:r>
      <w:r w:rsidRPr="007B554E">
        <w:rPr>
          <w:sz w:val="24"/>
          <w:szCs w:val="22"/>
        </w:rPr>
        <w:t xml:space="preserve">i prowadzoną przez </w:t>
      </w:r>
      <w:r w:rsidR="000008E6" w:rsidRPr="007B554E">
        <w:rPr>
          <w:sz w:val="24"/>
          <w:szCs w:val="22"/>
        </w:rPr>
        <w:t xml:space="preserve">nią </w:t>
      </w:r>
      <w:r w:rsidRPr="007B554E">
        <w:rPr>
          <w:sz w:val="24"/>
          <w:szCs w:val="22"/>
        </w:rPr>
        <w:t>działalnością</w:t>
      </w:r>
      <w:bookmarkEnd w:id="1637"/>
      <w:bookmarkEnd w:id="1638"/>
      <w:bookmarkEnd w:id="1639"/>
      <w:bookmarkEnd w:id="1640"/>
    </w:p>
    <w:p w14:paraId="4A48B7E3" w14:textId="77777777" w:rsidR="00CA06EA" w:rsidRDefault="00097E1E" w:rsidP="00CA06EA">
      <w:pPr>
        <w:spacing w:line="360" w:lineRule="auto"/>
        <w:ind w:firstLine="142"/>
        <w:rPr>
          <w:b/>
        </w:rPr>
      </w:pPr>
      <w:bookmarkStart w:id="1644" w:name="_Toc383513334"/>
      <w:bookmarkStart w:id="1645" w:name="_Toc410637985"/>
      <w:r>
        <w:rPr>
          <w:b/>
        </w:rPr>
        <w:t>Ryzyko zmiany cen oferowanych produktów</w:t>
      </w:r>
    </w:p>
    <w:p w14:paraId="62C361D8" w14:textId="77777777" w:rsidR="00CA06EA" w:rsidRDefault="000531A2" w:rsidP="00CA06EA">
      <w:pPr>
        <w:spacing w:line="360" w:lineRule="auto"/>
        <w:ind w:firstLine="709"/>
        <w:jc w:val="both"/>
        <w:rPr>
          <w:rFonts w:cs="Calibri"/>
        </w:rPr>
      </w:pPr>
      <w:r>
        <w:t xml:space="preserve">Jednym z podstawowych ryzyk związanych z Grupą i prowadzoną przez nią działalnością jest ryzyko </w:t>
      </w:r>
      <w:r w:rsidRPr="00007E03">
        <w:rPr>
          <w:rFonts w:cs="Calibri"/>
        </w:rPr>
        <w:t xml:space="preserve">zmiany cen </w:t>
      </w:r>
      <w:r w:rsidR="004705E0">
        <w:rPr>
          <w:rFonts w:cs="Calibri"/>
        </w:rPr>
        <w:t xml:space="preserve">produktów </w:t>
      </w:r>
      <w:r w:rsidRPr="00007E03">
        <w:rPr>
          <w:rFonts w:cs="Calibri"/>
        </w:rPr>
        <w:t xml:space="preserve">oferowanych na rynku, na które to ryzyko </w:t>
      </w:r>
      <w:r w:rsidR="00CA06EA" w:rsidRPr="00CA06EA">
        <w:rPr>
          <w:rFonts w:cs="Calibri"/>
        </w:rPr>
        <w:t xml:space="preserve">składają się następujące zmienne: </w:t>
      </w:r>
    </w:p>
    <w:p w14:paraId="7C8D8843" w14:textId="77777777" w:rsidR="00CA06EA" w:rsidRDefault="00CA06EA" w:rsidP="00F66E23">
      <w:pPr>
        <w:pStyle w:val="Akapitzlist"/>
        <w:numPr>
          <w:ilvl w:val="0"/>
          <w:numId w:val="15"/>
        </w:numPr>
        <w:spacing w:line="360" w:lineRule="auto"/>
        <w:rPr>
          <w:rFonts w:cs="Calibri"/>
        </w:rPr>
      </w:pPr>
      <w:r w:rsidRPr="00CA06EA">
        <w:rPr>
          <w:rFonts w:ascii="Calibri" w:hAnsi="Calibri" w:cs="Calibri"/>
          <w:sz w:val="22"/>
          <w:szCs w:val="22"/>
        </w:rPr>
        <w:t>ryzyko zmiany cen wymuszone przez zmiany w prawie,</w:t>
      </w:r>
    </w:p>
    <w:p w14:paraId="5CB168A6" w14:textId="77777777" w:rsidR="00CA06EA" w:rsidRDefault="00CA06EA" w:rsidP="00F66E23">
      <w:pPr>
        <w:pStyle w:val="Akapitzlist"/>
        <w:numPr>
          <w:ilvl w:val="0"/>
          <w:numId w:val="15"/>
        </w:numPr>
        <w:spacing w:line="360" w:lineRule="auto"/>
        <w:rPr>
          <w:rFonts w:cs="Calibri"/>
        </w:rPr>
      </w:pPr>
      <w:r w:rsidRPr="00CA06EA">
        <w:rPr>
          <w:rFonts w:ascii="Calibri" w:hAnsi="Calibri" w:cs="Calibri"/>
          <w:sz w:val="22"/>
          <w:szCs w:val="22"/>
        </w:rPr>
        <w:t>ryzyko zmian cen wymuszone przez działania konkurencji.</w:t>
      </w:r>
    </w:p>
    <w:p w14:paraId="1D08A151" w14:textId="77777777" w:rsidR="00ED336D" w:rsidRDefault="000531A2" w:rsidP="00ED336D">
      <w:pPr>
        <w:spacing w:line="360" w:lineRule="auto"/>
        <w:ind w:firstLine="709"/>
        <w:jc w:val="both"/>
      </w:pPr>
      <w:r>
        <w:t xml:space="preserve">Oba ryzyka potencjalnie skutkują obniżeniem rentowności produktów, a przez to - rentowności sprzedaży.  </w:t>
      </w:r>
    </w:p>
    <w:p w14:paraId="6F216150" w14:textId="7E2A2A2A" w:rsidR="009974E2" w:rsidRDefault="009974E2" w:rsidP="009974E2">
      <w:pPr>
        <w:spacing w:line="360" w:lineRule="auto"/>
        <w:ind w:firstLine="709"/>
        <w:jc w:val="both"/>
      </w:pPr>
      <w:r>
        <w:t>W zakresie pierwszego z wyżej wymienionych ryzyk tj. ryzyka zmiany cen wymuszonego przez zmiany w prawie, jest to ryzyko, którego waga jest bardzo istotna</w:t>
      </w:r>
      <w:r w:rsidR="002D5F22">
        <w:t>,</w:t>
      </w:r>
      <w:r>
        <w:t xml:space="preserve"> a Spółka stale monitoruje pojawiające się projekty zmian przepisów, które dotykają istoty działalności Spółki. Funkcjonująca wewnątrz Spółki komórka do spraw prawnych na bieżąco analizuje wszelkie ruchy ustawodawcy, które mogą wpłynąć na branże, w jakiej Spółka funkcjonuje. Bieżąca analiza i świadomość projektowanych zmian, z wyprzedzeniem pozwala przewidzieć ich konsekwencje i rozpocząć strategię optymalizacji działalności/oferowanych produktów do zmieniającego się otoczenia prawnego.</w:t>
      </w:r>
    </w:p>
    <w:p w14:paraId="6E9F1F70" w14:textId="77777777" w:rsidR="009974E2" w:rsidRDefault="009974E2" w:rsidP="009974E2">
      <w:pPr>
        <w:spacing w:line="360" w:lineRule="auto"/>
        <w:ind w:firstLine="709"/>
        <w:jc w:val="both"/>
      </w:pPr>
      <w:r>
        <w:t>Spółka kilkukrotnie stawała w obliczu zmian w przepisach prawa, które w sposób istotny wpłynęły na zmianę cen oferowanych produktów, tym samym poziom rentowności prowadzonej działalności. Spółka każdorazowo w sposób możliwie zrównoważony zapewniała z jednego strony zgodność oferowanych produktów/usług z nowymi uregulowania a z drugiej strony rentowność prowadzonej działalności.</w:t>
      </w:r>
    </w:p>
    <w:p w14:paraId="698602BF" w14:textId="1F5C5AF4" w:rsidR="009974E2" w:rsidRDefault="009974E2" w:rsidP="009974E2">
      <w:pPr>
        <w:spacing w:line="360" w:lineRule="auto"/>
        <w:ind w:firstLine="709"/>
        <w:jc w:val="both"/>
      </w:pPr>
      <w:r>
        <w:t xml:space="preserve">Zarząd Spółki, w odpowiedzi na działania Ustawodawcy systematycznie wdraża Strategię Grupy CAPITAL SERVICE na lata </w:t>
      </w:r>
      <w:r w:rsidR="00040DBA">
        <w:t>kolejne lata</w:t>
      </w:r>
      <w:r>
        <w:t xml:space="preserve"> (dalej zwaną „Strategią”). Strategia, niezależnie od ostatecznie ustalonej treści regulacji prawnych oraz w obliczu ciągłej niepewności co do nowych propozycji zmian w przepisach, ma za zadanie zapewniać Grupie CAPITAL SERVICE stały, zrównoważony rozwój oraz mitygować ryzyko wynikające z niepewności stanu prawnego.</w:t>
      </w:r>
    </w:p>
    <w:p w14:paraId="55244B5A" w14:textId="77777777" w:rsidR="00121C8B" w:rsidRDefault="009974E2" w:rsidP="00576334">
      <w:pPr>
        <w:spacing w:line="360" w:lineRule="auto"/>
        <w:ind w:firstLine="709"/>
        <w:jc w:val="both"/>
      </w:pPr>
      <w:r>
        <w:t>Drugie z wymienionych w niniejszym punkcie ryzyk – ryzyko zmiany cen wymuszone przez działania konkurencji – Spółka minimalizuje poprzez bieżącą analizę rynku usług finansowych i podmiotów zbliżonych profilem swojej działalności do Spółki CAPITAL SERVICE S.A. Funkcjonująca wewnątrz Spółki jednostka organizacyjna mająca na celu stałe monitorowanie działań podmiotów konkurencyjnych na bieżąco analizuje parametry sprzedawanych przez nie produktów, podejmowanych działań marketingowych, promocyjnych, co pozwala niezwłocznie reagować na zmiany zachodzące w sferze usług finansowych i utrzymywać wysoką pozycję na rynku produktów i usług finansowych oferowanych przez podmioty pozabankowe.</w:t>
      </w:r>
    </w:p>
    <w:p w14:paraId="6C6BA019" w14:textId="77777777" w:rsidR="00CA06EA" w:rsidRDefault="00097E1E" w:rsidP="00CA06EA">
      <w:pPr>
        <w:spacing w:line="360" w:lineRule="auto"/>
        <w:ind w:firstLine="142"/>
        <w:rPr>
          <w:b/>
        </w:rPr>
      </w:pPr>
      <w:r>
        <w:rPr>
          <w:b/>
        </w:rPr>
        <w:t>Ryzyko związane z celem strategicznym</w:t>
      </w:r>
    </w:p>
    <w:p w14:paraId="77E9C834" w14:textId="32A09B40" w:rsidR="009974E2" w:rsidRDefault="009974E2" w:rsidP="00DC72D3">
      <w:pPr>
        <w:spacing w:line="360" w:lineRule="auto"/>
        <w:ind w:firstLine="709"/>
        <w:jc w:val="both"/>
      </w:pPr>
      <w:r>
        <w:t xml:space="preserve">Celem strategicznym CAPITAL SERVICE S.A. jest osiągnięcie i utrzymanie wysokiej pozycji na polskim rynku produktów i usług finansowych oferowanych przez instytucje </w:t>
      </w:r>
      <w:r w:rsidR="00F40A37">
        <w:t>pozabankowe</w:t>
      </w:r>
      <w:r>
        <w:t>. CAPITAL SERVICE S.A. w   Strategii zakłada stałe zwiększanie portfela pożyczek oraz dywersyfikację źródeł pozyskania finansowania. Pozytywne wyniki realizacji przyjętej strategii uzależnione są od efektywności prowadzonej działalności, dostępu do kapitału oraz adaptacji do zmiennych warunków otoczenia gospodarczego. Do najważniejszych czynników wpływających na sektor pożyczek pozabankowych można zaliczyć: przepisy prawa, dostępność produktów i usług finansowych oraz kondycję gospodarstw domowych. Działania podejmowane w wyniku złej oceny wpływu otoczenia bądź nieumiejętnego dostosowania się do zmiennych warunków tego otoczenia mogą mieć negatywny wpływ na wyniki prowadzonej przez CAPITAL SERVICE S.A. działalności. Istnieje zatem ryzyko nieosiągnięcia założonego celu strategicznego.</w:t>
      </w:r>
    </w:p>
    <w:p w14:paraId="5EB26D19" w14:textId="5670A1D1" w:rsidR="00C64E00" w:rsidRDefault="009974E2">
      <w:pPr>
        <w:spacing w:line="360" w:lineRule="auto"/>
        <w:jc w:val="both"/>
      </w:pPr>
      <w:r>
        <w:tab/>
        <w:t>W celu ograniczenia przedmiotowego ryzyka CAPITAL SERVICE S.A. na bieżąco analizuje czynniki mogące mieć potencjalnie niekorzystny wpływ na jej działalność i wyniki, a w razie potrzeby podejmuje niezbędne decyzje i działania dostosowawcze w ramach realizowanej strategii.</w:t>
      </w:r>
    </w:p>
    <w:p w14:paraId="7E103BCF" w14:textId="77777777" w:rsidR="00C64E00" w:rsidRDefault="00C64E00" w:rsidP="00C64E00">
      <w:pPr>
        <w:spacing w:line="360" w:lineRule="auto"/>
        <w:ind w:firstLine="709"/>
        <w:jc w:val="both"/>
      </w:pPr>
      <w:r>
        <w:t>Do głównych działań należy zaliczyć tu:</w:t>
      </w:r>
    </w:p>
    <w:p w14:paraId="4FD36B56" w14:textId="77777777" w:rsidR="00CA06EA" w:rsidRDefault="00C64E00" w:rsidP="00F66E23">
      <w:pPr>
        <w:pStyle w:val="Akapitzlist"/>
        <w:numPr>
          <w:ilvl w:val="0"/>
          <w:numId w:val="16"/>
        </w:numPr>
        <w:spacing w:line="360" w:lineRule="auto"/>
        <w:rPr>
          <w:rFonts w:ascii="Calibri" w:eastAsia="Calibri" w:hAnsi="Calibri"/>
          <w:sz w:val="22"/>
          <w:szCs w:val="22"/>
        </w:rPr>
      </w:pPr>
      <w:r w:rsidRPr="00084C7B">
        <w:rPr>
          <w:rFonts w:ascii="Calibri" w:eastAsia="Calibri" w:hAnsi="Calibri"/>
          <w:sz w:val="22"/>
          <w:szCs w:val="22"/>
        </w:rPr>
        <w:t>zróżnicowanie oferty produktowej i dopasowanie jej zarówno do zmieniających się regulacji prawnych, jak i do wymogów rynkowych wynikających z działań firm konkurencyjnych;</w:t>
      </w:r>
    </w:p>
    <w:p w14:paraId="7CC994E2" w14:textId="77777777" w:rsidR="00CA06EA" w:rsidRDefault="008052A5" w:rsidP="00F66E23">
      <w:pPr>
        <w:pStyle w:val="Akapitzlist"/>
        <w:numPr>
          <w:ilvl w:val="0"/>
          <w:numId w:val="16"/>
        </w:numPr>
        <w:spacing w:line="360" w:lineRule="auto"/>
        <w:rPr>
          <w:rFonts w:ascii="Calibri" w:eastAsia="Calibri" w:hAnsi="Calibri"/>
          <w:sz w:val="22"/>
          <w:szCs w:val="22"/>
        </w:rPr>
      </w:pPr>
      <w:r>
        <w:rPr>
          <w:rFonts w:ascii="Calibri" w:eastAsia="Calibri" w:hAnsi="Calibri"/>
          <w:sz w:val="22"/>
          <w:szCs w:val="22"/>
        </w:rPr>
        <w:t>systematyczne rozszerzanie</w:t>
      </w:r>
      <w:r w:rsidRPr="00084C7B">
        <w:rPr>
          <w:rFonts w:ascii="Calibri" w:eastAsia="Calibri" w:hAnsi="Calibri"/>
          <w:sz w:val="22"/>
          <w:szCs w:val="22"/>
        </w:rPr>
        <w:t xml:space="preserve"> </w:t>
      </w:r>
      <w:r w:rsidR="00C64E00" w:rsidRPr="00084C7B">
        <w:rPr>
          <w:rFonts w:ascii="Calibri" w:eastAsia="Calibri" w:hAnsi="Calibri"/>
          <w:sz w:val="22"/>
          <w:szCs w:val="22"/>
        </w:rPr>
        <w:t>oferty o produkty rynku ubezpieczeń i reasekuracji,</w:t>
      </w:r>
    </w:p>
    <w:p w14:paraId="5C61AFB7" w14:textId="77777777" w:rsidR="00CA06EA" w:rsidRDefault="00C64E00" w:rsidP="00F66E23">
      <w:pPr>
        <w:pStyle w:val="Akapitzlist"/>
        <w:numPr>
          <w:ilvl w:val="0"/>
          <w:numId w:val="16"/>
        </w:numPr>
        <w:spacing w:line="360" w:lineRule="auto"/>
        <w:rPr>
          <w:rFonts w:ascii="Calibri" w:eastAsia="Calibri" w:hAnsi="Calibri"/>
          <w:sz w:val="22"/>
          <w:szCs w:val="22"/>
        </w:rPr>
      </w:pPr>
      <w:r w:rsidRPr="00084C7B">
        <w:rPr>
          <w:rFonts w:ascii="Calibri" w:eastAsia="Calibri" w:hAnsi="Calibri"/>
          <w:sz w:val="22"/>
          <w:szCs w:val="22"/>
        </w:rPr>
        <w:t>dywersyfikacja źró</w:t>
      </w:r>
      <w:r>
        <w:rPr>
          <w:rFonts w:ascii="Calibri" w:eastAsia="Calibri" w:hAnsi="Calibri"/>
          <w:sz w:val="22"/>
          <w:szCs w:val="22"/>
        </w:rPr>
        <w:t>deł finansowania,</w:t>
      </w:r>
    </w:p>
    <w:p w14:paraId="2A9EE503" w14:textId="77777777" w:rsidR="00CA06EA" w:rsidRDefault="00C64E00" w:rsidP="00F66E23">
      <w:pPr>
        <w:pStyle w:val="Akapitzlist"/>
        <w:numPr>
          <w:ilvl w:val="0"/>
          <w:numId w:val="16"/>
        </w:numPr>
        <w:spacing w:line="360" w:lineRule="auto"/>
        <w:rPr>
          <w:rFonts w:ascii="Calibri" w:eastAsia="Calibri" w:hAnsi="Calibri"/>
          <w:sz w:val="22"/>
          <w:szCs w:val="22"/>
        </w:rPr>
      </w:pPr>
      <w:r>
        <w:rPr>
          <w:rFonts w:ascii="Calibri" w:eastAsia="Calibri" w:hAnsi="Calibri"/>
          <w:sz w:val="22"/>
          <w:szCs w:val="22"/>
        </w:rPr>
        <w:t xml:space="preserve">stała współpraca z funduszami sekurytyzacyjnymi, </w:t>
      </w:r>
    </w:p>
    <w:p w14:paraId="2CC45C4A" w14:textId="11701465" w:rsidR="00CA06EA" w:rsidRDefault="00C64E00" w:rsidP="00F66E23">
      <w:pPr>
        <w:pStyle w:val="Akapitzlist"/>
        <w:numPr>
          <w:ilvl w:val="0"/>
          <w:numId w:val="16"/>
        </w:numPr>
        <w:spacing w:line="360" w:lineRule="auto"/>
        <w:rPr>
          <w:rFonts w:ascii="Calibri" w:eastAsia="Calibri" w:hAnsi="Calibri"/>
          <w:sz w:val="22"/>
          <w:szCs w:val="22"/>
        </w:rPr>
      </w:pPr>
      <w:r w:rsidRPr="00084C7B">
        <w:rPr>
          <w:rFonts w:ascii="Calibri" w:eastAsia="Calibri" w:hAnsi="Calibri"/>
          <w:sz w:val="22"/>
          <w:szCs w:val="22"/>
        </w:rPr>
        <w:t>dywersyfikacja kanałów pozyskania i obsługi klienta</w:t>
      </w:r>
      <w:r w:rsidR="0010529D">
        <w:rPr>
          <w:rFonts w:ascii="Calibri" w:eastAsia="Calibri" w:hAnsi="Calibri"/>
          <w:sz w:val="22"/>
          <w:szCs w:val="22"/>
        </w:rPr>
        <w:t>.</w:t>
      </w:r>
    </w:p>
    <w:p w14:paraId="7FBC23A4" w14:textId="7772C206" w:rsidR="00E75552" w:rsidRPr="00F27FD6" w:rsidRDefault="00E75552" w:rsidP="002D5F22">
      <w:pPr>
        <w:spacing w:line="360" w:lineRule="auto"/>
        <w:ind w:firstLine="142"/>
        <w:rPr>
          <w:rFonts w:asciiTheme="minorHAnsi" w:hAnsiTheme="minorHAnsi" w:cstheme="minorHAnsi"/>
        </w:rPr>
      </w:pPr>
      <w:r w:rsidRPr="002D5F22">
        <w:rPr>
          <w:rFonts w:asciiTheme="minorHAnsi" w:hAnsiTheme="minorHAnsi" w:cstheme="minorHAnsi"/>
          <w:b/>
        </w:rPr>
        <w:t>Ryzyko uznania postanowień wzorca umowy z kli</w:t>
      </w:r>
      <w:r w:rsidR="005709E1" w:rsidRPr="002D5F22">
        <w:rPr>
          <w:rFonts w:asciiTheme="minorHAnsi" w:hAnsiTheme="minorHAnsi" w:cstheme="minorHAnsi"/>
          <w:b/>
        </w:rPr>
        <w:t>entem za niedozwolone</w:t>
      </w:r>
    </w:p>
    <w:p w14:paraId="694C823C" w14:textId="3405D33E" w:rsidR="00E75552" w:rsidRPr="005709E1" w:rsidRDefault="00E75552" w:rsidP="002D5F22">
      <w:pPr>
        <w:autoSpaceDE w:val="0"/>
        <w:autoSpaceDN w:val="0"/>
        <w:adjustRightInd w:val="0"/>
        <w:spacing w:before="120" w:line="360" w:lineRule="auto"/>
        <w:ind w:firstLine="709"/>
        <w:jc w:val="both"/>
        <w:rPr>
          <w:rFonts w:asciiTheme="minorHAnsi" w:hAnsiTheme="minorHAnsi" w:cstheme="minorHAnsi"/>
          <w:szCs w:val="20"/>
        </w:rPr>
      </w:pPr>
      <w:r w:rsidRPr="005709E1">
        <w:rPr>
          <w:rFonts w:asciiTheme="minorHAnsi" w:hAnsiTheme="minorHAnsi" w:cstheme="minorHAnsi"/>
          <w:szCs w:val="20"/>
        </w:rPr>
        <w:t xml:space="preserve">Umowy pożyczki oferowane i zawierane przez Spółkę mają charakter adhezyjny, co oznacza, iż są to umowy, w których </w:t>
      </w:r>
      <w:r w:rsidR="005709E1">
        <w:rPr>
          <w:rFonts w:asciiTheme="minorHAnsi" w:hAnsiTheme="minorHAnsi" w:cstheme="minorHAnsi"/>
          <w:szCs w:val="20"/>
        </w:rPr>
        <w:t>Spółka</w:t>
      </w:r>
      <w:r w:rsidRPr="005709E1">
        <w:rPr>
          <w:rFonts w:asciiTheme="minorHAnsi" w:hAnsiTheme="minorHAnsi" w:cstheme="minorHAnsi"/>
          <w:szCs w:val="20"/>
        </w:rPr>
        <w:t xml:space="preserve"> określa wszystkie istotne warunki w taki sposób, że druga strona może albo w całości je przyjąć albo zrezygnować z zawarcia umowy. Tego typu umowy są przedmiotem szczególnej kontroli Urzędu Ochrony Konkurencji i Konsumentów. Wiąże się to z ryzykiem stosowania w postanowieniach umowy klauzul uznawanych za niedozwolone.</w:t>
      </w:r>
    </w:p>
    <w:p w14:paraId="13CB178C" w14:textId="3BCA1E67" w:rsidR="00E75552" w:rsidRPr="002D5F22" w:rsidRDefault="00E75552" w:rsidP="002D5F22">
      <w:pPr>
        <w:spacing w:line="360" w:lineRule="auto"/>
        <w:jc w:val="both"/>
        <w:rPr>
          <w:rFonts w:asciiTheme="minorHAnsi" w:hAnsiTheme="minorHAnsi" w:cstheme="minorHAnsi"/>
          <w:bCs/>
          <w:iCs/>
        </w:rPr>
      </w:pPr>
      <w:r w:rsidRPr="00F27FD6">
        <w:rPr>
          <w:rFonts w:asciiTheme="minorHAnsi" w:hAnsiTheme="minorHAnsi" w:cstheme="minorHAnsi"/>
          <w:bCs/>
          <w:iCs/>
          <w:szCs w:val="20"/>
        </w:rPr>
        <w:t>Stosowanie takich klauzul mogłoby być źródłem zarzutów skierowanych przeciwko Spółce. Miałoby to negatywne konsekwencje dla wizerunku marki i mogłoby utrudnić pozyskiwanie nowych klientów. Na skutek stosowania niedozwolonych klauzul na Spółkę mogłyby zostać nałożone kary pieniężne przez Prezesa Urzędu Konkurencji i Konsumentó</w:t>
      </w:r>
      <w:r w:rsidRPr="00B833F8">
        <w:rPr>
          <w:rFonts w:asciiTheme="minorHAnsi" w:hAnsiTheme="minorHAnsi" w:cstheme="minorHAnsi"/>
          <w:bCs/>
          <w:iCs/>
          <w:szCs w:val="20"/>
        </w:rPr>
        <w:t>w. W celu obniżenia poziomu tego ryzyka, Spółka na bieżąco monitoruje zmiany w obowiązujących</w:t>
      </w:r>
      <w:r w:rsidRPr="00337D03">
        <w:rPr>
          <w:rFonts w:asciiTheme="minorHAnsi" w:hAnsiTheme="minorHAnsi" w:cstheme="minorHAnsi"/>
          <w:bCs/>
          <w:iCs/>
          <w:szCs w:val="20"/>
        </w:rPr>
        <w:t xml:space="preserve"> przepisach oraz orzecznictwo sądów powszechnych, w tym Sądu Ochrony Konkurencji </w:t>
      </w:r>
      <w:r w:rsidR="005709E1">
        <w:rPr>
          <w:rFonts w:asciiTheme="minorHAnsi" w:hAnsiTheme="minorHAnsi" w:cstheme="minorHAnsi"/>
          <w:bCs/>
          <w:iCs/>
          <w:szCs w:val="20"/>
        </w:rPr>
        <w:br/>
      </w:r>
      <w:r w:rsidRPr="00F27FD6">
        <w:rPr>
          <w:rFonts w:asciiTheme="minorHAnsi" w:hAnsiTheme="minorHAnsi" w:cstheme="minorHAnsi"/>
          <w:bCs/>
          <w:iCs/>
          <w:szCs w:val="20"/>
        </w:rPr>
        <w:t xml:space="preserve">i Konsumentów, jak również decyzje wydawane wobec innych uczestników rynku </w:t>
      </w:r>
      <w:r w:rsidRPr="00F27FD6">
        <w:rPr>
          <w:rFonts w:asciiTheme="minorHAnsi" w:hAnsiTheme="minorHAnsi" w:cstheme="minorHAnsi"/>
          <w:bCs/>
          <w:i/>
          <w:iCs/>
          <w:szCs w:val="20"/>
        </w:rPr>
        <w:t xml:space="preserve">consumer finance </w:t>
      </w:r>
      <w:r w:rsidRPr="00F27FD6">
        <w:rPr>
          <w:rFonts w:asciiTheme="minorHAnsi" w:hAnsiTheme="minorHAnsi" w:cstheme="minorHAnsi"/>
          <w:bCs/>
          <w:iCs/>
          <w:szCs w:val="20"/>
        </w:rPr>
        <w:t xml:space="preserve">przez Prezesa Urzędu Ochrony Konkurencji i Konsumentów. Efektem tych działań są zmiany dokonywane </w:t>
      </w:r>
      <w:r w:rsidR="005709E1">
        <w:rPr>
          <w:rFonts w:asciiTheme="minorHAnsi" w:hAnsiTheme="minorHAnsi" w:cstheme="minorHAnsi"/>
          <w:bCs/>
          <w:iCs/>
          <w:szCs w:val="20"/>
        </w:rPr>
        <w:br/>
      </w:r>
      <w:r w:rsidRPr="00F27FD6">
        <w:rPr>
          <w:rFonts w:asciiTheme="minorHAnsi" w:hAnsiTheme="minorHAnsi" w:cstheme="minorHAnsi"/>
          <w:bCs/>
          <w:iCs/>
          <w:szCs w:val="20"/>
        </w:rPr>
        <w:t xml:space="preserve">w stosowanych przez Emitenta wzorcach umownych w ten sposób, aby wzorce te pozostawały w zgodzie </w:t>
      </w:r>
      <w:r w:rsidR="005709E1">
        <w:rPr>
          <w:rFonts w:asciiTheme="minorHAnsi" w:hAnsiTheme="minorHAnsi" w:cstheme="minorHAnsi"/>
          <w:bCs/>
          <w:iCs/>
          <w:szCs w:val="20"/>
        </w:rPr>
        <w:br/>
      </w:r>
      <w:r w:rsidRPr="00F27FD6">
        <w:rPr>
          <w:rFonts w:asciiTheme="minorHAnsi" w:hAnsiTheme="minorHAnsi" w:cstheme="minorHAnsi"/>
          <w:bCs/>
          <w:iCs/>
          <w:szCs w:val="20"/>
        </w:rPr>
        <w:t xml:space="preserve">z prawem z uwzględnieniem orzecznictwa. </w:t>
      </w:r>
    </w:p>
    <w:p w14:paraId="04153F34" w14:textId="77777777" w:rsidR="00097E1E" w:rsidRDefault="00097E1E" w:rsidP="000B4EAE">
      <w:pPr>
        <w:spacing w:line="360" w:lineRule="auto"/>
        <w:ind w:left="142"/>
        <w:jc w:val="both"/>
        <w:rPr>
          <w:b/>
        </w:rPr>
      </w:pPr>
      <w:r>
        <w:rPr>
          <w:b/>
        </w:rPr>
        <w:t xml:space="preserve">Ryzyko kredytowe i istotnych zakłóceń przepływów środków pieniężnych oraz utraty płynności finansowej </w:t>
      </w:r>
    </w:p>
    <w:p w14:paraId="3E2669D5" w14:textId="77777777" w:rsidR="00C64E00" w:rsidRDefault="00C64E00" w:rsidP="00C64E00">
      <w:pPr>
        <w:spacing w:line="360" w:lineRule="auto"/>
        <w:jc w:val="both"/>
        <w:rPr>
          <w:b/>
        </w:rPr>
      </w:pPr>
      <w:r>
        <w:rPr>
          <w:b/>
        </w:rPr>
        <w:tab/>
      </w:r>
      <w:r>
        <w:rPr>
          <w:rFonts w:eastAsia="Meiryo" w:cs="Open Sans"/>
          <w:spacing w:val="-4"/>
        </w:rPr>
        <w:t xml:space="preserve">Ryzyko kredytowe w CAPITAL SERVICE S.A. powstaje z tytułu zawierania transakcji pożyczkowych, </w:t>
      </w:r>
      <w:r>
        <w:rPr>
          <w:rFonts w:eastAsia="Meiryo" w:cs="Open Sans"/>
          <w:spacing w:val="-4"/>
        </w:rPr>
        <w:br/>
        <w:t xml:space="preserve">a skutkuje potencjalną możliwością nie odzyskania udzielonych kwot, utratą dochodu lub poniesieniem straty finansowej. Jest ono wypadkową z obszaru produktu kredytowego, procesu kredytowania, a z drugiej strony - działań ograniczających możliwość poniesienia strat.  </w:t>
      </w:r>
    </w:p>
    <w:p w14:paraId="62B6F634" w14:textId="77777777" w:rsidR="00C64E00" w:rsidRDefault="00C64E00" w:rsidP="00C64E00">
      <w:pPr>
        <w:spacing w:after="0" w:line="360" w:lineRule="auto"/>
        <w:jc w:val="both"/>
        <w:rPr>
          <w:rFonts w:eastAsia="Meiryo" w:cs="Open Sans"/>
          <w:spacing w:val="-4"/>
        </w:rPr>
      </w:pPr>
      <w:r>
        <w:rPr>
          <w:rFonts w:eastAsia="Meiryo" w:cs="Open Sans"/>
          <w:spacing w:val="-4"/>
        </w:rPr>
        <w:tab/>
        <w:t>Celem CAPITAL SERVICE S.A. jest budowa bezpiecznego, stabilnego portfela kredytowego:</w:t>
      </w:r>
    </w:p>
    <w:p w14:paraId="20102353" w14:textId="77777777" w:rsidR="00CA06EA" w:rsidRDefault="00C64E00" w:rsidP="00F66E23">
      <w:pPr>
        <w:numPr>
          <w:ilvl w:val="0"/>
          <w:numId w:val="19"/>
        </w:numPr>
        <w:spacing w:after="200" w:line="360" w:lineRule="auto"/>
        <w:ind w:left="714" w:hanging="357"/>
        <w:contextualSpacing/>
        <w:jc w:val="both"/>
        <w:rPr>
          <w:rFonts w:eastAsia="Meiryo" w:cs="Open Sans"/>
          <w:spacing w:val="-4"/>
        </w:rPr>
      </w:pPr>
      <w:r>
        <w:rPr>
          <w:rFonts w:eastAsia="Meiryo" w:cs="Open Sans"/>
          <w:spacing w:val="-4"/>
        </w:rPr>
        <w:t>gwarantującego bezpieczeństwo środków własnych,</w:t>
      </w:r>
    </w:p>
    <w:p w14:paraId="2627F95A" w14:textId="77777777" w:rsidR="00C64E00" w:rsidRPr="00204BB7" w:rsidRDefault="00C64E00" w:rsidP="00204BB7">
      <w:pPr>
        <w:numPr>
          <w:ilvl w:val="0"/>
          <w:numId w:val="19"/>
        </w:numPr>
        <w:spacing w:after="200" w:line="360" w:lineRule="auto"/>
        <w:ind w:left="714" w:hanging="357"/>
        <w:contextualSpacing/>
        <w:jc w:val="both"/>
        <w:rPr>
          <w:rFonts w:eastAsia="Meiryo" w:cs="Open Sans"/>
          <w:spacing w:val="-4"/>
        </w:rPr>
      </w:pPr>
      <w:r>
        <w:rPr>
          <w:rFonts w:eastAsia="Meiryo" w:cs="Open Sans"/>
          <w:spacing w:val="-4"/>
        </w:rPr>
        <w:t>przynoszącego przychody założone w planie finansowym, przy utrzymaniu poziomu należności zagrożonych na poziomie nie wyższym niż przyjęty w planie finansowym CAPITAL SERVICE S.A.</w:t>
      </w:r>
    </w:p>
    <w:p w14:paraId="6695AF22" w14:textId="77777777" w:rsidR="00C64E00" w:rsidRDefault="00C64E00" w:rsidP="00C64E00">
      <w:pPr>
        <w:spacing w:after="0" w:line="360" w:lineRule="auto"/>
        <w:jc w:val="both"/>
        <w:rPr>
          <w:rFonts w:eastAsia="Meiryo" w:cs="Open Sans"/>
          <w:spacing w:val="-4"/>
        </w:rPr>
      </w:pPr>
      <w:r>
        <w:rPr>
          <w:rFonts w:eastAsia="Meiryo" w:cs="Open Sans"/>
          <w:spacing w:val="-4"/>
        </w:rPr>
        <w:tab/>
        <w:t>Proces zarządzania ryzykiem kredytowym obejmuje:</w:t>
      </w:r>
    </w:p>
    <w:p w14:paraId="176CA975" w14:textId="77777777" w:rsidR="00CA06EA" w:rsidRDefault="00C64E00" w:rsidP="00F66E23">
      <w:pPr>
        <w:pStyle w:val="Akapitzlist"/>
        <w:numPr>
          <w:ilvl w:val="0"/>
          <w:numId w:val="18"/>
        </w:numPr>
        <w:spacing w:line="360" w:lineRule="auto"/>
        <w:rPr>
          <w:rFonts w:ascii="Calibri" w:eastAsia="Calibri" w:hAnsi="Calibri"/>
          <w:sz w:val="22"/>
          <w:szCs w:val="22"/>
        </w:rPr>
      </w:pPr>
      <w:r w:rsidRPr="00084C7B">
        <w:rPr>
          <w:rFonts w:ascii="Calibri" w:eastAsia="Calibri" w:hAnsi="Calibri"/>
          <w:sz w:val="22"/>
          <w:szCs w:val="22"/>
        </w:rPr>
        <w:t>analizę ryzyka portfela kredytowego,</w:t>
      </w:r>
    </w:p>
    <w:p w14:paraId="3EADBBE1" w14:textId="77777777" w:rsidR="00CA06EA" w:rsidRDefault="00C64E00" w:rsidP="00F66E23">
      <w:pPr>
        <w:pStyle w:val="Akapitzlist"/>
        <w:numPr>
          <w:ilvl w:val="0"/>
          <w:numId w:val="18"/>
        </w:numPr>
        <w:spacing w:line="360" w:lineRule="auto"/>
        <w:rPr>
          <w:rFonts w:ascii="Calibri" w:eastAsia="Calibri" w:hAnsi="Calibri"/>
          <w:sz w:val="22"/>
          <w:szCs w:val="22"/>
        </w:rPr>
      </w:pPr>
      <w:r w:rsidRPr="00084C7B">
        <w:rPr>
          <w:rFonts w:ascii="Calibri" w:eastAsia="Calibri" w:hAnsi="Calibri"/>
          <w:sz w:val="22"/>
          <w:szCs w:val="22"/>
        </w:rPr>
        <w:t xml:space="preserve">określanie kryteriów zawierania transakcji oraz podejmowania decyzji kredytowych gwarantujących udzielenie pożyczek </w:t>
      </w:r>
      <w:r>
        <w:rPr>
          <w:rFonts w:ascii="Calibri" w:eastAsia="Calibri" w:hAnsi="Calibri"/>
          <w:sz w:val="22"/>
          <w:szCs w:val="22"/>
        </w:rPr>
        <w:t>k</w:t>
      </w:r>
      <w:r w:rsidRPr="00084C7B">
        <w:rPr>
          <w:rFonts w:ascii="Calibri" w:eastAsia="Calibri" w:hAnsi="Calibri"/>
          <w:sz w:val="22"/>
          <w:szCs w:val="22"/>
        </w:rPr>
        <w:t>lientom posiadającym zdolność spłaty zobowiązań wobec CAPITAL SERVICE S.A.,</w:t>
      </w:r>
    </w:p>
    <w:p w14:paraId="2A0D806E" w14:textId="77777777" w:rsidR="00CA06EA" w:rsidRDefault="00C64E00" w:rsidP="00F66E23">
      <w:pPr>
        <w:pStyle w:val="Akapitzlist"/>
        <w:numPr>
          <w:ilvl w:val="0"/>
          <w:numId w:val="18"/>
        </w:numPr>
        <w:spacing w:line="360" w:lineRule="auto"/>
        <w:rPr>
          <w:rFonts w:ascii="Calibri" w:eastAsia="Calibri" w:hAnsi="Calibri"/>
          <w:sz w:val="22"/>
          <w:szCs w:val="22"/>
        </w:rPr>
      </w:pPr>
      <w:r w:rsidRPr="00084C7B">
        <w:rPr>
          <w:rFonts w:ascii="Calibri" w:eastAsia="Calibri" w:hAnsi="Calibri"/>
          <w:sz w:val="22"/>
          <w:szCs w:val="22"/>
        </w:rPr>
        <w:t>monitorowanie i raportowanie w zakresie jakości portfeli kredytowych,</w:t>
      </w:r>
    </w:p>
    <w:p w14:paraId="6304BFB2" w14:textId="77777777" w:rsidR="00CA06EA" w:rsidRDefault="00C64E00" w:rsidP="00F66E23">
      <w:pPr>
        <w:pStyle w:val="Akapitzlist"/>
        <w:numPr>
          <w:ilvl w:val="0"/>
          <w:numId w:val="18"/>
        </w:numPr>
        <w:spacing w:line="360" w:lineRule="auto"/>
        <w:rPr>
          <w:rFonts w:ascii="Calibri" w:eastAsia="Calibri" w:hAnsi="Calibri"/>
          <w:sz w:val="22"/>
          <w:szCs w:val="22"/>
        </w:rPr>
      </w:pPr>
      <w:r w:rsidRPr="00084C7B">
        <w:rPr>
          <w:rFonts w:ascii="Calibri" w:eastAsia="Calibri" w:hAnsi="Calibri"/>
          <w:sz w:val="22"/>
          <w:szCs w:val="22"/>
        </w:rPr>
        <w:t>tworzenie parametrów do tworzenia rezerw celowych.</w:t>
      </w:r>
    </w:p>
    <w:p w14:paraId="483AF14C" w14:textId="77777777" w:rsidR="00C64E00" w:rsidRDefault="00C64E00" w:rsidP="00C64E00">
      <w:pPr>
        <w:spacing w:after="0" w:line="360" w:lineRule="auto"/>
        <w:ind w:firstLine="709"/>
        <w:jc w:val="both"/>
        <w:rPr>
          <w:rFonts w:eastAsia="Meiryo" w:cs="Open Sans"/>
          <w:spacing w:val="-4"/>
        </w:rPr>
      </w:pPr>
      <w:r>
        <w:t xml:space="preserve">Działalność prowadzona przez CAPITAL SERVICE S.A. opiera się na udzielaniu pożyczek gotówkowych osobom fizycznym. </w:t>
      </w:r>
      <w:r>
        <w:rPr>
          <w:rFonts w:eastAsia="Meiryo" w:cs="Open Sans"/>
          <w:spacing w:val="-4"/>
        </w:rPr>
        <w:t>Wraz ze wzrostem skali działalności ryzyko zakłóceń przepływów środków pieniężnych oraz utraty płynności finansowej nabiera coraz większego znaczenia. Na ryzyko to m.in. składają się:</w:t>
      </w:r>
    </w:p>
    <w:p w14:paraId="1847BE17" w14:textId="77777777" w:rsidR="00CA06EA" w:rsidRDefault="00C64E00" w:rsidP="00F66E23">
      <w:pPr>
        <w:pStyle w:val="Akapitzlist"/>
        <w:numPr>
          <w:ilvl w:val="0"/>
          <w:numId w:val="17"/>
        </w:numPr>
        <w:spacing w:line="360" w:lineRule="auto"/>
        <w:rPr>
          <w:rFonts w:ascii="Calibri" w:eastAsia="Calibri" w:hAnsi="Calibri"/>
          <w:sz w:val="22"/>
          <w:szCs w:val="22"/>
        </w:rPr>
      </w:pPr>
      <w:r w:rsidRPr="00084C7B">
        <w:rPr>
          <w:rFonts w:ascii="Calibri" w:eastAsia="Calibri" w:hAnsi="Calibri"/>
          <w:sz w:val="22"/>
          <w:szCs w:val="22"/>
        </w:rPr>
        <w:t>ryzyko błędnego zaplanowania rzeczywistego zapotrzebowania na środki pieniężne, w tym zapotrzebowania na finansowanie zewnętrzne,</w:t>
      </w:r>
    </w:p>
    <w:p w14:paraId="135424CA" w14:textId="77777777" w:rsidR="00CA06EA" w:rsidRDefault="00C64E00" w:rsidP="00F66E23">
      <w:pPr>
        <w:pStyle w:val="Akapitzlist"/>
        <w:numPr>
          <w:ilvl w:val="0"/>
          <w:numId w:val="17"/>
        </w:numPr>
        <w:spacing w:line="360" w:lineRule="auto"/>
        <w:rPr>
          <w:rFonts w:ascii="Calibri" w:eastAsia="Calibri" w:hAnsi="Calibri"/>
          <w:sz w:val="22"/>
          <w:szCs w:val="22"/>
        </w:rPr>
      </w:pPr>
      <w:r w:rsidRPr="00084C7B">
        <w:rPr>
          <w:rFonts w:ascii="Calibri" w:eastAsia="Calibri" w:hAnsi="Calibri"/>
          <w:sz w:val="22"/>
          <w:szCs w:val="22"/>
        </w:rPr>
        <w:t>ryzyko braku zapewnienia wystarczających środków pieniężnych na prowadzoną akcję kredytową,</w:t>
      </w:r>
    </w:p>
    <w:p w14:paraId="1E142836" w14:textId="77777777" w:rsidR="00CA06EA" w:rsidRDefault="00C64E00" w:rsidP="00F66E23">
      <w:pPr>
        <w:pStyle w:val="Akapitzlist"/>
        <w:numPr>
          <w:ilvl w:val="0"/>
          <w:numId w:val="17"/>
        </w:numPr>
        <w:spacing w:line="360" w:lineRule="auto"/>
        <w:rPr>
          <w:rFonts w:ascii="Calibri" w:eastAsia="Calibri" w:hAnsi="Calibri"/>
          <w:sz w:val="22"/>
          <w:szCs w:val="22"/>
        </w:rPr>
      </w:pPr>
      <w:r w:rsidRPr="00084C7B">
        <w:rPr>
          <w:rFonts w:ascii="Calibri" w:eastAsia="Calibri" w:hAnsi="Calibri"/>
          <w:sz w:val="22"/>
          <w:szCs w:val="22"/>
        </w:rPr>
        <w:t xml:space="preserve">ryzyko udzielania pożyczek </w:t>
      </w:r>
      <w:r>
        <w:rPr>
          <w:rFonts w:ascii="Calibri" w:eastAsia="Calibri" w:hAnsi="Calibri"/>
          <w:sz w:val="22"/>
          <w:szCs w:val="22"/>
        </w:rPr>
        <w:t>k</w:t>
      </w:r>
      <w:r w:rsidRPr="00084C7B">
        <w:rPr>
          <w:rFonts w:ascii="Calibri" w:eastAsia="Calibri" w:hAnsi="Calibri"/>
          <w:sz w:val="22"/>
          <w:szCs w:val="22"/>
        </w:rPr>
        <w:t xml:space="preserve">lientom, którzy nie spłacą tych pożyczek, </w:t>
      </w:r>
    </w:p>
    <w:p w14:paraId="06575665" w14:textId="77777777" w:rsidR="00CA06EA" w:rsidRDefault="00C64E00" w:rsidP="00F66E23">
      <w:pPr>
        <w:pStyle w:val="Akapitzlist"/>
        <w:numPr>
          <w:ilvl w:val="0"/>
          <w:numId w:val="17"/>
        </w:numPr>
        <w:spacing w:line="360" w:lineRule="auto"/>
        <w:rPr>
          <w:rFonts w:ascii="Calibri" w:eastAsia="Calibri" w:hAnsi="Calibri"/>
          <w:sz w:val="22"/>
          <w:szCs w:val="22"/>
        </w:rPr>
      </w:pPr>
      <w:r w:rsidRPr="00084C7B">
        <w:rPr>
          <w:rFonts w:ascii="Calibri" w:eastAsia="Calibri" w:hAnsi="Calibri"/>
          <w:sz w:val="22"/>
          <w:szCs w:val="22"/>
        </w:rPr>
        <w:t>ryzyko opóźnień w spłacie lub brak spłaty wierzytelności pożyczkowych i pochodnych,</w:t>
      </w:r>
    </w:p>
    <w:p w14:paraId="5F9A0BB3" w14:textId="77777777" w:rsidR="00CA06EA" w:rsidRDefault="00C64E00" w:rsidP="00F66E23">
      <w:pPr>
        <w:pStyle w:val="Akapitzlist"/>
        <w:numPr>
          <w:ilvl w:val="0"/>
          <w:numId w:val="17"/>
        </w:numPr>
        <w:spacing w:line="360" w:lineRule="auto"/>
        <w:rPr>
          <w:rFonts w:ascii="Calibri" w:eastAsia="Calibri" w:hAnsi="Calibri"/>
          <w:sz w:val="22"/>
          <w:szCs w:val="22"/>
        </w:rPr>
      </w:pPr>
      <w:r w:rsidRPr="00084C7B">
        <w:rPr>
          <w:rFonts w:ascii="Calibri" w:eastAsia="Calibri" w:hAnsi="Calibri"/>
          <w:sz w:val="22"/>
          <w:szCs w:val="22"/>
        </w:rPr>
        <w:t>ryzyko braku terminowej obsługi długu,</w:t>
      </w:r>
    </w:p>
    <w:p w14:paraId="33BFB5E8" w14:textId="77777777" w:rsidR="00CA06EA" w:rsidRDefault="00C64E00" w:rsidP="00F66E23">
      <w:pPr>
        <w:pStyle w:val="Akapitzlist"/>
        <w:numPr>
          <w:ilvl w:val="0"/>
          <w:numId w:val="17"/>
        </w:numPr>
        <w:spacing w:line="360" w:lineRule="auto"/>
        <w:rPr>
          <w:rFonts w:ascii="Calibri" w:eastAsia="Calibri" w:hAnsi="Calibri"/>
          <w:sz w:val="22"/>
          <w:szCs w:val="22"/>
        </w:rPr>
      </w:pPr>
      <w:r w:rsidRPr="00084C7B">
        <w:rPr>
          <w:rFonts w:ascii="Calibri" w:eastAsia="Calibri" w:hAnsi="Calibri"/>
          <w:sz w:val="22"/>
          <w:szCs w:val="22"/>
        </w:rPr>
        <w:t>ryzyko postawienia w stan natychmiastowej wymagalności istotnych zobowiązań CAPITAL SERVICE S.A.</w:t>
      </w:r>
    </w:p>
    <w:p w14:paraId="5CB263FD" w14:textId="77777777" w:rsidR="00C64E00" w:rsidRDefault="00C64E00" w:rsidP="00C64E00">
      <w:pPr>
        <w:spacing w:before="240" w:line="360" w:lineRule="auto"/>
        <w:jc w:val="both"/>
        <w:rPr>
          <w:rFonts w:eastAsia="Meiryo" w:cs="Open Sans"/>
          <w:spacing w:val="-4"/>
        </w:rPr>
      </w:pPr>
      <w:r>
        <w:rPr>
          <w:rFonts w:eastAsia="Meiryo" w:cs="Open Sans"/>
          <w:spacing w:val="-4"/>
        </w:rPr>
        <w:tab/>
        <w:t xml:space="preserve">W ocenie CAPITAL SERVICE S.A. pierwsze z wymienionych ryzyk jest w sposób właściwy ograniczone do akceptowalnego poziomu. Ryzyko to jest ograniczone poprzez zbudowanie sprawnego Działu Analiz </w:t>
      </w:r>
      <w:r>
        <w:rPr>
          <w:rFonts w:eastAsia="Meiryo" w:cs="Open Sans"/>
          <w:spacing w:val="-4"/>
        </w:rPr>
        <w:br/>
        <w:t xml:space="preserve">i Raportowania (DAiR) odpowiedzialnego m.in. za modelowanie finansowe, w tym zapotrzebowania na gotówkę i finansowanie zewnętrzne. Doświadczenia pokazują, iż estymacje przygotowywane przez DAiR pozwalają </w:t>
      </w:r>
      <w:r>
        <w:rPr>
          <w:rFonts w:eastAsia="Meiryo" w:cs="Open Sans"/>
          <w:spacing w:val="-4"/>
        </w:rPr>
        <w:br/>
        <w:t xml:space="preserve">z wystarczającą precyzją i wyprzedzeniem zaplanować zapotrzebowanie na finansowanie zewnętrzne. Na potrzeby określenia zapotrzebowania na finansowanie zewnętrzne CAPITAL SERVICE S.A. określiła również minimalne stany dostępnych środków pieniężnych na takim poziomie, aby nie występowały zakłócenia </w:t>
      </w:r>
      <w:r>
        <w:rPr>
          <w:rFonts w:eastAsia="Meiryo" w:cs="Open Sans"/>
          <w:spacing w:val="-4"/>
        </w:rPr>
        <w:br/>
        <w:t xml:space="preserve">w zakresie płynności. Estymacje finansowe są na bieżąco aktualizowane i adaptowane do zmieniającej się sytuacji. </w:t>
      </w:r>
    </w:p>
    <w:p w14:paraId="42B2D187" w14:textId="2F9817D8" w:rsidR="00C64E00" w:rsidRDefault="00C64E00" w:rsidP="00C64E00">
      <w:pPr>
        <w:spacing w:line="360" w:lineRule="auto"/>
        <w:jc w:val="both"/>
        <w:rPr>
          <w:rFonts w:eastAsia="Meiryo" w:cs="Open Sans"/>
          <w:spacing w:val="-4"/>
        </w:rPr>
      </w:pPr>
      <w:r>
        <w:rPr>
          <w:rFonts w:eastAsia="Meiryo" w:cs="Open Sans"/>
          <w:spacing w:val="-4"/>
        </w:rPr>
        <w:tab/>
        <w:t xml:space="preserve">Pozyskanie finansowania jest konieczne dla zapewnienia dynamicznego rozwoju CAPITAL SERVICE S.A. założonego w strategii. W tym celu CAPITAL SERVICE S.A. dba o transparentność swojej działalności, posiada przejrzystą strukturę właścicielską, publikuje dane finansowe w cyklach kwartalnych. Dodatkowo w celu ograniczenia tego ryzyka, zapewnienia większych funduszy do finansowania zwiększonej akcji pożyczkowej Grupa z sukcesem kontynuuje dobrą współpracę z </w:t>
      </w:r>
      <w:r w:rsidR="0010529D">
        <w:rPr>
          <w:rFonts w:eastAsia="Meiryo" w:cs="Open Sans"/>
          <w:spacing w:val="-4"/>
        </w:rPr>
        <w:t>p</w:t>
      </w:r>
      <w:r>
        <w:rPr>
          <w:rFonts w:eastAsia="Meiryo" w:cs="Open Sans"/>
          <w:spacing w:val="-4"/>
        </w:rPr>
        <w:t xml:space="preserve">latformą </w:t>
      </w:r>
      <w:r w:rsidRPr="00084C7B">
        <w:rPr>
          <w:rFonts w:eastAsia="Meiryo" w:cs="Open Sans"/>
          <w:i/>
          <w:spacing w:val="-4"/>
        </w:rPr>
        <w:t>peer to peer landing</w:t>
      </w:r>
      <w:r>
        <w:rPr>
          <w:rFonts w:eastAsia="Meiryo" w:cs="Open Sans"/>
          <w:i/>
          <w:spacing w:val="-4"/>
        </w:rPr>
        <w:t xml:space="preserve"> </w:t>
      </w:r>
      <w:r>
        <w:rPr>
          <w:rFonts w:eastAsia="Meiryo" w:cs="Open Sans"/>
          <w:spacing w:val="-4"/>
        </w:rPr>
        <w:t>(MINTOS)</w:t>
      </w:r>
      <w:r w:rsidR="0010529D" w:rsidRPr="0010529D">
        <w:t xml:space="preserve"> </w:t>
      </w:r>
      <w:r w:rsidR="0010529D" w:rsidRPr="0010529D">
        <w:rPr>
          <w:rFonts w:eastAsia="Meiryo" w:cs="Open Sans"/>
          <w:spacing w:val="-4"/>
        </w:rPr>
        <w:t>oraz dokonuje cyklicznych sprzedaży</w:t>
      </w:r>
      <w:r w:rsidR="0010529D">
        <w:rPr>
          <w:rFonts w:eastAsia="Meiryo" w:cs="Open Sans"/>
          <w:spacing w:val="-4"/>
        </w:rPr>
        <w:t xml:space="preserve"> </w:t>
      </w:r>
      <w:r>
        <w:rPr>
          <w:rFonts w:eastAsia="Meiryo" w:cs="Open Sans"/>
          <w:spacing w:val="-4"/>
        </w:rPr>
        <w:t>portfel</w:t>
      </w:r>
      <w:r w:rsidR="0010529D">
        <w:rPr>
          <w:rFonts w:eastAsia="Meiryo" w:cs="Open Sans"/>
          <w:spacing w:val="-4"/>
        </w:rPr>
        <w:t>i</w:t>
      </w:r>
      <w:r>
        <w:rPr>
          <w:rFonts w:eastAsia="Meiryo" w:cs="Open Sans"/>
          <w:spacing w:val="-4"/>
        </w:rPr>
        <w:t xml:space="preserve"> „nieperformując</w:t>
      </w:r>
      <w:r w:rsidR="0010529D">
        <w:rPr>
          <w:rFonts w:eastAsia="Meiryo" w:cs="Open Sans"/>
          <w:spacing w:val="-4"/>
        </w:rPr>
        <w:t>ych</w:t>
      </w:r>
      <w:r>
        <w:rPr>
          <w:rFonts w:eastAsia="Meiryo" w:cs="Open Sans"/>
          <w:spacing w:val="-4"/>
        </w:rPr>
        <w:t>”</w:t>
      </w:r>
      <w:r w:rsidR="008052A5">
        <w:rPr>
          <w:rFonts w:eastAsia="Meiryo" w:cs="Open Sans"/>
          <w:spacing w:val="-4"/>
        </w:rPr>
        <w:t xml:space="preserve"> (NPL)</w:t>
      </w:r>
      <w:r>
        <w:rPr>
          <w:rFonts w:eastAsia="Meiryo" w:cs="Open Sans"/>
          <w:spacing w:val="-4"/>
        </w:rPr>
        <w:t xml:space="preserve">. </w:t>
      </w:r>
      <w:r w:rsidR="0010529D" w:rsidRPr="0010529D">
        <w:rPr>
          <w:rFonts w:eastAsia="Meiryo" w:cs="Open Sans"/>
          <w:spacing w:val="-4"/>
        </w:rPr>
        <w:t>Spółka kontynuuje współpracę z dotychczasowymi partnerami jak i poszukuje nowych tak, aby w sposób niezakłócony real</w:t>
      </w:r>
      <w:r w:rsidR="0010529D">
        <w:rPr>
          <w:rFonts w:eastAsia="Meiryo" w:cs="Open Sans"/>
          <w:spacing w:val="-4"/>
        </w:rPr>
        <w:t>izować strategię w tym zakresie</w:t>
      </w:r>
      <w:r>
        <w:rPr>
          <w:rFonts w:eastAsia="Meiryo" w:cs="Open Sans"/>
          <w:spacing w:val="-4"/>
        </w:rPr>
        <w:t xml:space="preserve">.  </w:t>
      </w:r>
    </w:p>
    <w:p w14:paraId="611D021B" w14:textId="77777777" w:rsidR="00C64E00" w:rsidRDefault="00C64E00" w:rsidP="00C64E00">
      <w:pPr>
        <w:spacing w:line="360" w:lineRule="auto"/>
        <w:jc w:val="both"/>
        <w:rPr>
          <w:lang w:eastAsia="pl-PL"/>
        </w:rPr>
      </w:pPr>
      <w:r>
        <w:rPr>
          <w:rFonts w:eastAsia="Meiryo" w:cs="Open Sans"/>
          <w:spacing w:val="-4"/>
        </w:rPr>
        <w:tab/>
        <w:t xml:space="preserve">Ryzyko udzielania pożyczek klientom, którzy nie spłacą tych pożyczek w terminie CAPITAL SERVICE S.A. ogranicza do akceptowalnego poziomu zapewniającego odpowiednią rentowność. </w:t>
      </w:r>
      <w:r>
        <w:rPr>
          <w:lang w:eastAsia="pl-PL"/>
        </w:rPr>
        <w:t xml:space="preserve">Grupa stara się to zrealizować poprzez budowanie odpowiednich modeli scoringowych i reguł antyfraud, ich ciągłe ulepszanie oraz bieżące monitorowanie portfeli w celu identyfikowania niepożądanych tendencji i podejmowania natychmiastowych działań dla ich wyeliminowania. W celu oceny zdolności kredytowej klientów Grupa </w:t>
      </w:r>
      <w:r w:rsidRPr="00F718F1">
        <w:rPr>
          <w:lang w:eastAsia="pl-PL"/>
        </w:rPr>
        <w:t>współpracuje ze wszystkimi znaczącymi biurami informacji gospodarczej, to jest: BIG Infomonitor, KRD czy ERIF</w:t>
      </w:r>
      <w:r w:rsidR="008052A5">
        <w:rPr>
          <w:lang w:eastAsia="pl-PL"/>
        </w:rPr>
        <w:t xml:space="preserve">, jak również z </w:t>
      </w:r>
      <w:r w:rsidRPr="00F718F1">
        <w:rPr>
          <w:lang w:eastAsia="pl-PL"/>
        </w:rPr>
        <w:t xml:space="preserve">Krajowym Biurem Informacji Gospodarczej, </w:t>
      </w:r>
      <w:r w:rsidRPr="00F718F1">
        <w:rPr>
          <w:bCs/>
          <w:lang w:eastAsia="pl-PL"/>
        </w:rPr>
        <w:t>Platformą Wymiany Informacji Pożyczkowej oraz Forum Wiarygodnej Wymiany Informacji.</w:t>
      </w:r>
    </w:p>
    <w:p w14:paraId="30E6AC63" w14:textId="3C8A6976" w:rsidR="00C64E00" w:rsidRPr="002D5F22" w:rsidRDefault="00C64E00" w:rsidP="00C64E00">
      <w:pPr>
        <w:spacing w:line="360" w:lineRule="auto"/>
        <w:jc w:val="both"/>
        <w:rPr>
          <w:rFonts w:asciiTheme="minorHAnsi" w:hAnsiTheme="minorHAnsi" w:cstheme="minorHAnsi"/>
          <w:color w:val="000000" w:themeColor="text1"/>
        </w:rPr>
      </w:pPr>
      <w:r>
        <w:rPr>
          <w:rFonts w:eastAsia="Meiryo" w:cs="Open Sans"/>
          <w:spacing w:val="-4"/>
        </w:rPr>
        <w:tab/>
      </w:r>
      <w:r w:rsidRPr="00D5073C">
        <w:rPr>
          <w:rFonts w:eastAsia="Meiryo" w:cs="Open Sans"/>
          <w:spacing w:val="-4"/>
        </w:rPr>
        <w:t xml:space="preserve">Ryzyko opóźnień w spłacie wierzytelności pożyczkowych i pochodnych jest ograniczone poprzez windykację. Procesy windykacyjne są uregulowane poprzez wewnętrzne procedury, których skuteczność jest na bieżąco monitorowana. </w:t>
      </w:r>
      <w:r w:rsidR="00BF61D8">
        <w:rPr>
          <w:rFonts w:eastAsia="Meiryo" w:cs="Open Sans"/>
          <w:spacing w:val="-4"/>
        </w:rPr>
        <w:t>W</w:t>
      </w:r>
      <w:r w:rsidR="00460699">
        <w:rPr>
          <w:rFonts w:eastAsia="Meiryo" w:cs="Open Sans"/>
          <w:spacing w:val="-4"/>
        </w:rPr>
        <w:t xml:space="preserve"> Spółce funkcjonuje model windykacji niepowiązanej ze sprzedażą. Rozdzielenie sprzedaży od windykacji nastąpiło na podstawie wnikliwych analiz modelu, w który</w:t>
      </w:r>
      <w:r w:rsidR="00F27FD6">
        <w:rPr>
          <w:rFonts w:eastAsia="Meiryo" w:cs="Open Sans"/>
          <w:spacing w:val="-4"/>
        </w:rPr>
        <w:t>m</w:t>
      </w:r>
      <w:r w:rsidR="00460699">
        <w:rPr>
          <w:rFonts w:eastAsia="Meiryo" w:cs="Open Sans"/>
          <w:spacing w:val="-4"/>
        </w:rPr>
        <w:t xml:space="preserve"> funkcje te były łączone </w:t>
      </w:r>
      <w:r w:rsidR="00BF61D8">
        <w:rPr>
          <w:rFonts w:eastAsia="Meiryo" w:cs="Open Sans"/>
          <w:spacing w:val="-4"/>
        </w:rPr>
        <w:br/>
      </w:r>
      <w:r w:rsidR="00460699">
        <w:rPr>
          <w:rFonts w:eastAsia="Meiryo" w:cs="Open Sans"/>
          <w:spacing w:val="-4"/>
        </w:rPr>
        <w:t>w osobie D</w:t>
      </w:r>
      <w:r w:rsidR="00BF61D8">
        <w:rPr>
          <w:rFonts w:eastAsia="Meiryo" w:cs="Open Sans"/>
          <w:spacing w:val="-4"/>
        </w:rPr>
        <w:t>o</w:t>
      </w:r>
      <w:r w:rsidR="00460699">
        <w:rPr>
          <w:rFonts w:eastAsia="Meiryo" w:cs="Open Sans"/>
          <w:spacing w:val="-4"/>
        </w:rPr>
        <w:t xml:space="preserve">radcy Klienta w Oddziale oraz obserwacji rynku w tym zakresie. Aktualnie </w:t>
      </w:r>
      <w:r w:rsidR="00BF61D8">
        <w:rPr>
          <w:rFonts w:eastAsia="Meiryo" w:cs="Open Sans"/>
          <w:spacing w:val="-4"/>
        </w:rPr>
        <w:t xml:space="preserve">Spółka w swojej strukturze posiada </w:t>
      </w:r>
      <w:r w:rsidR="00BF61D8">
        <w:rPr>
          <w:rFonts w:asciiTheme="minorHAnsi" w:hAnsiTheme="minorHAnsi" w:cstheme="minorHAnsi"/>
          <w:color w:val="000000" w:themeColor="text1"/>
        </w:rPr>
        <w:t xml:space="preserve">wyodrębnioną jednostkę organizacyjną – Departament Windykacji, w skład którego wchodzą Dział Windykacji Terenowej oraz Windykacyjny Dział Contact Center, które odpowiadają za szeroko pojęte procesy windykacje w Spółce oraz opracowywanie jak najskuteczniejszych metod dotarcia do dłużników. Okres funkcjonowania modelu rozłącznego, gdzie windykacja tworzy odrębną od struktur sprzedażowych jednostkę organizacyjną oraz dane finansowe obrazujące poziom odzysku środków od dłużników Spółki prowadzą do wniosku o słuszności przyjętego rozwiązania. </w:t>
      </w:r>
      <w:r w:rsidRPr="00D5073C">
        <w:rPr>
          <w:rFonts w:eastAsia="Meiryo" w:cs="Open Sans"/>
          <w:spacing w:val="-4"/>
        </w:rPr>
        <w:t xml:space="preserve">Dodatkowo specyfiką działalności jest udzielanie pożyczek gotówkowych dużej grupie klientów (osób fizycznych) na relatywnie niewielkie kwoty, w efekcie nie występuje więc ryzyko koncentracji zadłużenia. Ponadto należności przeterminowane podlegają systematycznej sprzedaży. </w:t>
      </w:r>
    </w:p>
    <w:p w14:paraId="1C701EFE" w14:textId="63860B87" w:rsidR="00C64E00" w:rsidRDefault="00C64E00" w:rsidP="00C64E00">
      <w:pPr>
        <w:spacing w:line="360" w:lineRule="auto"/>
        <w:jc w:val="both"/>
        <w:rPr>
          <w:rFonts w:eastAsia="Meiryo" w:cs="Open Sans"/>
          <w:spacing w:val="-4"/>
        </w:rPr>
      </w:pPr>
      <w:r>
        <w:rPr>
          <w:rFonts w:eastAsia="Meiryo" w:cs="Open Sans"/>
          <w:spacing w:val="-4"/>
        </w:rPr>
        <w:tab/>
        <w:t xml:space="preserve">Ryzyko nieterminowej obsługi długu oraz ryzyko postawienia w stan natychmiastowej wymagalności istotnych zobowiązań CAPITAL SERVICE S.A. w ocenie Zarządu jest minimalne. </w:t>
      </w:r>
      <w:r w:rsidR="00F40A37">
        <w:rPr>
          <w:rFonts w:eastAsia="Meiryo" w:cs="Open Sans"/>
          <w:spacing w:val="-4"/>
        </w:rPr>
        <w:t>N</w:t>
      </w:r>
      <w:r>
        <w:rPr>
          <w:rFonts w:eastAsia="Meiryo" w:cs="Open Sans"/>
          <w:spacing w:val="-4"/>
        </w:rPr>
        <w:t>a moment bieżący i w dającej się racjonalnie ocenić perspektywie</w:t>
      </w:r>
      <w:r w:rsidR="00F40A37">
        <w:rPr>
          <w:rFonts w:eastAsia="Meiryo" w:cs="Open Sans"/>
          <w:spacing w:val="-4"/>
        </w:rPr>
        <w:t xml:space="preserve"> czasu</w:t>
      </w:r>
      <w:r>
        <w:rPr>
          <w:rFonts w:eastAsia="Meiryo" w:cs="Open Sans"/>
          <w:spacing w:val="-4"/>
        </w:rPr>
        <w:t xml:space="preserve"> nie występują żadne zagrożenia w tym zakresie. </w:t>
      </w:r>
    </w:p>
    <w:p w14:paraId="1461C5A0" w14:textId="77777777" w:rsidR="00121C8B" w:rsidRDefault="004B4025" w:rsidP="000F75CE">
      <w:pPr>
        <w:spacing w:line="360" w:lineRule="auto"/>
        <w:rPr>
          <w:b/>
        </w:rPr>
      </w:pPr>
      <w:r>
        <w:rPr>
          <w:b/>
        </w:rPr>
        <w:t xml:space="preserve">  </w:t>
      </w:r>
      <w:r w:rsidR="00097E1E">
        <w:rPr>
          <w:b/>
        </w:rPr>
        <w:t>Ryzyko ogłoszenia upadłości przez Grupę Kapitałową CAPITAL SERVICE</w:t>
      </w:r>
    </w:p>
    <w:p w14:paraId="05E74C51" w14:textId="77777777" w:rsidR="00C64E00" w:rsidRDefault="00C64E00" w:rsidP="00C64E00">
      <w:pPr>
        <w:spacing w:line="360" w:lineRule="auto"/>
        <w:ind w:firstLine="708"/>
        <w:jc w:val="both"/>
      </w:pPr>
      <w:r>
        <w:t>Ryzyko ogłoszenia upadłości przez CAPITAL SERVICE S.A. jest nierozerwalnie związane z ryzykiem utraty płynności finansowej przez Grupę. W myśl art. 20 ustawy z dnia 28 lutego 2003 r. Prawo upadłościowe, wniosek o ogłoszenie upadłości może zgłosić każdy z wierzycieli dłużnika, który stał się niewypłacalny w rozumieniu ustawy, tj. nie wykonuje swoich wymagalnych zobowiązań pieniężnych lub gdy jego zobowiązania przekroczą wartość jego majątku, nawet wówczas, gdy na bieżąco zobowiązania te wykonuje. Sytuację prawną dłużnika oraz jego wierzycieli, a także postępowanie w sprawie ogłoszenia upadłości regulują przepisy ww. ustawy Prawo upadłościowe oraz Ustawy z dnia 15 maja 2015 r. Prawo restrukturyzacyjne.</w:t>
      </w:r>
    </w:p>
    <w:p w14:paraId="156773F4" w14:textId="77777777" w:rsidR="00C64E00" w:rsidRDefault="00C64E00" w:rsidP="00C64E00">
      <w:pPr>
        <w:spacing w:line="360" w:lineRule="auto"/>
        <w:ind w:firstLine="708"/>
        <w:jc w:val="both"/>
      </w:pPr>
      <w:r w:rsidRPr="0016077E">
        <w:t>Grupa dokłada wszelkich starań, aby wszystkie wymagalne zobowiązania były regulowane na bieżąco oraz utrzymuje bezpieczny poziom zadłużenia i - w dającej się przewidzieć przyszłości - nie widzi możliwości zmaterializowania się tego ryzyka.</w:t>
      </w:r>
      <w:r>
        <w:t xml:space="preserve"> Ponadto Grupa posiada opracowane procedury postępowania w przypadku sytuacji zagrożeń biznesowych.</w:t>
      </w:r>
    </w:p>
    <w:p w14:paraId="3CD817C8" w14:textId="77777777" w:rsidR="00097E1E" w:rsidRDefault="00097E1E" w:rsidP="000B4EAE">
      <w:pPr>
        <w:tabs>
          <w:tab w:val="left" w:pos="142"/>
        </w:tabs>
        <w:spacing w:line="360" w:lineRule="auto"/>
        <w:ind w:left="142"/>
        <w:rPr>
          <w:b/>
        </w:rPr>
      </w:pPr>
      <w:r>
        <w:rPr>
          <w:b/>
        </w:rPr>
        <w:t>Ryzyko utraty kluczowych pracowników i członków Zarządu</w:t>
      </w:r>
    </w:p>
    <w:p w14:paraId="491519B7" w14:textId="77777777" w:rsidR="00C64E00" w:rsidRDefault="00C64E00" w:rsidP="00C64E00">
      <w:pPr>
        <w:spacing w:line="360" w:lineRule="auto"/>
        <w:ind w:firstLine="708"/>
        <w:jc w:val="both"/>
      </w:pPr>
      <w:r>
        <w:t>Działalność CAPITAL SERVICE S.A. w dużej mierze opiera się na doświadczeniu, umiejętnościach oraz jakości pracy zatrudnionych kluczowych pracowników i członków Zarządu. Dokłada się wszelkich starań, by obecnie zatrudnieni kluczowi pracownicy pozostali związani z Grupą przez długi okres czasu i utożsamiali się z ni</w:t>
      </w:r>
      <w:r w:rsidR="006B07FC">
        <w:t>ą</w:t>
      </w:r>
      <w:r>
        <w:t xml:space="preserve">. Współpraca CAPITAL SERVICE S.A. z kluczowymi pracownikami ma charakter indywidualny, Grupa stosuje satysfakcjonujący system wynagrodzeń i dodatkowych świadczeń. </w:t>
      </w:r>
    </w:p>
    <w:p w14:paraId="498854F3" w14:textId="77777777" w:rsidR="00CA06EA" w:rsidRDefault="00C64E00" w:rsidP="00CA06EA">
      <w:pPr>
        <w:spacing w:line="360" w:lineRule="auto"/>
        <w:ind w:firstLine="708"/>
        <w:jc w:val="both"/>
      </w:pPr>
      <w:r>
        <w:t xml:space="preserve">W opinii Grupy, w chwili obecnej nie ma zagrożenia odejścia </w:t>
      </w:r>
      <w:r w:rsidR="008052A5">
        <w:t>G</w:t>
      </w:r>
      <w:r>
        <w:t>rupy kluczowych pracowników, które mogłoby w sposób znaczący utrudnić prowadzenie działalności lub realizację strategii rozwoju CAPITAL SERVICE S.A.</w:t>
      </w:r>
    </w:p>
    <w:p w14:paraId="0E2FD575" w14:textId="77777777" w:rsidR="00CA06EA" w:rsidRDefault="00C64E00" w:rsidP="00CA06EA">
      <w:pPr>
        <w:spacing w:line="360" w:lineRule="auto"/>
        <w:ind w:firstLine="708"/>
        <w:jc w:val="both"/>
      </w:pPr>
      <w:r>
        <w:t xml:space="preserve">Szeroki zakres kluczowych zadań wykonywany jest przez Zarząd. CAPITAL SERVICE S.A. nie jest w stanie zapewnić, że ewentualna rezygnacja Członków Zarządu nie będzie miała negatywnego wpływu na bieżącą działalność, realizowaną </w:t>
      </w:r>
      <w:r w:rsidR="008052A5">
        <w:t>S</w:t>
      </w:r>
      <w:r>
        <w:t xml:space="preserve">trategię oraz wyniki operacyjne Grupy. Wraz z odejściem któregokolwiek z Członków Zarządu Grupa </w:t>
      </w:r>
      <w:r w:rsidR="00FE0863">
        <w:t xml:space="preserve">mogłaby zostać pozbawiona </w:t>
      </w:r>
      <w:r w:rsidR="00CA06EA" w:rsidRPr="00CA06EA">
        <w:rPr>
          <w:i/>
        </w:rPr>
        <w:t>know-how</w:t>
      </w:r>
      <w:r>
        <w:t xml:space="preserve"> z zakresu zarządzania Spółką i prowadzenia jej działalności operacyjnej.</w:t>
      </w:r>
      <w:r w:rsidR="008B5794" w:rsidRPr="008B5794">
        <w:t xml:space="preserve"> Ażeby neutralizować to ryzyko, Członkowie Zarządu, pomimo różnych obszarów odpowiedzialności, stale współpracują ze sobą, wymieniają doświadczenia, dzieląc się własnym know-how, co również w ocenie Spółki minimalizuje ryzyko braku płynności w zarządzaniu na wypadek odejścia Członka Zarządu</w:t>
      </w:r>
      <w:r w:rsidR="008B5794">
        <w:t>.</w:t>
      </w:r>
    </w:p>
    <w:p w14:paraId="5C1CA18D" w14:textId="287529EA" w:rsidR="00CA06EA" w:rsidRDefault="00097E1E" w:rsidP="002D5F22">
      <w:pPr>
        <w:spacing w:line="360" w:lineRule="auto"/>
        <w:ind w:left="142"/>
        <w:jc w:val="both"/>
        <w:rPr>
          <w:b/>
        </w:rPr>
      </w:pPr>
      <w:r>
        <w:rPr>
          <w:b/>
        </w:rPr>
        <w:t>Ryzyko związane z wykorzystaniem kapitałów obcych</w:t>
      </w:r>
    </w:p>
    <w:p w14:paraId="516E72F7" w14:textId="77777777" w:rsidR="00097E1E" w:rsidRDefault="00097E1E" w:rsidP="000B4EAE">
      <w:pPr>
        <w:spacing w:line="360" w:lineRule="auto"/>
        <w:ind w:firstLine="708"/>
        <w:jc w:val="both"/>
      </w:pPr>
      <w:r>
        <w:t xml:space="preserve">W prowadzonej działalności gospodarczej CAPITAL SERVICE S.A. posługuje się długo- i krótkoterminowym kapitałem obcym. Obecnie zobowiązania z tytułu zaciągniętych kredytów i pożyczek obsługiwane są terminowo, lecz w dłuższej perspektywie, w przypadku pogorszenia się sytuacji finansowej Grupy, nie można wykluczyć problemów z ich spłatą. Niewywiązywanie się przez CAPITAL SERVICE S.A. </w:t>
      </w:r>
      <w:r>
        <w:br/>
        <w:t xml:space="preserve">z postanowień zawartych umów może skutkować postawieniem zadłużenia w części lub w całości w stan natychmiastowej wymagalności, a w razie braku spłaty wierzyciel może wystąpić do sądu z wnioskiem </w:t>
      </w:r>
      <w:r>
        <w:br/>
        <w:t>o ogłoszenie upadłości CAPITAL SERVICE S.A.</w:t>
      </w:r>
    </w:p>
    <w:p w14:paraId="153D5848" w14:textId="77777777" w:rsidR="00097E1E" w:rsidRDefault="00097E1E" w:rsidP="000B4EAE">
      <w:pPr>
        <w:spacing w:line="360" w:lineRule="auto"/>
        <w:ind w:firstLine="708"/>
        <w:jc w:val="both"/>
      </w:pPr>
      <w:r>
        <w:t>CAPITAL SERVICE S.A. podejmuje działania mające na celu utrzymanie optymalnej struktury kapitałów poprzez zwiększanie zarówno kapitału własnego, jak i pozyskiwanie kapitału obcego.</w:t>
      </w:r>
    </w:p>
    <w:p w14:paraId="6D7080DE" w14:textId="77777777" w:rsidR="00097E1E" w:rsidRDefault="00097E1E" w:rsidP="000B4EAE">
      <w:pPr>
        <w:spacing w:line="360" w:lineRule="auto"/>
        <w:ind w:left="142"/>
        <w:jc w:val="both"/>
        <w:rPr>
          <w:b/>
        </w:rPr>
      </w:pPr>
      <w:r>
        <w:rPr>
          <w:b/>
        </w:rPr>
        <w:t>Ryzyko związane z negatywnym PR wobec Grupy Kapitałowej CAPITAL SERVICE</w:t>
      </w:r>
    </w:p>
    <w:p w14:paraId="100CC621" w14:textId="77777777" w:rsidR="00C64E00" w:rsidRDefault="00C64E00" w:rsidP="00C64E00">
      <w:pPr>
        <w:spacing w:line="360" w:lineRule="auto"/>
        <w:ind w:firstLine="708"/>
        <w:jc w:val="both"/>
      </w:pPr>
      <w:r>
        <w:t xml:space="preserve">CAPITAL SERVICE S.A. działa na rynku pożyczek gotówkowych </w:t>
      </w:r>
      <w:r w:rsidR="008052A5">
        <w:t>oferowanych osobom fizycznym</w:t>
      </w:r>
      <w:r>
        <w:t xml:space="preserve"> (</w:t>
      </w:r>
      <w:r w:rsidR="008052A5">
        <w:t>konsumentom</w:t>
      </w:r>
      <w:r>
        <w:t>). Rynek ten jest trudny i narażony na negatywny odbiór. Negatywny PR zarówno wobec marek własnych Grupy jak i samej Grupy może utrudnić lub uniemożliwić pozyskiwanie nowych klientów, a tym samym zakłócić funkcjonowanie sieci oddziałów własnych, a w konsekwencji prowadzenie biznesu lub spowodować dodatkowe obciążenia finansowe Grupy. Negatywny PR może stanowić również zagrożenie utraty zaufania obecnych i potencjalnych klientów, a to z kolei może mieć wpływ na wyniki osiągane przez CAPITAL SERVICE S.A. w przyszłości.</w:t>
      </w:r>
    </w:p>
    <w:p w14:paraId="55198EAB" w14:textId="77777777" w:rsidR="00C64E00" w:rsidRDefault="00C64E00" w:rsidP="00C64E00">
      <w:pPr>
        <w:spacing w:line="360" w:lineRule="auto"/>
        <w:ind w:firstLine="708"/>
        <w:jc w:val="both"/>
      </w:pPr>
      <w:r>
        <w:t>CAPITAL SERVICE S.A.</w:t>
      </w:r>
      <w:r w:rsidR="008052A5">
        <w:t>,</w:t>
      </w:r>
      <w:r>
        <w:t xml:space="preserve"> chcąc zminimalizować negatywne skutki tego zjawiska, stale prowadzi działania mające na celu budowanie pozytywnego wizerunku, w tym również działalność społeczną. Przede wszystkim jednak CAPITAL SERVICE S.A. rozwija swoją ofertę produktową tak, aby oferować swoim obecnym i potencjalnym klientom produkty dopasowane do ich potrzeb i możliwości finansowych. Ten cel realizowany jest również poprzez stale rozwijającą się ofertę produktów ubezpieczeniowych i reasekuracyjnych, w której znalazła się oferta produktów z zakresu ochrony życia i zdrowia oraz ochrony ubezpieczeniowej w razie nieszczęśliwych wypadków. W tym zakresie CAPITAL SERVICE S.A. pełni rolę agenta towarzystwa ubezpieczeniowego, jednakże oferta towarzystwa przygotowana została indywidualnie, dla klientów </w:t>
      </w:r>
      <w:r w:rsidR="006B07FC">
        <w:t>CAPITAL SERVICE S.A</w:t>
      </w:r>
      <w:r>
        <w:t>.</w:t>
      </w:r>
    </w:p>
    <w:p w14:paraId="5083162E" w14:textId="7CE0CED6" w:rsidR="00C64E00" w:rsidRDefault="00C64E00" w:rsidP="00C64E00">
      <w:pPr>
        <w:spacing w:line="360" w:lineRule="auto"/>
        <w:ind w:firstLine="708"/>
        <w:jc w:val="both"/>
      </w:pPr>
      <w:r>
        <w:t xml:space="preserve">Warto w tym miejscu wskazać również, iż </w:t>
      </w:r>
      <w:r w:rsidR="00F46221">
        <w:t xml:space="preserve">Spółka dotychczas każdego roku otrzymała </w:t>
      </w:r>
      <w:r>
        <w:t>Certyfikat</w:t>
      </w:r>
      <w:r w:rsidRPr="00C51354">
        <w:t xml:space="preserve"> Audytu Etycznego K</w:t>
      </w:r>
      <w:r>
        <w:t xml:space="preserve">onferencji </w:t>
      </w:r>
      <w:r w:rsidRPr="00C51354">
        <w:t>P</w:t>
      </w:r>
      <w:r>
        <w:t xml:space="preserve">rzedsiębiorstw </w:t>
      </w:r>
      <w:r w:rsidRPr="00C51354">
        <w:t>F</w:t>
      </w:r>
      <w:r>
        <w:t>inansowych</w:t>
      </w:r>
      <w:r w:rsidRPr="00C51354">
        <w:t xml:space="preserve">. Certyfikat potwierdza zgodność praktyk biznesowych </w:t>
      </w:r>
      <w:r>
        <w:t xml:space="preserve">Spółki </w:t>
      </w:r>
      <w:r w:rsidRPr="00C51354">
        <w:t>z Zasadami Dobrych Praktyk KPF</w:t>
      </w:r>
      <w:r>
        <w:t>.</w:t>
      </w:r>
    </w:p>
    <w:p w14:paraId="4FF6B74E" w14:textId="576BEB77" w:rsidR="00097E1E" w:rsidRDefault="00097E1E" w:rsidP="002D5F22">
      <w:pPr>
        <w:spacing w:line="360" w:lineRule="auto"/>
        <w:ind w:left="142"/>
        <w:rPr>
          <w:b/>
        </w:rPr>
      </w:pPr>
      <w:r>
        <w:rPr>
          <w:b/>
        </w:rPr>
        <w:t>Ryzyko związane z lokalizacjami oddziałów sieci własnej</w:t>
      </w:r>
    </w:p>
    <w:p w14:paraId="46E307F2" w14:textId="77777777" w:rsidR="00CA06EA" w:rsidRDefault="00C64E00" w:rsidP="00CA06EA">
      <w:pPr>
        <w:spacing w:line="360" w:lineRule="auto"/>
        <w:ind w:firstLine="709"/>
        <w:jc w:val="both"/>
      </w:pPr>
      <w:r>
        <w:t>Rozwój sieci własnej oddziałów działającej pod marką KredytOK oraz sytuacja finansowa CAPITAL SERVICE S.A. determinowane są głównie przez wielkość sprzedaży realizowanej za ich pośrednictwem. Na to z kolei ma wpływ liczba oddziałów działających w strukturach sieci CAPITAL SERVICE S.A. i ich lokalizacja. O rozpoznawalności marki KredytOK w dużym stopniu decyduje umiejscowienie samego lokalu w danej miejscowości. Istnieje ryzyko, że wybrane lokalizacje nowych oddziałów lub oddziałów już powstałych okażą się niedogodne, co może przełożyć się na mały popyt na produkty oferowane przez Grupę. To z kolei może mieć odzwierciedlenie w braku rentowności oddziałów</w:t>
      </w:r>
      <w:r w:rsidR="008052A5">
        <w:t>,</w:t>
      </w:r>
      <w:r>
        <w:t xml:space="preserve"> a tym samym przyczynić do pogorszenia sytuacji finansowej Grupy.</w:t>
      </w:r>
    </w:p>
    <w:p w14:paraId="0EB4BC3D" w14:textId="77777777" w:rsidR="00CA06EA" w:rsidRDefault="00C64E00" w:rsidP="00CA06EA">
      <w:pPr>
        <w:spacing w:line="360" w:lineRule="auto"/>
        <w:ind w:firstLine="709"/>
        <w:jc w:val="both"/>
      </w:pPr>
      <w:r>
        <w:t xml:space="preserve">Ryzyko to ograniczane jest poprzez staranny proces wyboru lokalizacji, wysoką jakość usług świadczonych w oddziałach, nieustannie weryfikowaną przez CAPITAL SERVICE S.A., a także konkurencyjną ofertę produktową. </w:t>
      </w:r>
      <w:r w:rsidR="00097E1E">
        <w:t xml:space="preserve"> </w:t>
      </w:r>
    </w:p>
    <w:p w14:paraId="46A62429" w14:textId="77777777" w:rsidR="00097E1E" w:rsidRDefault="00097E1E" w:rsidP="000B4EAE">
      <w:pPr>
        <w:spacing w:line="360" w:lineRule="auto"/>
        <w:ind w:left="142"/>
        <w:rPr>
          <w:b/>
        </w:rPr>
      </w:pPr>
      <w:r>
        <w:rPr>
          <w:b/>
        </w:rPr>
        <w:t>Ryzyko związane z przetwarzaniem danych osobowych</w:t>
      </w:r>
    </w:p>
    <w:p w14:paraId="6EC614FB" w14:textId="77777777" w:rsidR="00C64E00" w:rsidRDefault="006B07FC" w:rsidP="00C64E00">
      <w:pPr>
        <w:spacing w:line="360" w:lineRule="auto"/>
        <w:ind w:firstLine="708"/>
        <w:jc w:val="both"/>
      </w:pPr>
      <w:r>
        <w:t>W ramach polskiego ustawodawstwa, n</w:t>
      </w:r>
      <w:r w:rsidR="00C64E00">
        <w:t>a działalność CAPITAL SERVICE S.A. istotny wpływ ma Ustawa o ochronie danych osobowych</w:t>
      </w:r>
      <w:r w:rsidR="008B5794">
        <w:t xml:space="preserve"> z dnia 10 maja 2018 r</w:t>
      </w:r>
      <w:r w:rsidR="00C64E00">
        <w:t xml:space="preserve">. Organem do spraw ochrony danych osobowych jest </w:t>
      </w:r>
      <w:r w:rsidR="008B5794">
        <w:t xml:space="preserve">Prezes Urzędu </w:t>
      </w:r>
      <w:r w:rsidR="00C64E00">
        <w:t xml:space="preserve">Ochrony Danych Osobowych. </w:t>
      </w:r>
      <w:r w:rsidR="008B5794" w:rsidRPr="008B5794">
        <w:t>Jest to nowy organ nadzorczy, który zastąpił dotychczasowego Generalnego Inspektora Ochrony Danych Osobowych. Zmiana organu nadzorczego to jedna z szeregu zmian, które wprowadza znowelizowana Ustawa o ochronie danych osobowych. Istnieje ryzyko, że interpretacja regulacji dokonywana przez ww. organ będzie inna niż stosowana przez CAPITAL SERVICE S.A., co w konsekwencji może prowadzić do wszczęcia postępowania administracyjnego i w jego konsekwencji nawet do zastosowania wobec Grupy przepisów karnych</w:t>
      </w:r>
      <w:r w:rsidR="00C64E00">
        <w:t>.</w:t>
      </w:r>
    </w:p>
    <w:p w14:paraId="401FC417" w14:textId="77777777" w:rsidR="00C64E00" w:rsidRDefault="00C64E00" w:rsidP="00C64E00">
      <w:pPr>
        <w:spacing w:line="360" w:lineRule="auto"/>
        <w:ind w:firstLine="708"/>
        <w:jc w:val="both"/>
      </w:pPr>
      <w:r>
        <w:t>CAPITAL SERVICE S.A. w celu zminimalizowania wskazanego ryzyka wprowadziła szczegółowe procedury oraz stosuje środki techniczne i organizacyjne zapewniające ochronę przetwarzanych danych osobowych, a w szczególności zabezpiecza dane przed ich udostępnieniem osobom nieupoważnionym, przetwarzaniem z naruszeniem Ustawy o ochronie danych osobowych oraz zmianą, utratą, uszkodzeniem lub zniszczeniem.</w:t>
      </w:r>
    </w:p>
    <w:p w14:paraId="1DB27735" w14:textId="77777777" w:rsidR="00C64E00" w:rsidRDefault="00C64E00" w:rsidP="00C64E00">
      <w:pPr>
        <w:spacing w:line="360" w:lineRule="auto"/>
        <w:ind w:firstLine="708"/>
        <w:jc w:val="both"/>
      </w:pPr>
      <w:r>
        <w:t>Ryzyko towarzyszące nierozerwalnie posiadaniu i przetwarzaniu danych osobowych to ryzyko włamań do baz danych, w których przechowywane są poufne dane osobowe klientów CAPITAL SERVICE S.A. czy też innych naruszeń przepisów Ustawy o ochronie danych osobowych. Zdarzenia takie mogą wpłynąć negatywnie na postrzeganie Grupy, a w konsekwencji przyczynić się do utraty klientów i pogorszenia wyników finansowych oraz dodatkowo mogą narazić CAPITAL SERVICE S.A. na odpowiedzialność odszkodowawczą.</w:t>
      </w:r>
    </w:p>
    <w:p w14:paraId="5DEC7B40" w14:textId="77777777" w:rsidR="006042DC" w:rsidRDefault="00C64E00" w:rsidP="00077C4E">
      <w:pPr>
        <w:spacing w:line="360" w:lineRule="auto"/>
        <w:jc w:val="both"/>
      </w:pPr>
      <w:r>
        <w:tab/>
        <w:t>W opinii CAPITAL SERVICE S.A. stosowane procedury i zabezpieczenia w sposób istotny ograniczają przedmiotowe ryzyka.</w:t>
      </w:r>
      <w:r w:rsidR="008052A5" w:rsidRPr="008052A5">
        <w:t xml:space="preserve"> </w:t>
      </w:r>
    </w:p>
    <w:p w14:paraId="5441343E" w14:textId="77777777" w:rsidR="00DC086C" w:rsidRDefault="006042DC" w:rsidP="007B790E">
      <w:pPr>
        <w:spacing w:line="360" w:lineRule="auto"/>
        <w:ind w:firstLine="709"/>
        <w:jc w:val="both"/>
        <w:rPr>
          <w:bCs/>
        </w:rPr>
      </w:pPr>
      <w:r w:rsidRPr="006042DC">
        <w:t xml:space="preserve">W kontekście ochrony danych osobowych, bardzo istotne znaczenie ma unijna regulacja </w:t>
      </w:r>
      <w:r w:rsidR="00DC086C">
        <w:t xml:space="preserve">- </w:t>
      </w:r>
      <w:r w:rsidR="008052A5" w:rsidRPr="0081260E">
        <w:rPr>
          <w:bC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8052A5">
        <w:rPr>
          <w:bCs/>
        </w:rPr>
        <w:t xml:space="preserve">, które </w:t>
      </w:r>
      <w:r w:rsidR="00DC086C">
        <w:rPr>
          <w:bCs/>
        </w:rPr>
        <w:t>zaczęło obowiązywać od</w:t>
      </w:r>
      <w:r w:rsidR="008052A5">
        <w:rPr>
          <w:bCs/>
        </w:rPr>
        <w:t xml:space="preserve"> 25 maja 2018 r.</w:t>
      </w:r>
      <w:r w:rsidR="00DC086C">
        <w:rPr>
          <w:bCs/>
        </w:rPr>
        <w:t xml:space="preserve"> W związku z powyższym, </w:t>
      </w:r>
      <w:r w:rsidR="00DC086C" w:rsidRPr="00DC086C">
        <w:rPr>
          <w:bCs/>
        </w:rPr>
        <w:t>Spółka własnymi wewnętrznymi zasobami jak i przy współpracy z zewnętrznym partnerem</w:t>
      </w:r>
      <w:r w:rsidR="008052A5">
        <w:rPr>
          <w:bCs/>
        </w:rPr>
        <w:t xml:space="preserve"> specjalizującym się w zakresie ochrony danych osobowych i wdrażania procedur związanych z tą ochroną</w:t>
      </w:r>
      <w:r w:rsidR="00DC086C">
        <w:rPr>
          <w:bCs/>
        </w:rPr>
        <w:t xml:space="preserve">, </w:t>
      </w:r>
      <w:r w:rsidR="00DC086C" w:rsidRPr="00DC086C">
        <w:rPr>
          <w:bCs/>
        </w:rPr>
        <w:t>podjęła wszelkie konieczne działania zmierzające do stosowania wymogów stawianych przez prawo unijne</w:t>
      </w:r>
      <w:r w:rsidR="00DC086C">
        <w:rPr>
          <w:bCs/>
        </w:rPr>
        <w:t>.</w:t>
      </w:r>
    </w:p>
    <w:p w14:paraId="647E213D" w14:textId="77777777" w:rsidR="00DC086C" w:rsidRPr="00DC086C" w:rsidRDefault="00DC086C" w:rsidP="007B790E">
      <w:pPr>
        <w:spacing w:line="360" w:lineRule="auto"/>
        <w:ind w:firstLine="709"/>
        <w:jc w:val="both"/>
        <w:rPr>
          <w:bCs/>
        </w:rPr>
      </w:pPr>
      <w:r w:rsidRPr="00DC086C">
        <w:rPr>
          <w:bCs/>
        </w:rPr>
        <w:t>Zarząd Spółki mając świadomość szeregu istotnych zmian, jakie mają zajść w obszarze zarządzania danymi osobowymi, z odpowiednim wyprzedzeniem podjął współpracę z zewnętrznym podmiotem, przy udziale</w:t>
      </w:r>
      <w:r w:rsidR="003A7F07">
        <w:rPr>
          <w:bCs/>
        </w:rPr>
        <w:t>,</w:t>
      </w:r>
      <w:r w:rsidRPr="00DC086C">
        <w:rPr>
          <w:bCs/>
        </w:rPr>
        <w:t xml:space="preserve"> którego specjalnie powołany zespół projektowy złożony z pracowników CAPITAL SERVICE S.A. pracował nad dostosowaniem działalności CAPITAL SERVICE S.A. do nowych uregulowań prawnych.</w:t>
      </w:r>
    </w:p>
    <w:p w14:paraId="55CDFE85" w14:textId="77777777" w:rsidR="006A00EA" w:rsidRPr="00E65310" w:rsidRDefault="00DC086C" w:rsidP="007B790E">
      <w:pPr>
        <w:spacing w:line="360" w:lineRule="auto"/>
        <w:ind w:firstLine="709"/>
        <w:jc w:val="both"/>
        <w:rPr>
          <w:b/>
          <w:bCs/>
        </w:rPr>
      </w:pPr>
      <w:r w:rsidRPr="00DC086C">
        <w:rPr>
          <w:bCs/>
        </w:rPr>
        <w:t>W efekcie tejże współpracy Spółka otrzymała szereg zaleceń, które zobowiązana była wdrożyć dla pełnej zgodności z przytoczonym wyżej Rozporządzeniem. W opinii Spółki zmiany w procesach, procedurach itd. (pod względem prawnym, technicznym, organizacyjnym), jakie Spółka zaimplementowała do swojej działalności w sposób prawidłowy odpowiadają wymogom stawianym przez nowe regulacje</w:t>
      </w:r>
      <w:r>
        <w:rPr>
          <w:bCs/>
        </w:rPr>
        <w:t>.</w:t>
      </w:r>
      <w:r w:rsidR="00A17CB3">
        <w:rPr>
          <w:bCs/>
        </w:rPr>
        <w:t xml:space="preserve"> </w:t>
      </w:r>
      <w:r w:rsidR="00A17CB3" w:rsidRPr="00A17CB3">
        <w:rPr>
          <w:bCs/>
        </w:rPr>
        <w:t>Z uwagi na świeżość unijnych przepisów, brak jest jednoznacznych wytycznych, które zwykle gruntują się w przypadku przepisów dłużej obowiązujących. Istniej zatem ryzyko, że różne organizacje, w tym CAPITAL SERVICE S.A., będą w sposób odmienny interpretować zapisy przywołanego Rozporządzenia, co jest zjawiskiem naturalnym w przypadku nowych, nieznanych dotąd rozwiązań.</w:t>
      </w:r>
    </w:p>
    <w:p w14:paraId="5AAA1A98" w14:textId="77777777" w:rsidR="000635A6" w:rsidRPr="007B554E" w:rsidRDefault="00F84061" w:rsidP="001513F5">
      <w:pPr>
        <w:pStyle w:val="Nagwek3"/>
        <w:numPr>
          <w:ilvl w:val="2"/>
          <w:numId w:val="27"/>
        </w:numPr>
        <w:ind w:left="851" w:hanging="578"/>
        <w:rPr>
          <w:sz w:val="24"/>
          <w:szCs w:val="22"/>
        </w:rPr>
      </w:pPr>
      <w:bookmarkStart w:id="1646" w:name="_Toc474773203"/>
      <w:bookmarkStart w:id="1647" w:name="_Toc474860850"/>
      <w:bookmarkStart w:id="1648" w:name="_Toc474862360"/>
      <w:bookmarkStart w:id="1649" w:name="_Toc474863115"/>
      <w:bookmarkStart w:id="1650" w:name="_Toc474773204"/>
      <w:bookmarkStart w:id="1651" w:name="_Toc474860851"/>
      <w:bookmarkStart w:id="1652" w:name="_Toc474862361"/>
      <w:bookmarkStart w:id="1653" w:name="_Toc474863116"/>
      <w:bookmarkStart w:id="1654" w:name="_Toc474773205"/>
      <w:bookmarkStart w:id="1655" w:name="_Toc474860852"/>
      <w:bookmarkStart w:id="1656" w:name="_Toc474862362"/>
      <w:bookmarkStart w:id="1657" w:name="_Toc474863117"/>
      <w:bookmarkStart w:id="1658" w:name="_Toc474773206"/>
      <w:bookmarkStart w:id="1659" w:name="_Toc474860853"/>
      <w:bookmarkStart w:id="1660" w:name="_Toc474862363"/>
      <w:bookmarkStart w:id="1661" w:name="_Toc474863118"/>
      <w:bookmarkStart w:id="1662" w:name="_Toc474773207"/>
      <w:bookmarkStart w:id="1663" w:name="_Toc474860854"/>
      <w:bookmarkStart w:id="1664" w:name="_Toc474862364"/>
      <w:bookmarkStart w:id="1665" w:name="_Toc474863119"/>
      <w:bookmarkStart w:id="1666" w:name="_Toc474773212"/>
      <w:bookmarkStart w:id="1667" w:name="_Toc474860859"/>
      <w:bookmarkStart w:id="1668" w:name="_Toc474862369"/>
      <w:bookmarkStart w:id="1669" w:name="_Toc474863124"/>
      <w:bookmarkStart w:id="1670" w:name="_Toc474773213"/>
      <w:bookmarkStart w:id="1671" w:name="_Toc474860860"/>
      <w:bookmarkStart w:id="1672" w:name="_Toc474862370"/>
      <w:bookmarkStart w:id="1673" w:name="_Toc474863125"/>
      <w:bookmarkStart w:id="1674" w:name="_Toc474773214"/>
      <w:bookmarkStart w:id="1675" w:name="_Toc474860861"/>
      <w:bookmarkStart w:id="1676" w:name="_Toc474862371"/>
      <w:bookmarkStart w:id="1677" w:name="_Toc474863126"/>
      <w:bookmarkStart w:id="1678" w:name="_Toc474773216"/>
      <w:bookmarkStart w:id="1679" w:name="_Toc474860863"/>
      <w:bookmarkStart w:id="1680" w:name="_Toc474862373"/>
      <w:bookmarkStart w:id="1681" w:name="_Toc474863128"/>
      <w:bookmarkStart w:id="1682" w:name="_Toc474773220"/>
      <w:bookmarkStart w:id="1683" w:name="_Toc474860867"/>
      <w:bookmarkStart w:id="1684" w:name="_Toc474862377"/>
      <w:bookmarkStart w:id="1685" w:name="_Toc474863132"/>
      <w:bookmarkStart w:id="1686" w:name="_Toc474773225"/>
      <w:bookmarkStart w:id="1687" w:name="_Toc474860872"/>
      <w:bookmarkStart w:id="1688" w:name="_Toc474862382"/>
      <w:bookmarkStart w:id="1689" w:name="_Toc474863137"/>
      <w:bookmarkStart w:id="1690" w:name="_Toc474773226"/>
      <w:bookmarkStart w:id="1691" w:name="_Toc474860873"/>
      <w:bookmarkStart w:id="1692" w:name="_Toc474862383"/>
      <w:bookmarkStart w:id="1693" w:name="_Toc474863138"/>
      <w:bookmarkStart w:id="1694" w:name="_Toc474773227"/>
      <w:bookmarkStart w:id="1695" w:name="_Toc474860874"/>
      <w:bookmarkStart w:id="1696" w:name="_Toc474862384"/>
      <w:bookmarkStart w:id="1697" w:name="_Toc474863139"/>
      <w:bookmarkStart w:id="1698" w:name="_Toc474773235"/>
      <w:bookmarkStart w:id="1699" w:name="_Toc474860882"/>
      <w:bookmarkStart w:id="1700" w:name="_Toc474862392"/>
      <w:bookmarkStart w:id="1701" w:name="_Toc474863147"/>
      <w:bookmarkStart w:id="1702" w:name="_Toc474773238"/>
      <w:bookmarkStart w:id="1703" w:name="_Toc474860885"/>
      <w:bookmarkStart w:id="1704" w:name="_Toc474862395"/>
      <w:bookmarkStart w:id="1705" w:name="_Toc474863150"/>
      <w:bookmarkStart w:id="1706" w:name="_Toc474773246"/>
      <w:bookmarkStart w:id="1707" w:name="_Toc474860893"/>
      <w:bookmarkStart w:id="1708" w:name="_Toc474862403"/>
      <w:bookmarkStart w:id="1709" w:name="_Toc474863158"/>
      <w:bookmarkStart w:id="1710" w:name="_Toc474773249"/>
      <w:bookmarkStart w:id="1711" w:name="_Toc474860896"/>
      <w:bookmarkStart w:id="1712" w:name="_Toc474862406"/>
      <w:bookmarkStart w:id="1713" w:name="_Toc474863161"/>
      <w:bookmarkStart w:id="1714" w:name="_Toc474773256"/>
      <w:bookmarkStart w:id="1715" w:name="_Toc474860903"/>
      <w:bookmarkStart w:id="1716" w:name="_Toc474862413"/>
      <w:bookmarkStart w:id="1717" w:name="_Toc474863168"/>
      <w:bookmarkStart w:id="1718" w:name="_Toc474773257"/>
      <w:bookmarkStart w:id="1719" w:name="_Toc474860904"/>
      <w:bookmarkStart w:id="1720" w:name="_Toc474862414"/>
      <w:bookmarkStart w:id="1721" w:name="_Toc474863169"/>
      <w:bookmarkStart w:id="1722" w:name="_Toc466021370"/>
      <w:bookmarkStart w:id="1723" w:name="_Toc466044742"/>
      <w:bookmarkStart w:id="1724" w:name="_Toc466045218"/>
      <w:bookmarkStart w:id="1725" w:name="_Toc466399980"/>
      <w:bookmarkStart w:id="1726" w:name="_Toc466557273"/>
      <w:bookmarkStart w:id="1727" w:name="_Toc466888518"/>
      <w:bookmarkStart w:id="1728" w:name="_Toc466903473"/>
      <w:bookmarkStart w:id="1729" w:name="_Toc466021371"/>
      <w:bookmarkStart w:id="1730" w:name="_Toc466044743"/>
      <w:bookmarkStart w:id="1731" w:name="_Toc466045219"/>
      <w:bookmarkStart w:id="1732" w:name="_Toc466399981"/>
      <w:bookmarkStart w:id="1733" w:name="_Toc466557274"/>
      <w:bookmarkStart w:id="1734" w:name="_Toc466888519"/>
      <w:bookmarkStart w:id="1735" w:name="_Toc466903474"/>
      <w:bookmarkStart w:id="1736" w:name="_Toc466021372"/>
      <w:bookmarkStart w:id="1737" w:name="_Toc466044744"/>
      <w:bookmarkStart w:id="1738" w:name="_Toc466045220"/>
      <w:bookmarkStart w:id="1739" w:name="_Toc466399982"/>
      <w:bookmarkStart w:id="1740" w:name="_Toc466557275"/>
      <w:bookmarkStart w:id="1741" w:name="_Toc466888520"/>
      <w:bookmarkStart w:id="1742" w:name="_Toc466903475"/>
      <w:bookmarkStart w:id="1743" w:name="_Toc466021373"/>
      <w:bookmarkStart w:id="1744" w:name="_Toc466044745"/>
      <w:bookmarkStart w:id="1745" w:name="_Toc466045221"/>
      <w:bookmarkStart w:id="1746" w:name="_Toc466399983"/>
      <w:bookmarkStart w:id="1747" w:name="_Toc466557276"/>
      <w:bookmarkStart w:id="1748" w:name="_Toc466888521"/>
      <w:bookmarkStart w:id="1749" w:name="_Toc466903476"/>
      <w:bookmarkStart w:id="1750" w:name="_Toc466021374"/>
      <w:bookmarkStart w:id="1751" w:name="_Toc466044746"/>
      <w:bookmarkStart w:id="1752" w:name="_Toc466045222"/>
      <w:bookmarkStart w:id="1753" w:name="_Toc466399984"/>
      <w:bookmarkStart w:id="1754" w:name="_Toc466557277"/>
      <w:bookmarkStart w:id="1755" w:name="_Toc466888522"/>
      <w:bookmarkStart w:id="1756" w:name="_Toc466903477"/>
      <w:bookmarkStart w:id="1757" w:name="_Toc466021375"/>
      <w:bookmarkStart w:id="1758" w:name="_Toc466044747"/>
      <w:bookmarkStart w:id="1759" w:name="_Toc466045223"/>
      <w:bookmarkStart w:id="1760" w:name="_Toc466399985"/>
      <w:bookmarkStart w:id="1761" w:name="_Toc466557278"/>
      <w:bookmarkStart w:id="1762" w:name="_Toc466888523"/>
      <w:bookmarkStart w:id="1763" w:name="_Toc466903478"/>
      <w:bookmarkStart w:id="1764" w:name="_Toc466021376"/>
      <w:bookmarkStart w:id="1765" w:name="_Toc466044748"/>
      <w:bookmarkStart w:id="1766" w:name="_Toc466045224"/>
      <w:bookmarkStart w:id="1767" w:name="_Toc466399986"/>
      <w:bookmarkStart w:id="1768" w:name="_Toc466557279"/>
      <w:bookmarkStart w:id="1769" w:name="_Toc466888524"/>
      <w:bookmarkStart w:id="1770" w:name="_Toc466903479"/>
      <w:bookmarkStart w:id="1771" w:name="_Toc466021377"/>
      <w:bookmarkStart w:id="1772" w:name="_Toc466044749"/>
      <w:bookmarkStart w:id="1773" w:name="_Toc466045225"/>
      <w:bookmarkStart w:id="1774" w:name="_Toc466399987"/>
      <w:bookmarkStart w:id="1775" w:name="_Toc466557280"/>
      <w:bookmarkStart w:id="1776" w:name="_Toc466888525"/>
      <w:bookmarkStart w:id="1777" w:name="_Toc466903480"/>
      <w:bookmarkStart w:id="1778" w:name="_Toc466021378"/>
      <w:bookmarkStart w:id="1779" w:name="_Toc466044750"/>
      <w:bookmarkStart w:id="1780" w:name="_Toc466045226"/>
      <w:bookmarkStart w:id="1781" w:name="_Toc466399988"/>
      <w:bookmarkStart w:id="1782" w:name="_Toc466557281"/>
      <w:bookmarkStart w:id="1783" w:name="_Toc466888526"/>
      <w:bookmarkStart w:id="1784" w:name="_Toc466903481"/>
      <w:bookmarkStart w:id="1785" w:name="_Toc466021379"/>
      <w:bookmarkStart w:id="1786" w:name="_Toc466044751"/>
      <w:bookmarkStart w:id="1787" w:name="_Toc466045227"/>
      <w:bookmarkStart w:id="1788" w:name="_Toc466399989"/>
      <w:bookmarkStart w:id="1789" w:name="_Toc466557282"/>
      <w:bookmarkStart w:id="1790" w:name="_Toc466888527"/>
      <w:bookmarkStart w:id="1791" w:name="_Toc466903482"/>
      <w:bookmarkStart w:id="1792" w:name="_Toc466021380"/>
      <w:bookmarkStart w:id="1793" w:name="_Toc466044752"/>
      <w:bookmarkStart w:id="1794" w:name="_Toc466045228"/>
      <w:bookmarkStart w:id="1795" w:name="_Toc466399990"/>
      <w:bookmarkStart w:id="1796" w:name="_Toc466557283"/>
      <w:bookmarkStart w:id="1797" w:name="_Toc466888528"/>
      <w:bookmarkStart w:id="1798" w:name="_Toc466903483"/>
      <w:bookmarkStart w:id="1799" w:name="_Toc466021381"/>
      <w:bookmarkStart w:id="1800" w:name="_Toc466044753"/>
      <w:bookmarkStart w:id="1801" w:name="_Toc466045229"/>
      <w:bookmarkStart w:id="1802" w:name="_Toc466399991"/>
      <w:bookmarkStart w:id="1803" w:name="_Toc466557284"/>
      <w:bookmarkStart w:id="1804" w:name="_Toc466888529"/>
      <w:bookmarkStart w:id="1805" w:name="_Toc466903484"/>
      <w:bookmarkStart w:id="1806" w:name="_Toc466021382"/>
      <w:bookmarkStart w:id="1807" w:name="_Toc466044754"/>
      <w:bookmarkStart w:id="1808" w:name="_Toc466045230"/>
      <w:bookmarkStart w:id="1809" w:name="_Toc466399992"/>
      <w:bookmarkStart w:id="1810" w:name="_Toc466557285"/>
      <w:bookmarkStart w:id="1811" w:name="_Toc466888530"/>
      <w:bookmarkStart w:id="1812" w:name="_Toc466903485"/>
      <w:bookmarkStart w:id="1813" w:name="_Toc466021383"/>
      <w:bookmarkStart w:id="1814" w:name="_Toc466044755"/>
      <w:bookmarkStart w:id="1815" w:name="_Toc466045231"/>
      <w:bookmarkStart w:id="1816" w:name="_Toc466399993"/>
      <w:bookmarkStart w:id="1817" w:name="_Toc466557286"/>
      <w:bookmarkStart w:id="1818" w:name="_Toc466888531"/>
      <w:bookmarkStart w:id="1819" w:name="_Toc466903486"/>
      <w:bookmarkStart w:id="1820" w:name="_Toc466021384"/>
      <w:bookmarkStart w:id="1821" w:name="_Toc466044756"/>
      <w:bookmarkStart w:id="1822" w:name="_Toc466045232"/>
      <w:bookmarkStart w:id="1823" w:name="_Toc466399994"/>
      <w:bookmarkStart w:id="1824" w:name="_Toc466557287"/>
      <w:bookmarkStart w:id="1825" w:name="_Toc466888532"/>
      <w:bookmarkStart w:id="1826" w:name="_Toc466903487"/>
      <w:bookmarkStart w:id="1827" w:name="_Toc466021385"/>
      <w:bookmarkStart w:id="1828" w:name="_Toc466044757"/>
      <w:bookmarkStart w:id="1829" w:name="_Toc466045233"/>
      <w:bookmarkStart w:id="1830" w:name="_Toc466399995"/>
      <w:bookmarkStart w:id="1831" w:name="_Toc466557288"/>
      <w:bookmarkStart w:id="1832" w:name="_Toc466888533"/>
      <w:bookmarkStart w:id="1833" w:name="_Toc466903488"/>
      <w:bookmarkStart w:id="1834" w:name="_Toc466021389"/>
      <w:bookmarkStart w:id="1835" w:name="_Toc466044761"/>
      <w:bookmarkStart w:id="1836" w:name="_Toc466045237"/>
      <w:bookmarkStart w:id="1837" w:name="_Toc466399999"/>
      <w:bookmarkStart w:id="1838" w:name="_Toc466557292"/>
      <w:bookmarkStart w:id="1839" w:name="_Toc466888537"/>
      <w:bookmarkStart w:id="1840" w:name="_Toc466903492"/>
      <w:bookmarkStart w:id="1841" w:name="_Toc466021390"/>
      <w:bookmarkStart w:id="1842" w:name="_Toc466044762"/>
      <w:bookmarkStart w:id="1843" w:name="_Toc466045238"/>
      <w:bookmarkStart w:id="1844" w:name="_Toc466400000"/>
      <w:bookmarkStart w:id="1845" w:name="_Toc466557293"/>
      <w:bookmarkStart w:id="1846" w:name="_Toc466888538"/>
      <w:bookmarkStart w:id="1847" w:name="_Toc466903493"/>
      <w:bookmarkStart w:id="1848" w:name="_Toc466021397"/>
      <w:bookmarkStart w:id="1849" w:name="_Toc466044769"/>
      <w:bookmarkStart w:id="1850" w:name="_Toc466045245"/>
      <w:bookmarkStart w:id="1851" w:name="_Toc466400007"/>
      <w:bookmarkStart w:id="1852" w:name="_Toc466557300"/>
      <w:bookmarkStart w:id="1853" w:name="_Toc466888545"/>
      <w:bookmarkStart w:id="1854" w:name="_Toc466903500"/>
      <w:bookmarkStart w:id="1855" w:name="_Toc466021398"/>
      <w:bookmarkStart w:id="1856" w:name="_Toc466044770"/>
      <w:bookmarkStart w:id="1857" w:name="_Toc466045246"/>
      <w:bookmarkStart w:id="1858" w:name="_Toc466400008"/>
      <w:bookmarkStart w:id="1859" w:name="_Toc466557301"/>
      <w:bookmarkStart w:id="1860" w:name="_Toc466888546"/>
      <w:bookmarkStart w:id="1861" w:name="_Toc466903501"/>
      <w:bookmarkStart w:id="1862" w:name="_Toc466021399"/>
      <w:bookmarkStart w:id="1863" w:name="_Toc466044771"/>
      <w:bookmarkStart w:id="1864" w:name="_Toc466045247"/>
      <w:bookmarkStart w:id="1865" w:name="_Toc466400009"/>
      <w:bookmarkStart w:id="1866" w:name="_Toc466557302"/>
      <w:bookmarkStart w:id="1867" w:name="_Toc466888547"/>
      <w:bookmarkStart w:id="1868" w:name="_Toc466903502"/>
      <w:bookmarkStart w:id="1869" w:name="_Toc466021400"/>
      <w:bookmarkStart w:id="1870" w:name="_Toc466044772"/>
      <w:bookmarkStart w:id="1871" w:name="_Toc466045248"/>
      <w:bookmarkStart w:id="1872" w:name="_Toc466400010"/>
      <w:bookmarkStart w:id="1873" w:name="_Toc466557303"/>
      <w:bookmarkStart w:id="1874" w:name="_Toc466888548"/>
      <w:bookmarkStart w:id="1875" w:name="_Toc466903503"/>
      <w:bookmarkStart w:id="1876" w:name="_Toc466021401"/>
      <w:bookmarkStart w:id="1877" w:name="_Toc466044773"/>
      <w:bookmarkStart w:id="1878" w:name="_Toc466045249"/>
      <w:bookmarkStart w:id="1879" w:name="_Toc466400011"/>
      <w:bookmarkStart w:id="1880" w:name="_Toc466557304"/>
      <w:bookmarkStart w:id="1881" w:name="_Toc466888549"/>
      <w:bookmarkStart w:id="1882" w:name="_Toc466903504"/>
      <w:bookmarkStart w:id="1883" w:name="_Toc466021402"/>
      <w:bookmarkStart w:id="1884" w:name="_Toc466044774"/>
      <w:bookmarkStart w:id="1885" w:name="_Toc466045250"/>
      <w:bookmarkStart w:id="1886" w:name="_Toc466400012"/>
      <w:bookmarkStart w:id="1887" w:name="_Toc466557305"/>
      <w:bookmarkStart w:id="1888" w:name="_Toc466888550"/>
      <w:bookmarkStart w:id="1889" w:name="_Toc466903505"/>
      <w:bookmarkStart w:id="1890" w:name="_Toc466021403"/>
      <w:bookmarkStart w:id="1891" w:name="_Toc466044775"/>
      <w:bookmarkStart w:id="1892" w:name="_Toc466045251"/>
      <w:bookmarkStart w:id="1893" w:name="_Toc466400013"/>
      <w:bookmarkStart w:id="1894" w:name="_Toc466557306"/>
      <w:bookmarkStart w:id="1895" w:name="_Toc466888551"/>
      <w:bookmarkStart w:id="1896" w:name="_Toc466903506"/>
      <w:bookmarkStart w:id="1897" w:name="_Toc466021404"/>
      <w:bookmarkStart w:id="1898" w:name="_Toc466044776"/>
      <w:bookmarkStart w:id="1899" w:name="_Toc466045252"/>
      <w:bookmarkStart w:id="1900" w:name="_Toc466400014"/>
      <w:bookmarkStart w:id="1901" w:name="_Toc466557307"/>
      <w:bookmarkStart w:id="1902" w:name="_Toc466888552"/>
      <w:bookmarkStart w:id="1903" w:name="_Toc466903507"/>
      <w:bookmarkStart w:id="1904" w:name="_Toc466021405"/>
      <w:bookmarkStart w:id="1905" w:name="_Toc466044777"/>
      <w:bookmarkStart w:id="1906" w:name="_Toc466045253"/>
      <w:bookmarkStart w:id="1907" w:name="_Toc466400015"/>
      <w:bookmarkStart w:id="1908" w:name="_Toc466557308"/>
      <w:bookmarkStart w:id="1909" w:name="_Toc466888553"/>
      <w:bookmarkStart w:id="1910" w:name="_Toc466903508"/>
      <w:bookmarkStart w:id="1911" w:name="_Toc466021406"/>
      <w:bookmarkStart w:id="1912" w:name="_Toc466044778"/>
      <w:bookmarkStart w:id="1913" w:name="_Toc466045254"/>
      <w:bookmarkStart w:id="1914" w:name="_Toc466400016"/>
      <w:bookmarkStart w:id="1915" w:name="_Toc466557309"/>
      <w:bookmarkStart w:id="1916" w:name="_Toc466888554"/>
      <w:bookmarkStart w:id="1917" w:name="_Toc466903509"/>
      <w:bookmarkStart w:id="1918" w:name="_Toc466021407"/>
      <w:bookmarkStart w:id="1919" w:name="_Toc466044779"/>
      <w:bookmarkStart w:id="1920" w:name="_Toc466045255"/>
      <w:bookmarkStart w:id="1921" w:name="_Toc466400017"/>
      <w:bookmarkStart w:id="1922" w:name="_Toc466557310"/>
      <w:bookmarkStart w:id="1923" w:name="_Toc466888555"/>
      <w:bookmarkStart w:id="1924" w:name="_Toc466903510"/>
      <w:bookmarkStart w:id="1925" w:name="_Toc466021408"/>
      <w:bookmarkStart w:id="1926" w:name="_Toc466044780"/>
      <w:bookmarkStart w:id="1927" w:name="_Toc466045256"/>
      <w:bookmarkStart w:id="1928" w:name="_Toc466400018"/>
      <w:bookmarkStart w:id="1929" w:name="_Toc466557311"/>
      <w:bookmarkStart w:id="1930" w:name="_Toc466888556"/>
      <w:bookmarkStart w:id="1931" w:name="_Toc466903511"/>
      <w:bookmarkStart w:id="1932" w:name="_Toc466021409"/>
      <w:bookmarkStart w:id="1933" w:name="_Toc466044781"/>
      <w:bookmarkStart w:id="1934" w:name="_Toc466045257"/>
      <w:bookmarkStart w:id="1935" w:name="_Toc466400019"/>
      <w:bookmarkStart w:id="1936" w:name="_Toc466557312"/>
      <w:bookmarkStart w:id="1937" w:name="_Toc466888557"/>
      <w:bookmarkStart w:id="1938" w:name="_Toc466903512"/>
      <w:bookmarkStart w:id="1939" w:name="_Toc466021410"/>
      <w:bookmarkStart w:id="1940" w:name="_Toc466044782"/>
      <w:bookmarkStart w:id="1941" w:name="_Toc466045258"/>
      <w:bookmarkStart w:id="1942" w:name="_Toc466400020"/>
      <w:bookmarkStart w:id="1943" w:name="_Toc466557313"/>
      <w:bookmarkStart w:id="1944" w:name="_Toc466888558"/>
      <w:bookmarkStart w:id="1945" w:name="_Toc466903513"/>
      <w:bookmarkStart w:id="1946" w:name="_Toc466021411"/>
      <w:bookmarkStart w:id="1947" w:name="_Toc466044783"/>
      <w:bookmarkStart w:id="1948" w:name="_Toc466045259"/>
      <w:bookmarkStart w:id="1949" w:name="_Toc466400021"/>
      <w:bookmarkStart w:id="1950" w:name="_Toc466557314"/>
      <w:bookmarkStart w:id="1951" w:name="_Toc466888559"/>
      <w:bookmarkStart w:id="1952" w:name="_Toc466903514"/>
      <w:bookmarkStart w:id="1953" w:name="_Toc466021412"/>
      <w:bookmarkStart w:id="1954" w:name="_Toc466044784"/>
      <w:bookmarkStart w:id="1955" w:name="_Toc466045260"/>
      <w:bookmarkStart w:id="1956" w:name="_Toc466400022"/>
      <w:bookmarkStart w:id="1957" w:name="_Toc466557315"/>
      <w:bookmarkStart w:id="1958" w:name="_Toc466888560"/>
      <w:bookmarkStart w:id="1959" w:name="_Toc466903515"/>
      <w:bookmarkStart w:id="1960" w:name="_Toc466021413"/>
      <w:bookmarkStart w:id="1961" w:name="_Toc466044785"/>
      <w:bookmarkStart w:id="1962" w:name="_Toc466045261"/>
      <w:bookmarkStart w:id="1963" w:name="_Toc466400023"/>
      <w:bookmarkStart w:id="1964" w:name="_Toc466557316"/>
      <w:bookmarkStart w:id="1965" w:name="_Toc466888561"/>
      <w:bookmarkStart w:id="1966" w:name="_Toc466903516"/>
      <w:bookmarkStart w:id="1967" w:name="_Toc466021414"/>
      <w:bookmarkStart w:id="1968" w:name="_Toc466044786"/>
      <w:bookmarkStart w:id="1969" w:name="_Toc466045262"/>
      <w:bookmarkStart w:id="1970" w:name="_Toc466400024"/>
      <w:bookmarkStart w:id="1971" w:name="_Toc466557317"/>
      <w:bookmarkStart w:id="1972" w:name="_Toc466888562"/>
      <w:bookmarkStart w:id="1973" w:name="_Toc466903517"/>
      <w:bookmarkStart w:id="1974" w:name="_Toc466021415"/>
      <w:bookmarkStart w:id="1975" w:name="_Toc466044787"/>
      <w:bookmarkStart w:id="1976" w:name="_Toc466045263"/>
      <w:bookmarkStart w:id="1977" w:name="_Toc466400025"/>
      <w:bookmarkStart w:id="1978" w:name="_Toc466557318"/>
      <w:bookmarkStart w:id="1979" w:name="_Toc466888563"/>
      <w:bookmarkStart w:id="1980" w:name="_Toc466903518"/>
      <w:bookmarkStart w:id="1981" w:name="_Toc466021416"/>
      <w:bookmarkStart w:id="1982" w:name="_Toc466044788"/>
      <w:bookmarkStart w:id="1983" w:name="_Toc466045264"/>
      <w:bookmarkStart w:id="1984" w:name="_Toc466400026"/>
      <w:bookmarkStart w:id="1985" w:name="_Toc466557319"/>
      <w:bookmarkStart w:id="1986" w:name="_Toc466888564"/>
      <w:bookmarkStart w:id="1987" w:name="_Toc466903519"/>
      <w:bookmarkStart w:id="1988" w:name="_Toc466021417"/>
      <w:bookmarkStart w:id="1989" w:name="_Toc466044789"/>
      <w:bookmarkStart w:id="1990" w:name="_Toc466045265"/>
      <w:bookmarkStart w:id="1991" w:name="_Toc466400027"/>
      <w:bookmarkStart w:id="1992" w:name="_Toc466557320"/>
      <w:bookmarkStart w:id="1993" w:name="_Toc466888565"/>
      <w:bookmarkStart w:id="1994" w:name="_Toc466903520"/>
      <w:bookmarkStart w:id="1995" w:name="_Toc466021418"/>
      <w:bookmarkStart w:id="1996" w:name="_Toc466044790"/>
      <w:bookmarkStart w:id="1997" w:name="_Toc466045266"/>
      <w:bookmarkStart w:id="1998" w:name="_Toc466400028"/>
      <w:bookmarkStart w:id="1999" w:name="_Toc466557321"/>
      <w:bookmarkStart w:id="2000" w:name="_Toc466888566"/>
      <w:bookmarkStart w:id="2001" w:name="_Toc466903521"/>
      <w:bookmarkStart w:id="2002" w:name="_Toc466021419"/>
      <w:bookmarkStart w:id="2003" w:name="_Toc466044791"/>
      <w:bookmarkStart w:id="2004" w:name="_Toc466045267"/>
      <w:bookmarkStart w:id="2005" w:name="_Toc466400029"/>
      <w:bookmarkStart w:id="2006" w:name="_Toc466557322"/>
      <w:bookmarkStart w:id="2007" w:name="_Toc466888567"/>
      <w:bookmarkStart w:id="2008" w:name="_Toc466903522"/>
      <w:bookmarkStart w:id="2009" w:name="_Toc466021420"/>
      <w:bookmarkStart w:id="2010" w:name="_Toc466044792"/>
      <w:bookmarkStart w:id="2011" w:name="_Toc466045268"/>
      <w:bookmarkStart w:id="2012" w:name="_Toc466400030"/>
      <w:bookmarkStart w:id="2013" w:name="_Toc466557323"/>
      <w:bookmarkStart w:id="2014" w:name="_Toc466888568"/>
      <w:bookmarkStart w:id="2015" w:name="_Toc466903523"/>
      <w:bookmarkStart w:id="2016" w:name="_Toc466021421"/>
      <w:bookmarkStart w:id="2017" w:name="_Toc466044793"/>
      <w:bookmarkStart w:id="2018" w:name="_Toc466045269"/>
      <w:bookmarkStart w:id="2019" w:name="_Toc466400031"/>
      <w:bookmarkStart w:id="2020" w:name="_Toc466557324"/>
      <w:bookmarkStart w:id="2021" w:name="_Toc466888569"/>
      <w:bookmarkStart w:id="2022" w:name="_Toc466903524"/>
      <w:bookmarkStart w:id="2023" w:name="_Toc466021422"/>
      <w:bookmarkStart w:id="2024" w:name="_Toc466044794"/>
      <w:bookmarkStart w:id="2025" w:name="_Toc466045270"/>
      <w:bookmarkStart w:id="2026" w:name="_Toc466400032"/>
      <w:bookmarkStart w:id="2027" w:name="_Toc466557325"/>
      <w:bookmarkStart w:id="2028" w:name="_Toc466888570"/>
      <w:bookmarkStart w:id="2029" w:name="_Toc466903525"/>
      <w:bookmarkStart w:id="2030" w:name="_Toc466021423"/>
      <w:bookmarkStart w:id="2031" w:name="_Toc466044795"/>
      <w:bookmarkStart w:id="2032" w:name="_Toc466045271"/>
      <w:bookmarkStart w:id="2033" w:name="_Toc466400033"/>
      <w:bookmarkStart w:id="2034" w:name="_Toc466557326"/>
      <w:bookmarkStart w:id="2035" w:name="_Toc466888571"/>
      <w:bookmarkStart w:id="2036" w:name="_Toc466903526"/>
      <w:bookmarkStart w:id="2037" w:name="_Toc459983730"/>
      <w:bookmarkStart w:id="2038" w:name="_Toc460242944"/>
      <w:bookmarkStart w:id="2039" w:name="_Toc460243157"/>
      <w:bookmarkStart w:id="2040" w:name="_Toc460243369"/>
      <w:bookmarkStart w:id="2041" w:name="_Toc460244240"/>
      <w:bookmarkStart w:id="2042" w:name="_Toc460244451"/>
      <w:bookmarkStart w:id="2043" w:name="_Toc460244981"/>
      <w:bookmarkStart w:id="2044" w:name="_Toc460247748"/>
      <w:bookmarkStart w:id="2045" w:name="_Toc460249259"/>
      <w:bookmarkStart w:id="2046" w:name="_Toc459983731"/>
      <w:bookmarkStart w:id="2047" w:name="_Toc460242945"/>
      <w:bookmarkStart w:id="2048" w:name="_Toc460243158"/>
      <w:bookmarkStart w:id="2049" w:name="_Toc460243370"/>
      <w:bookmarkStart w:id="2050" w:name="_Toc460244241"/>
      <w:bookmarkStart w:id="2051" w:name="_Toc460244452"/>
      <w:bookmarkStart w:id="2052" w:name="_Toc460244982"/>
      <w:bookmarkStart w:id="2053" w:name="_Toc460247749"/>
      <w:bookmarkStart w:id="2054" w:name="_Toc460249260"/>
      <w:bookmarkStart w:id="2055" w:name="_Toc459983732"/>
      <w:bookmarkStart w:id="2056" w:name="_Toc460242946"/>
      <w:bookmarkStart w:id="2057" w:name="_Toc460243159"/>
      <w:bookmarkStart w:id="2058" w:name="_Toc460243371"/>
      <w:bookmarkStart w:id="2059" w:name="_Toc460244242"/>
      <w:bookmarkStart w:id="2060" w:name="_Toc460244453"/>
      <w:bookmarkStart w:id="2061" w:name="_Toc460244983"/>
      <w:bookmarkStart w:id="2062" w:name="_Toc460247750"/>
      <w:bookmarkStart w:id="2063" w:name="_Toc460249261"/>
      <w:bookmarkStart w:id="2064" w:name="_Toc459983733"/>
      <w:bookmarkStart w:id="2065" w:name="_Toc460242947"/>
      <w:bookmarkStart w:id="2066" w:name="_Toc460243160"/>
      <w:bookmarkStart w:id="2067" w:name="_Toc460243372"/>
      <w:bookmarkStart w:id="2068" w:name="_Toc460244243"/>
      <w:bookmarkStart w:id="2069" w:name="_Toc460244454"/>
      <w:bookmarkStart w:id="2070" w:name="_Toc460244984"/>
      <w:bookmarkStart w:id="2071" w:name="_Toc460247751"/>
      <w:bookmarkStart w:id="2072" w:name="_Toc460249262"/>
      <w:bookmarkStart w:id="2073" w:name="_Toc459983734"/>
      <w:bookmarkStart w:id="2074" w:name="_Toc460242948"/>
      <w:bookmarkStart w:id="2075" w:name="_Toc460243161"/>
      <w:bookmarkStart w:id="2076" w:name="_Toc460243373"/>
      <w:bookmarkStart w:id="2077" w:name="_Toc460244244"/>
      <w:bookmarkStart w:id="2078" w:name="_Toc460244455"/>
      <w:bookmarkStart w:id="2079" w:name="_Toc460244985"/>
      <w:bookmarkStart w:id="2080" w:name="_Toc460247752"/>
      <w:bookmarkStart w:id="2081" w:name="_Toc460249263"/>
      <w:bookmarkStart w:id="2082" w:name="_Toc459983735"/>
      <w:bookmarkStart w:id="2083" w:name="_Toc460242949"/>
      <w:bookmarkStart w:id="2084" w:name="_Toc460243162"/>
      <w:bookmarkStart w:id="2085" w:name="_Toc460243374"/>
      <w:bookmarkStart w:id="2086" w:name="_Toc460244245"/>
      <w:bookmarkStart w:id="2087" w:name="_Toc460244456"/>
      <w:bookmarkStart w:id="2088" w:name="_Toc460244986"/>
      <w:bookmarkStart w:id="2089" w:name="_Toc460247753"/>
      <w:bookmarkStart w:id="2090" w:name="_Toc460249264"/>
      <w:bookmarkStart w:id="2091" w:name="_Toc459983736"/>
      <w:bookmarkStart w:id="2092" w:name="_Toc460242950"/>
      <w:bookmarkStart w:id="2093" w:name="_Toc460243163"/>
      <w:bookmarkStart w:id="2094" w:name="_Toc460243375"/>
      <w:bookmarkStart w:id="2095" w:name="_Toc460244246"/>
      <w:bookmarkStart w:id="2096" w:name="_Toc460244457"/>
      <w:bookmarkStart w:id="2097" w:name="_Toc460244987"/>
      <w:bookmarkStart w:id="2098" w:name="_Toc460247754"/>
      <w:bookmarkStart w:id="2099" w:name="_Toc460249265"/>
      <w:bookmarkStart w:id="2100" w:name="_Toc459983737"/>
      <w:bookmarkStart w:id="2101" w:name="_Toc460242951"/>
      <w:bookmarkStart w:id="2102" w:name="_Toc460243164"/>
      <w:bookmarkStart w:id="2103" w:name="_Toc460243376"/>
      <w:bookmarkStart w:id="2104" w:name="_Toc460244247"/>
      <w:bookmarkStart w:id="2105" w:name="_Toc460244458"/>
      <w:bookmarkStart w:id="2106" w:name="_Toc460244988"/>
      <w:bookmarkStart w:id="2107" w:name="_Toc460247755"/>
      <w:bookmarkStart w:id="2108" w:name="_Toc460249266"/>
      <w:bookmarkStart w:id="2109" w:name="_Toc459983738"/>
      <w:bookmarkStart w:id="2110" w:name="_Toc460242952"/>
      <w:bookmarkStart w:id="2111" w:name="_Toc460243165"/>
      <w:bookmarkStart w:id="2112" w:name="_Toc460243377"/>
      <w:bookmarkStart w:id="2113" w:name="_Toc460244248"/>
      <w:bookmarkStart w:id="2114" w:name="_Toc460244459"/>
      <w:bookmarkStart w:id="2115" w:name="_Toc460244989"/>
      <w:bookmarkStart w:id="2116" w:name="_Toc460247756"/>
      <w:bookmarkStart w:id="2117" w:name="_Toc460249267"/>
      <w:bookmarkStart w:id="2118" w:name="_Toc459983739"/>
      <w:bookmarkStart w:id="2119" w:name="_Toc460242953"/>
      <w:bookmarkStart w:id="2120" w:name="_Toc460243166"/>
      <w:bookmarkStart w:id="2121" w:name="_Toc460243378"/>
      <w:bookmarkStart w:id="2122" w:name="_Toc460244249"/>
      <w:bookmarkStart w:id="2123" w:name="_Toc460244460"/>
      <w:bookmarkStart w:id="2124" w:name="_Toc460244990"/>
      <w:bookmarkStart w:id="2125" w:name="_Toc460247757"/>
      <w:bookmarkStart w:id="2126" w:name="_Toc460249268"/>
      <w:bookmarkStart w:id="2127" w:name="_Toc459983740"/>
      <w:bookmarkStart w:id="2128" w:name="_Toc460242954"/>
      <w:bookmarkStart w:id="2129" w:name="_Toc460243167"/>
      <w:bookmarkStart w:id="2130" w:name="_Toc460243379"/>
      <w:bookmarkStart w:id="2131" w:name="_Toc460244250"/>
      <w:bookmarkStart w:id="2132" w:name="_Toc460244461"/>
      <w:bookmarkStart w:id="2133" w:name="_Toc460244991"/>
      <w:bookmarkStart w:id="2134" w:name="_Toc460247758"/>
      <w:bookmarkStart w:id="2135" w:name="_Toc460249269"/>
      <w:bookmarkStart w:id="2136" w:name="_Toc459983741"/>
      <w:bookmarkStart w:id="2137" w:name="_Toc460242955"/>
      <w:bookmarkStart w:id="2138" w:name="_Toc460243168"/>
      <w:bookmarkStart w:id="2139" w:name="_Toc460243380"/>
      <w:bookmarkStart w:id="2140" w:name="_Toc460244251"/>
      <w:bookmarkStart w:id="2141" w:name="_Toc460244462"/>
      <w:bookmarkStart w:id="2142" w:name="_Toc460244992"/>
      <w:bookmarkStart w:id="2143" w:name="_Toc460247759"/>
      <w:bookmarkStart w:id="2144" w:name="_Toc460249270"/>
      <w:bookmarkStart w:id="2145" w:name="_Toc459983742"/>
      <w:bookmarkStart w:id="2146" w:name="_Toc460242956"/>
      <w:bookmarkStart w:id="2147" w:name="_Toc460243169"/>
      <w:bookmarkStart w:id="2148" w:name="_Toc460243381"/>
      <w:bookmarkStart w:id="2149" w:name="_Toc460244252"/>
      <w:bookmarkStart w:id="2150" w:name="_Toc460244463"/>
      <w:bookmarkStart w:id="2151" w:name="_Toc460244993"/>
      <w:bookmarkStart w:id="2152" w:name="_Toc460247760"/>
      <w:bookmarkStart w:id="2153" w:name="_Toc460249271"/>
      <w:bookmarkStart w:id="2154" w:name="_Toc459983743"/>
      <w:bookmarkStart w:id="2155" w:name="_Toc460242957"/>
      <w:bookmarkStart w:id="2156" w:name="_Toc460243170"/>
      <w:bookmarkStart w:id="2157" w:name="_Toc460243382"/>
      <w:bookmarkStart w:id="2158" w:name="_Toc460244253"/>
      <w:bookmarkStart w:id="2159" w:name="_Toc460244464"/>
      <w:bookmarkStart w:id="2160" w:name="_Toc460244994"/>
      <w:bookmarkStart w:id="2161" w:name="_Toc460247761"/>
      <w:bookmarkStart w:id="2162" w:name="_Toc460249272"/>
      <w:bookmarkStart w:id="2163" w:name="_Toc459983744"/>
      <w:bookmarkStart w:id="2164" w:name="_Toc460242958"/>
      <w:bookmarkStart w:id="2165" w:name="_Toc460243171"/>
      <w:bookmarkStart w:id="2166" w:name="_Toc460243383"/>
      <w:bookmarkStart w:id="2167" w:name="_Toc460244254"/>
      <w:bookmarkStart w:id="2168" w:name="_Toc460244465"/>
      <w:bookmarkStart w:id="2169" w:name="_Toc460244995"/>
      <w:bookmarkStart w:id="2170" w:name="_Toc460247762"/>
      <w:bookmarkStart w:id="2171" w:name="_Toc460249273"/>
      <w:bookmarkStart w:id="2172" w:name="_Toc459983745"/>
      <w:bookmarkStart w:id="2173" w:name="_Toc460242959"/>
      <w:bookmarkStart w:id="2174" w:name="_Toc460243172"/>
      <w:bookmarkStart w:id="2175" w:name="_Toc460243384"/>
      <w:bookmarkStart w:id="2176" w:name="_Toc460244255"/>
      <w:bookmarkStart w:id="2177" w:name="_Toc460244466"/>
      <w:bookmarkStart w:id="2178" w:name="_Toc460244996"/>
      <w:bookmarkStart w:id="2179" w:name="_Toc460247763"/>
      <w:bookmarkStart w:id="2180" w:name="_Toc460249274"/>
      <w:bookmarkStart w:id="2181" w:name="_Toc459983746"/>
      <w:bookmarkStart w:id="2182" w:name="_Toc460242960"/>
      <w:bookmarkStart w:id="2183" w:name="_Toc460243173"/>
      <w:bookmarkStart w:id="2184" w:name="_Toc460243385"/>
      <w:bookmarkStart w:id="2185" w:name="_Toc460244256"/>
      <w:bookmarkStart w:id="2186" w:name="_Toc460244467"/>
      <w:bookmarkStart w:id="2187" w:name="_Toc460244997"/>
      <w:bookmarkStart w:id="2188" w:name="_Toc460247764"/>
      <w:bookmarkStart w:id="2189" w:name="_Toc460249275"/>
      <w:bookmarkStart w:id="2190" w:name="_Toc459983747"/>
      <w:bookmarkStart w:id="2191" w:name="_Toc460242961"/>
      <w:bookmarkStart w:id="2192" w:name="_Toc460243174"/>
      <w:bookmarkStart w:id="2193" w:name="_Toc460243386"/>
      <w:bookmarkStart w:id="2194" w:name="_Toc460244257"/>
      <w:bookmarkStart w:id="2195" w:name="_Toc460244468"/>
      <w:bookmarkStart w:id="2196" w:name="_Toc460244998"/>
      <w:bookmarkStart w:id="2197" w:name="_Toc460247765"/>
      <w:bookmarkStart w:id="2198" w:name="_Toc460249276"/>
      <w:bookmarkStart w:id="2199" w:name="_Toc459983748"/>
      <w:bookmarkStart w:id="2200" w:name="_Toc460242962"/>
      <w:bookmarkStart w:id="2201" w:name="_Toc460243175"/>
      <w:bookmarkStart w:id="2202" w:name="_Toc460243387"/>
      <w:bookmarkStart w:id="2203" w:name="_Toc460244258"/>
      <w:bookmarkStart w:id="2204" w:name="_Toc460244469"/>
      <w:bookmarkStart w:id="2205" w:name="_Toc460244999"/>
      <w:bookmarkStart w:id="2206" w:name="_Toc460247766"/>
      <w:bookmarkStart w:id="2207" w:name="_Toc460249277"/>
      <w:bookmarkStart w:id="2208" w:name="_Toc459983749"/>
      <w:bookmarkStart w:id="2209" w:name="_Toc460242963"/>
      <w:bookmarkStart w:id="2210" w:name="_Toc460243176"/>
      <w:bookmarkStart w:id="2211" w:name="_Toc460243388"/>
      <w:bookmarkStart w:id="2212" w:name="_Toc460244259"/>
      <w:bookmarkStart w:id="2213" w:name="_Toc460244470"/>
      <w:bookmarkStart w:id="2214" w:name="_Toc460245000"/>
      <w:bookmarkStart w:id="2215" w:name="_Toc460247767"/>
      <w:bookmarkStart w:id="2216" w:name="_Toc460249278"/>
      <w:bookmarkStart w:id="2217" w:name="_Toc459983750"/>
      <w:bookmarkStart w:id="2218" w:name="_Toc460242964"/>
      <w:bookmarkStart w:id="2219" w:name="_Toc460243177"/>
      <w:bookmarkStart w:id="2220" w:name="_Toc460243389"/>
      <w:bookmarkStart w:id="2221" w:name="_Toc460244260"/>
      <w:bookmarkStart w:id="2222" w:name="_Toc460244471"/>
      <w:bookmarkStart w:id="2223" w:name="_Toc460245001"/>
      <w:bookmarkStart w:id="2224" w:name="_Toc460247768"/>
      <w:bookmarkStart w:id="2225" w:name="_Toc460249279"/>
      <w:bookmarkStart w:id="2226" w:name="_Toc459983751"/>
      <w:bookmarkStart w:id="2227" w:name="_Toc460242965"/>
      <w:bookmarkStart w:id="2228" w:name="_Toc460243178"/>
      <w:bookmarkStart w:id="2229" w:name="_Toc460243390"/>
      <w:bookmarkStart w:id="2230" w:name="_Toc460244261"/>
      <w:bookmarkStart w:id="2231" w:name="_Toc460244472"/>
      <w:bookmarkStart w:id="2232" w:name="_Toc460245002"/>
      <w:bookmarkStart w:id="2233" w:name="_Toc460247769"/>
      <w:bookmarkStart w:id="2234" w:name="_Toc460249280"/>
      <w:bookmarkStart w:id="2235" w:name="_Toc459983752"/>
      <w:bookmarkStart w:id="2236" w:name="_Toc460242966"/>
      <w:bookmarkStart w:id="2237" w:name="_Toc460243179"/>
      <w:bookmarkStart w:id="2238" w:name="_Toc460243391"/>
      <w:bookmarkStart w:id="2239" w:name="_Toc460244262"/>
      <w:bookmarkStart w:id="2240" w:name="_Toc460244473"/>
      <w:bookmarkStart w:id="2241" w:name="_Toc460245003"/>
      <w:bookmarkStart w:id="2242" w:name="_Toc460247770"/>
      <w:bookmarkStart w:id="2243" w:name="_Toc460249281"/>
      <w:bookmarkStart w:id="2244" w:name="_Toc459983753"/>
      <w:bookmarkStart w:id="2245" w:name="_Toc460242967"/>
      <w:bookmarkStart w:id="2246" w:name="_Toc460243180"/>
      <w:bookmarkStart w:id="2247" w:name="_Toc460243392"/>
      <w:bookmarkStart w:id="2248" w:name="_Toc460244263"/>
      <w:bookmarkStart w:id="2249" w:name="_Toc460244474"/>
      <w:bookmarkStart w:id="2250" w:name="_Toc460245004"/>
      <w:bookmarkStart w:id="2251" w:name="_Toc460247771"/>
      <w:bookmarkStart w:id="2252" w:name="_Toc460249282"/>
      <w:bookmarkStart w:id="2253" w:name="_Toc459983754"/>
      <w:bookmarkStart w:id="2254" w:name="_Toc460242968"/>
      <w:bookmarkStart w:id="2255" w:name="_Toc460243181"/>
      <w:bookmarkStart w:id="2256" w:name="_Toc460243393"/>
      <w:bookmarkStart w:id="2257" w:name="_Toc460244264"/>
      <w:bookmarkStart w:id="2258" w:name="_Toc460244475"/>
      <w:bookmarkStart w:id="2259" w:name="_Toc460245005"/>
      <w:bookmarkStart w:id="2260" w:name="_Toc460247772"/>
      <w:bookmarkStart w:id="2261" w:name="_Toc460249283"/>
      <w:bookmarkStart w:id="2262" w:name="_Toc459983755"/>
      <w:bookmarkStart w:id="2263" w:name="_Toc460242969"/>
      <w:bookmarkStart w:id="2264" w:name="_Toc460243182"/>
      <w:bookmarkStart w:id="2265" w:name="_Toc460243394"/>
      <w:bookmarkStart w:id="2266" w:name="_Toc460244265"/>
      <w:bookmarkStart w:id="2267" w:name="_Toc460244476"/>
      <w:bookmarkStart w:id="2268" w:name="_Toc460245006"/>
      <w:bookmarkStart w:id="2269" w:name="_Toc460247773"/>
      <w:bookmarkStart w:id="2270" w:name="_Toc460249284"/>
      <w:bookmarkStart w:id="2271" w:name="_Toc459983756"/>
      <w:bookmarkStart w:id="2272" w:name="_Toc460242970"/>
      <w:bookmarkStart w:id="2273" w:name="_Toc460243183"/>
      <w:bookmarkStart w:id="2274" w:name="_Toc460243395"/>
      <w:bookmarkStart w:id="2275" w:name="_Toc460244266"/>
      <w:bookmarkStart w:id="2276" w:name="_Toc460244477"/>
      <w:bookmarkStart w:id="2277" w:name="_Toc460245007"/>
      <w:bookmarkStart w:id="2278" w:name="_Toc460247774"/>
      <w:bookmarkStart w:id="2279" w:name="_Toc460249285"/>
      <w:bookmarkStart w:id="2280" w:name="_Toc459983757"/>
      <w:bookmarkStart w:id="2281" w:name="_Toc460242971"/>
      <w:bookmarkStart w:id="2282" w:name="_Toc460243184"/>
      <w:bookmarkStart w:id="2283" w:name="_Toc460243396"/>
      <w:bookmarkStart w:id="2284" w:name="_Toc460244267"/>
      <w:bookmarkStart w:id="2285" w:name="_Toc460244478"/>
      <w:bookmarkStart w:id="2286" w:name="_Toc460245008"/>
      <w:bookmarkStart w:id="2287" w:name="_Toc460247775"/>
      <w:bookmarkStart w:id="2288" w:name="_Toc460249286"/>
      <w:bookmarkStart w:id="2289" w:name="_Toc459983758"/>
      <w:bookmarkStart w:id="2290" w:name="_Toc460242972"/>
      <w:bookmarkStart w:id="2291" w:name="_Toc460243185"/>
      <w:bookmarkStart w:id="2292" w:name="_Toc460243397"/>
      <w:bookmarkStart w:id="2293" w:name="_Toc460244268"/>
      <w:bookmarkStart w:id="2294" w:name="_Toc460244479"/>
      <w:bookmarkStart w:id="2295" w:name="_Toc460245009"/>
      <w:bookmarkStart w:id="2296" w:name="_Toc460247776"/>
      <w:bookmarkStart w:id="2297" w:name="_Toc460249287"/>
      <w:bookmarkStart w:id="2298" w:name="_Toc459983759"/>
      <w:bookmarkStart w:id="2299" w:name="_Toc460242973"/>
      <w:bookmarkStart w:id="2300" w:name="_Toc460243186"/>
      <w:bookmarkStart w:id="2301" w:name="_Toc460243398"/>
      <w:bookmarkStart w:id="2302" w:name="_Toc460244269"/>
      <w:bookmarkStart w:id="2303" w:name="_Toc460244480"/>
      <w:bookmarkStart w:id="2304" w:name="_Toc460245010"/>
      <w:bookmarkStart w:id="2305" w:name="_Toc460247777"/>
      <w:bookmarkStart w:id="2306" w:name="_Toc460249288"/>
      <w:bookmarkStart w:id="2307" w:name="_Toc459983760"/>
      <w:bookmarkStart w:id="2308" w:name="_Toc460242974"/>
      <w:bookmarkStart w:id="2309" w:name="_Toc460243187"/>
      <w:bookmarkStart w:id="2310" w:name="_Toc460243399"/>
      <w:bookmarkStart w:id="2311" w:name="_Toc460244270"/>
      <w:bookmarkStart w:id="2312" w:name="_Toc460244481"/>
      <w:bookmarkStart w:id="2313" w:name="_Toc460245011"/>
      <w:bookmarkStart w:id="2314" w:name="_Toc460247778"/>
      <w:bookmarkStart w:id="2315" w:name="_Toc460249289"/>
      <w:bookmarkStart w:id="2316" w:name="_Toc459983761"/>
      <w:bookmarkStart w:id="2317" w:name="_Toc460242975"/>
      <w:bookmarkStart w:id="2318" w:name="_Toc460243188"/>
      <w:bookmarkStart w:id="2319" w:name="_Toc460243400"/>
      <w:bookmarkStart w:id="2320" w:name="_Toc460244271"/>
      <w:bookmarkStart w:id="2321" w:name="_Toc460244482"/>
      <w:bookmarkStart w:id="2322" w:name="_Toc460245012"/>
      <w:bookmarkStart w:id="2323" w:name="_Toc460247779"/>
      <w:bookmarkStart w:id="2324" w:name="_Toc460249290"/>
      <w:bookmarkStart w:id="2325" w:name="_Toc459983762"/>
      <w:bookmarkStart w:id="2326" w:name="_Toc460242976"/>
      <w:bookmarkStart w:id="2327" w:name="_Toc460243189"/>
      <w:bookmarkStart w:id="2328" w:name="_Toc460243401"/>
      <w:bookmarkStart w:id="2329" w:name="_Toc460244272"/>
      <w:bookmarkStart w:id="2330" w:name="_Toc460244483"/>
      <w:bookmarkStart w:id="2331" w:name="_Toc460245013"/>
      <w:bookmarkStart w:id="2332" w:name="_Toc460247780"/>
      <w:bookmarkStart w:id="2333" w:name="_Toc460249291"/>
      <w:bookmarkStart w:id="2334" w:name="_Toc459983763"/>
      <w:bookmarkStart w:id="2335" w:name="_Toc460242977"/>
      <w:bookmarkStart w:id="2336" w:name="_Toc460243190"/>
      <w:bookmarkStart w:id="2337" w:name="_Toc460243402"/>
      <w:bookmarkStart w:id="2338" w:name="_Toc460244273"/>
      <w:bookmarkStart w:id="2339" w:name="_Toc460244484"/>
      <w:bookmarkStart w:id="2340" w:name="_Toc460245014"/>
      <w:bookmarkStart w:id="2341" w:name="_Toc460247781"/>
      <w:bookmarkStart w:id="2342" w:name="_Toc460249292"/>
      <w:bookmarkStart w:id="2343" w:name="_Toc459983764"/>
      <w:bookmarkStart w:id="2344" w:name="_Toc460242978"/>
      <w:bookmarkStart w:id="2345" w:name="_Toc460243191"/>
      <w:bookmarkStart w:id="2346" w:name="_Toc460243403"/>
      <w:bookmarkStart w:id="2347" w:name="_Toc460244274"/>
      <w:bookmarkStart w:id="2348" w:name="_Toc460244485"/>
      <w:bookmarkStart w:id="2349" w:name="_Toc460245015"/>
      <w:bookmarkStart w:id="2350" w:name="_Toc460247782"/>
      <w:bookmarkStart w:id="2351" w:name="_Toc460249293"/>
      <w:bookmarkStart w:id="2352" w:name="_Toc459983765"/>
      <w:bookmarkStart w:id="2353" w:name="_Toc460242979"/>
      <w:bookmarkStart w:id="2354" w:name="_Toc460243192"/>
      <w:bookmarkStart w:id="2355" w:name="_Toc460243404"/>
      <w:bookmarkStart w:id="2356" w:name="_Toc460244275"/>
      <w:bookmarkStart w:id="2357" w:name="_Toc460244486"/>
      <w:bookmarkStart w:id="2358" w:name="_Toc460245016"/>
      <w:bookmarkStart w:id="2359" w:name="_Toc460247783"/>
      <w:bookmarkStart w:id="2360" w:name="_Toc460249294"/>
      <w:bookmarkStart w:id="2361" w:name="_Toc459983766"/>
      <w:bookmarkStart w:id="2362" w:name="_Toc460242980"/>
      <w:bookmarkStart w:id="2363" w:name="_Toc460243193"/>
      <w:bookmarkStart w:id="2364" w:name="_Toc460243405"/>
      <w:bookmarkStart w:id="2365" w:name="_Toc460244276"/>
      <w:bookmarkStart w:id="2366" w:name="_Toc460244487"/>
      <w:bookmarkStart w:id="2367" w:name="_Toc460245017"/>
      <w:bookmarkStart w:id="2368" w:name="_Toc460247784"/>
      <w:bookmarkStart w:id="2369" w:name="_Toc460249295"/>
      <w:bookmarkStart w:id="2370" w:name="_Toc459983767"/>
      <w:bookmarkStart w:id="2371" w:name="_Toc460242981"/>
      <w:bookmarkStart w:id="2372" w:name="_Toc460243194"/>
      <w:bookmarkStart w:id="2373" w:name="_Toc460243406"/>
      <w:bookmarkStart w:id="2374" w:name="_Toc460244277"/>
      <w:bookmarkStart w:id="2375" w:name="_Toc460244488"/>
      <w:bookmarkStart w:id="2376" w:name="_Toc460245018"/>
      <w:bookmarkStart w:id="2377" w:name="_Toc460247785"/>
      <w:bookmarkStart w:id="2378" w:name="_Toc460249296"/>
      <w:bookmarkStart w:id="2379" w:name="_Toc459983768"/>
      <w:bookmarkStart w:id="2380" w:name="_Toc460242982"/>
      <w:bookmarkStart w:id="2381" w:name="_Toc460243195"/>
      <w:bookmarkStart w:id="2382" w:name="_Toc460243407"/>
      <w:bookmarkStart w:id="2383" w:name="_Toc460244278"/>
      <w:bookmarkStart w:id="2384" w:name="_Toc460244489"/>
      <w:bookmarkStart w:id="2385" w:name="_Toc460245019"/>
      <w:bookmarkStart w:id="2386" w:name="_Toc460247786"/>
      <w:bookmarkStart w:id="2387" w:name="_Toc460249297"/>
      <w:bookmarkStart w:id="2388" w:name="_Toc459983769"/>
      <w:bookmarkStart w:id="2389" w:name="_Toc460242983"/>
      <w:bookmarkStart w:id="2390" w:name="_Toc460243196"/>
      <w:bookmarkStart w:id="2391" w:name="_Toc460243408"/>
      <w:bookmarkStart w:id="2392" w:name="_Toc460244279"/>
      <w:bookmarkStart w:id="2393" w:name="_Toc460244490"/>
      <w:bookmarkStart w:id="2394" w:name="_Toc460245020"/>
      <w:bookmarkStart w:id="2395" w:name="_Toc460247787"/>
      <w:bookmarkStart w:id="2396" w:name="_Toc460249298"/>
      <w:bookmarkStart w:id="2397" w:name="_Toc459983770"/>
      <w:bookmarkStart w:id="2398" w:name="_Toc460242984"/>
      <w:bookmarkStart w:id="2399" w:name="_Toc460243197"/>
      <w:bookmarkStart w:id="2400" w:name="_Toc460243409"/>
      <w:bookmarkStart w:id="2401" w:name="_Toc460244280"/>
      <w:bookmarkStart w:id="2402" w:name="_Toc460244491"/>
      <w:bookmarkStart w:id="2403" w:name="_Toc460245021"/>
      <w:bookmarkStart w:id="2404" w:name="_Toc460247788"/>
      <w:bookmarkStart w:id="2405" w:name="_Toc460249299"/>
      <w:bookmarkStart w:id="2406" w:name="_Toc459983771"/>
      <w:bookmarkStart w:id="2407" w:name="_Toc460242985"/>
      <w:bookmarkStart w:id="2408" w:name="_Toc460243198"/>
      <w:bookmarkStart w:id="2409" w:name="_Toc460243410"/>
      <w:bookmarkStart w:id="2410" w:name="_Toc460244281"/>
      <w:bookmarkStart w:id="2411" w:name="_Toc460244492"/>
      <w:bookmarkStart w:id="2412" w:name="_Toc460245022"/>
      <w:bookmarkStart w:id="2413" w:name="_Toc460247789"/>
      <w:bookmarkStart w:id="2414" w:name="_Toc460249300"/>
      <w:bookmarkStart w:id="2415" w:name="_Toc459983772"/>
      <w:bookmarkStart w:id="2416" w:name="_Toc460242986"/>
      <w:bookmarkStart w:id="2417" w:name="_Toc460243199"/>
      <w:bookmarkStart w:id="2418" w:name="_Toc460243411"/>
      <w:bookmarkStart w:id="2419" w:name="_Toc460244282"/>
      <w:bookmarkStart w:id="2420" w:name="_Toc460244493"/>
      <w:bookmarkStart w:id="2421" w:name="_Toc460245023"/>
      <w:bookmarkStart w:id="2422" w:name="_Toc460247790"/>
      <w:bookmarkStart w:id="2423" w:name="_Toc460249301"/>
      <w:bookmarkStart w:id="2424" w:name="_Toc459983773"/>
      <w:bookmarkStart w:id="2425" w:name="_Toc460242987"/>
      <w:bookmarkStart w:id="2426" w:name="_Toc460243200"/>
      <w:bookmarkStart w:id="2427" w:name="_Toc460243412"/>
      <w:bookmarkStart w:id="2428" w:name="_Toc460244283"/>
      <w:bookmarkStart w:id="2429" w:name="_Toc460244494"/>
      <w:bookmarkStart w:id="2430" w:name="_Toc460245024"/>
      <w:bookmarkStart w:id="2431" w:name="_Toc460247791"/>
      <w:bookmarkStart w:id="2432" w:name="_Toc460249302"/>
      <w:bookmarkStart w:id="2433" w:name="_Toc459983774"/>
      <w:bookmarkStart w:id="2434" w:name="_Toc460242988"/>
      <w:bookmarkStart w:id="2435" w:name="_Toc460243201"/>
      <w:bookmarkStart w:id="2436" w:name="_Toc460243413"/>
      <w:bookmarkStart w:id="2437" w:name="_Toc460244284"/>
      <w:bookmarkStart w:id="2438" w:name="_Toc460244495"/>
      <w:bookmarkStart w:id="2439" w:name="_Toc460245025"/>
      <w:bookmarkStart w:id="2440" w:name="_Toc460247792"/>
      <w:bookmarkStart w:id="2441" w:name="_Toc460249303"/>
      <w:bookmarkStart w:id="2442" w:name="_Toc459983775"/>
      <w:bookmarkStart w:id="2443" w:name="_Toc460242989"/>
      <w:bookmarkStart w:id="2444" w:name="_Toc460243202"/>
      <w:bookmarkStart w:id="2445" w:name="_Toc460243414"/>
      <w:bookmarkStart w:id="2446" w:name="_Toc460244285"/>
      <w:bookmarkStart w:id="2447" w:name="_Toc460244496"/>
      <w:bookmarkStart w:id="2448" w:name="_Toc460245026"/>
      <w:bookmarkStart w:id="2449" w:name="_Toc460247793"/>
      <w:bookmarkStart w:id="2450" w:name="_Toc460249304"/>
      <w:bookmarkStart w:id="2451" w:name="_Toc459983776"/>
      <w:bookmarkStart w:id="2452" w:name="_Toc460242990"/>
      <w:bookmarkStart w:id="2453" w:name="_Toc460243203"/>
      <w:bookmarkStart w:id="2454" w:name="_Toc460243415"/>
      <w:bookmarkStart w:id="2455" w:name="_Toc460244286"/>
      <w:bookmarkStart w:id="2456" w:name="_Toc460244497"/>
      <w:bookmarkStart w:id="2457" w:name="_Toc460245027"/>
      <w:bookmarkStart w:id="2458" w:name="_Toc460247794"/>
      <w:bookmarkStart w:id="2459" w:name="_Toc460249305"/>
      <w:bookmarkStart w:id="2460" w:name="_Toc459983777"/>
      <w:bookmarkStart w:id="2461" w:name="_Toc460242991"/>
      <w:bookmarkStart w:id="2462" w:name="_Toc460243204"/>
      <w:bookmarkStart w:id="2463" w:name="_Toc460243416"/>
      <w:bookmarkStart w:id="2464" w:name="_Toc460244287"/>
      <w:bookmarkStart w:id="2465" w:name="_Toc460244498"/>
      <w:bookmarkStart w:id="2466" w:name="_Toc460245028"/>
      <w:bookmarkStart w:id="2467" w:name="_Toc460247795"/>
      <w:bookmarkStart w:id="2468" w:name="_Toc460249306"/>
      <w:bookmarkStart w:id="2469" w:name="_Toc459983778"/>
      <w:bookmarkStart w:id="2470" w:name="_Toc460242992"/>
      <w:bookmarkStart w:id="2471" w:name="_Toc460243205"/>
      <w:bookmarkStart w:id="2472" w:name="_Toc460243417"/>
      <w:bookmarkStart w:id="2473" w:name="_Toc460244288"/>
      <w:bookmarkStart w:id="2474" w:name="_Toc460244499"/>
      <w:bookmarkStart w:id="2475" w:name="_Toc460245029"/>
      <w:bookmarkStart w:id="2476" w:name="_Toc460247796"/>
      <w:bookmarkStart w:id="2477" w:name="_Toc460249307"/>
      <w:bookmarkStart w:id="2478" w:name="_Toc459983779"/>
      <w:bookmarkStart w:id="2479" w:name="_Toc460242993"/>
      <w:bookmarkStart w:id="2480" w:name="_Toc460243206"/>
      <w:bookmarkStart w:id="2481" w:name="_Toc460243418"/>
      <w:bookmarkStart w:id="2482" w:name="_Toc460244289"/>
      <w:bookmarkStart w:id="2483" w:name="_Toc460244500"/>
      <w:bookmarkStart w:id="2484" w:name="_Toc460245030"/>
      <w:bookmarkStart w:id="2485" w:name="_Toc460247797"/>
      <w:bookmarkStart w:id="2486" w:name="_Toc460249308"/>
      <w:bookmarkStart w:id="2487" w:name="_Toc459983780"/>
      <w:bookmarkStart w:id="2488" w:name="_Toc460242994"/>
      <w:bookmarkStart w:id="2489" w:name="_Toc460243207"/>
      <w:bookmarkStart w:id="2490" w:name="_Toc460243419"/>
      <w:bookmarkStart w:id="2491" w:name="_Toc460244290"/>
      <w:bookmarkStart w:id="2492" w:name="_Toc460244501"/>
      <w:bookmarkStart w:id="2493" w:name="_Toc460245031"/>
      <w:bookmarkStart w:id="2494" w:name="_Toc460247798"/>
      <w:bookmarkStart w:id="2495" w:name="_Toc460249309"/>
      <w:bookmarkStart w:id="2496" w:name="_Toc459983781"/>
      <w:bookmarkStart w:id="2497" w:name="_Toc460242995"/>
      <w:bookmarkStart w:id="2498" w:name="_Toc460243208"/>
      <w:bookmarkStart w:id="2499" w:name="_Toc460243420"/>
      <w:bookmarkStart w:id="2500" w:name="_Toc460244291"/>
      <w:bookmarkStart w:id="2501" w:name="_Toc460244502"/>
      <w:bookmarkStart w:id="2502" w:name="_Toc460245032"/>
      <w:bookmarkStart w:id="2503" w:name="_Toc460247799"/>
      <w:bookmarkStart w:id="2504" w:name="_Toc460249310"/>
      <w:bookmarkStart w:id="2505" w:name="_Toc459983782"/>
      <w:bookmarkStart w:id="2506" w:name="_Toc460242996"/>
      <w:bookmarkStart w:id="2507" w:name="_Toc460243209"/>
      <w:bookmarkStart w:id="2508" w:name="_Toc460243421"/>
      <w:bookmarkStart w:id="2509" w:name="_Toc460244292"/>
      <w:bookmarkStart w:id="2510" w:name="_Toc460244503"/>
      <w:bookmarkStart w:id="2511" w:name="_Toc460245033"/>
      <w:bookmarkStart w:id="2512" w:name="_Toc460247800"/>
      <w:bookmarkStart w:id="2513" w:name="_Toc460249311"/>
      <w:bookmarkStart w:id="2514" w:name="_Toc459983783"/>
      <w:bookmarkStart w:id="2515" w:name="_Toc460242997"/>
      <w:bookmarkStart w:id="2516" w:name="_Toc460243210"/>
      <w:bookmarkStart w:id="2517" w:name="_Toc460243422"/>
      <w:bookmarkStart w:id="2518" w:name="_Toc460244293"/>
      <w:bookmarkStart w:id="2519" w:name="_Toc460244504"/>
      <w:bookmarkStart w:id="2520" w:name="_Toc460245034"/>
      <w:bookmarkStart w:id="2521" w:name="_Toc460247801"/>
      <w:bookmarkStart w:id="2522" w:name="_Toc460249312"/>
      <w:bookmarkStart w:id="2523" w:name="_Toc459983784"/>
      <w:bookmarkStart w:id="2524" w:name="_Toc460242998"/>
      <w:bookmarkStart w:id="2525" w:name="_Toc460243211"/>
      <w:bookmarkStart w:id="2526" w:name="_Toc460243423"/>
      <w:bookmarkStart w:id="2527" w:name="_Toc460244294"/>
      <w:bookmarkStart w:id="2528" w:name="_Toc460244505"/>
      <w:bookmarkStart w:id="2529" w:name="_Toc460245035"/>
      <w:bookmarkStart w:id="2530" w:name="_Toc460247802"/>
      <w:bookmarkStart w:id="2531" w:name="_Toc460249313"/>
      <w:bookmarkStart w:id="2532" w:name="_Toc450821036"/>
      <w:bookmarkStart w:id="2533" w:name="_Toc450821583"/>
      <w:bookmarkStart w:id="2534" w:name="_Toc450833015"/>
      <w:bookmarkStart w:id="2535" w:name="_Toc450834377"/>
      <w:bookmarkStart w:id="2536" w:name="_Toc450834922"/>
      <w:bookmarkStart w:id="2537" w:name="_Toc383513341"/>
      <w:bookmarkStart w:id="2538" w:name="_Toc410637993"/>
      <w:bookmarkStart w:id="2539" w:name="_Toc420062242"/>
      <w:bookmarkStart w:id="2540" w:name="_Toc2321286"/>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r w:rsidRPr="007B554E">
        <w:rPr>
          <w:rStyle w:val="Nagwek3Znak"/>
          <w:b/>
          <w:sz w:val="24"/>
          <w:szCs w:val="22"/>
        </w:rPr>
        <w:t xml:space="preserve">Ryzyka </w:t>
      </w:r>
      <w:r w:rsidR="00EE700D" w:rsidRPr="007B554E">
        <w:rPr>
          <w:rStyle w:val="Nagwek3Znak"/>
          <w:b/>
          <w:sz w:val="24"/>
          <w:szCs w:val="22"/>
        </w:rPr>
        <w:t xml:space="preserve">związane z otoczeniem </w:t>
      </w:r>
      <w:bookmarkEnd w:id="2537"/>
      <w:bookmarkEnd w:id="2538"/>
      <w:bookmarkEnd w:id="2539"/>
      <w:r w:rsidR="00603039" w:rsidRPr="007B554E">
        <w:rPr>
          <w:rStyle w:val="Nagwek3Znak"/>
          <w:b/>
          <w:sz w:val="24"/>
          <w:szCs w:val="22"/>
        </w:rPr>
        <w:t>Grupy Kapitałowej CAPITAL SERVICE</w:t>
      </w:r>
      <w:bookmarkEnd w:id="2540"/>
    </w:p>
    <w:p w14:paraId="4ACB10BC" w14:textId="77777777" w:rsidR="00097E1E" w:rsidRDefault="00097E1E" w:rsidP="000B4EAE">
      <w:pPr>
        <w:spacing w:line="360" w:lineRule="auto"/>
        <w:ind w:left="142"/>
        <w:rPr>
          <w:b/>
        </w:rPr>
      </w:pPr>
      <w:bookmarkStart w:id="2541" w:name="_Toc383513342"/>
      <w:bookmarkStart w:id="2542" w:name="_Toc410637994"/>
      <w:r>
        <w:rPr>
          <w:b/>
        </w:rPr>
        <w:t>Ryzyko związane z sytuacją makroekonomiczną Polski</w:t>
      </w:r>
    </w:p>
    <w:p w14:paraId="6B4DDC21" w14:textId="77777777" w:rsidR="00C64E00" w:rsidRDefault="00C64E00" w:rsidP="00C64E00">
      <w:pPr>
        <w:spacing w:line="360" w:lineRule="auto"/>
        <w:ind w:firstLine="708"/>
        <w:jc w:val="both"/>
      </w:pPr>
      <w:r>
        <w:t xml:space="preserve">Rozwój CAPITAL SERVICE S.A. jest w pewnym stopniu zależny od ogólnej sytuacji gospodarczej Polski, na terenie której </w:t>
      </w:r>
      <w:r w:rsidR="00A15D9F">
        <w:t>Grupa</w:t>
      </w:r>
      <w:r w:rsidR="003A7F07">
        <w:t xml:space="preserve"> </w:t>
      </w:r>
      <w:r>
        <w:t xml:space="preserve">oferuje swoje produkty </w:t>
      </w:r>
      <w:r w:rsidR="008052A5">
        <w:t>i która jest</w:t>
      </w:r>
      <w:r>
        <w:t xml:space="preserve"> jednocześnie głównym rejonem aktywności klientów. Do głównych czynników o charakterze ogólnogospodarczym wpływających na działalność Grupy można zaliczyć: tempo wzrostu gospodarczego, poziom średniego wynagrodzenia brutto i stopień zadłużenia jednostek gospodarczych i gospodarstw domowych. Istnieje ryzyko, że spowolnienie tempa wzrostu gospodarczego oraz efekty wprowadzenia programów prospołecznych (Program 500+) mogą mieć negatywny wpływ na popyt na produkty CAPITAL SERVICE S.A., co w konsekwencji może wpłynąć na pogorszenie wyników finansowych Grupy.</w:t>
      </w:r>
    </w:p>
    <w:p w14:paraId="2502C40B" w14:textId="77777777" w:rsidR="00097E1E" w:rsidRDefault="00097E1E" w:rsidP="000B4EAE">
      <w:pPr>
        <w:spacing w:line="360" w:lineRule="auto"/>
        <w:ind w:left="142"/>
        <w:rPr>
          <w:b/>
        </w:rPr>
      </w:pPr>
      <w:r>
        <w:rPr>
          <w:b/>
        </w:rPr>
        <w:t>Ryzyko ze strony konkurencji</w:t>
      </w:r>
    </w:p>
    <w:p w14:paraId="76279CC1" w14:textId="77777777" w:rsidR="00C64E00" w:rsidRDefault="00C64E00" w:rsidP="00C64E00">
      <w:pPr>
        <w:spacing w:line="360" w:lineRule="auto"/>
        <w:ind w:firstLine="708"/>
        <w:jc w:val="both"/>
      </w:pPr>
      <w:r>
        <w:t xml:space="preserve">Branża, w której CAPITAL SERVICE S.A. prowadzi działalność, charakteryzuje się wysoką konkurencyjnością, funkcjonuje w niej znaczna liczba podmiotów o różnej skali działania. </w:t>
      </w:r>
    </w:p>
    <w:p w14:paraId="68B5923F" w14:textId="77777777" w:rsidR="00C64E00" w:rsidRDefault="00C64E00" w:rsidP="00C64E00">
      <w:pPr>
        <w:spacing w:line="360" w:lineRule="auto"/>
        <w:ind w:firstLine="708"/>
        <w:jc w:val="both"/>
      </w:pPr>
      <w:r>
        <w:t>CAPITAL SERVICE S.A. nie jest w stanie przewidzieć, czy i w jakim stopniu w przyszłości je</w:t>
      </w:r>
      <w:r w:rsidR="003D6EFE">
        <w:t>j</w:t>
      </w:r>
      <w:r>
        <w:t xml:space="preserve"> oferta będzie atrakcyjna dla klientów. Niniejsze ryzyko ograniczane jest poprzez realizowaną </w:t>
      </w:r>
      <w:r w:rsidR="003D6EFE">
        <w:t>S</w:t>
      </w:r>
      <w:r>
        <w:t>trategię rozwoju – wprowadzanie zróżnicowanych nowych produktów i rozwój usług, podnoszenie ich jakości, a także działania Grupy zmierzające do zwiększenia portfela pożyczek, jak również dywersyfikację kanałów sprzedaży, a tym samym wzmocnienia pozycji rynkowej.</w:t>
      </w:r>
    </w:p>
    <w:p w14:paraId="18B857BA" w14:textId="77777777" w:rsidR="00097E1E" w:rsidRDefault="00097E1E" w:rsidP="000B4EAE">
      <w:pPr>
        <w:spacing w:line="360" w:lineRule="auto"/>
        <w:ind w:left="142"/>
        <w:jc w:val="both"/>
        <w:rPr>
          <w:b/>
        </w:rPr>
      </w:pPr>
      <w:r>
        <w:rPr>
          <w:b/>
        </w:rPr>
        <w:t>Ryzyko związane z otoczeniem prawnym</w:t>
      </w:r>
    </w:p>
    <w:p w14:paraId="092D7D05" w14:textId="77777777" w:rsidR="00F46221" w:rsidRDefault="009974E2" w:rsidP="00C44E13">
      <w:pPr>
        <w:spacing w:before="240" w:line="360" w:lineRule="auto"/>
        <w:ind w:firstLine="709"/>
        <w:jc w:val="both"/>
      </w:pPr>
      <w:r w:rsidRPr="009974E2">
        <w:t>Ryzyko zmian otoczenia prawnego ocenić należy jako bardzo istotne i rozległe. Wciąż zmieniające się ustawodawstwo europejskie jak i krajowe wymaga zachowania czujności a w razie potrzeby podejmowania niezwłocznych działań dostosowawczych</w:t>
      </w:r>
      <w:r w:rsidR="00ED336D" w:rsidRPr="00ED336D">
        <w:t>.</w:t>
      </w:r>
      <w:r>
        <w:t xml:space="preserve"> </w:t>
      </w:r>
    </w:p>
    <w:p w14:paraId="6C9ABF63" w14:textId="77777777" w:rsidR="00F46221" w:rsidRDefault="00F46221" w:rsidP="00C44E13">
      <w:pPr>
        <w:spacing w:before="240" w:line="360" w:lineRule="auto"/>
        <w:ind w:firstLine="709"/>
        <w:jc w:val="both"/>
        <w:rPr>
          <w:rFonts w:asciiTheme="minorHAnsi" w:hAnsiTheme="minorHAnsi" w:cstheme="minorHAnsi"/>
          <w:color w:val="000000" w:themeColor="text1"/>
        </w:rPr>
      </w:pPr>
      <w:r w:rsidRPr="005063B3">
        <w:rPr>
          <w:rFonts w:asciiTheme="minorHAnsi" w:hAnsiTheme="minorHAnsi" w:cstheme="minorHAnsi"/>
          <w:color w:val="000000" w:themeColor="text1"/>
        </w:rPr>
        <w:t>Istotne znaczenie dla działalności Grupy ma Ustawa o kredycie konsumenckim, która reguluje m.in. obowiązki kredytodawców</w:t>
      </w:r>
      <w:r>
        <w:rPr>
          <w:rFonts w:asciiTheme="minorHAnsi" w:hAnsiTheme="minorHAnsi" w:cstheme="minorHAnsi"/>
          <w:color w:val="000000" w:themeColor="text1"/>
        </w:rPr>
        <w:t>, w tym obowiązki informacyjne wobec konsumentów, a także reguluje zagadnienie limitu pozaodsetkowych kosztów kredytu i ustawową wysokość całkowitego kosztu kredytu, przede wszystkim zaś – statuuje prawa konsumentów – kredytobiorców.</w:t>
      </w:r>
    </w:p>
    <w:p w14:paraId="1C844A39" w14:textId="48ED8C5B" w:rsidR="00E75552" w:rsidRDefault="009974E2" w:rsidP="00C44E13">
      <w:pPr>
        <w:spacing w:before="240" w:line="360" w:lineRule="auto"/>
        <w:ind w:firstLine="709"/>
        <w:jc w:val="both"/>
      </w:pPr>
      <w:r w:rsidRPr="009974E2">
        <w:t xml:space="preserve"> Grupa posiada ograniczoną paletę narzędzi mogących mitygować ryzyko</w:t>
      </w:r>
      <w:r w:rsidR="00E75552">
        <w:t xml:space="preserve"> związane z otoczeniem prawnym</w:t>
      </w:r>
      <w:r w:rsidRPr="009974E2">
        <w:t xml:space="preserve">. Narzędziem takim z pewnością jest współpraca z podmiotami prowadzącymi podobną działalność w ramach Konferencji Przedsiębiorstw Finansowych – Związku Pracodawców. Grupa, na forum ww. organizacji oraz w ramach działań czy wydarzeń organizowanych przez tę organizację, prezentuje swoje stanowisko względem projektowanych zmian legislacyjnych. </w:t>
      </w:r>
      <w:r w:rsidR="00E75552">
        <w:rPr>
          <w:rFonts w:asciiTheme="minorHAnsi" w:hAnsiTheme="minorHAnsi" w:cstheme="minorHAnsi"/>
          <w:color w:val="000000" w:themeColor="text1"/>
        </w:rPr>
        <w:t xml:space="preserve">Spółka na stałe współpracuje z </w:t>
      </w:r>
      <w:r w:rsidR="00E75552" w:rsidRPr="0099137D">
        <w:rPr>
          <w:rFonts w:asciiTheme="minorHAnsi" w:hAnsiTheme="minorHAnsi" w:cstheme="minorHAnsi"/>
          <w:color w:val="000000" w:themeColor="text1"/>
        </w:rPr>
        <w:t xml:space="preserve">zewnętrznymi kancelariami prawnymi świadczącymi </w:t>
      </w:r>
      <w:r w:rsidR="00E75552">
        <w:rPr>
          <w:rFonts w:asciiTheme="minorHAnsi" w:hAnsiTheme="minorHAnsi" w:cstheme="minorHAnsi"/>
          <w:color w:val="000000" w:themeColor="text1"/>
        </w:rPr>
        <w:t>pomoc prawną w różnych obszarach działalności.</w:t>
      </w:r>
    </w:p>
    <w:p w14:paraId="730A3011" w14:textId="2BB4902E" w:rsidR="00C64E00" w:rsidRDefault="009974E2" w:rsidP="00C44E13">
      <w:pPr>
        <w:spacing w:before="240" w:line="360" w:lineRule="auto"/>
        <w:ind w:firstLine="709"/>
        <w:jc w:val="both"/>
      </w:pPr>
      <w:r w:rsidRPr="009974E2">
        <w:t>Wydaje się, że kluczowym czynnikiem zapewniającym adekwatność reagowania na występowanie ryzyka związanego z otoczeniem prawnym Spółki jest podejmowanie szybkich i sprawnych działań w odpowiedzi na wprowadzane przez ustawodawcę zmiany</w:t>
      </w:r>
      <w:r w:rsidR="00E75552">
        <w:t>, co Spółka czyni</w:t>
      </w:r>
      <w:r w:rsidRPr="009974E2">
        <w:t xml:space="preserve">.  </w:t>
      </w:r>
    </w:p>
    <w:p w14:paraId="6B44FF7C" w14:textId="77777777" w:rsidR="00FF68EE" w:rsidRDefault="00FF68EE" w:rsidP="00FF68EE">
      <w:pPr>
        <w:spacing w:before="240" w:line="360" w:lineRule="auto"/>
        <w:ind w:firstLine="709"/>
        <w:jc w:val="both"/>
      </w:pPr>
      <w:r>
        <w:t>W tym miejscu należy wskazać, iż dnia 18 lutego 2019 r. Ministerstwo Sprawiedliwości przedstawiło projekt ustawy o zmianie niektórych ustaw w celu przeciwdziałania lichwie (dalej: „Ustawa”). Projektowana regulacja zakłada zmiany w kilku aktach prawnych, w tym w kluczowej dla działalności Spółki - Ustawie o kredycie konsumenckim. Zmiany dotykają kilku obszarów, w tym reklamy kredytu konsumenckiego, zmian w procesie jego oferowania, w treści umowy o kredyt konsumencki, zmian limitu pozaodsetkowych kosztów kredytu czy ustanowienia nadzoru Komisji Nadzoru Finansowego nad instytucjami pożyczkowymi i pośrednikami kredytowymi. Gdyby projektowane zmiany pomyślnie przeszły proces legislacyjny i weszły w życie w proponowanym kształcie (w zakresie dotyczącym ustawy o kredycie konsumenckim), w sposób istotny wpłynęłyby na działalność Spółki wymagając szeregu zmian dostosowawczych. Spółka z momentem pojawienia się projektowej regulacji wnikliwie ją przeanalizowała i w jej ocenie Ustawa wymaga w kilku aspektach doprecyzowania. Przepisy pozostawiają pole do różnorakich wątpliwości i odmiennych interpretacji. W uzasadnieniu do projektu Ustawy wskazuje się, iż projekt ten ma na celu podjęcie kompleksowych i skoordynowanych działań, ukierunkowanych na zlikwidowanie patologii udzielania pożyczek o charakterze lichwiarskim. Samo założenie należy uznać za słuszne, jednak nie wszystkie projektowane zmiany, w ocenie Spółki, to założenie wypełniają, wręcz przeciwnie – grożą wyeliminowaniem z rynku części instytucji pożyczkowych, które w sposób odpowiedzialny, zgodny z regulacjami prowadzą swoją działalność. Tym samym, część konsumentów, dotychczas korzystających z usług takich instytucji, w obliczu trudnej sytuacji finansowej, zmuszona zostanie skorzystać z usług podmiotów, które faktycznie wykorzystują przymusowe położenie konsumenta i w sposób nieodpowiedzialny udzielają pożyczek. Część zmian wprowadza obowiązki po stronie kredytodawcy, które zwiększają koszty operacyjne działalności, nie wnosząc tym samym wartości dodanej dla ochrony interesów konsumenta.  Etap konsultacji projektu Ustawy powinien, w ocenie Spółki, doprowadzić do stworzenia regulacji przejrzystej, niebudzącej wątpliwości, której odbiór będzie zrozumiały dla głównych beneficjentów tej Ustawy, jakimi są instytucje pożyczkowe. Niemniej, istnieje ryzyko wejścia  w życie Ustawy w proponowanych kształcie, co może wpłynąć na rentowność prowadzonej działalności.</w:t>
      </w:r>
    </w:p>
    <w:p w14:paraId="2C8C4D69" w14:textId="1854E5B7" w:rsidR="00FF68EE" w:rsidRDefault="00FF68EE" w:rsidP="00FF68EE">
      <w:pPr>
        <w:spacing w:before="240" w:line="360" w:lineRule="auto"/>
        <w:ind w:firstLine="709"/>
        <w:jc w:val="both"/>
      </w:pPr>
      <w:r>
        <w:t>Obecnie projekt ww. ustawy jest na etapie uzgodnień międzyresortowych i konsultacji publicznych. Spółka, za pośrednictwem Konferencji Przedsiębiorstw Finansowych w Polsce, aktywnie uczestniczy w etapie konsultacji projektowanej regulacji, pragnąć przyczynić się do wypracowania kompromisowych rozwiązań, które pogodzą interesy konsumentów i instytucji pożyczkowych</w:t>
      </w:r>
      <w:r w:rsidR="00D757FC">
        <w:t>.</w:t>
      </w:r>
    </w:p>
    <w:p w14:paraId="68E2F08A" w14:textId="44A5EE7F" w:rsidR="00097E1E" w:rsidRDefault="00407713" w:rsidP="000B4EAE">
      <w:pPr>
        <w:spacing w:before="240" w:line="360" w:lineRule="auto"/>
        <w:ind w:left="142"/>
        <w:rPr>
          <w:b/>
        </w:rPr>
      </w:pPr>
      <w:r>
        <w:rPr>
          <w:b/>
        </w:rPr>
        <w:br w:type="column"/>
      </w:r>
      <w:r w:rsidR="00097E1E">
        <w:rPr>
          <w:b/>
        </w:rPr>
        <w:t>Ryzyko związane z interpretacją przepisów podatkowych</w:t>
      </w:r>
    </w:p>
    <w:p w14:paraId="6532BB6B" w14:textId="796B7D58" w:rsidR="00C64E00" w:rsidRPr="00220144" w:rsidRDefault="009974E2" w:rsidP="00C64E00">
      <w:pPr>
        <w:spacing w:before="240" w:line="360" w:lineRule="auto"/>
        <w:ind w:firstLine="709"/>
        <w:jc w:val="both"/>
      </w:pPr>
      <w:r w:rsidRPr="009974E2">
        <w:t>CAPITAL SERVICE S.A., podobnie jak wszystkie podmioty gospodarcze, narażona jest na nieprecyzyjne przepisy w regulacjach podatkowych. W efekcie istnieje ryzyko powstania rozbieżności interpretacyjnych, w szczególności w odniesieniu do operacji związanych z podatkiem dochodowym, podatkiem od czynności cywilnoprawnych i podatkiem VAT. W związku z powyższym istnieje ryzyko, że w ramach prowadzonej przez CAPITAL SERVICE S.A. działalności i pomimo stosowania przez nią indywidualnych interpretacji podatkowych, interpretacja Urzędu Skarbowego odpowiedniego ze względu na siedzibę Spółki może r</w:t>
      </w:r>
      <w:r>
        <w:t xml:space="preserve">óżnić się od przyjętej przez </w:t>
      </w:r>
      <w:r w:rsidRPr="009974E2">
        <w:t>Spółkę. Aby ograniczyć to ryzyko Grupa na bieżąco śledzi zmiany w prawie podatkowym, dokonuje cyklicznych przeglądów podatkowych oraz planuje swoje działania w tym obszarze z odpowiednim wyprzedzeniem oraz we współpracy z doradcami podatkowymi.</w:t>
      </w:r>
    </w:p>
    <w:p w14:paraId="664CD72E" w14:textId="77777777" w:rsidR="00121C8B" w:rsidRDefault="00097E1E" w:rsidP="00220144">
      <w:pPr>
        <w:spacing w:before="240" w:line="360" w:lineRule="auto"/>
        <w:ind w:left="142"/>
        <w:rPr>
          <w:b/>
        </w:rPr>
      </w:pPr>
      <w:r w:rsidRPr="00D8282F">
        <w:rPr>
          <w:b/>
        </w:rPr>
        <w:t xml:space="preserve">Ryzyko związane z niewypłacalnością pożyczkobiorców </w:t>
      </w:r>
    </w:p>
    <w:p w14:paraId="2CE7DB5A" w14:textId="77777777" w:rsidR="00C64E00" w:rsidRDefault="00C64E00" w:rsidP="00C64E00">
      <w:pPr>
        <w:spacing w:before="240" w:line="360" w:lineRule="auto"/>
        <w:ind w:firstLine="709"/>
        <w:jc w:val="both"/>
      </w:pPr>
      <w:r>
        <w:t>Jednym z najistotniejszych ryzyk dotyczącym działalności CAPITAL SERVICE S.A. jest niespłacalność przez pożyczkobiorców zobowiązań wobec CAPITAL SERVICE S.A. Pożyczkobiorcy zobowiązani są do zapłaty kwoty pożyczki (kapitału), odsetek, prowizji oraz – w sytuacji opóźnień w płatnościach – odsetek z tytułu opóźnienia. Ryzyko związane z opóźnieniem płatności od pożyczkobiorców bądź z całkowitą ich niewypłacalnością wynika przede wszystkim z kształtowania się kondycji ekonomicznej pożyczkobiorców oraz – w dalszej kolejności - z ogólnej sytuacji gospodarczej kraju.</w:t>
      </w:r>
    </w:p>
    <w:p w14:paraId="55D6C4CA" w14:textId="77777777" w:rsidR="00C64E00" w:rsidRPr="00107EF1" w:rsidRDefault="00C64E00" w:rsidP="00C64E00">
      <w:pPr>
        <w:spacing w:line="360" w:lineRule="auto"/>
        <w:ind w:firstLine="708"/>
        <w:jc w:val="both"/>
      </w:pPr>
      <w:r w:rsidRPr="00107EF1">
        <w:t>Ponadto, zmiany w przepisach prawa ułatwiają ogłoszenie upadłości przez osoby fizyczne nieprowadzące działalności gospodarczej. W związku z tym istnieje ryzyko, że część posiadanych przez CAPITAL SERVICE S.A. wierzytelności wobec osób fizycznych będzie niemożliwa do wyegzekwowania – na skutek ogłoszenia przez sąd upadłości konsumenta. Może to negatywnie wpłynąć na osiągane przez CAPITAL SERVI</w:t>
      </w:r>
      <w:r w:rsidR="003A7F07">
        <w:t>C</w:t>
      </w:r>
      <w:r w:rsidRPr="00107EF1">
        <w:t xml:space="preserve">E S.A. wyniki finansowe. Ze względu na ilość pożyczkobiorców oraz wartość udzielonych pożyczek, a także niewielką liczbę dłużników, którzy zdecydowali się na tę procedurę, spodziewany odsetek należności nieściągalnych ze względu na upadłość dłużnika </w:t>
      </w:r>
      <w:r>
        <w:t>można jednak uznać za minimalny.</w:t>
      </w:r>
    </w:p>
    <w:p w14:paraId="2B4862F5" w14:textId="77777777" w:rsidR="00CA06EA" w:rsidRDefault="00C64E00" w:rsidP="006F0A9D">
      <w:pPr>
        <w:spacing w:line="360" w:lineRule="auto"/>
        <w:ind w:firstLine="708"/>
        <w:jc w:val="both"/>
      </w:pPr>
      <w:r>
        <w:t>W celu ograniczenia tego ryzyka CAPITAL SERVICE S.A. dokonuje oceny klientów pod kątem ich wiarygodności kredytowej i ryzyka niespłacenia pożyczki (ocena zdolności kredytowej). Ocena taka jest dokonywana przez doradców klienta w oparciu o obowiązujące wewnątrz CAPITAL SERVICE S.A. zasady sprzedaży produktów pożyczkowych oraz posiadane doświadczenia w tym zakresie, jak również w oparciu o model scoringowy i formuły anty - fraud. Systematycznie rozbudowywany jest również Dział Zarządzania Ryzykiem Kredytowym w Spółce, który odpowiedzialny jest za mechanizmy badania zdolności kredytowej klientów.</w:t>
      </w:r>
    </w:p>
    <w:p w14:paraId="13092839" w14:textId="77777777" w:rsidR="000635A6" w:rsidRPr="007B554E" w:rsidRDefault="009F1602" w:rsidP="008245A4">
      <w:pPr>
        <w:pStyle w:val="Nagwek3"/>
        <w:numPr>
          <w:ilvl w:val="2"/>
          <w:numId w:val="27"/>
        </w:numPr>
        <w:ind w:left="851" w:hanging="578"/>
        <w:rPr>
          <w:sz w:val="24"/>
          <w:szCs w:val="22"/>
        </w:rPr>
      </w:pPr>
      <w:bookmarkStart w:id="2543" w:name="_Toc474773268"/>
      <w:bookmarkStart w:id="2544" w:name="_Toc474860915"/>
      <w:bookmarkStart w:id="2545" w:name="_Toc474862425"/>
      <w:bookmarkStart w:id="2546" w:name="_Toc474863180"/>
      <w:bookmarkStart w:id="2547" w:name="_Toc474773269"/>
      <w:bookmarkStart w:id="2548" w:name="_Toc474860916"/>
      <w:bookmarkStart w:id="2549" w:name="_Toc474862426"/>
      <w:bookmarkStart w:id="2550" w:name="_Toc474863181"/>
      <w:bookmarkStart w:id="2551" w:name="_Toc474773272"/>
      <w:bookmarkStart w:id="2552" w:name="_Toc474860919"/>
      <w:bookmarkStart w:id="2553" w:name="_Toc474862429"/>
      <w:bookmarkStart w:id="2554" w:name="_Toc474863184"/>
      <w:bookmarkStart w:id="2555" w:name="_Toc474773275"/>
      <w:bookmarkStart w:id="2556" w:name="_Toc474860922"/>
      <w:bookmarkStart w:id="2557" w:name="_Toc474862432"/>
      <w:bookmarkStart w:id="2558" w:name="_Toc474863187"/>
      <w:bookmarkStart w:id="2559" w:name="_Toc466021425"/>
      <w:bookmarkStart w:id="2560" w:name="_Toc466044797"/>
      <w:bookmarkStart w:id="2561" w:name="_Toc466045273"/>
      <w:bookmarkStart w:id="2562" w:name="_Toc466400035"/>
      <w:bookmarkStart w:id="2563" w:name="_Toc466557328"/>
      <w:bookmarkStart w:id="2564" w:name="_Toc466888573"/>
      <w:bookmarkStart w:id="2565" w:name="_Toc466903528"/>
      <w:bookmarkStart w:id="2566" w:name="_Toc466021426"/>
      <w:bookmarkStart w:id="2567" w:name="_Toc466044798"/>
      <w:bookmarkStart w:id="2568" w:name="_Toc466045274"/>
      <w:bookmarkStart w:id="2569" w:name="_Toc466400036"/>
      <w:bookmarkStart w:id="2570" w:name="_Toc466557329"/>
      <w:bookmarkStart w:id="2571" w:name="_Toc466888574"/>
      <w:bookmarkStart w:id="2572" w:name="_Toc466903529"/>
      <w:bookmarkStart w:id="2573" w:name="_Toc466021427"/>
      <w:bookmarkStart w:id="2574" w:name="_Toc466044799"/>
      <w:bookmarkStart w:id="2575" w:name="_Toc466045275"/>
      <w:bookmarkStart w:id="2576" w:name="_Toc466400037"/>
      <w:bookmarkStart w:id="2577" w:name="_Toc466557330"/>
      <w:bookmarkStart w:id="2578" w:name="_Toc466888575"/>
      <w:bookmarkStart w:id="2579" w:name="_Toc466903530"/>
      <w:bookmarkStart w:id="2580" w:name="_Toc466021428"/>
      <w:bookmarkStart w:id="2581" w:name="_Toc466044800"/>
      <w:bookmarkStart w:id="2582" w:name="_Toc466045276"/>
      <w:bookmarkStart w:id="2583" w:name="_Toc466400038"/>
      <w:bookmarkStart w:id="2584" w:name="_Toc466557331"/>
      <w:bookmarkStart w:id="2585" w:name="_Toc466888576"/>
      <w:bookmarkStart w:id="2586" w:name="_Toc466903531"/>
      <w:bookmarkStart w:id="2587" w:name="_Toc466021429"/>
      <w:bookmarkStart w:id="2588" w:name="_Toc466044801"/>
      <w:bookmarkStart w:id="2589" w:name="_Toc466045277"/>
      <w:bookmarkStart w:id="2590" w:name="_Toc466400039"/>
      <w:bookmarkStart w:id="2591" w:name="_Toc466557332"/>
      <w:bookmarkStart w:id="2592" w:name="_Toc466888577"/>
      <w:bookmarkStart w:id="2593" w:name="_Toc466903532"/>
      <w:bookmarkStart w:id="2594" w:name="_Toc466021431"/>
      <w:bookmarkStart w:id="2595" w:name="_Toc466044803"/>
      <w:bookmarkStart w:id="2596" w:name="_Toc466045279"/>
      <w:bookmarkStart w:id="2597" w:name="_Toc466400041"/>
      <w:bookmarkStart w:id="2598" w:name="_Toc466557334"/>
      <w:bookmarkStart w:id="2599" w:name="_Toc466888579"/>
      <w:bookmarkStart w:id="2600" w:name="_Toc466903534"/>
      <w:bookmarkStart w:id="2601" w:name="_Toc466021432"/>
      <w:bookmarkStart w:id="2602" w:name="_Toc466044804"/>
      <w:bookmarkStart w:id="2603" w:name="_Toc466045280"/>
      <w:bookmarkStart w:id="2604" w:name="_Toc466400042"/>
      <w:bookmarkStart w:id="2605" w:name="_Toc466557335"/>
      <w:bookmarkStart w:id="2606" w:name="_Toc466888580"/>
      <w:bookmarkStart w:id="2607" w:name="_Toc466903535"/>
      <w:bookmarkStart w:id="2608" w:name="_Toc466021433"/>
      <w:bookmarkStart w:id="2609" w:name="_Toc466044805"/>
      <w:bookmarkStart w:id="2610" w:name="_Toc466045281"/>
      <w:bookmarkStart w:id="2611" w:name="_Toc466400043"/>
      <w:bookmarkStart w:id="2612" w:name="_Toc466557336"/>
      <w:bookmarkStart w:id="2613" w:name="_Toc466888581"/>
      <w:bookmarkStart w:id="2614" w:name="_Toc466903536"/>
      <w:bookmarkStart w:id="2615" w:name="_Toc466021434"/>
      <w:bookmarkStart w:id="2616" w:name="_Toc466044806"/>
      <w:bookmarkStart w:id="2617" w:name="_Toc466045282"/>
      <w:bookmarkStart w:id="2618" w:name="_Toc466400044"/>
      <w:bookmarkStart w:id="2619" w:name="_Toc466557337"/>
      <w:bookmarkStart w:id="2620" w:name="_Toc466888582"/>
      <w:bookmarkStart w:id="2621" w:name="_Toc466903537"/>
      <w:bookmarkStart w:id="2622" w:name="_Toc466021435"/>
      <w:bookmarkStart w:id="2623" w:name="_Toc466044807"/>
      <w:bookmarkStart w:id="2624" w:name="_Toc466045283"/>
      <w:bookmarkStart w:id="2625" w:name="_Toc466400045"/>
      <w:bookmarkStart w:id="2626" w:name="_Toc466557338"/>
      <w:bookmarkStart w:id="2627" w:name="_Toc466888583"/>
      <w:bookmarkStart w:id="2628" w:name="_Toc466903538"/>
      <w:bookmarkStart w:id="2629" w:name="_Toc466021436"/>
      <w:bookmarkStart w:id="2630" w:name="_Toc466044808"/>
      <w:bookmarkStart w:id="2631" w:name="_Toc466045284"/>
      <w:bookmarkStart w:id="2632" w:name="_Toc466400046"/>
      <w:bookmarkStart w:id="2633" w:name="_Toc466557339"/>
      <w:bookmarkStart w:id="2634" w:name="_Toc466888584"/>
      <w:bookmarkStart w:id="2635" w:name="_Toc466903539"/>
      <w:bookmarkStart w:id="2636" w:name="_Toc466021437"/>
      <w:bookmarkStart w:id="2637" w:name="_Toc466044809"/>
      <w:bookmarkStart w:id="2638" w:name="_Toc466045285"/>
      <w:bookmarkStart w:id="2639" w:name="_Toc466400047"/>
      <w:bookmarkStart w:id="2640" w:name="_Toc466557340"/>
      <w:bookmarkStart w:id="2641" w:name="_Toc466888585"/>
      <w:bookmarkStart w:id="2642" w:name="_Toc466903540"/>
      <w:bookmarkStart w:id="2643" w:name="_Toc459983786"/>
      <w:bookmarkStart w:id="2644" w:name="_Toc460243000"/>
      <w:bookmarkStart w:id="2645" w:name="_Toc460243213"/>
      <w:bookmarkStart w:id="2646" w:name="_Toc460243425"/>
      <w:bookmarkStart w:id="2647" w:name="_Toc460244296"/>
      <w:bookmarkStart w:id="2648" w:name="_Toc460244507"/>
      <w:bookmarkStart w:id="2649" w:name="_Toc460245037"/>
      <w:bookmarkStart w:id="2650" w:name="_Toc460247804"/>
      <w:bookmarkStart w:id="2651" w:name="_Toc460249315"/>
      <w:bookmarkStart w:id="2652" w:name="_Toc459983787"/>
      <w:bookmarkStart w:id="2653" w:name="_Toc460243001"/>
      <w:bookmarkStart w:id="2654" w:name="_Toc460243214"/>
      <w:bookmarkStart w:id="2655" w:name="_Toc460243426"/>
      <w:bookmarkStart w:id="2656" w:name="_Toc460244297"/>
      <w:bookmarkStart w:id="2657" w:name="_Toc460244508"/>
      <w:bookmarkStart w:id="2658" w:name="_Toc460245038"/>
      <w:bookmarkStart w:id="2659" w:name="_Toc460247805"/>
      <w:bookmarkStart w:id="2660" w:name="_Toc460249316"/>
      <w:bookmarkStart w:id="2661" w:name="_Toc459983788"/>
      <w:bookmarkStart w:id="2662" w:name="_Toc460243002"/>
      <w:bookmarkStart w:id="2663" w:name="_Toc460243215"/>
      <w:bookmarkStart w:id="2664" w:name="_Toc460243427"/>
      <w:bookmarkStart w:id="2665" w:name="_Toc460244298"/>
      <w:bookmarkStart w:id="2666" w:name="_Toc460244509"/>
      <w:bookmarkStart w:id="2667" w:name="_Toc460245039"/>
      <w:bookmarkStart w:id="2668" w:name="_Toc460247806"/>
      <w:bookmarkStart w:id="2669" w:name="_Toc460249317"/>
      <w:bookmarkStart w:id="2670" w:name="_Toc459983789"/>
      <w:bookmarkStart w:id="2671" w:name="_Toc460243003"/>
      <w:bookmarkStart w:id="2672" w:name="_Toc460243216"/>
      <w:bookmarkStart w:id="2673" w:name="_Toc460243428"/>
      <w:bookmarkStart w:id="2674" w:name="_Toc460244299"/>
      <w:bookmarkStart w:id="2675" w:name="_Toc460244510"/>
      <w:bookmarkStart w:id="2676" w:name="_Toc460245040"/>
      <w:bookmarkStart w:id="2677" w:name="_Toc460247807"/>
      <w:bookmarkStart w:id="2678" w:name="_Toc460249318"/>
      <w:bookmarkStart w:id="2679" w:name="_Toc459983790"/>
      <w:bookmarkStart w:id="2680" w:name="_Toc460243004"/>
      <w:bookmarkStart w:id="2681" w:name="_Toc460243217"/>
      <w:bookmarkStart w:id="2682" w:name="_Toc460243429"/>
      <w:bookmarkStart w:id="2683" w:name="_Toc460244300"/>
      <w:bookmarkStart w:id="2684" w:name="_Toc460244511"/>
      <w:bookmarkStart w:id="2685" w:name="_Toc460245041"/>
      <w:bookmarkStart w:id="2686" w:name="_Toc460247808"/>
      <w:bookmarkStart w:id="2687" w:name="_Toc460249319"/>
      <w:bookmarkStart w:id="2688" w:name="_Toc459983791"/>
      <w:bookmarkStart w:id="2689" w:name="_Toc460243005"/>
      <w:bookmarkStart w:id="2690" w:name="_Toc460243218"/>
      <w:bookmarkStart w:id="2691" w:name="_Toc460243430"/>
      <w:bookmarkStart w:id="2692" w:name="_Toc460244301"/>
      <w:bookmarkStart w:id="2693" w:name="_Toc460244512"/>
      <w:bookmarkStart w:id="2694" w:name="_Toc460245042"/>
      <w:bookmarkStart w:id="2695" w:name="_Toc460247809"/>
      <w:bookmarkStart w:id="2696" w:name="_Toc460249320"/>
      <w:bookmarkStart w:id="2697" w:name="_Toc459983792"/>
      <w:bookmarkStart w:id="2698" w:name="_Toc460243006"/>
      <w:bookmarkStart w:id="2699" w:name="_Toc460243219"/>
      <w:bookmarkStart w:id="2700" w:name="_Toc460243431"/>
      <w:bookmarkStart w:id="2701" w:name="_Toc460244302"/>
      <w:bookmarkStart w:id="2702" w:name="_Toc460244513"/>
      <w:bookmarkStart w:id="2703" w:name="_Toc460245043"/>
      <w:bookmarkStart w:id="2704" w:name="_Toc460247810"/>
      <w:bookmarkStart w:id="2705" w:name="_Toc460249321"/>
      <w:bookmarkStart w:id="2706" w:name="_Toc459983793"/>
      <w:bookmarkStart w:id="2707" w:name="_Toc460243007"/>
      <w:bookmarkStart w:id="2708" w:name="_Toc460243220"/>
      <w:bookmarkStart w:id="2709" w:name="_Toc460243432"/>
      <w:bookmarkStart w:id="2710" w:name="_Toc460244303"/>
      <w:bookmarkStart w:id="2711" w:name="_Toc460244514"/>
      <w:bookmarkStart w:id="2712" w:name="_Toc460245044"/>
      <w:bookmarkStart w:id="2713" w:name="_Toc460247811"/>
      <w:bookmarkStart w:id="2714" w:name="_Toc460249322"/>
      <w:bookmarkStart w:id="2715" w:name="_Toc459983794"/>
      <w:bookmarkStart w:id="2716" w:name="_Toc460243008"/>
      <w:bookmarkStart w:id="2717" w:name="_Toc460243221"/>
      <w:bookmarkStart w:id="2718" w:name="_Toc460243433"/>
      <w:bookmarkStart w:id="2719" w:name="_Toc460244304"/>
      <w:bookmarkStart w:id="2720" w:name="_Toc460244515"/>
      <w:bookmarkStart w:id="2721" w:name="_Toc460245045"/>
      <w:bookmarkStart w:id="2722" w:name="_Toc460247812"/>
      <w:bookmarkStart w:id="2723" w:name="_Toc460249323"/>
      <w:bookmarkStart w:id="2724" w:name="_Toc459983795"/>
      <w:bookmarkStart w:id="2725" w:name="_Toc460243009"/>
      <w:bookmarkStart w:id="2726" w:name="_Toc460243222"/>
      <w:bookmarkStart w:id="2727" w:name="_Toc460243434"/>
      <w:bookmarkStart w:id="2728" w:name="_Toc460244305"/>
      <w:bookmarkStart w:id="2729" w:name="_Toc460244516"/>
      <w:bookmarkStart w:id="2730" w:name="_Toc460245046"/>
      <w:bookmarkStart w:id="2731" w:name="_Toc460247813"/>
      <w:bookmarkStart w:id="2732" w:name="_Toc460249324"/>
      <w:bookmarkStart w:id="2733" w:name="_Toc459983796"/>
      <w:bookmarkStart w:id="2734" w:name="_Toc460243010"/>
      <w:bookmarkStart w:id="2735" w:name="_Toc460243223"/>
      <w:bookmarkStart w:id="2736" w:name="_Toc460243435"/>
      <w:bookmarkStart w:id="2737" w:name="_Toc460244306"/>
      <w:bookmarkStart w:id="2738" w:name="_Toc460244517"/>
      <w:bookmarkStart w:id="2739" w:name="_Toc460245047"/>
      <w:bookmarkStart w:id="2740" w:name="_Toc460247814"/>
      <w:bookmarkStart w:id="2741" w:name="_Toc460249325"/>
      <w:bookmarkStart w:id="2742" w:name="_Toc459983797"/>
      <w:bookmarkStart w:id="2743" w:name="_Toc460243011"/>
      <w:bookmarkStart w:id="2744" w:name="_Toc460243224"/>
      <w:bookmarkStart w:id="2745" w:name="_Toc460243436"/>
      <w:bookmarkStart w:id="2746" w:name="_Toc460244307"/>
      <w:bookmarkStart w:id="2747" w:name="_Toc460244518"/>
      <w:bookmarkStart w:id="2748" w:name="_Toc460245048"/>
      <w:bookmarkStart w:id="2749" w:name="_Toc460247815"/>
      <w:bookmarkStart w:id="2750" w:name="_Toc460249326"/>
      <w:bookmarkStart w:id="2751" w:name="_Toc459983798"/>
      <w:bookmarkStart w:id="2752" w:name="_Toc460243012"/>
      <w:bookmarkStart w:id="2753" w:name="_Toc460243225"/>
      <w:bookmarkStart w:id="2754" w:name="_Toc460243437"/>
      <w:bookmarkStart w:id="2755" w:name="_Toc460244308"/>
      <w:bookmarkStart w:id="2756" w:name="_Toc460244519"/>
      <w:bookmarkStart w:id="2757" w:name="_Toc460245049"/>
      <w:bookmarkStart w:id="2758" w:name="_Toc460247816"/>
      <w:bookmarkStart w:id="2759" w:name="_Toc460249327"/>
      <w:bookmarkStart w:id="2760" w:name="_Toc459983799"/>
      <w:bookmarkStart w:id="2761" w:name="_Toc460243013"/>
      <w:bookmarkStart w:id="2762" w:name="_Toc460243226"/>
      <w:bookmarkStart w:id="2763" w:name="_Toc460243438"/>
      <w:bookmarkStart w:id="2764" w:name="_Toc460244309"/>
      <w:bookmarkStart w:id="2765" w:name="_Toc460244520"/>
      <w:bookmarkStart w:id="2766" w:name="_Toc460245050"/>
      <w:bookmarkStart w:id="2767" w:name="_Toc460247817"/>
      <w:bookmarkStart w:id="2768" w:name="_Toc460249328"/>
      <w:bookmarkStart w:id="2769" w:name="_Toc459983800"/>
      <w:bookmarkStart w:id="2770" w:name="_Toc460243014"/>
      <w:bookmarkStart w:id="2771" w:name="_Toc460243227"/>
      <w:bookmarkStart w:id="2772" w:name="_Toc460243439"/>
      <w:bookmarkStart w:id="2773" w:name="_Toc460244310"/>
      <w:bookmarkStart w:id="2774" w:name="_Toc460244521"/>
      <w:bookmarkStart w:id="2775" w:name="_Toc460245051"/>
      <w:bookmarkStart w:id="2776" w:name="_Toc460247818"/>
      <w:bookmarkStart w:id="2777" w:name="_Toc460249329"/>
      <w:bookmarkStart w:id="2778" w:name="_Toc459983801"/>
      <w:bookmarkStart w:id="2779" w:name="_Toc460243015"/>
      <w:bookmarkStart w:id="2780" w:name="_Toc460243228"/>
      <w:bookmarkStart w:id="2781" w:name="_Toc460243440"/>
      <w:bookmarkStart w:id="2782" w:name="_Toc460244311"/>
      <w:bookmarkStart w:id="2783" w:name="_Toc460244522"/>
      <w:bookmarkStart w:id="2784" w:name="_Toc460245052"/>
      <w:bookmarkStart w:id="2785" w:name="_Toc460247819"/>
      <w:bookmarkStart w:id="2786" w:name="_Toc460249330"/>
      <w:bookmarkStart w:id="2787" w:name="_Toc459983802"/>
      <w:bookmarkStart w:id="2788" w:name="_Toc460243016"/>
      <w:bookmarkStart w:id="2789" w:name="_Toc460243229"/>
      <w:bookmarkStart w:id="2790" w:name="_Toc460243441"/>
      <w:bookmarkStart w:id="2791" w:name="_Toc460244312"/>
      <w:bookmarkStart w:id="2792" w:name="_Toc460244523"/>
      <w:bookmarkStart w:id="2793" w:name="_Toc460245053"/>
      <w:bookmarkStart w:id="2794" w:name="_Toc460247820"/>
      <w:bookmarkStart w:id="2795" w:name="_Toc460249331"/>
      <w:bookmarkStart w:id="2796" w:name="_Toc459983803"/>
      <w:bookmarkStart w:id="2797" w:name="_Toc460243017"/>
      <w:bookmarkStart w:id="2798" w:name="_Toc460243230"/>
      <w:bookmarkStart w:id="2799" w:name="_Toc460243442"/>
      <w:bookmarkStart w:id="2800" w:name="_Toc460244313"/>
      <w:bookmarkStart w:id="2801" w:name="_Toc460244524"/>
      <w:bookmarkStart w:id="2802" w:name="_Toc460245054"/>
      <w:bookmarkStart w:id="2803" w:name="_Toc460247821"/>
      <w:bookmarkStart w:id="2804" w:name="_Toc460249332"/>
      <w:bookmarkStart w:id="2805" w:name="_Toc459983804"/>
      <w:bookmarkStart w:id="2806" w:name="_Toc460243018"/>
      <w:bookmarkStart w:id="2807" w:name="_Toc460243231"/>
      <w:bookmarkStart w:id="2808" w:name="_Toc460243443"/>
      <w:bookmarkStart w:id="2809" w:name="_Toc460244314"/>
      <w:bookmarkStart w:id="2810" w:name="_Toc460244525"/>
      <w:bookmarkStart w:id="2811" w:name="_Toc460245055"/>
      <w:bookmarkStart w:id="2812" w:name="_Toc460247822"/>
      <w:bookmarkStart w:id="2813" w:name="_Toc460249333"/>
      <w:bookmarkStart w:id="2814" w:name="_Toc459983805"/>
      <w:bookmarkStart w:id="2815" w:name="_Toc460243019"/>
      <w:bookmarkStart w:id="2816" w:name="_Toc460243232"/>
      <w:bookmarkStart w:id="2817" w:name="_Toc460243444"/>
      <w:bookmarkStart w:id="2818" w:name="_Toc460244315"/>
      <w:bookmarkStart w:id="2819" w:name="_Toc460244526"/>
      <w:bookmarkStart w:id="2820" w:name="_Toc460245056"/>
      <w:bookmarkStart w:id="2821" w:name="_Toc460247823"/>
      <w:bookmarkStart w:id="2822" w:name="_Toc460249334"/>
      <w:bookmarkStart w:id="2823" w:name="_Toc459983806"/>
      <w:bookmarkStart w:id="2824" w:name="_Toc460243020"/>
      <w:bookmarkStart w:id="2825" w:name="_Toc460243233"/>
      <w:bookmarkStart w:id="2826" w:name="_Toc460243445"/>
      <w:bookmarkStart w:id="2827" w:name="_Toc460244316"/>
      <w:bookmarkStart w:id="2828" w:name="_Toc460244527"/>
      <w:bookmarkStart w:id="2829" w:name="_Toc460245057"/>
      <w:bookmarkStart w:id="2830" w:name="_Toc460247824"/>
      <w:bookmarkStart w:id="2831" w:name="_Toc460249335"/>
      <w:bookmarkStart w:id="2832" w:name="_Toc459983807"/>
      <w:bookmarkStart w:id="2833" w:name="_Toc460243021"/>
      <w:bookmarkStart w:id="2834" w:name="_Toc460243234"/>
      <w:bookmarkStart w:id="2835" w:name="_Toc460243446"/>
      <w:bookmarkStart w:id="2836" w:name="_Toc460244317"/>
      <w:bookmarkStart w:id="2837" w:name="_Toc460244528"/>
      <w:bookmarkStart w:id="2838" w:name="_Toc460245058"/>
      <w:bookmarkStart w:id="2839" w:name="_Toc460247825"/>
      <w:bookmarkStart w:id="2840" w:name="_Toc460249336"/>
      <w:bookmarkStart w:id="2841" w:name="_Toc459983808"/>
      <w:bookmarkStart w:id="2842" w:name="_Toc460243022"/>
      <w:bookmarkStart w:id="2843" w:name="_Toc460243235"/>
      <w:bookmarkStart w:id="2844" w:name="_Toc460243447"/>
      <w:bookmarkStart w:id="2845" w:name="_Toc460244318"/>
      <w:bookmarkStart w:id="2846" w:name="_Toc460244529"/>
      <w:bookmarkStart w:id="2847" w:name="_Toc460245059"/>
      <w:bookmarkStart w:id="2848" w:name="_Toc460247826"/>
      <w:bookmarkStart w:id="2849" w:name="_Toc460249337"/>
      <w:bookmarkStart w:id="2850" w:name="_Toc450820822"/>
      <w:bookmarkStart w:id="2851" w:name="_Toc450820934"/>
      <w:bookmarkStart w:id="2852" w:name="_Toc450821038"/>
      <w:bookmarkStart w:id="2853" w:name="_Toc450821585"/>
      <w:bookmarkStart w:id="2854" w:name="_Toc450833017"/>
      <w:bookmarkStart w:id="2855" w:name="_Toc450834379"/>
      <w:bookmarkStart w:id="2856" w:name="_Toc450834924"/>
      <w:bookmarkStart w:id="2857" w:name="_Toc410637997"/>
      <w:bookmarkStart w:id="2858" w:name="_Toc420062243"/>
      <w:bookmarkStart w:id="2859" w:name="_Toc2321287"/>
      <w:bookmarkEnd w:id="1641"/>
      <w:bookmarkEnd w:id="1642"/>
      <w:bookmarkEnd w:id="1643"/>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r w:rsidRPr="007B554E">
        <w:rPr>
          <w:sz w:val="24"/>
          <w:szCs w:val="22"/>
        </w:rPr>
        <w:t>Czynniki ryzyka związane bezpośrednio z Obligacjami</w:t>
      </w:r>
      <w:bookmarkEnd w:id="2857"/>
      <w:bookmarkEnd w:id="2858"/>
      <w:bookmarkEnd w:id="2859"/>
    </w:p>
    <w:p w14:paraId="6158D6AA" w14:textId="77777777" w:rsidR="00097E1E" w:rsidRDefault="00097E1E" w:rsidP="000B4EAE">
      <w:pPr>
        <w:spacing w:line="360" w:lineRule="auto"/>
        <w:ind w:left="142"/>
        <w:rPr>
          <w:rFonts w:eastAsia="Times New Roman"/>
          <w:b/>
          <w:bCs/>
        </w:rPr>
      </w:pPr>
      <w:bookmarkStart w:id="2860" w:name="_Toc427570234"/>
      <w:bookmarkStart w:id="2861" w:name="_Toc427677401"/>
      <w:bookmarkStart w:id="2862" w:name="_Toc427755467"/>
      <w:bookmarkStart w:id="2863" w:name="_Toc427760188"/>
      <w:bookmarkStart w:id="2864" w:name="_Toc428262565"/>
      <w:bookmarkStart w:id="2865" w:name="_Toc428262722"/>
      <w:bookmarkStart w:id="2866" w:name="_Toc428263514"/>
      <w:r>
        <w:rPr>
          <w:b/>
        </w:rPr>
        <w:t>Ryzyko braku spłaty zobowiązań wobec Obligatariuszy</w:t>
      </w:r>
    </w:p>
    <w:p w14:paraId="28302E4C" w14:textId="3BCD6B9E" w:rsidR="00C64E00" w:rsidRDefault="00C64E00" w:rsidP="00C64E00">
      <w:pPr>
        <w:spacing w:after="0" w:line="360" w:lineRule="auto"/>
        <w:ind w:firstLine="708"/>
        <w:jc w:val="both"/>
      </w:pPr>
      <w:r>
        <w:t>CAPITAL SERVICE S.A. zobowiązana jest do wypłaty odsetek od wyemitowanych przez siebie obligacji oraz wykupu obligacji. W związku z tym, w przypadku braku wolnych środków pieniężnych, nie można wykluczyć ryzyka związanego z nieterminowym wykupem obligacji lub też brakiem możliwości ich wykupu przez CAPITAL SERVICE S.A.</w:t>
      </w:r>
      <w:r w:rsidR="002D5F22">
        <w:t xml:space="preserve"> </w:t>
      </w:r>
      <w:r>
        <w:t xml:space="preserve">W przypadku niewystarczającej ilości wygenerowanych środków na wykup obligacji CAPITAL SERVICE S.A. nie wyklucza </w:t>
      </w:r>
      <w:r w:rsidR="00FE0863" w:rsidRPr="00FE0863">
        <w:t>sięgnięcia po kolejne znane i możliwe do zastosowania narzędzia finansowania</w:t>
      </w:r>
      <w:r>
        <w:t>.</w:t>
      </w:r>
    </w:p>
    <w:p w14:paraId="5B6CDAB9" w14:textId="77777777" w:rsidR="008953DE" w:rsidRDefault="00C64E00" w:rsidP="00C64E00">
      <w:pPr>
        <w:spacing w:line="360" w:lineRule="auto"/>
        <w:jc w:val="both"/>
      </w:pPr>
      <w:r>
        <w:tab/>
      </w:r>
      <w:r w:rsidR="00DC086C" w:rsidRPr="00DC086C">
        <w:t>Dotychczas CAPITAL SERVICE S.A. terminowo realizowała swoje zobowiązania z tytułu emisji obligacji. W pierwszym półroczu 2017 Spółka dokonała wykupu obligacji serii A, B, C, E oraz E1. Natomiast w drugiej poło</w:t>
      </w:r>
      <w:r w:rsidR="00A17CB3">
        <w:t xml:space="preserve">wie 2017 roku oraz w styczniu, </w:t>
      </w:r>
      <w:r w:rsidR="00DC086C" w:rsidRPr="00DC086C">
        <w:t>kwietniu</w:t>
      </w:r>
      <w:r w:rsidR="009974E2">
        <w:t xml:space="preserve">, </w:t>
      </w:r>
      <w:r w:rsidR="00A17CB3">
        <w:t>maju</w:t>
      </w:r>
      <w:r w:rsidR="009974E2">
        <w:t xml:space="preserve"> i czerwcu</w:t>
      </w:r>
      <w:r w:rsidR="00A17CB3">
        <w:t xml:space="preserve"> </w:t>
      </w:r>
      <w:r w:rsidR="00DC086C" w:rsidRPr="00DC086C">
        <w:t xml:space="preserve">2018 r. Spółka dokonała przedterminowych wykupów obligacji serii G na łączną kwotę </w:t>
      </w:r>
      <w:r w:rsidR="009974E2">
        <w:t>12,5</w:t>
      </w:r>
      <w:r w:rsidR="009974E2" w:rsidRPr="00DC086C">
        <w:t xml:space="preserve"> </w:t>
      </w:r>
      <w:r w:rsidR="00DC086C" w:rsidRPr="00DC086C">
        <w:t xml:space="preserve">mln zł. </w:t>
      </w:r>
      <w:r w:rsidR="008953DE" w:rsidRPr="008953DE">
        <w:t>W lipcu 2018 r. Spółka wykupiła ostatnią część obligacji serii G (2,5 mln zł) tym samym zrealizowała wszystkie świadczenia pieniężne wobec obligatariuszy związane z przedmiotową emisją</w:t>
      </w:r>
      <w:r w:rsidR="00DC086C" w:rsidRPr="00DC086C">
        <w:t>.</w:t>
      </w:r>
    </w:p>
    <w:p w14:paraId="7A0FBF20" w14:textId="59126A45" w:rsidR="00C64E00" w:rsidRDefault="008953DE" w:rsidP="00DC72D3">
      <w:pPr>
        <w:spacing w:line="360" w:lineRule="auto"/>
        <w:ind w:firstLine="709"/>
        <w:jc w:val="both"/>
      </w:pPr>
      <w:r>
        <w:t>W marcu</w:t>
      </w:r>
      <w:r w:rsidR="00D3034D">
        <w:t xml:space="preserve">, </w:t>
      </w:r>
      <w:r>
        <w:t>czerwcu</w:t>
      </w:r>
      <w:r w:rsidR="00D3034D">
        <w:t xml:space="preserve"> i w październiku</w:t>
      </w:r>
      <w:r>
        <w:t xml:space="preserve"> 2018 r. Spółka, zgodnie z warunkami emisji serii I, dokonała przedterminowych wykupów odpowiednio 94</w:t>
      </w:r>
      <w:r w:rsidR="008000D0">
        <w:t xml:space="preserve"> </w:t>
      </w:r>
      <w:r>
        <w:t>910</w:t>
      </w:r>
      <w:r w:rsidR="00C203EA">
        <w:t>,</w:t>
      </w:r>
      <w:r>
        <w:t xml:space="preserve"> 42</w:t>
      </w:r>
      <w:r w:rsidR="008000D0">
        <w:t xml:space="preserve"> </w:t>
      </w:r>
      <w:r>
        <w:t>780</w:t>
      </w:r>
      <w:r w:rsidR="00C203EA">
        <w:t xml:space="preserve"> i 62 310</w:t>
      </w:r>
      <w:r>
        <w:t xml:space="preserve"> szt. </w:t>
      </w:r>
      <w:r w:rsidR="00C203EA">
        <w:t>Tym samym Spółka w pełni wywiązała się z obowiązków, w tym tych związanych ze świadczeniami pieniężnymi, nałożonych na nią warunkami emisji przedmiotowych obligacji.</w:t>
      </w:r>
    </w:p>
    <w:p w14:paraId="379C200F" w14:textId="7B86BF81" w:rsidR="00040DBA" w:rsidRDefault="00040DBA" w:rsidP="00DC72D3">
      <w:pPr>
        <w:spacing w:line="360" w:lineRule="auto"/>
        <w:ind w:firstLine="709"/>
        <w:jc w:val="both"/>
        <w:rPr>
          <w:rFonts w:eastAsia="Times New Roman"/>
          <w:b/>
          <w:bCs/>
        </w:rPr>
      </w:pPr>
      <w:r>
        <w:t>Spłata świadczeń wynikających z emisji obligacji pozostałych serii również odbywa się w sposób kontrolowany przez Spółkę, zgodny z warunkami ustalonymi z inwestorami Spółki.</w:t>
      </w:r>
    </w:p>
    <w:p w14:paraId="4924193F" w14:textId="77777777" w:rsidR="00121C8B" w:rsidRPr="00220144" w:rsidRDefault="003A4CB6" w:rsidP="00220144">
      <w:pPr>
        <w:spacing w:line="360" w:lineRule="auto"/>
        <w:ind w:left="142"/>
        <w:rPr>
          <w:b/>
        </w:rPr>
      </w:pPr>
      <w:r w:rsidRPr="00220144">
        <w:rPr>
          <w:b/>
        </w:rPr>
        <w:t>Ryzyko związane z kolejnymi emisjami obligacji i pozyskaniem środków finansowych</w:t>
      </w:r>
    </w:p>
    <w:p w14:paraId="08E97203" w14:textId="77777777" w:rsidR="00C64E00" w:rsidRDefault="00C64E00" w:rsidP="00C64E00">
      <w:pPr>
        <w:spacing w:line="360" w:lineRule="auto"/>
        <w:ind w:firstLine="708"/>
        <w:jc w:val="both"/>
      </w:pPr>
      <w:r>
        <w:t xml:space="preserve">Środki pozyskiwane z przeprowadzenia emisji obligacji umożliwiają CAPITAL SERVICE S.A. finansowanie jej działalności. Jest prawdopodobne, iż w celu realizacji </w:t>
      </w:r>
      <w:r w:rsidR="003D6EFE">
        <w:t>S</w:t>
      </w:r>
      <w:r>
        <w:t xml:space="preserve">trategii rozwoju CAPITAL SERVICE S.A. będzie przeprowadzała kolejne emisje obligacji oraz będzie starała się pozyskiwać finansowanie również z innych źródeł. Niepozyskanie nowych źródeł finansowania, w przypadku, gdy CAPITAL SERVICE S.A. wykorzysta dotychczas posiadane środki finansowe, mogłoby spowodować spowolnienie tempa rozwoju Grupy. Dlatego Grupa dba o realizowanie polityki zrównoważonego wzrostu oraz dywersyfikację źródeł finansowania, w tym współpracę z funduszami sekurytyzacyjnymi oraz platformą MINTOS. </w:t>
      </w:r>
    </w:p>
    <w:p w14:paraId="7EC794AF" w14:textId="77777777" w:rsidR="006400BB" w:rsidRDefault="00C64E00" w:rsidP="006F0A9D">
      <w:pPr>
        <w:spacing w:line="360" w:lineRule="auto"/>
        <w:ind w:firstLine="708"/>
        <w:jc w:val="both"/>
      </w:pPr>
      <w:r>
        <w:t xml:space="preserve"> </w:t>
      </w:r>
      <w:bookmarkStart w:id="2867" w:name="_Toc474773281"/>
      <w:bookmarkStart w:id="2868" w:name="_Toc474860928"/>
      <w:bookmarkStart w:id="2869" w:name="_Toc474862438"/>
      <w:bookmarkStart w:id="2870" w:name="_Toc474863193"/>
      <w:bookmarkStart w:id="2871" w:name="_Toc474773284"/>
      <w:bookmarkStart w:id="2872" w:name="_Toc474860931"/>
      <w:bookmarkStart w:id="2873" w:name="_Toc474862441"/>
      <w:bookmarkStart w:id="2874" w:name="_Toc474863196"/>
      <w:bookmarkStart w:id="2875" w:name="_Toc474773285"/>
      <w:bookmarkStart w:id="2876" w:name="_Toc474860932"/>
      <w:bookmarkStart w:id="2877" w:name="_Toc474862442"/>
      <w:bookmarkStart w:id="2878" w:name="_Toc474863197"/>
      <w:bookmarkStart w:id="2879" w:name="_Toc474773289"/>
      <w:bookmarkStart w:id="2880" w:name="_Toc474860936"/>
      <w:bookmarkStart w:id="2881" w:name="_Toc474862446"/>
      <w:bookmarkStart w:id="2882" w:name="_Toc474863201"/>
      <w:bookmarkStart w:id="2883" w:name="_Toc459983810"/>
      <w:bookmarkStart w:id="2884" w:name="_Toc460243024"/>
      <w:bookmarkStart w:id="2885" w:name="_Toc460243237"/>
      <w:bookmarkStart w:id="2886" w:name="_Toc460243449"/>
      <w:bookmarkStart w:id="2887" w:name="_Toc460244320"/>
      <w:bookmarkStart w:id="2888" w:name="_Toc460244531"/>
      <w:bookmarkStart w:id="2889" w:name="_Toc460245061"/>
      <w:bookmarkStart w:id="2890" w:name="_Toc460247828"/>
      <w:bookmarkStart w:id="2891" w:name="_Toc460249339"/>
      <w:bookmarkStart w:id="2892" w:name="_Toc459983811"/>
      <w:bookmarkStart w:id="2893" w:name="_Toc460243025"/>
      <w:bookmarkStart w:id="2894" w:name="_Toc460243238"/>
      <w:bookmarkStart w:id="2895" w:name="_Toc460243450"/>
      <w:bookmarkStart w:id="2896" w:name="_Toc460244321"/>
      <w:bookmarkStart w:id="2897" w:name="_Toc460244532"/>
      <w:bookmarkStart w:id="2898" w:name="_Toc460245062"/>
      <w:bookmarkStart w:id="2899" w:name="_Toc460247829"/>
      <w:bookmarkStart w:id="2900" w:name="_Toc460249340"/>
      <w:bookmarkStart w:id="2901" w:name="_Toc459983812"/>
      <w:bookmarkStart w:id="2902" w:name="_Toc460243026"/>
      <w:bookmarkStart w:id="2903" w:name="_Toc460243239"/>
      <w:bookmarkStart w:id="2904" w:name="_Toc460243451"/>
      <w:bookmarkStart w:id="2905" w:name="_Toc460244322"/>
      <w:bookmarkStart w:id="2906" w:name="_Toc460244533"/>
      <w:bookmarkStart w:id="2907" w:name="_Toc460245063"/>
      <w:bookmarkStart w:id="2908" w:name="_Toc460247830"/>
      <w:bookmarkStart w:id="2909" w:name="_Toc460249341"/>
      <w:bookmarkStart w:id="2910" w:name="_Toc459983813"/>
      <w:bookmarkStart w:id="2911" w:name="_Toc460243027"/>
      <w:bookmarkStart w:id="2912" w:name="_Toc460243240"/>
      <w:bookmarkStart w:id="2913" w:name="_Toc460243452"/>
      <w:bookmarkStart w:id="2914" w:name="_Toc460244323"/>
      <w:bookmarkStart w:id="2915" w:name="_Toc460244534"/>
      <w:bookmarkStart w:id="2916" w:name="_Toc460245064"/>
      <w:bookmarkStart w:id="2917" w:name="_Toc460247831"/>
      <w:bookmarkStart w:id="2918" w:name="_Toc460249342"/>
      <w:bookmarkStart w:id="2919" w:name="_Toc459983814"/>
      <w:bookmarkStart w:id="2920" w:name="_Toc460243028"/>
      <w:bookmarkStart w:id="2921" w:name="_Toc460243241"/>
      <w:bookmarkStart w:id="2922" w:name="_Toc460243453"/>
      <w:bookmarkStart w:id="2923" w:name="_Toc460244324"/>
      <w:bookmarkStart w:id="2924" w:name="_Toc460244535"/>
      <w:bookmarkStart w:id="2925" w:name="_Toc460245065"/>
      <w:bookmarkStart w:id="2926" w:name="_Toc460247832"/>
      <w:bookmarkStart w:id="2927" w:name="_Toc460249343"/>
      <w:bookmarkStart w:id="2928" w:name="_Toc459983815"/>
      <w:bookmarkStart w:id="2929" w:name="_Toc460243029"/>
      <w:bookmarkStart w:id="2930" w:name="_Toc460243242"/>
      <w:bookmarkStart w:id="2931" w:name="_Toc460243454"/>
      <w:bookmarkStart w:id="2932" w:name="_Toc460244325"/>
      <w:bookmarkStart w:id="2933" w:name="_Toc460244536"/>
      <w:bookmarkStart w:id="2934" w:name="_Toc460245066"/>
      <w:bookmarkStart w:id="2935" w:name="_Toc460247833"/>
      <w:bookmarkStart w:id="2936" w:name="_Toc460249344"/>
      <w:bookmarkStart w:id="2937" w:name="_Toc459983816"/>
      <w:bookmarkStart w:id="2938" w:name="_Toc460243030"/>
      <w:bookmarkStart w:id="2939" w:name="_Toc460243243"/>
      <w:bookmarkStart w:id="2940" w:name="_Toc460243455"/>
      <w:bookmarkStart w:id="2941" w:name="_Toc460244326"/>
      <w:bookmarkStart w:id="2942" w:name="_Toc460244537"/>
      <w:bookmarkStart w:id="2943" w:name="_Toc460245067"/>
      <w:bookmarkStart w:id="2944" w:name="_Toc460247834"/>
      <w:bookmarkStart w:id="2945" w:name="_Toc460249345"/>
      <w:bookmarkStart w:id="2946" w:name="_Toc459983817"/>
      <w:bookmarkStart w:id="2947" w:name="_Toc460243031"/>
      <w:bookmarkStart w:id="2948" w:name="_Toc460243244"/>
      <w:bookmarkStart w:id="2949" w:name="_Toc460243456"/>
      <w:bookmarkStart w:id="2950" w:name="_Toc460244327"/>
      <w:bookmarkStart w:id="2951" w:name="_Toc460244538"/>
      <w:bookmarkStart w:id="2952" w:name="_Toc460245068"/>
      <w:bookmarkStart w:id="2953" w:name="_Toc460247835"/>
      <w:bookmarkStart w:id="2954" w:name="_Toc460249346"/>
      <w:bookmarkStart w:id="2955" w:name="_Toc459983818"/>
      <w:bookmarkStart w:id="2956" w:name="_Toc460243032"/>
      <w:bookmarkStart w:id="2957" w:name="_Toc460243245"/>
      <w:bookmarkStart w:id="2958" w:name="_Toc460243457"/>
      <w:bookmarkStart w:id="2959" w:name="_Toc460244328"/>
      <w:bookmarkStart w:id="2960" w:name="_Toc460244539"/>
      <w:bookmarkStart w:id="2961" w:name="_Toc460245069"/>
      <w:bookmarkStart w:id="2962" w:name="_Toc460247836"/>
      <w:bookmarkStart w:id="2963" w:name="_Toc460249347"/>
      <w:bookmarkStart w:id="2964" w:name="_Toc459983819"/>
      <w:bookmarkStart w:id="2965" w:name="_Toc460243033"/>
      <w:bookmarkStart w:id="2966" w:name="_Toc460243246"/>
      <w:bookmarkStart w:id="2967" w:name="_Toc460243458"/>
      <w:bookmarkStart w:id="2968" w:name="_Toc460244329"/>
      <w:bookmarkStart w:id="2969" w:name="_Toc460244540"/>
      <w:bookmarkStart w:id="2970" w:name="_Toc460245070"/>
      <w:bookmarkStart w:id="2971" w:name="_Toc460247837"/>
      <w:bookmarkStart w:id="2972" w:name="_Toc460249348"/>
      <w:bookmarkStart w:id="2973" w:name="_Toc459983820"/>
      <w:bookmarkStart w:id="2974" w:name="_Toc460243034"/>
      <w:bookmarkStart w:id="2975" w:name="_Toc460243247"/>
      <w:bookmarkStart w:id="2976" w:name="_Toc460243459"/>
      <w:bookmarkStart w:id="2977" w:name="_Toc460244330"/>
      <w:bookmarkStart w:id="2978" w:name="_Toc460244541"/>
      <w:bookmarkStart w:id="2979" w:name="_Toc460245071"/>
      <w:bookmarkStart w:id="2980" w:name="_Toc460247838"/>
      <w:bookmarkStart w:id="2981" w:name="_Toc460249349"/>
      <w:bookmarkStart w:id="2982" w:name="_Toc459983821"/>
      <w:bookmarkStart w:id="2983" w:name="_Toc460243035"/>
      <w:bookmarkStart w:id="2984" w:name="_Toc460243248"/>
      <w:bookmarkStart w:id="2985" w:name="_Toc460243460"/>
      <w:bookmarkStart w:id="2986" w:name="_Toc460244331"/>
      <w:bookmarkStart w:id="2987" w:name="_Toc460244542"/>
      <w:bookmarkStart w:id="2988" w:name="_Toc460245072"/>
      <w:bookmarkStart w:id="2989" w:name="_Toc460247839"/>
      <w:bookmarkStart w:id="2990" w:name="_Toc460249350"/>
      <w:bookmarkStart w:id="2991" w:name="_Toc459983822"/>
      <w:bookmarkStart w:id="2992" w:name="_Toc460243036"/>
      <w:bookmarkStart w:id="2993" w:name="_Toc460243249"/>
      <w:bookmarkStart w:id="2994" w:name="_Toc460243461"/>
      <w:bookmarkStart w:id="2995" w:name="_Toc460244332"/>
      <w:bookmarkStart w:id="2996" w:name="_Toc460244543"/>
      <w:bookmarkStart w:id="2997" w:name="_Toc460245073"/>
      <w:bookmarkStart w:id="2998" w:name="_Toc460247840"/>
      <w:bookmarkStart w:id="2999" w:name="_Toc460249351"/>
      <w:bookmarkStart w:id="3000" w:name="_Toc450757208"/>
      <w:bookmarkStart w:id="3001" w:name="_Toc450821040"/>
      <w:bookmarkStart w:id="3002" w:name="_Toc450821587"/>
      <w:bookmarkStart w:id="3003" w:name="_Toc450833019"/>
      <w:bookmarkStart w:id="3004" w:name="_Toc450834381"/>
      <w:bookmarkStart w:id="3005" w:name="_Toc450834926"/>
      <w:bookmarkStart w:id="3006" w:name="_Toc450757209"/>
      <w:bookmarkStart w:id="3007" w:name="_Toc450821041"/>
      <w:bookmarkStart w:id="3008" w:name="_Toc450821588"/>
      <w:bookmarkStart w:id="3009" w:name="_Toc450833020"/>
      <w:bookmarkStart w:id="3010" w:name="_Toc450834382"/>
      <w:bookmarkStart w:id="3011" w:name="_Toc450834927"/>
      <w:bookmarkStart w:id="3012" w:name="_Toc450757210"/>
      <w:bookmarkStart w:id="3013" w:name="_Toc450821042"/>
      <w:bookmarkStart w:id="3014" w:name="_Toc450821589"/>
      <w:bookmarkStart w:id="3015" w:name="_Toc450833021"/>
      <w:bookmarkStart w:id="3016" w:name="_Toc450834383"/>
      <w:bookmarkStart w:id="3017" w:name="_Toc450834928"/>
      <w:bookmarkStart w:id="3018" w:name="_Toc450757211"/>
      <w:bookmarkStart w:id="3019" w:name="_Toc450821043"/>
      <w:bookmarkStart w:id="3020" w:name="_Toc450821590"/>
      <w:bookmarkStart w:id="3021" w:name="_Toc450833022"/>
      <w:bookmarkStart w:id="3022" w:name="_Toc450834384"/>
      <w:bookmarkStart w:id="3023" w:name="_Toc45083492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p>
    <w:p w14:paraId="499FF53C" w14:textId="77777777" w:rsidR="00A00A3C" w:rsidRDefault="00A00A3C" w:rsidP="001E737B">
      <w:pPr>
        <w:spacing w:line="360" w:lineRule="auto"/>
        <w:jc w:val="both"/>
      </w:pPr>
    </w:p>
    <w:p w14:paraId="6F19F74C" w14:textId="77777777" w:rsidR="001E737B" w:rsidRDefault="001E737B" w:rsidP="001E737B">
      <w:pPr>
        <w:spacing w:line="360" w:lineRule="auto"/>
        <w:jc w:val="both"/>
      </w:pPr>
    </w:p>
    <w:p w14:paraId="52311645" w14:textId="77777777" w:rsidR="00CA06EA" w:rsidRPr="0091555D" w:rsidRDefault="00CA06EA" w:rsidP="00151E35">
      <w:pPr>
        <w:pStyle w:val="Nagwek1"/>
        <w:numPr>
          <w:ilvl w:val="0"/>
          <w:numId w:val="23"/>
        </w:numPr>
        <w:tabs>
          <w:tab w:val="clear" w:pos="4536"/>
          <w:tab w:val="left" w:pos="567"/>
        </w:tabs>
        <w:ind w:left="284" w:hanging="284"/>
        <w:rPr>
          <w:sz w:val="24"/>
          <w:szCs w:val="24"/>
        </w:rPr>
      </w:pPr>
      <w:bookmarkStart w:id="3024" w:name="_Toc2321288"/>
      <w:r w:rsidRPr="0091555D">
        <w:rPr>
          <w:sz w:val="24"/>
          <w:szCs w:val="24"/>
        </w:rPr>
        <w:t>INFORMACJE NA TEMAT AKTYWNOŚCI GRUPY KAPITAŁOWEJ CAPITAL SERVICE DOTYCZĄCE PODEJMOW</w:t>
      </w:r>
      <w:r w:rsidR="00C33D76" w:rsidRPr="0091555D">
        <w:rPr>
          <w:sz w:val="24"/>
          <w:szCs w:val="24"/>
        </w:rPr>
        <w:t>A</w:t>
      </w:r>
      <w:r w:rsidRPr="0091555D">
        <w:rPr>
          <w:sz w:val="24"/>
          <w:szCs w:val="24"/>
        </w:rPr>
        <w:t>NYCH INICJATYW NASTAWIONYCH NA WPROWADZENIE ROZWIĄZAŃ INNOWACYJNYCH W P</w:t>
      </w:r>
      <w:r w:rsidR="00FE0863" w:rsidRPr="0091555D">
        <w:rPr>
          <w:sz w:val="24"/>
          <w:szCs w:val="24"/>
        </w:rPr>
        <w:t>RZEDSIĘBIORSTWIE W OBSZARZE ROZ</w:t>
      </w:r>
      <w:r w:rsidRPr="0091555D">
        <w:rPr>
          <w:sz w:val="24"/>
          <w:szCs w:val="24"/>
        </w:rPr>
        <w:t>WOJU PROWADZONEJ DZIAŁALNOŚCI</w:t>
      </w:r>
      <w:bookmarkEnd w:id="3024"/>
    </w:p>
    <w:p w14:paraId="4030320D" w14:textId="62537EA4" w:rsidR="00C87CDF" w:rsidRPr="005D620C" w:rsidRDefault="00627153" w:rsidP="007B790E">
      <w:pPr>
        <w:spacing w:line="360" w:lineRule="auto"/>
        <w:ind w:firstLine="709"/>
        <w:jc w:val="both"/>
        <w:rPr>
          <w:rFonts w:cs="Calibri"/>
        </w:rPr>
      </w:pPr>
      <w:bookmarkStart w:id="3025" w:name="_Toc482094844"/>
      <w:bookmarkStart w:id="3026" w:name="_Toc482375047"/>
      <w:bookmarkStart w:id="3027" w:name="_Toc482376971"/>
      <w:bookmarkStart w:id="3028" w:name="_Toc482380821"/>
      <w:bookmarkStart w:id="3029" w:name="_Toc482382747"/>
      <w:bookmarkStart w:id="3030" w:name="_Toc482384667"/>
      <w:bookmarkStart w:id="3031" w:name="_Toc482386588"/>
      <w:bookmarkStart w:id="3032" w:name="_Toc482390429"/>
      <w:bookmarkStart w:id="3033" w:name="_Toc482612304"/>
      <w:bookmarkStart w:id="3034" w:name="_Toc482094845"/>
      <w:bookmarkStart w:id="3035" w:name="_Toc482375048"/>
      <w:bookmarkStart w:id="3036" w:name="_Toc482376972"/>
      <w:bookmarkStart w:id="3037" w:name="_Toc482380822"/>
      <w:bookmarkStart w:id="3038" w:name="_Toc482382748"/>
      <w:bookmarkStart w:id="3039" w:name="_Toc482384668"/>
      <w:bookmarkStart w:id="3040" w:name="_Toc482386589"/>
      <w:bookmarkStart w:id="3041" w:name="_Toc482388509"/>
      <w:bookmarkStart w:id="3042" w:name="_Toc482390430"/>
      <w:bookmarkStart w:id="3043" w:name="_Toc482612305"/>
      <w:bookmarkStart w:id="3044" w:name="_Toc482388510"/>
      <w:bookmarkStart w:id="3045" w:name="_Toc482390431"/>
      <w:bookmarkStart w:id="3046" w:name="_Toc482612306"/>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r w:rsidRPr="00187D5C">
        <w:t xml:space="preserve">Od początku </w:t>
      </w:r>
      <w:r w:rsidR="00C30828" w:rsidRPr="007B790E">
        <w:t>201</w:t>
      </w:r>
      <w:r w:rsidR="0091555D">
        <w:t>8</w:t>
      </w:r>
      <w:r w:rsidR="00C30828" w:rsidRPr="007B790E">
        <w:t xml:space="preserve"> </w:t>
      </w:r>
      <w:r w:rsidRPr="007B790E">
        <w:t>r</w:t>
      </w:r>
      <w:r w:rsidR="00C30828" w:rsidRPr="007B790E">
        <w:t>. w CAPITAL SERVICE S.A.</w:t>
      </w:r>
      <w:r w:rsidR="00324A8B" w:rsidRPr="007B790E">
        <w:t xml:space="preserve"> </w:t>
      </w:r>
      <w:r w:rsidR="001E4FF7" w:rsidRPr="007B790E">
        <w:t>miał</w:t>
      </w:r>
      <w:r w:rsidR="00477737" w:rsidRPr="007B790E">
        <w:t>y</w:t>
      </w:r>
      <w:r w:rsidR="001E4FF7" w:rsidRPr="007B790E">
        <w:t xml:space="preserve"> </w:t>
      </w:r>
      <w:r w:rsidR="00477737" w:rsidRPr="007B790E">
        <w:t>miejsce istotne</w:t>
      </w:r>
      <w:r w:rsidRPr="007B790E">
        <w:t xml:space="preserve"> </w:t>
      </w:r>
      <w:r w:rsidR="00CD6BD8" w:rsidRPr="007B790E">
        <w:t>wydarze</w:t>
      </w:r>
      <w:r w:rsidR="00477737" w:rsidRPr="007B790E">
        <w:t>nia</w:t>
      </w:r>
      <w:r w:rsidR="001E4FF7" w:rsidRPr="007B790E">
        <w:t xml:space="preserve"> z punktu widzenia fun</w:t>
      </w:r>
      <w:r w:rsidR="00CD6BD8" w:rsidRPr="007B790E">
        <w:t>kcjonowania całej Grupy</w:t>
      </w:r>
      <w:r w:rsidR="00F03BD8" w:rsidRPr="007B790E">
        <w:t xml:space="preserve"> Kapitałowej</w:t>
      </w:r>
      <w:r w:rsidR="00324A8B" w:rsidRPr="007B790E">
        <w:t xml:space="preserve">, </w:t>
      </w:r>
      <w:r w:rsidR="00477737" w:rsidRPr="007B790E">
        <w:t>mające</w:t>
      </w:r>
      <w:r w:rsidRPr="007B790E">
        <w:t xml:space="preserve"> wpływ </w:t>
      </w:r>
      <w:r w:rsidR="00324A8B" w:rsidRPr="007B790E">
        <w:t xml:space="preserve">na wyniki </w:t>
      </w:r>
      <w:r w:rsidR="00C30828" w:rsidRPr="007B790E">
        <w:t>sprzedaży</w:t>
      </w:r>
      <w:r w:rsidRPr="007B790E">
        <w:t xml:space="preserve">, a </w:t>
      </w:r>
      <w:r w:rsidR="004623CB" w:rsidRPr="007B790E">
        <w:t>tym samym</w:t>
      </w:r>
      <w:r w:rsidR="00324A8B" w:rsidRPr="007B790E">
        <w:t xml:space="preserve"> </w:t>
      </w:r>
      <w:r w:rsidR="00C30828" w:rsidRPr="007B790E">
        <w:t xml:space="preserve">wyniki </w:t>
      </w:r>
      <w:r w:rsidR="00324A8B" w:rsidRPr="007B790E">
        <w:t>finansowe</w:t>
      </w:r>
      <w:r w:rsidR="00324A8B">
        <w:rPr>
          <w:rFonts w:cs="Calibri"/>
        </w:rPr>
        <w:t xml:space="preserve"> </w:t>
      </w:r>
      <w:r w:rsidR="0091555D">
        <w:rPr>
          <w:rFonts w:cs="Calibri"/>
        </w:rPr>
        <w:t xml:space="preserve">na koniec </w:t>
      </w:r>
      <w:r w:rsidR="009D0E17">
        <w:rPr>
          <w:rFonts w:cs="Calibri"/>
        </w:rPr>
        <w:t xml:space="preserve">IV </w:t>
      </w:r>
      <w:r w:rsidR="00A82969">
        <w:rPr>
          <w:rFonts w:cs="Calibri"/>
        </w:rPr>
        <w:t>kwartału</w:t>
      </w:r>
      <w:r w:rsidR="0091555D">
        <w:rPr>
          <w:rFonts w:cs="Calibri"/>
        </w:rPr>
        <w:t xml:space="preserve"> 2018</w:t>
      </w:r>
      <w:r w:rsidR="00324A8B">
        <w:rPr>
          <w:rFonts w:cs="Calibri"/>
        </w:rPr>
        <w:t xml:space="preserve"> r. </w:t>
      </w:r>
      <w:r>
        <w:rPr>
          <w:rFonts w:cs="Calibri"/>
        </w:rPr>
        <w:t xml:space="preserve">W </w:t>
      </w:r>
      <w:r w:rsidR="00477737">
        <w:rPr>
          <w:rFonts w:cs="Calibri"/>
        </w:rPr>
        <w:t xml:space="preserve">omawianym okresie </w:t>
      </w:r>
      <w:r>
        <w:rPr>
          <w:rFonts w:cs="Calibri"/>
        </w:rPr>
        <w:t xml:space="preserve">prowadzona była silna akcja sprzedażowa </w:t>
      </w:r>
      <w:r w:rsidR="00506FAC">
        <w:rPr>
          <w:rFonts w:cs="Calibri"/>
        </w:rPr>
        <w:t xml:space="preserve">produktów </w:t>
      </w:r>
      <w:r>
        <w:rPr>
          <w:rFonts w:cs="Calibri"/>
        </w:rPr>
        <w:t xml:space="preserve">własnych </w:t>
      </w:r>
      <w:r w:rsidR="00477737">
        <w:rPr>
          <w:rFonts w:cs="Calibri"/>
        </w:rPr>
        <w:t>i</w:t>
      </w:r>
      <w:r>
        <w:rPr>
          <w:rFonts w:cs="Calibri"/>
        </w:rPr>
        <w:t xml:space="preserve"> obcych (ubezpieczenia, kredyty i pożyczki pozabankowe), </w:t>
      </w:r>
      <w:r w:rsidR="00B072F0">
        <w:rPr>
          <w:rFonts w:cs="Calibri"/>
        </w:rPr>
        <w:t>nawiązano współpracę z nowymi sieciami afiliacyjnymi</w:t>
      </w:r>
      <w:r w:rsidR="00506FAC">
        <w:rPr>
          <w:rFonts w:cs="Calibri"/>
        </w:rPr>
        <w:t>, jak również podtrzymywano</w:t>
      </w:r>
      <w:r w:rsidR="00CD6BD8">
        <w:t xml:space="preserve"> </w:t>
      </w:r>
      <w:r w:rsidR="00506FAC">
        <w:t xml:space="preserve">pozytywne </w:t>
      </w:r>
      <w:r w:rsidR="00CD6BD8">
        <w:t>relacj</w:t>
      </w:r>
      <w:r w:rsidR="00506FAC">
        <w:t>e</w:t>
      </w:r>
      <w:r w:rsidR="00CD6BD8">
        <w:t xml:space="preserve"> z dotychczasowymi kontrahentami</w:t>
      </w:r>
      <w:r w:rsidR="00477737">
        <w:t>, a przede wszystkim z</w:t>
      </w:r>
      <w:r w:rsidR="00CD6BD8">
        <w:t xml:space="preserve"> klientami</w:t>
      </w:r>
      <w:r w:rsidR="00506FAC">
        <w:t xml:space="preserve">. </w:t>
      </w:r>
    </w:p>
    <w:p w14:paraId="13FD0686" w14:textId="2CBB4E9C" w:rsidR="00AE2F9B" w:rsidRDefault="00161618" w:rsidP="007B790E">
      <w:pPr>
        <w:spacing w:line="360" w:lineRule="auto"/>
        <w:ind w:firstLine="709"/>
        <w:jc w:val="both"/>
      </w:pPr>
      <w:r w:rsidRPr="005D620C">
        <w:t xml:space="preserve">Wszelkie działania rozwojowe </w:t>
      </w:r>
      <w:r w:rsidR="00CA06EA" w:rsidRPr="00CA06EA">
        <w:t>podejmowane w CAPITAL SERVICE S.A. podporządkowane</w:t>
      </w:r>
      <w:r w:rsidRPr="005D620C">
        <w:t xml:space="preserve"> są priorytetom biznesowym</w:t>
      </w:r>
      <w:r w:rsidR="00FD7A8E" w:rsidRPr="005D620C">
        <w:t xml:space="preserve"> tak, aby rozwijały umiejętności oraz wiedzę niezbędną zespołom do skutecznego osiągania wyznaczonych celów.</w:t>
      </w:r>
      <w:r w:rsidR="00CB3F2B" w:rsidRPr="005D620C">
        <w:t xml:space="preserve"> </w:t>
      </w:r>
      <w:r w:rsidR="00FD7A8E" w:rsidRPr="00AF3D1C">
        <w:t xml:space="preserve">CAPITAL SERVICE S.A. </w:t>
      </w:r>
      <w:r w:rsidR="00EF4E47" w:rsidRPr="00EF4E47">
        <w:t>systematycznie podejmuje działania mające na celu us</w:t>
      </w:r>
      <w:r w:rsidR="00EF4E47" w:rsidRPr="00E65310">
        <w:t>prawnianie</w:t>
      </w:r>
      <w:r w:rsidR="002F7CD9" w:rsidRPr="00EF4E47">
        <w:t xml:space="preserve"> raportowania oraz hurtowni dany</w:t>
      </w:r>
      <w:r w:rsidR="002F7CD9" w:rsidRPr="005D620C">
        <w:t>ch</w:t>
      </w:r>
      <w:r w:rsidR="00EF4E47">
        <w:t xml:space="preserve">. </w:t>
      </w:r>
      <w:r w:rsidR="002F7CD9" w:rsidRPr="005D620C">
        <w:t>Na bieżąco uruchamiane są pulpity nawigacyjne w systemie hurtowni danych, służące do przekrojowej analizy danych.</w:t>
      </w:r>
      <w:r w:rsidR="0096622D">
        <w:t xml:space="preserve"> </w:t>
      </w:r>
      <w:r w:rsidR="005466FE">
        <w:t xml:space="preserve">Ponadto w pełni wykorzystywane </w:t>
      </w:r>
      <w:r w:rsidR="00915493">
        <w:t xml:space="preserve">są </w:t>
      </w:r>
      <w:r w:rsidR="005466FE">
        <w:t xml:space="preserve">przez </w:t>
      </w:r>
      <w:r w:rsidR="00915493">
        <w:t>pracowników</w:t>
      </w:r>
      <w:r w:rsidR="005466FE">
        <w:t xml:space="preserve"> </w:t>
      </w:r>
      <w:r w:rsidR="009B64A9">
        <w:t>aplikacje</w:t>
      </w:r>
      <w:r w:rsidR="00055B77">
        <w:t>: DEBT+</w:t>
      </w:r>
      <w:r w:rsidR="00ED0A01">
        <w:t>, ułatwiającą pracę Windykatorom Terenowym</w:t>
      </w:r>
      <w:r w:rsidR="00055B77">
        <w:t xml:space="preserve"> oraz Platform</w:t>
      </w:r>
      <w:r w:rsidR="00ED0A01">
        <w:t xml:space="preserve">ę Oddział+, czyli system umożliwiający procedowanie wniosków o pożyczkę przez sieć oddziałów terenowych KredytOK. </w:t>
      </w:r>
    </w:p>
    <w:p w14:paraId="6CF0086F" w14:textId="77777777" w:rsidR="00896B16" w:rsidRPr="00814BFB" w:rsidRDefault="00814BFB">
      <w:pPr>
        <w:spacing w:line="360" w:lineRule="auto"/>
        <w:ind w:firstLine="574"/>
        <w:jc w:val="both"/>
        <w:rPr>
          <w:sz w:val="4"/>
          <w:szCs w:val="4"/>
          <w:lang w:eastAsia="pl-PL"/>
        </w:rPr>
      </w:pPr>
      <w:r>
        <w:br w:type="column"/>
      </w:r>
    </w:p>
    <w:p w14:paraId="4F808EA6" w14:textId="01697676" w:rsidR="00CA06EA" w:rsidRPr="00817361" w:rsidRDefault="009F1602" w:rsidP="00F4660C">
      <w:pPr>
        <w:pStyle w:val="Nagwek1"/>
        <w:numPr>
          <w:ilvl w:val="0"/>
          <w:numId w:val="6"/>
        </w:numPr>
        <w:tabs>
          <w:tab w:val="clear" w:pos="4536"/>
          <w:tab w:val="left" w:pos="426"/>
        </w:tabs>
        <w:ind w:left="426" w:hanging="426"/>
        <w:rPr>
          <w:sz w:val="24"/>
          <w:szCs w:val="24"/>
        </w:rPr>
      </w:pPr>
      <w:bookmarkStart w:id="3047" w:name="_Toc482375050"/>
      <w:bookmarkStart w:id="3048" w:name="_Toc482376974"/>
      <w:bookmarkStart w:id="3049" w:name="_Toc482380824"/>
      <w:bookmarkStart w:id="3050" w:name="_Toc482382750"/>
      <w:bookmarkStart w:id="3051" w:name="_Toc482384670"/>
      <w:bookmarkStart w:id="3052" w:name="_Toc482386591"/>
      <w:bookmarkStart w:id="3053" w:name="_Toc482388512"/>
      <w:bookmarkStart w:id="3054" w:name="_Toc482390433"/>
      <w:bookmarkStart w:id="3055" w:name="_Toc482606549"/>
      <w:bookmarkStart w:id="3056" w:name="_Toc482608468"/>
      <w:bookmarkStart w:id="3057" w:name="_Toc482610387"/>
      <w:bookmarkStart w:id="3058" w:name="_Toc482612308"/>
      <w:bookmarkStart w:id="3059" w:name="_Toc482375051"/>
      <w:bookmarkStart w:id="3060" w:name="_Toc482376975"/>
      <w:bookmarkStart w:id="3061" w:name="_Toc482380825"/>
      <w:bookmarkStart w:id="3062" w:name="_Toc482382751"/>
      <w:bookmarkStart w:id="3063" w:name="_Toc482384671"/>
      <w:bookmarkStart w:id="3064" w:name="_Toc482386592"/>
      <w:bookmarkStart w:id="3065" w:name="_Toc482388513"/>
      <w:bookmarkStart w:id="3066" w:name="_Toc482390434"/>
      <w:bookmarkStart w:id="3067" w:name="_Toc482606550"/>
      <w:bookmarkStart w:id="3068" w:name="_Toc482608469"/>
      <w:bookmarkStart w:id="3069" w:name="_Toc482610388"/>
      <w:bookmarkStart w:id="3070" w:name="_Toc482612309"/>
      <w:bookmarkStart w:id="3071" w:name="_Toc482375052"/>
      <w:bookmarkStart w:id="3072" w:name="_Toc482376976"/>
      <w:bookmarkStart w:id="3073" w:name="_Toc482380826"/>
      <w:bookmarkStart w:id="3074" w:name="_Toc482382752"/>
      <w:bookmarkStart w:id="3075" w:name="_Toc482384672"/>
      <w:bookmarkStart w:id="3076" w:name="_Toc482386593"/>
      <w:bookmarkStart w:id="3077" w:name="_Toc482388514"/>
      <w:bookmarkStart w:id="3078" w:name="_Toc482390435"/>
      <w:bookmarkStart w:id="3079" w:name="_Toc482606551"/>
      <w:bookmarkStart w:id="3080" w:name="_Toc482608470"/>
      <w:bookmarkStart w:id="3081" w:name="_Toc482610389"/>
      <w:bookmarkStart w:id="3082" w:name="_Toc482612310"/>
      <w:bookmarkStart w:id="3083" w:name="_Toc482375053"/>
      <w:bookmarkStart w:id="3084" w:name="_Toc482376977"/>
      <w:bookmarkStart w:id="3085" w:name="_Toc482380827"/>
      <w:bookmarkStart w:id="3086" w:name="_Toc482382753"/>
      <w:bookmarkStart w:id="3087" w:name="_Toc482384673"/>
      <w:bookmarkStart w:id="3088" w:name="_Toc482386594"/>
      <w:bookmarkStart w:id="3089" w:name="_Toc482388515"/>
      <w:bookmarkStart w:id="3090" w:name="_Toc482390436"/>
      <w:bookmarkStart w:id="3091" w:name="_Toc482606552"/>
      <w:bookmarkStart w:id="3092" w:name="_Toc482608471"/>
      <w:bookmarkStart w:id="3093" w:name="_Toc482610390"/>
      <w:bookmarkStart w:id="3094" w:name="_Toc482612311"/>
      <w:bookmarkStart w:id="3095" w:name="_Toc480465523"/>
      <w:bookmarkStart w:id="3096" w:name="_Toc480996648"/>
      <w:bookmarkStart w:id="3097" w:name="_Toc2321289"/>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r w:rsidRPr="00817361">
        <w:rPr>
          <w:sz w:val="24"/>
          <w:szCs w:val="24"/>
        </w:rPr>
        <w:t>SPRAWOZDANIE FINANSOWE GRUPY KAPITAŁOWEJ CAPITAL SERVICE</w:t>
      </w:r>
      <w:r w:rsidR="007E2315" w:rsidRPr="00817361">
        <w:rPr>
          <w:sz w:val="24"/>
          <w:szCs w:val="24"/>
        </w:rPr>
        <w:t xml:space="preserve"> </w:t>
      </w:r>
      <w:r w:rsidRPr="00817361">
        <w:rPr>
          <w:sz w:val="24"/>
          <w:szCs w:val="24"/>
        </w:rPr>
        <w:t xml:space="preserve">ZA OKRES OD DNIA 01 STYCZNIA </w:t>
      </w:r>
      <w:r w:rsidR="00A6170E" w:rsidRPr="00817361">
        <w:rPr>
          <w:sz w:val="24"/>
          <w:szCs w:val="24"/>
        </w:rPr>
        <w:t>201</w:t>
      </w:r>
      <w:r w:rsidR="00A6170E">
        <w:rPr>
          <w:sz w:val="24"/>
          <w:szCs w:val="24"/>
        </w:rPr>
        <w:t>8</w:t>
      </w:r>
      <w:r w:rsidR="00A6170E" w:rsidRPr="00817361">
        <w:rPr>
          <w:sz w:val="24"/>
          <w:szCs w:val="24"/>
        </w:rPr>
        <w:t xml:space="preserve"> </w:t>
      </w:r>
      <w:r w:rsidRPr="00817361">
        <w:rPr>
          <w:sz w:val="24"/>
          <w:szCs w:val="24"/>
        </w:rPr>
        <w:t xml:space="preserve">ROKU DO DNIA </w:t>
      </w:r>
      <w:r w:rsidR="005411D7">
        <w:rPr>
          <w:sz w:val="24"/>
          <w:szCs w:val="24"/>
        </w:rPr>
        <w:t>31 GRUDNIA</w:t>
      </w:r>
      <w:r w:rsidR="00FB0291" w:rsidRPr="00817361">
        <w:rPr>
          <w:sz w:val="24"/>
          <w:szCs w:val="24"/>
        </w:rPr>
        <w:t xml:space="preserve"> </w:t>
      </w:r>
      <w:r w:rsidR="006E7EF1" w:rsidRPr="00817361">
        <w:rPr>
          <w:sz w:val="24"/>
          <w:szCs w:val="24"/>
        </w:rPr>
        <w:t>201</w:t>
      </w:r>
      <w:r w:rsidR="00A6170E">
        <w:rPr>
          <w:sz w:val="24"/>
          <w:szCs w:val="24"/>
        </w:rPr>
        <w:t>8</w:t>
      </w:r>
      <w:r w:rsidR="006E7EF1" w:rsidRPr="00817361">
        <w:rPr>
          <w:sz w:val="24"/>
          <w:szCs w:val="24"/>
        </w:rPr>
        <w:t xml:space="preserve"> </w:t>
      </w:r>
      <w:r w:rsidRPr="00817361">
        <w:rPr>
          <w:sz w:val="24"/>
          <w:szCs w:val="24"/>
        </w:rPr>
        <w:t>ROKU</w:t>
      </w:r>
      <w:bookmarkEnd w:id="3097"/>
    </w:p>
    <w:p w14:paraId="11ED47C1" w14:textId="77777777" w:rsidR="005164F6" w:rsidRPr="005164F6" w:rsidRDefault="00BD0A11" w:rsidP="005640CD">
      <w:pPr>
        <w:pStyle w:val="Nagwek1"/>
        <w:numPr>
          <w:ilvl w:val="0"/>
          <w:numId w:val="7"/>
        </w:numPr>
        <w:tabs>
          <w:tab w:val="clear" w:pos="4536"/>
        </w:tabs>
        <w:ind w:left="284" w:hanging="284"/>
        <w:rPr>
          <w:sz w:val="22"/>
          <w:szCs w:val="22"/>
        </w:rPr>
      </w:pPr>
      <w:bookmarkStart w:id="3098" w:name="_Toc2321290"/>
      <w:r w:rsidRPr="00C360B5">
        <w:rPr>
          <w:sz w:val="24"/>
          <w:szCs w:val="22"/>
        </w:rPr>
        <w:t>Z</w:t>
      </w:r>
      <w:r w:rsidR="007E2315" w:rsidRPr="00C360B5">
        <w:rPr>
          <w:sz w:val="24"/>
          <w:szCs w:val="22"/>
        </w:rPr>
        <w:t>ASADY PRZYJĘTE PRZY SPORZĄDZANIU SPRAWOZDANIA FINANSOWEGO</w:t>
      </w:r>
      <w:bookmarkEnd w:id="3098"/>
    </w:p>
    <w:p w14:paraId="56E67B99" w14:textId="77777777" w:rsidR="005164F6" w:rsidRPr="005164F6" w:rsidRDefault="00F70E4E" w:rsidP="00DC5994">
      <w:pPr>
        <w:pStyle w:val="Nagwek2"/>
        <w:numPr>
          <w:ilvl w:val="1"/>
          <w:numId w:val="7"/>
        </w:numPr>
        <w:tabs>
          <w:tab w:val="clear" w:pos="4536"/>
          <w:tab w:val="left" w:pos="567"/>
        </w:tabs>
        <w:ind w:left="426" w:hanging="284"/>
        <w:rPr>
          <w:sz w:val="22"/>
          <w:szCs w:val="22"/>
        </w:rPr>
      </w:pPr>
      <w:bookmarkStart w:id="3099" w:name="_Toc449718204"/>
      <w:r>
        <w:t xml:space="preserve">  </w:t>
      </w:r>
      <w:bookmarkStart w:id="3100" w:name="_Toc2321291"/>
      <w:r w:rsidR="00BD0A11" w:rsidRPr="00BD0A11">
        <w:t>Informacje ogólne dotyczące jednostki dominującej</w:t>
      </w:r>
      <w:bookmarkEnd w:id="3099"/>
      <w:bookmarkEnd w:id="3100"/>
    </w:p>
    <w:tbl>
      <w:tblPr>
        <w:tblW w:w="5054" w:type="pct"/>
        <w:tblCellMar>
          <w:left w:w="70" w:type="dxa"/>
          <w:right w:w="70" w:type="dxa"/>
        </w:tblCellMar>
        <w:tblLook w:val="04A0" w:firstRow="1" w:lastRow="0" w:firstColumn="1" w:lastColumn="0" w:noHBand="0" w:noVBand="1"/>
      </w:tblPr>
      <w:tblGrid>
        <w:gridCol w:w="347"/>
        <w:gridCol w:w="265"/>
        <w:gridCol w:w="1712"/>
        <w:gridCol w:w="368"/>
        <w:gridCol w:w="1444"/>
        <w:gridCol w:w="1610"/>
        <w:gridCol w:w="1088"/>
        <w:gridCol w:w="105"/>
        <w:gridCol w:w="803"/>
        <w:gridCol w:w="846"/>
        <w:gridCol w:w="522"/>
        <w:gridCol w:w="777"/>
      </w:tblGrid>
      <w:tr w:rsidR="00D426A6" w:rsidRPr="00DC7A7E" w14:paraId="6E530DCF" w14:textId="77777777" w:rsidTr="000801E4">
        <w:trPr>
          <w:gridAfter w:val="5"/>
          <w:wAfter w:w="1544" w:type="pct"/>
          <w:trHeight w:val="396"/>
        </w:trPr>
        <w:tc>
          <w:tcPr>
            <w:tcW w:w="1176" w:type="pct"/>
            <w:gridSpan w:val="3"/>
            <w:tcBorders>
              <w:top w:val="nil"/>
              <w:left w:val="nil"/>
              <w:bottom w:val="nil"/>
              <w:right w:val="nil"/>
            </w:tcBorders>
            <w:shd w:val="clear" w:color="auto" w:fill="auto"/>
            <w:vAlign w:val="center"/>
            <w:hideMark/>
          </w:tcPr>
          <w:p w14:paraId="6320772B" w14:textId="77777777" w:rsidR="00D426A6" w:rsidRPr="00DC7A7E" w:rsidRDefault="00D426A6" w:rsidP="000801E4">
            <w:pPr>
              <w:spacing w:line="276" w:lineRule="auto"/>
              <w:rPr>
                <w:rFonts w:cs="Calibri"/>
              </w:rPr>
            </w:pPr>
            <w:r w:rsidRPr="00DC7A7E">
              <w:rPr>
                <w:snapToGrid w:val="0"/>
                <w:lang w:eastAsia="pl-PL"/>
              </w:rPr>
              <w:t>Nazwa jednostki</w:t>
            </w:r>
          </w:p>
        </w:tc>
        <w:tc>
          <w:tcPr>
            <w:tcW w:w="186" w:type="pct"/>
            <w:tcBorders>
              <w:top w:val="nil"/>
              <w:left w:val="nil"/>
              <w:bottom w:val="nil"/>
              <w:right w:val="nil"/>
            </w:tcBorders>
          </w:tcPr>
          <w:p w14:paraId="6F889D9C" w14:textId="77777777" w:rsidR="00D426A6" w:rsidRPr="00DC7A7E" w:rsidRDefault="00D426A6" w:rsidP="000801E4">
            <w:pPr>
              <w:ind w:firstLine="221"/>
              <w:rPr>
                <w:b/>
                <w:snapToGrid w:val="0"/>
                <w:lang w:eastAsia="pl-PL"/>
              </w:rPr>
            </w:pPr>
          </w:p>
        </w:tc>
        <w:tc>
          <w:tcPr>
            <w:tcW w:w="2094" w:type="pct"/>
            <w:gridSpan w:val="3"/>
            <w:tcBorders>
              <w:top w:val="nil"/>
              <w:left w:val="nil"/>
              <w:bottom w:val="nil"/>
              <w:right w:val="nil"/>
            </w:tcBorders>
            <w:shd w:val="clear" w:color="auto" w:fill="auto"/>
            <w:vAlign w:val="center"/>
            <w:hideMark/>
          </w:tcPr>
          <w:p w14:paraId="67136693" w14:textId="49DA222A" w:rsidR="00D426A6" w:rsidRPr="00DC7A7E" w:rsidRDefault="00D426A6" w:rsidP="000801E4">
            <w:pPr>
              <w:ind w:firstLine="221"/>
              <w:rPr>
                <w:rFonts w:cs="Calibri"/>
                <w:b/>
              </w:rPr>
            </w:pPr>
            <w:r w:rsidRPr="00DC7A7E">
              <w:rPr>
                <w:b/>
                <w:snapToGrid w:val="0"/>
                <w:lang w:eastAsia="pl-PL"/>
              </w:rPr>
              <w:t>CAPITAL SERVICE S.A.</w:t>
            </w:r>
          </w:p>
        </w:tc>
      </w:tr>
      <w:tr w:rsidR="00D426A6" w:rsidRPr="00DC7A7E" w14:paraId="53EFBBA6" w14:textId="77777777" w:rsidTr="000801E4">
        <w:trPr>
          <w:gridAfter w:val="5"/>
          <w:wAfter w:w="1544" w:type="pct"/>
          <w:trHeight w:val="396"/>
        </w:trPr>
        <w:tc>
          <w:tcPr>
            <w:tcW w:w="1176" w:type="pct"/>
            <w:gridSpan w:val="3"/>
            <w:tcBorders>
              <w:top w:val="nil"/>
              <w:left w:val="nil"/>
              <w:bottom w:val="nil"/>
              <w:right w:val="nil"/>
            </w:tcBorders>
            <w:shd w:val="clear" w:color="auto" w:fill="auto"/>
            <w:vAlign w:val="center"/>
            <w:hideMark/>
          </w:tcPr>
          <w:p w14:paraId="0345BA6F" w14:textId="77777777" w:rsidR="00D426A6" w:rsidRPr="00DC7A7E" w:rsidRDefault="00D426A6" w:rsidP="000801E4">
            <w:pPr>
              <w:spacing w:line="276" w:lineRule="auto"/>
              <w:rPr>
                <w:rFonts w:cs="Calibri"/>
              </w:rPr>
            </w:pPr>
            <w:r w:rsidRPr="00DC7A7E">
              <w:rPr>
                <w:snapToGrid w:val="0"/>
                <w:lang w:eastAsia="pl-PL"/>
              </w:rPr>
              <w:t>Siedziba jednostki</w:t>
            </w:r>
          </w:p>
        </w:tc>
        <w:tc>
          <w:tcPr>
            <w:tcW w:w="186" w:type="pct"/>
            <w:tcBorders>
              <w:top w:val="nil"/>
              <w:left w:val="nil"/>
              <w:bottom w:val="nil"/>
              <w:right w:val="nil"/>
            </w:tcBorders>
          </w:tcPr>
          <w:p w14:paraId="250DEE19" w14:textId="77777777" w:rsidR="00D426A6" w:rsidRPr="00DC7A7E" w:rsidRDefault="00D426A6" w:rsidP="000801E4">
            <w:pPr>
              <w:spacing w:line="276" w:lineRule="auto"/>
              <w:rPr>
                <w:snapToGrid w:val="0"/>
                <w:lang w:eastAsia="pl-PL"/>
              </w:rPr>
            </w:pPr>
          </w:p>
        </w:tc>
        <w:tc>
          <w:tcPr>
            <w:tcW w:w="2094" w:type="pct"/>
            <w:gridSpan w:val="3"/>
            <w:tcBorders>
              <w:top w:val="nil"/>
              <w:left w:val="nil"/>
              <w:bottom w:val="nil"/>
              <w:right w:val="nil"/>
            </w:tcBorders>
            <w:shd w:val="clear" w:color="auto" w:fill="auto"/>
            <w:vAlign w:val="center"/>
            <w:hideMark/>
          </w:tcPr>
          <w:p w14:paraId="2273EA49" w14:textId="505D8B3C" w:rsidR="00D426A6" w:rsidRPr="00DC7A7E" w:rsidRDefault="00D426A6" w:rsidP="000801E4">
            <w:pPr>
              <w:spacing w:line="276" w:lineRule="auto"/>
              <w:rPr>
                <w:rFonts w:cs="Calibri"/>
              </w:rPr>
            </w:pPr>
            <w:r w:rsidRPr="00DC7A7E">
              <w:rPr>
                <w:snapToGrid w:val="0"/>
                <w:lang w:eastAsia="pl-PL"/>
              </w:rPr>
              <w:t>Ostrołęka, ul. Korczaka 73</w:t>
            </w:r>
          </w:p>
        </w:tc>
      </w:tr>
      <w:tr w:rsidR="00D426A6" w:rsidRPr="00DC7A7E" w14:paraId="58F3A85B" w14:textId="77777777" w:rsidTr="000801E4">
        <w:trPr>
          <w:trHeight w:val="240"/>
        </w:trPr>
        <w:tc>
          <w:tcPr>
            <w:tcW w:w="176" w:type="pct"/>
            <w:tcBorders>
              <w:top w:val="nil"/>
              <w:left w:val="nil"/>
              <w:bottom w:val="nil"/>
              <w:right w:val="nil"/>
            </w:tcBorders>
            <w:shd w:val="clear" w:color="auto" w:fill="auto"/>
            <w:vAlign w:val="center"/>
            <w:hideMark/>
          </w:tcPr>
          <w:p w14:paraId="2EFEB3EF" w14:textId="77777777" w:rsidR="00D426A6" w:rsidRPr="00DC7A7E" w:rsidRDefault="00D426A6">
            <w:pPr>
              <w:spacing w:after="0" w:line="276" w:lineRule="auto"/>
              <w:ind w:firstLineChars="100" w:firstLine="220"/>
              <w:rPr>
                <w:rFonts w:eastAsia="Times New Roman" w:cs="Calibri"/>
              </w:rPr>
            </w:pPr>
          </w:p>
        </w:tc>
        <w:tc>
          <w:tcPr>
            <w:tcW w:w="134" w:type="pct"/>
            <w:tcBorders>
              <w:top w:val="nil"/>
              <w:left w:val="nil"/>
              <w:bottom w:val="nil"/>
              <w:right w:val="nil"/>
            </w:tcBorders>
            <w:shd w:val="clear" w:color="auto" w:fill="auto"/>
            <w:vAlign w:val="center"/>
            <w:hideMark/>
          </w:tcPr>
          <w:p w14:paraId="7C49AF7D" w14:textId="77777777" w:rsidR="00D426A6" w:rsidRPr="00DC7A7E" w:rsidRDefault="00D426A6">
            <w:pPr>
              <w:spacing w:after="0" w:line="276" w:lineRule="auto"/>
              <w:ind w:firstLineChars="100" w:firstLine="220"/>
              <w:rPr>
                <w:rFonts w:eastAsia="Times New Roman" w:cs="Calibri"/>
              </w:rPr>
            </w:pPr>
          </w:p>
        </w:tc>
        <w:tc>
          <w:tcPr>
            <w:tcW w:w="866" w:type="pct"/>
            <w:tcBorders>
              <w:top w:val="nil"/>
              <w:left w:val="nil"/>
              <w:bottom w:val="nil"/>
              <w:right w:val="nil"/>
            </w:tcBorders>
            <w:shd w:val="clear" w:color="auto" w:fill="auto"/>
            <w:vAlign w:val="center"/>
            <w:hideMark/>
          </w:tcPr>
          <w:p w14:paraId="31DE3C2E" w14:textId="77777777" w:rsidR="00D426A6" w:rsidRPr="00DC7A7E" w:rsidRDefault="00D426A6">
            <w:pPr>
              <w:spacing w:after="0" w:line="276" w:lineRule="auto"/>
              <w:ind w:firstLineChars="100" w:firstLine="220"/>
              <w:rPr>
                <w:rFonts w:eastAsia="Times New Roman" w:cs="Calibri"/>
              </w:rPr>
            </w:pPr>
          </w:p>
        </w:tc>
        <w:tc>
          <w:tcPr>
            <w:tcW w:w="1730" w:type="pct"/>
            <w:gridSpan w:val="3"/>
            <w:tcBorders>
              <w:top w:val="nil"/>
              <w:left w:val="nil"/>
              <w:bottom w:val="nil"/>
              <w:right w:val="nil"/>
            </w:tcBorders>
          </w:tcPr>
          <w:p w14:paraId="35B78E99" w14:textId="77777777" w:rsidR="00D426A6" w:rsidRPr="00DC7A7E" w:rsidRDefault="00D426A6">
            <w:pPr>
              <w:spacing w:after="0" w:line="276" w:lineRule="auto"/>
              <w:ind w:firstLineChars="100" w:firstLine="220"/>
              <w:rPr>
                <w:rFonts w:eastAsia="Times New Roman" w:cs="Calibri"/>
              </w:rPr>
            </w:pPr>
          </w:p>
        </w:tc>
        <w:tc>
          <w:tcPr>
            <w:tcW w:w="603" w:type="pct"/>
            <w:gridSpan w:val="2"/>
            <w:tcBorders>
              <w:top w:val="nil"/>
              <w:left w:val="nil"/>
              <w:bottom w:val="nil"/>
              <w:right w:val="nil"/>
            </w:tcBorders>
            <w:shd w:val="clear" w:color="auto" w:fill="auto"/>
            <w:vAlign w:val="center"/>
            <w:hideMark/>
          </w:tcPr>
          <w:p w14:paraId="5DE64DE9" w14:textId="77777777" w:rsidR="00D426A6" w:rsidRPr="00DC7A7E" w:rsidRDefault="00D426A6">
            <w:pPr>
              <w:spacing w:after="0" w:line="276" w:lineRule="auto"/>
              <w:ind w:firstLineChars="100" w:firstLine="220"/>
              <w:rPr>
                <w:rFonts w:eastAsia="Times New Roman" w:cs="Calibri"/>
              </w:rPr>
            </w:pPr>
          </w:p>
        </w:tc>
        <w:tc>
          <w:tcPr>
            <w:tcW w:w="406" w:type="pct"/>
            <w:tcBorders>
              <w:top w:val="nil"/>
              <w:left w:val="nil"/>
              <w:bottom w:val="nil"/>
              <w:right w:val="nil"/>
            </w:tcBorders>
            <w:shd w:val="clear" w:color="auto" w:fill="auto"/>
            <w:vAlign w:val="center"/>
            <w:hideMark/>
          </w:tcPr>
          <w:p w14:paraId="6747C4AD" w14:textId="77777777" w:rsidR="00D426A6" w:rsidRPr="00DC7A7E" w:rsidRDefault="00D426A6">
            <w:pPr>
              <w:spacing w:after="0" w:line="276" w:lineRule="auto"/>
              <w:ind w:firstLineChars="100" w:firstLine="220"/>
              <w:rPr>
                <w:rFonts w:eastAsia="Times New Roman" w:cs="Calibri"/>
              </w:rPr>
            </w:pPr>
          </w:p>
        </w:tc>
        <w:tc>
          <w:tcPr>
            <w:tcW w:w="428" w:type="pct"/>
            <w:tcBorders>
              <w:top w:val="nil"/>
              <w:left w:val="nil"/>
              <w:bottom w:val="nil"/>
              <w:right w:val="nil"/>
            </w:tcBorders>
            <w:shd w:val="clear" w:color="auto" w:fill="auto"/>
            <w:vAlign w:val="center"/>
            <w:hideMark/>
          </w:tcPr>
          <w:p w14:paraId="4751034E" w14:textId="77777777" w:rsidR="00D426A6" w:rsidRPr="00DC7A7E" w:rsidRDefault="00D426A6">
            <w:pPr>
              <w:spacing w:after="0" w:line="276" w:lineRule="auto"/>
              <w:ind w:firstLineChars="100" w:firstLine="220"/>
              <w:rPr>
                <w:rFonts w:eastAsia="Times New Roman" w:cs="Calibri"/>
              </w:rPr>
            </w:pPr>
          </w:p>
        </w:tc>
        <w:tc>
          <w:tcPr>
            <w:tcW w:w="264" w:type="pct"/>
            <w:tcBorders>
              <w:top w:val="nil"/>
              <w:left w:val="nil"/>
              <w:bottom w:val="nil"/>
              <w:right w:val="nil"/>
            </w:tcBorders>
            <w:shd w:val="clear" w:color="auto" w:fill="auto"/>
            <w:vAlign w:val="center"/>
            <w:hideMark/>
          </w:tcPr>
          <w:p w14:paraId="09F894BE" w14:textId="77777777" w:rsidR="00D426A6" w:rsidRPr="00DC7A7E" w:rsidRDefault="00D426A6">
            <w:pPr>
              <w:spacing w:after="0" w:line="276" w:lineRule="auto"/>
              <w:ind w:firstLineChars="100" w:firstLine="220"/>
              <w:rPr>
                <w:rFonts w:eastAsia="Times New Roman" w:cs="Calibri"/>
              </w:rPr>
            </w:pPr>
          </w:p>
        </w:tc>
        <w:tc>
          <w:tcPr>
            <w:tcW w:w="393" w:type="pct"/>
            <w:tcBorders>
              <w:top w:val="nil"/>
              <w:left w:val="nil"/>
              <w:bottom w:val="nil"/>
              <w:right w:val="nil"/>
            </w:tcBorders>
            <w:shd w:val="clear" w:color="auto" w:fill="auto"/>
            <w:vAlign w:val="center"/>
            <w:hideMark/>
          </w:tcPr>
          <w:p w14:paraId="206EE27D" w14:textId="77777777" w:rsidR="00D426A6" w:rsidRPr="00DC7A7E" w:rsidRDefault="00D426A6">
            <w:pPr>
              <w:spacing w:after="0" w:line="276" w:lineRule="auto"/>
              <w:ind w:firstLineChars="100" w:firstLine="220"/>
              <w:rPr>
                <w:rFonts w:eastAsia="Times New Roman" w:cs="Calibri"/>
              </w:rPr>
            </w:pPr>
          </w:p>
        </w:tc>
      </w:tr>
      <w:tr w:rsidR="004A2AE9" w:rsidRPr="00DC7A7E" w14:paraId="362CD532" w14:textId="77777777" w:rsidTr="00C54CAA">
        <w:trPr>
          <w:trHeight w:val="368"/>
        </w:trPr>
        <w:tc>
          <w:tcPr>
            <w:tcW w:w="4343" w:type="pct"/>
            <w:gridSpan w:val="10"/>
            <w:tcBorders>
              <w:top w:val="single" w:sz="4" w:space="0" w:color="auto"/>
              <w:left w:val="single" w:sz="4" w:space="0" w:color="auto"/>
              <w:bottom w:val="single" w:sz="4" w:space="0" w:color="auto"/>
              <w:right w:val="single" w:sz="4" w:space="0" w:color="auto"/>
            </w:tcBorders>
          </w:tcPr>
          <w:p w14:paraId="168E87D3" w14:textId="77777777" w:rsidR="004A2AE9" w:rsidRPr="00DC7A7E" w:rsidRDefault="004A2AE9">
            <w:pPr>
              <w:spacing w:after="0" w:line="276" w:lineRule="auto"/>
              <w:jc w:val="both"/>
              <w:rPr>
                <w:rFonts w:eastAsia="Times New Roman" w:cs="Calibri"/>
              </w:rPr>
            </w:pPr>
            <w:r w:rsidRPr="00DC7A7E">
              <w:rPr>
                <w:rFonts w:eastAsia="Times New Roman" w:cs="Calibri"/>
              </w:rPr>
              <w:t>Jednostka wpisana jest do Rejestru Przedsiębiorców pod numerem KRS</w:t>
            </w:r>
          </w:p>
        </w:tc>
        <w:tc>
          <w:tcPr>
            <w:tcW w:w="657" w:type="pct"/>
            <w:gridSpan w:val="2"/>
            <w:tcBorders>
              <w:top w:val="single" w:sz="4" w:space="0" w:color="auto"/>
              <w:left w:val="nil"/>
              <w:bottom w:val="single" w:sz="4" w:space="0" w:color="auto"/>
              <w:right w:val="single" w:sz="4" w:space="0" w:color="auto"/>
            </w:tcBorders>
            <w:shd w:val="clear" w:color="auto" w:fill="auto"/>
            <w:vAlign w:val="center"/>
            <w:hideMark/>
          </w:tcPr>
          <w:p w14:paraId="74FD582E" w14:textId="77777777" w:rsidR="004A2AE9" w:rsidRPr="00DC7A7E" w:rsidRDefault="004A2AE9">
            <w:pPr>
              <w:spacing w:after="0" w:line="276" w:lineRule="auto"/>
              <w:jc w:val="right"/>
              <w:rPr>
                <w:rFonts w:eastAsia="Times New Roman" w:cs="Calibri"/>
              </w:rPr>
            </w:pPr>
            <w:r w:rsidRPr="00DC7A7E">
              <w:rPr>
                <w:rFonts w:eastAsia="Times New Roman" w:cs="Calibri"/>
              </w:rPr>
              <w:t>407127</w:t>
            </w:r>
          </w:p>
        </w:tc>
      </w:tr>
      <w:tr w:rsidR="004A2AE9" w:rsidRPr="00DC7A7E" w14:paraId="2ACE1770" w14:textId="77777777" w:rsidTr="00C54CAA">
        <w:trPr>
          <w:trHeight w:val="566"/>
        </w:trPr>
        <w:tc>
          <w:tcPr>
            <w:tcW w:w="1176" w:type="pct"/>
            <w:gridSpan w:val="3"/>
            <w:tcBorders>
              <w:top w:val="single" w:sz="4" w:space="0" w:color="auto"/>
              <w:left w:val="single" w:sz="4" w:space="0" w:color="auto"/>
              <w:bottom w:val="single" w:sz="4" w:space="0" w:color="auto"/>
              <w:right w:val="single" w:sz="4" w:space="0" w:color="auto"/>
            </w:tcBorders>
            <w:shd w:val="clear" w:color="auto" w:fill="auto"/>
            <w:hideMark/>
          </w:tcPr>
          <w:p w14:paraId="70FBBBFF" w14:textId="77777777" w:rsidR="004A2AE9" w:rsidRPr="00DC7A7E" w:rsidRDefault="004A2AE9" w:rsidP="004A2AE9">
            <w:pPr>
              <w:spacing w:after="0" w:line="276" w:lineRule="auto"/>
              <w:jc w:val="both"/>
              <w:rPr>
                <w:rFonts w:eastAsia="Times New Roman" w:cs="Calibri"/>
              </w:rPr>
            </w:pPr>
            <w:r w:rsidRPr="00DC7A7E">
              <w:rPr>
                <w:rFonts w:eastAsia="Times New Roman" w:cs="Calibri"/>
              </w:rPr>
              <w:t xml:space="preserve">Wpisu dokonał  </w:t>
            </w:r>
          </w:p>
        </w:tc>
        <w:tc>
          <w:tcPr>
            <w:tcW w:w="3824" w:type="pct"/>
            <w:gridSpan w:val="9"/>
            <w:tcBorders>
              <w:top w:val="single" w:sz="4" w:space="0" w:color="auto"/>
              <w:left w:val="nil"/>
              <w:bottom w:val="single" w:sz="4" w:space="0" w:color="auto"/>
              <w:right w:val="single" w:sz="4" w:space="0" w:color="auto"/>
            </w:tcBorders>
          </w:tcPr>
          <w:p w14:paraId="046827DE" w14:textId="77777777" w:rsidR="004A2AE9" w:rsidRPr="00DC7A7E" w:rsidRDefault="004A2AE9" w:rsidP="004A2AE9">
            <w:pPr>
              <w:spacing w:after="0" w:line="276" w:lineRule="auto"/>
              <w:rPr>
                <w:rFonts w:eastAsia="Times New Roman" w:cs="Calibri"/>
              </w:rPr>
            </w:pPr>
            <w:r w:rsidRPr="00DC7A7E">
              <w:rPr>
                <w:rFonts w:eastAsia="Times New Roman" w:cs="Calibri"/>
              </w:rPr>
              <w:t>Sąd Rejonowy dla M. ST. Warszawy w Warszawie, XIV Wydział Gospodarczy Krajowego Rejestru Sądowego</w:t>
            </w:r>
          </w:p>
        </w:tc>
      </w:tr>
      <w:tr w:rsidR="004A2AE9" w:rsidRPr="00DC7A7E" w14:paraId="6CBD9E42" w14:textId="77777777" w:rsidTr="000801E4">
        <w:trPr>
          <w:trHeight w:val="382"/>
        </w:trPr>
        <w:tc>
          <w:tcPr>
            <w:tcW w:w="117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F65E879" w14:textId="77777777" w:rsidR="004A2AE9" w:rsidRPr="00DC7A7E" w:rsidRDefault="004A2AE9" w:rsidP="004A2AE9">
            <w:pPr>
              <w:spacing w:after="0" w:line="276" w:lineRule="auto"/>
              <w:jc w:val="both"/>
              <w:rPr>
                <w:rFonts w:eastAsia="Times New Roman" w:cs="Calibri"/>
              </w:rPr>
            </w:pPr>
            <w:r w:rsidRPr="00DC7A7E">
              <w:rPr>
                <w:rFonts w:eastAsia="Times New Roman" w:cs="Calibri"/>
              </w:rPr>
              <w:t>Data dokonania wpisu</w:t>
            </w:r>
          </w:p>
        </w:tc>
        <w:tc>
          <w:tcPr>
            <w:tcW w:w="1730" w:type="pct"/>
            <w:gridSpan w:val="3"/>
            <w:tcBorders>
              <w:top w:val="single" w:sz="4" w:space="0" w:color="auto"/>
              <w:left w:val="nil"/>
              <w:bottom w:val="single" w:sz="4" w:space="0" w:color="auto"/>
              <w:right w:val="nil"/>
            </w:tcBorders>
            <w:vAlign w:val="center"/>
          </w:tcPr>
          <w:p w14:paraId="43943A0E" w14:textId="77777777" w:rsidR="004A2AE9" w:rsidRPr="00DC7A7E" w:rsidRDefault="004A2AE9" w:rsidP="004A2AE9">
            <w:pPr>
              <w:spacing w:after="0" w:line="276" w:lineRule="auto"/>
              <w:jc w:val="both"/>
              <w:rPr>
                <w:rFonts w:eastAsia="Times New Roman" w:cs="Calibri"/>
              </w:rPr>
            </w:pPr>
            <w:r w:rsidRPr="00DC7A7E">
              <w:rPr>
                <w:rFonts w:eastAsia="Times New Roman" w:cs="Calibri"/>
              </w:rPr>
              <w:t>02.01.2012</w:t>
            </w:r>
          </w:p>
        </w:tc>
        <w:tc>
          <w:tcPr>
            <w:tcW w:w="2094" w:type="pct"/>
            <w:gridSpan w:val="6"/>
            <w:tcBorders>
              <w:top w:val="single" w:sz="4" w:space="0" w:color="auto"/>
              <w:left w:val="nil"/>
              <w:bottom w:val="single" w:sz="4" w:space="0" w:color="auto"/>
              <w:right w:val="single" w:sz="4" w:space="0" w:color="auto"/>
            </w:tcBorders>
            <w:shd w:val="clear" w:color="auto" w:fill="auto"/>
            <w:vAlign w:val="center"/>
            <w:hideMark/>
          </w:tcPr>
          <w:p w14:paraId="28840B98" w14:textId="77777777" w:rsidR="004A2AE9" w:rsidRPr="00DC7A7E" w:rsidRDefault="004A2AE9" w:rsidP="004A2AE9">
            <w:pPr>
              <w:spacing w:after="0" w:line="276" w:lineRule="auto"/>
              <w:jc w:val="both"/>
              <w:rPr>
                <w:rFonts w:eastAsia="Times New Roman" w:cs="Calibri"/>
              </w:rPr>
            </w:pPr>
          </w:p>
        </w:tc>
      </w:tr>
      <w:tr w:rsidR="004A2AE9" w:rsidRPr="00DC7A7E" w14:paraId="71D64E62" w14:textId="77777777" w:rsidTr="000801E4">
        <w:trPr>
          <w:trHeight w:val="240"/>
        </w:trPr>
        <w:tc>
          <w:tcPr>
            <w:tcW w:w="176" w:type="pct"/>
            <w:tcBorders>
              <w:top w:val="nil"/>
              <w:left w:val="nil"/>
              <w:bottom w:val="nil"/>
              <w:right w:val="nil"/>
            </w:tcBorders>
            <w:shd w:val="clear" w:color="auto" w:fill="auto"/>
            <w:hideMark/>
          </w:tcPr>
          <w:p w14:paraId="416D343A" w14:textId="77777777" w:rsidR="004A2AE9" w:rsidRPr="00DC7A7E" w:rsidRDefault="004A2AE9" w:rsidP="004A2AE9">
            <w:pPr>
              <w:spacing w:after="0" w:line="276" w:lineRule="auto"/>
              <w:jc w:val="both"/>
              <w:rPr>
                <w:rFonts w:eastAsia="Times New Roman" w:cs="Calibri"/>
              </w:rPr>
            </w:pPr>
          </w:p>
        </w:tc>
        <w:tc>
          <w:tcPr>
            <w:tcW w:w="134" w:type="pct"/>
            <w:tcBorders>
              <w:top w:val="nil"/>
              <w:left w:val="nil"/>
              <w:bottom w:val="nil"/>
              <w:right w:val="nil"/>
            </w:tcBorders>
            <w:shd w:val="clear" w:color="auto" w:fill="auto"/>
            <w:hideMark/>
          </w:tcPr>
          <w:p w14:paraId="15795E6E" w14:textId="77777777" w:rsidR="004A2AE9" w:rsidRPr="00DC7A7E" w:rsidRDefault="004A2AE9" w:rsidP="004A2AE9">
            <w:pPr>
              <w:spacing w:after="0" w:line="276" w:lineRule="auto"/>
              <w:rPr>
                <w:rFonts w:eastAsia="Times New Roman" w:cs="Calibri"/>
              </w:rPr>
            </w:pPr>
          </w:p>
        </w:tc>
        <w:tc>
          <w:tcPr>
            <w:tcW w:w="866" w:type="pct"/>
            <w:tcBorders>
              <w:top w:val="nil"/>
              <w:left w:val="nil"/>
              <w:bottom w:val="nil"/>
              <w:right w:val="nil"/>
            </w:tcBorders>
            <w:shd w:val="clear" w:color="auto" w:fill="auto"/>
            <w:hideMark/>
          </w:tcPr>
          <w:p w14:paraId="6C284EC4" w14:textId="77777777" w:rsidR="004A2AE9" w:rsidRPr="00DC7A7E" w:rsidRDefault="004A2AE9" w:rsidP="004A2AE9">
            <w:pPr>
              <w:spacing w:after="0" w:line="276" w:lineRule="auto"/>
              <w:rPr>
                <w:rFonts w:eastAsia="Times New Roman" w:cs="Calibri"/>
              </w:rPr>
            </w:pPr>
          </w:p>
        </w:tc>
        <w:tc>
          <w:tcPr>
            <w:tcW w:w="1730" w:type="pct"/>
            <w:gridSpan w:val="3"/>
            <w:tcBorders>
              <w:top w:val="nil"/>
              <w:left w:val="nil"/>
              <w:bottom w:val="nil"/>
              <w:right w:val="nil"/>
            </w:tcBorders>
          </w:tcPr>
          <w:p w14:paraId="6162A6DE" w14:textId="77777777" w:rsidR="004A2AE9" w:rsidRPr="00DC7A7E" w:rsidRDefault="004A2AE9" w:rsidP="004A2AE9">
            <w:pPr>
              <w:spacing w:after="0" w:line="276" w:lineRule="auto"/>
              <w:rPr>
                <w:rFonts w:eastAsia="Times New Roman" w:cs="Calibri"/>
              </w:rPr>
            </w:pPr>
          </w:p>
        </w:tc>
        <w:tc>
          <w:tcPr>
            <w:tcW w:w="603" w:type="pct"/>
            <w:gridSpan w:val="2"/>
            <w:tcBorders>
              <w:top w:val="nil"/>
              <w:left w:val="nil"/>
              <w:bottom w:val="nil"/>
              <w:right w:val="nil"/>
            </w:tcBorders>
            <w:shd w:val="clear" w:color="auto" w:fill="auto"/>
            <w:hideMark/>
          </w:tcPr>
          <w:p w14:paraId="20A8819F" w14:textId="77777777" w:rsidR="004A2AE9" w:rsidRPr="00DC7A7E" w:rsidRDefault="004A2AE9" w:rsidP="004A2AE9">
            <w:pPr>
              <w:spacing w:after="0" w:line="276" w:lineRule="auto"/>
              <w:rPr>
                <w:rFonts w:eastAsia="Times New Roman" w:cs="Calibri"/>
              </w:rPr>
            </w:pPr>
          </w:p>
        </w:tc>
        <w:tc>
          <w:tcPr>
            <w:tcW w:w="406" w:type="pct"/>
            <w:tcBorders>
              <w:top w:val="nil"/>
              <w:left w:val="nil"/>
              <w:bottom w:val="nil"/>
              <w:right w:val="nil"/>
            </w:tcBorders>
            <w:shd w:val="clear" w:color="auto" w:fill="auto"/>
            <w:hideMark/>
          </w:tcPr>
          <w:p w14:paraId="7B81649C" w14:textId="77777777" w:rsidR="004A2AE9" w:rsidRPr="00DC7A7E" w:rsidRDefault="004A2AE9" w:rsidP="004A2AE9">
            <w:pPr>
              <w:spacing w:after="0" w:line="276" w:lineRule="auto"/>
              <w:rPr>
                <w:rFonts w:eastAsia="Times New Roman" w:cs="Calibri"/>
              </w:rPr>
            </w:pPr>
          </w:p>
        </w:tc>
        <w:tc>
          <w:tcPr>
            <w:tcW w:w="428" w:type="pct"/>
            <w:tcBorders>
              <w:top w:val="nil"/>
              <w:left w:val="nil"/>
              <w:bottom w:val="nil"/>
              <w:right w:val="nil"/>
            </w:tcBorders>
            <w:shd w:val="clear" w:color="auto" w:fill="auto"/>
            <w:hideMark/>
          </w:tcPr>
          <w:p w14:paraId="2DFDA930" w14:textId="77777777" w:rsidR="004A2AE9" w:rsidRPr="00DC7A7E" w:rsidRDefault="004A2AE9" w:rsidP="004A2AE9">
            <w:pPr>
              <w:spacing w:after="0" w:line="276" w:lineRule="auto"/>
              <w:rPr>
                <w:rFonts w:eastAsia="Times New Roman" w:cs="Calibri"/>
              </w:rPr>
            </w:pPr>
          </w:p>
        </w:tc>
        <w:tc>
          <w:tcPr>
            <w:tcW w:w="264" w:type="pct"/>
            <w:tcBorders>
              <w:top w:val="nil"/>
              <w:left w:val="nil"/>
              <w:bottom w:val="nil"/>
              <w:right w:val="nil"/>
            </w:tcBorders>
            <w:shd w:val="clear" w:color="auto" w:fill="auto"/>
            <w:hideMark/>
          </w:tcPr>
          <w:p w14:paraId="77505B4B" w14:textId="77777777" w:rsidR="004A2AE9" w:rsidRPr="00DC7A7E" w:rsidRDefault="004A2AE9" w:rsidP="004A2AE9">
            <w:pPr>
              <w:spacing w:after="0" w:line="276" w:lineRule="auto"/>
              <w:rPr>
                <w:rFonts w:eastAsia="Times New Roman" w:cs="Calibri"/>
              </w:rPr>
            </w:pPr>
          </w:p>
        </w:tc>
        <w:tc>
          <w:tcPr>
            <w:tcW w:w="393" w:type="pct"/>
            <w:tcBorders>
              <w:top w:val="nil"/>
              <w:left w:val="nil"/>
              <w:bottom w:val="nil"/>
              <w:right w:val="nil"/>
            </w:tcBorders>
            <w:shd w:val="clear" w:color="auto" w:fill="auto"/>
            <w:hideMark/>
          </w:tcPr>
          <w:p w14:paraId="60CB49AD" w14:textId="77777777" w:rsidR="004A2AE9" w:rsidRPr="00DC7A7E" w:rsidRDefault="004A2AE9" w:rsidP="004A2AE9">
            <w:pPr>
              <w:spacing w:after="0" w:line="276" w:lineRule="auto"/>
              <w:rPr>
                <w:rFonts w:eastAsia="Times New Roman" w:cs="Calibri"/>
              </w:rPr>
            </w:pPr>
          </w:p>
        </w:tc>
      </w:tr>
      <w:tr w:rsidR="004A2AE9" w:rsidRPr="00DC7A7E" w14:paraId="134F3D15" w14:textId="77777777" w:rsidTr="00C54CAA">
        <w:trPr>
          <w:trHeight w:val="1167"/>
        </w:trPr>
        <w:tc>
          <w:tcPr>
            <w:tcW w:w="5000" w:type="pct"/>
            <w:gridSpan w:val="12"/>
            <w:tcBorders>
              <w:top w:val="nil"/>
              <w:left w:val="nil"/>
              <w:right w:val="nil"/>
            </w:tcBorders>
          </w:tcPr>
          <w:p w14:paraId="4589EBF4" w14:textId="77777777" w:rsidR="004A2AE9" w:rsidRPr="00DC7A7E" w:rsidRDefault="004A2AE9" w:rsidP="004A2AE9">
            <w:pPr>
              <w:spacing w:after="0" w:line="276" w:lineRule="auto"/>
              <w:jc w:val="both"/>
              <w:rPr>
                <w:rFonts w:eastAsia="Times New Roman" w:cs="Calibri"/>
              </w:rPr>
            </w:pPr>
            <w:r w:rsidRPr="00DC7A7E">
              <w:rPr>
                <w:rFonts w:eastAsia="Times New Roman" w:cs="Calibri"/>
              </w:rPr>
              <w:t xml:space="preserve">Podstawowym przedmiotem działalności jednostki są (zgodnie z wpisem do KRS) pozostałe </w:t>
            </w:r>
            <w:r>
              <w:rPr>
                <w:rFonts w:eastAsia="Times New Roman" w:cs="Calibri"/>
              </w:rPr>
              <w:t xml:space="preserve">formy </w:t>
            </w:r>
            <w:r w:rsidRPr="00DC7A7E">
              <w:rPr>
                <w:rFonts w:eastAsia="Times New Roman" w:cs="Calibri"/>
              </w:rPr>
              <w:t>udzielenia kredytów (64.92.Z).</w:t>
            </w:r>
          </w:p>
          <w:p w14:paraId="572DCE46" w14:textId="77777777" w:rsidR="004A2AE9" w:rsidRPr="00DC7A7E" w:rsidRDefault="004A2AE9" w:rsidP="004A2AE9">
            <w:pPr>
              <w:spacing w:after="0" w:line="276" w:lineRule="auto"/>
              <w:jc w:val="both"/>
              <w:rPr>
                <w:rFonts w:eastAsia="Times New Roman" w:cs="Calibri"/>
              </w:rPr>
            </w:pPr>
            <w:r w:rsidRPr="00DC7A7E">
              <w:rPr>
                <w:rFonts w:eastAsia="Times New Roman" w:cs="Calibri"/>
              </w:rPr>
              <w:t>Czas trwania działalności jednostki jest nieograniczony.</w:t>
            </w:r>
          </w:p>
        </w:tc>
      </w:tr>
      <w:tr w:rsidR="004A2AE9" w:rsidRPr="00DC7A7E" w14:paraId="55DC20BB" w14:textId="77777777" w:rsidTr="00C54CAA">
        <w:trPr>
          <w:trHeight w:val="75"/>
        </w:trPr>
        <w:tc>
          <w:tcPr>
            <w:tcW w:w="2092" w:type="pct"/>
            <w:gridSpan w:val="5"/>
            <w:tcBorders>
              <w:top w:val="nil"/>
              <w:left w:val="nil"/>
              <w:bottom w:val="nil"/>
              <w:right w:val="nil"/>
            </w:tcBorders>
          </w:tcPr>
          <w:p w14:paraId="61E70673" w14:textId="77777777" w:rsidR="004A2AE9" w:rsidRPr="00DC7A7E" w:rsidRDefault="004A2AE9" w:rsidP="004A2AE9">
            <w:pPr>
              <w:spacing w:after="0" w:line="360" w:lineRule="auto"/>
              <w:jc w:val="both"/>
              <w:rPr>
                <w:rFonts w:eastAsia="Times New Roman" w:cs="Calibri"/>
              </w:rPr>
            </w:pPr>
          </w:p>
        </w:tc>
        <w:tc>
          <w:tcPr>
            <w:tcW w:w="2908" w:type="pct"/>
            <w:gridSpan w:val="7"/>
            <w:tcBorders>
              <w:top w:val="nil"/>
              <w:left w:val="nil"/>
              <w:bottom w:val="nil"/>
              <w:right w:val="nil"/>
            </w:tcBorders>
            <w:shd w:val="clear" w:color="auto" w:fill="auto"/>
          </w:tcPr>
          <w:p w14:paraId="76EF4FFA" w14:textId="77777777" w:rsidR="004A2AE9" w:rsidRPr="00DC7A7E" w:rsidRDefault="004A2AE9" w:rsidP="004A2AE9">
            <w:pPr>
              <w:spacing w:after="0" w:line="276" w:lineRule="auto"/>
              <w:jc w:val="both"/>
              <w:rPr>
                <w:rFonts w:eastAsia="Times New Roman" w:cs="Calibri"/>
              </w:rPr>
            </w:pPr>
          </w:p>
        </w:tc>
      </w:tr>
    </w:tbl>
    <w:p w14:paraId="78E089F6" w14:textId="77777777" w:rsidR="005164F6" w:rsidRDefault="000F58A8" w:rsidP="00116F27">
      <w:pPr>
        <w:pStyle w:val="Nagwek2"/>
        <w:numPr>
          <w:ilvl w:val="1"/>
          <w:numId w:val="7"/>
        </w:numPr>
        <w:tabs>
          <w:tab w:val="clear" w:pos="4536"/>
          <w:tab w:val="left" w:pos="567"/>
        </w:tabs>
        <w:ind w:left="426" w:hanging="284"/>
      </w:pPr>
      <w:bookmarkStart w:id="3101" w:name="_Toc479867236"/>
      <w:bookmarkStart w:id="3102" w:name="_Toc479869057"/>
      <w:bookmarkStart w:id="3103" w:name="_Toc480377001"/>
      <w:bookmarkStart w:id="3104" w:name="_Toc480465527"/>
      <w:bookmarkStart w:id="3105" w:name="_Toc480996652"/>
      <w:bookmarkStart w:id="3106" w:name="_Toc449718205"/>
      <w:bookmarkEnd w:id="3101"/>
      <w:bookmarkEnd w:id="3102"/>
      <w:bookmarkEnd w:id="3103"/>
      <w:bookmarkEnd w:id="3104"/>
      <w:bookmarkEnd w:id="3105"/>
      <w:r>
        <w:t xml:space="preserve">  </w:t>
      </w:r>
      <w:bookmarkStart w:id="3107" w:name="_Toc2321292"/>
      <w:r w:rsidR="00BD0A11" w:rsidRPr="00BD0A11">
        <w:t>Skonsolidowane sprawozdanie finansowe</w:t>
      </w:r>
      <w:bookmarkEnd w:id="3106"/>
      <w:bookmarkEnd w:id="3107"/>
    </w:p>
    <w:p w14:paraId="59198F03" w14:textId="79420CD1" w:rsidR="000635A6" w:rsidRPr="00084C7B" w:rsidRDefault="009F1602" w:rsidP="00F66E23">
      <w:pPr>
        <w:pStyle w:val="Akapitzlist"/>
        <w:numPr>
          <w:ilvl w:val="0"/>
          <w:numId w:val="4"/>
        </w:numPr>
        <w:spacing w:after="0" w:line="360" w:lineRule="auto"/>
        <w:rPr>
          <w:rFonts w:ascii="Calibri" w:hAnsi="Calibri" w:cs="Calibri"/>
          <w:sz w:val="22"/>
          <w:szCs w:val="22"/>
        </w:rPr>
      </w:pPr>
      <w:r w:rsidRPr="00084C7B">
        <w:rPr>
          <w:rFonts w:ascii="Calibri" w:hAnsi="Calibri" w:cs="Calibri"/>
          <w:sz w:val="22"/>
          <w:szCs w:val="22"/>
        </w:rPr>
        <w:t>Skonsolidowanym sprawozdaniem finansowym z</w:t>
      </w:r>
      <w:r w:rsidR="001105E8" w:rsidRPr="00084C7B">
        <w:rPr>
          <w:rFonts w:ascii="Calibri" w:hAnsi="Calibri" w:cs="Calibri"/>
          <w:sz w:val="22"/>
          <w:szCs w:val="22"/>
        </w:rPr>
        <w:t>ostał objęty okres od 01.01.</w:t>
      </w:r>
      <w:r w:rsidR="00A6170E" w:rsidRPr="00084C7B">
        <w:rPr>
          <w:rFonts w:ascii="Calibri" w:hAnsi="Calibri" w:cs="Calibri"/>
          <w:sz w:val="22"/>
          <w:szCs w:val="22"/>
        </w:rPr>
        <w:t>201</w:t>
      </w:r>
      <w:r w:rsidR="00A6170E">
        <w:rPr>
          <w:rFonts w:ascii="Calibri" w:hAnsi="Calibri" w:cs="Calibri"/>
          <w:sz w:val="22"/>
          <w:szCs w:val="22"/>
        </w:rPr>
        <w:t>8</w:t>
      </w:r>
      <w:r w:rsidR="00A6170E" w:rsidRPr="00084C7B">
        <w:rPr>
          <w:rFonts w:ascii="Calibri" w:hAnsi="Calibri" w:cs="Calibri"/>
          <w:sz w:val="22"/>
          <w:szCs w:val="22"/>
        </w:rPr>
        <w:t xml:space="preserve"> </w:t>
      </w:r>
      <w:r w:rsidR="001105E8" w:rsidRPr="00084C7B">
        <w:rPr>
          <w:rFonts w:ascii="Calibri" w:hAnsi="Calibri" w:cs="Calibri"/>
          <w:sz w:val="22"/>
          <w:szCs w:val="22"/>
        </w:rPr>
        <w:t xml:space="preserve">do </w:t>
      </w:r>
      <w:r w:rsidR="005411D7">
        <w:rPr>
          <w:rFonts w:ascii="Calibri" w:hAnsi="Calibri" w:cs="Calibri"/>
          <w:sz w:val="22"/>
          <w:szCs w:val="22"/>
        </w:rPr>
        <w:t>31.12</w:t>
      </w:r>
      <w:r w:rsidR="001105E8" w:rsidRPr="00084C7B">
        <w:rPr>
          <w:rFonts w:ascii="Calibri" w:hAnsi="Calibri" w:cs="Calibri"/>
          <w:sz w:val="22"/>
          <w:szCs w:val="22"/>
        </w:rPr>
        <w:t>.</w:t>
      </w:r>
      <w:r w:rsidR="006E7EF1" w:rsidRPr="00084C7B">
        <w:rPr>
          <w:rFonts w:ascii="Calibri" w:hAnsi="Calibri" w:cs="Calibri"/>
          <w:sz w:val="22"/>
          <w:szCs w:val="22"/>
        </w:rPr>
        <w:t>201</w:t>
      </w:r>
      <w:r w:rsidR="00A6170E">
        <w:rPr>
          <w:rFonts w:ascii="Calibri" w:hAnsi="Calibri" w:cs="Calibri"/>
          <w:sz w:val="22"/>
          <w:szCs w:val="22"/>
        </w:rPr>
        <w:t>8</w:t>
      </w:r>
      <w:r w:rsidRPr="00084C7B">
        <w:rPr>
          <w:rFonts w:ascii="Calibri" w:hAnsi="Calibri" w:cs="Calibri"/>
          <w:sz w:val="22"/>
          <w:szCs w:val="22"/>
        </w:rPr>
        <w:t>.</w:t>
      </w:r>
    </w:p>
    <w:p w14:paraId="44904E9D" w14:textId="77777777" w:rsidR="000635A6" w:rsidRPr="000B4EAE" w:rsidRDefault="009F1602" w:rsidP="00F66E23">
      <w:pPr>
        <w:pStyle w:val="Akapitzlist"/>
        <w:numPr>
          <w:ilvl w:val="0"/>
          <w:numId w:val="4"/>
        </w:numPr>
        <w:spacing w:after="0" w:line="360" w:lineRule="auto"/>
        <w:rPr>
          <w:rFonts w:ascii="Calibri" w:hAnsi="Calibri" w:cs="Calibri"/>
          <w:sz w:val="22"/>
          <w:szCs w:val="22"/>
        </w:rPr>
      </w:pPr>
      <w:r w:rsidRPr="000B4EAE">
        <w:rPr>
          <w:rFonts w:ascii="Calibri" w:hAnsi="Calibri" w:cs="Calibri"/>
          <w:sz w:val="22"/>
          <w:szCs w:val="22"/>
        </w:rPr>
        <w:t>Skonsolidowane sprawozdanie finansowe zostało sporządzone w oparciu o przepisy Ustawy o rachunkowości z 29 września 1994 (</w:t>
      </w:r>
      <w:bookmarkStart w:id="3108" w:name="_Hlk481146262"/>
      <w:r w:rsidRPr="000B4EAE">
        <w:rPr>
          <w:rFonts w:ascii="Calibri" w:hAnsi="Calibri" w:cs="Calibri"/>
          <w:sz w:val="22"/>
          <w:szCs w:val="22"/>
        </w:rPr>
        <w:t xml:space="preserve">Dz. U. </w:t>
      </w:r>
      <w:r w:rsidR="000C6A7B" w:rsidRPr="000B4EAE">
        <w:rPr>
          <w:rFonts w:ascii="Calibri" w:hAnsi="Calibri" w:cs="Calibri"/>
          <w:sz w:val="22"/>
          <w:szCs w:val="22"/>
        </w:rPr>
        <w:t xml:space="preserve">2016 </w:t>
      </w:r>
      <w:r w:rsidRPr="000B4EAE">
        <w:rPr>
          <w:rFonts w:ascii="Calibri" w:hAnsi="Calibri" w:cs="Calibri"/>
          <w:sz w:val="22"/>
          <w:szCs w:val="22"/>
        </w:rPr>
        <w:t xml:space="preserve">r. poz. </w:t>
      </w:r>
      <w:r w:rsidR="000C6A7B" w:rsidRPr="000B4EAE">
        <w:rPr>
          <w:rFonts w:ascii="Calibri" w:hAnsi="Calibri" w:cs="Calibri"/>
          <w:sz w:val="22"/>
          <w:szCs w:val="22"/>
        </w:rPr>
        <w:t xml:space="preserve">1047 </w:t>
      </w:r>
      <w:r w:rsidRPr="000B4EAE">
        <w:rPr>
          <w:rFonts w:ascii="Calibri" w:hAnsi="Calibri" w:cs="Calibri"/>
          <w:sz w:val="22"/>
          <w:szCs w:val="22"/>
        </w:rPr>
        <w:t xml:space="preserve">z późn. zm.) </w:t>
      </w:r>
      <w:bookmarkEnd w:id="3108"/>
      <w:r w:rsidRPr="000B4EAE">
        <w:rPr>
          <w:rFonts w:ascii="Calibri" w:hAnsi="Calibri" w:cs="Calibri"/>
          <w:sz w:val="22"/>
          <w:szCs w:val="22"/>
        </w:rPr>
        <w:t>oraz Rozporządzenie Ministra Finansów z dnia 25 września 2009 r. w sprawie szczegółowych zasad sporządzania przez jednostki inne niż banki, zakłady ubezpieczeń i zakłady reasekuracji skonsolidowanych sprawozdań finansowych grup kapitałowych (Dz. U. 2009 Nr 152 poz. 1223 z późn. zm).</w:t>
      </w:r>
    </w:p>
    <w:p w14:paraId="6F24C5C8" w14:textId="77777777" w:rsidR="000635A6" w:rsidRPr="00084C7B" w:rsidRDefault="009F1602" w:rsidP="00F66E23">
      <w:pPr>
        <w:pStyle w:val="Akapitzlist"/>
        <w:numPr>
          <w:ilvl w:val="0"/>
          <w:numId w:val="4"/>
        </w:numPr>
        <w:spacing w:after="0" w:line="360" w:lineRule="auto"/>
        <w:rPr>
          <w:rFonts w:ascii="Calibri" w:hAnsi="Calibri" w:cs="Calibri"/>
          <w:sz w:val="22"/>
          <w:szCs w:val="22"/>
        </w:rPr>
      </w:pPr>
      <w:r w:rsidRPr="00084C7B">
        <w:rPr>
          <w:rFonts w:ascii="Calibri" w:hAnsi="Calibri" w:cs="Calibri"/>
          <w:sz w:val="22"/>
          <w:szCs w:val="22"/>
        </w:rPr>
        <w:t>Skonsolidowane sprawozdanie finansowe zostało sporządzone przy założeniu kontynuowania działalności gospodarczej w dającej się przewidzieć przyszłości oraz niewystępowania okoliczności wskazujących na zagrożenie dla kontynuowania działalności.</w:t>
      </w:r>
    </w:p>
    <w:p w14:paraId="70C4874F" w14:textId="77777777" w:rsidR="000635A6" w:rsidRPr="00084C7B" w:rsidRDefault="009F1602" w:rsidP="00F66E23">
      <w:pPr>
        <w:pStyle w:val="Akapitzlist"/>
        <w:numPr>
          <w:ilvl w:val="0"/>
          <w:numId w:val="4"/>
        </w:numPr>
        <w:spacing w:after="0" w:line="360" w:lineRule="auto"/>
        <w:rPr>
          <w:rFonts w:ascii="Calibri" w:hAnsi="Calibri" w:cs="Calibri"/>
          <w:sz w:val="22"/>
          <w:szCs w:val="22"/>
        </w:rPr>
      </w:pPr>
      <w:r w:rsidRPr="00084C7B">
        <w:rPr>
          <w:rFonts w:ascii="Calibri" w:hAnsi="Calibri" w:cs="Calibri"/>
          <w:sz w:val="22"/>
          <w:szCs w:val="22"/>
        </w:rPr>
        <w:t>W skład jednostek powiązanych nie wchodzą wewnętrzne jednostki organizacyjne sporządzające samodzielnie sprawozdania finansowe, wobec czego to skonsolidowane sprawozdanie finansowe nie zawiera danych łącznych obejmujących te jednostki.</w:t>
      </w:r>
    </w:p>
    <w:p w14:paraId="3E87D311" w14:textId="77777777" w:rsidR="000635A6" w:rsidRDefault="009F1602" w:rsidP="00F66E23">
      <w:pPr>
        <w:pStyle w:val="Akapitzlist"/>
        <w:numPr>
          <w:ilvl w:val="0"/>
          <w:numId w:val="4"/>
        </w:numPr>
        <w:spacing w:after="0" w:line="360" w:lineRule="auto"/>
        <w:rPr>
          <w:rFonts w:ascii="Calibri" w:hAnsi="Calibri" w:cs="Calibri"/>
          <w:sz w:val="22"/>
          <w:szCs w:val="22"/>
        </w:rPr>
      </w:pPr>
      <w:r w:rsidRPr="00084C7B">
        <w:rPr>
          <w:rFonts w:ascii="Calibri" w:hAnsi="Calibri" w:cs="Calibri"/>
          <w:sz w:val="22"/>
          <w:szCs w:val="22"/>
        </w:rPr>
        <w:t>Walutą sprawozdawczą jest złoty. Sprawozdanie zostało sporządzone w tys. zł, chyba</w:t>
      </w:r>
      <w:r w:rsidR="00054FC0" w:rsidRPr="00084C7B">
        <w:rPr>
          <w:rFonts w:ascii="Calibri" w:hAnsi="Calibri" w:cs="Calibri"/>
          <w:sz w:val="22"/>
          <w:szCs w:val="22"/>
        </w:rPr>
        <w:t>,</w:t>
      </w:r>
      <w:r w:rsidRPr="00084C7B">
        <w:rPr>
          <w:rFonts w:ascii="Calibri" w:hAnsi="Calibri" w:cs="Calibri"/>
          <w:sz w:val="22"/>
          <w:szCs w:val="22"/>
        </w:rPr>
        <w:t xml:space="preserve"> że w treści wskazano inaczej.</w:t>
      </w:r>
    </w:p>
    <w:p w14:paraId="7BB90645" w14:textId="77777777" w:rsidR="00814BFB" w:rsidRPr="00084C7B" w:rsidRDefault="00814BFB" w:rsidP="00814BFB">
      <w:pPr>
        <w:pStyle w:val="Akapitzlist"/>
        <w:spacing w:after="0" w:line="360" w:lineRule="auto"/>
        <w:ind w:left="0"/>
        <w:rPr>
          <w:rFonts w:ascii="Calibri" w:hAnsi="Calibri" w:cs="Calibri"/>
          <w:sz w:val="22"/>
          <w:szCs w:val="22"/>
        </w:rPr>
      </w:pPr>
    </w:p>
    <w:p w14:paraId="04326FC5" w14:textId="77777777" w:rsidR="005164F6" w:rsidRPr="00817361" w:rsidRDefault="000F58A8" w:rsidP="00F21519">
      <w:pPr>
        <w:pStyle w:val="Nagwek2"/>
        <w:numPr>
          <w:ilvl w:val="1"/>
          <w:numId w:val="7"/>
        </w:numPr>
        <w:tabs>
          <w:tab w:val="clear" w:pos="4536"/>
          <w:tab w:val="left" w:pos="567"/>
        </w:tabs>
        <w:ind w:left="426" w:hanging="284"/>
      </w:pPr>
      <w:bookmarkStart w:id="3109" w:name="_Toc479867238"/>
      <w:bookmarkStart w:id="3110" w:name="_Toc479869059"/>
      <w:bookmarkStart w:id="3111" w:name="_Toc480377003"/>
      <w:bookmarkStart w:id="3112" w:name="_Toc480465529"/>
      <w:bookmarkStart w:id="3113" w:name="_Toc480996654"/>
      <w:bookmarkStart w:id="3114" w:name="_Toc479867239"/>
      <w:bookmarkStart w:id="3115" w:name="_Toc479869060"/>
      <w:bookmarkStart w:id="3116" w:name="_Toc480377004"/>
      <w:bookmarkStart w:id="3117" w:name="_Toc480465530"/>
      <w:bookmarkStart w:id="3118" w:name="_Toc480996655"/>
      <w:bookmarkStart w:id="3119" w:name="_Toc450918017"/>
      <w:bookmarkStart w:id="3120" w:name="_Toc450919211"/>
      <w:bookmarkStart w:id="3121" w:name="_Toc450918018"/>
      <w:bookmarkStart w:id="3122" w:name="_Toc450919212"/>
      <w:bookmarkStart w:id="3123" w:name="_Toc449718206"/>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r>
        <w:t xml:space="preserve">  </w:t>
      </w:r>
      <w:bookmarkStart w:id="3124" w:name="_Toc2321293"/>
      <w:r w:rsidR="00BD0A11" w:rsidRPr="00817361">
        <w:t>Informacje ogólne dotyczące jednostek zależnych</w:t>
      </w:r>
      <w:bookmarkEnd w:id="3123"/>
      <w:bookmarkEnd w:id="3124"/>
    </w:p>
    <w:tbl>
      <w:tblPr>
        <w:tblW w:w="5000" w:type="pct"/>
        <w:tblCellMar>
          <w:left w:w="70" w:type="dxa"/>
          <w:right w:w="70" w:type="dxa"/>
        </w:tblCellMar>
        <w:tblLook w:val="04A0" w:firstRow="1" w:lastRow="0" w:firstColumn="1" w:lastColumn="0" w:noHBand="0" w:noVBand="1"/>
      </w:tblPr>
      <w:tblGrid>
        <w:gridCol w:w="593"/>
        <w:gridCol w:w="456"/>
        <w:gridCol w:w="1688"/>
        <w:gridCol w:w="2029"/>
        <w:gridCol w:w="1367"/>
        <w:gridCol w:w="1436"/>
        <w:gridCol w:w="890"/>
        <w:gridCol w:w="1322"/>
      </w:tblGrid>
      <w:tr w:rsidR="001105E8" w:rsidRPr="00031D10" w14:paraId="4498D3C1" w14:textId="77777777" w:rsidTr="00020C14">
        <w:trPr>
          <w:trHeight w:val="465"/>
        </w:trPr>
        <w:tc>
          <w:tcPr>
            <w:tcW w:w="1399" w:type="pct"/>
            <w:gridSpan w:val="3"/>
            <w:tcBorders>
              <w:top w:val="nil"/>
              <w:left w:val="nil"/>
              <w:bottom w:val="nil"/>
              <w:right w:val="nil"/>
            </w:tcBorders>
            <w:shd w:val="clear" w:color="auto" w:fill="auto"/>
            <w:vAlign w:val="center"/>
            <w:hideMark/>
          </w:tcPr>
          <w:p w14:paraId="1DF67EDB" w14:textId="77777777" w:rsidR="000635A6" w:rsidRPr="00F729EF" w:rsidRDefault="001105E8">
            <w:pPr>
              <w:spacing w:after="0" w:line="276" w:lineRule="auto"/>
              <w:ind w:firstLineChars="100" w:firstLine="220"/>
              <w:rPr>
                <w:rFonts w:eastAsia="Times New Roman" w:cs="Calibri"/>
              </w:rPr>
            </w:pPr>
            <w:r w:rsidRPr="00F729EF">
              <w:rPr>
                <w:rFonts w:eastAsia="Times New Roman" w:cs="Calibri"/>
              </w:rPr>
              <w:t>Nazwa jednostki</w:t>
            </w:r>
          </w:p>
        </w:tc>
        <w:tc>
          <w:tcPr>
            <w:tcW w:w="3601" w:type="pct"/>
            <w:gridSpan w:val="5"/>
            <w:tcBorders>
              <w:top w:val="nil"/>
              <w:left w:val="nil"/>
              <w:bottom w:val="nil"/>
              <w:right w:val="nil"/>
            </w:tcBorders>
            <w:shd w:val="clear" w:color="auto" w:fill="auto"/>
            <w:vAlign w:val="center"/>
            <w:hideMark/>
          </w:tcPr>
          <w:p w14:paraId="146D6A6F" w14:textId="77777777" w:rsidR="000635A6" w:rsidRPr="00F729EF" w:rsidRDefault="001105E8" w:rsidP="00CB55DF">
            <w:pPr>
              <w:spacing w:after="0" w:line="276" w:lineRule="auto"/>
              <w:ind w:firstLineChars="100" w:firstLine="221"/>
              <w:rPr>
                <w:rFonts w:eastAsia="Times New Roman" w:cs="Calibri"/>
                <w:b/>
                <w:bCs/>
                <w:lang w:val="en-US"/>
              </w:rPr>
            </w:pPr>
            <w:r w:rsidRPr="00F729EF">
              <w:rPr>
                <w:rFonts w:eastAsia="Times New Roman" w:cs="Calibri"/>
                <w:b/>
                <w:bCs/>
                <w:lang w:val="en-US"/>
              </w:rPr>
              <w:t>CAPITAL SERVICE BRAND MANAGEMENT Sp. z o.o.</w:t>
            </w:r>
          </w:p>
        </w:tc>
      </w:tr>
      <w:tr w:rsidR="001105E8" w:rsidRPr="00396A43" w14:paraId="5D9FAFA7" w14:textId="77777777" w:rsidTr="00020C14">
        <w:trPr>
          <w:trHeight w:val="465"/>
        </w:trPr>
        <w:tc>
          <w:tcPr>
            <w:tcW w:w="1399" w:type="pct"/>
            <w:gridSpan w:val="3"/>
            <w:tcBorders>
              <w:top w:val="nil"/>
              <w:left w:val="nil"/>
              <w:bottom w:val="nil"/>
              <w:right w:val="nil"/>
            </w:tcBorders>
            <w:shd w:val="clear" w:color="auto" w:fill="auto"/>
            <w:vAlign w:val="center"/>
            <w:hideMark/>
          </w:tcPr>
          <w:p w14:paraId="36006C21" w14:textId="77777777" w:rsidR="000635A6" w:rsidRPr="00F729EF" w:rsidRDefault="001105E8">
            <w:pPr>
              <w:spacing w:after="0" w:line="276" w:lineRule="auto"/>
              <w:ind w:firstLineChars="100" w:firstLine="220"/>
              <w:rPr>
                <w:rFonts w:eastAsia="Times New Roman" w:cs="Calibri"/>
              </w:rPr>
            </w:pPr>
            <w:r w:rsidRPr="00F729EF">
              <w:rPr>
                <w:rFonts w:eastAsia="Times New Roman" w:cs="Calibri"/>
              </w:rPr>
              <w:t>Siedziba jednostki</w:t>
            </w:r>
          </w:p>
        </w:tc>
        <w:tc>
          <w:tcPr>
            <w:tcW w:w="3601" w:type="pct"/>
            <w:gridSpan w:val="5"/>
            <w:tcBorders>
              <w:top w:val="nil"/>
              <w:left w:val="nil"/>
              <w:bottom w:val="nil"/>
              <w:right w:val="nil"/>
            </w:tcBorders>
            <w:shd w:val="clear" w:color="auto" w:fill="auto"/>
            <w:vAlign w:val="center"/>
            <w:hideMark/>
          </w:tcPr>
          <w:p w14:paraId="4940FFBC" w14:textId="77777777" w:rsidR="000635A6" w:rsidRPr="00F729EF" w:rsidRDefault="001105E8">
            <w:pPr>
              <w:spacing w:after="0" w:line="276" w:lineRule="auto"/>
              <w:ind w:firstLineChars="100" w:firstLine="220"/>
              <w:rPr>
                <w:rFonts w:eastAsia="Times New Roman" w:cs="Calibri"/>
              </w:rPr>
            </w:pPr>
            <w:r w:rsidRPr="00F729EF">
              <w:rPr>
                <w:rFonts w:eastAsia="Times New Roman" w:cs="Calibri"/>
              </w:rPr>
              <w:t>Warszawa,</w:t>
            </w:r>
            <w:r w:rsidR="00054FC0" w:rsidRPr="00F729EF">
              <w:rPr>
                <w:rFonts w:eastAsia="Times New Roman" w:cs="Calibri"/>
              </w:rPr>
              <w:t xml:space="preserve"> ul.</w:t>
            </w:r>
            <w:r w:rsidRPr="00F729EF">
              <w:rPr>
                <w:rFonts w:eastAsia="Times New Roman" w:cs="Calibri"/>
              </w:rPr>
              <w:t xml:space="preserve"> Jagiellońska 78</w:t>
            </w:r>
          </w:p>
        </w:tc>
      </w:tr>
      <w:tr w:rsidR="001105E8" w:rsidRPr="00396A43" w14:paraId="4AF43047" w14:textId="77777777" w:rsidTr="00020C14">
        <w:trPr>
          <w:trHeight w:val="255"/>
        </w:trPr>
        <w:tc>
          <w:tcPr>
            <w:tcW w:w="303" w:type="pct"/>
            <w:tcBorders>
              <w:top w:val="nil"/>
              <w:left w:val="nil"/>
              <w:bottom w:val="nil"/>
              <w:right w:val="nil"/>
            </w:tcBorders>
            <w:shd w:val="clear" w:color="auto" w:fill="auto"/>
            <w:noWrap/>
            <w:hideMark/>
          </w:tcPr>
          <w:p w14:paraId="52228A22" w14:textId="77777777" w:rsidR="000635A6" w:rsidRPr="00F729EF" w:rsidRDefault="000635A6">
            <w:pPr>
              <w:spacing w:after="0" w:line="276" w:lineRule="auto"/>
              <w:jc w:val="both"/>
              <w:rPr>
                <w:rFonts w:eastAsia="Times New Roman" w:cs="Calibri"/>
              </w:rPr>
            </w:pPr>
          </w:p>
        </w:tc>
        <w:tc>
          <w:tcPr>
            <w:tcW w:w="233" w:type="pct"/>
            <w:tcBorders>
              <w:top w:val="nil"/>
              <w:left w:val="nil"/>
              <w:bottom w:val="nil"/>
              <w:right w:val="nil"/>
            </w:tcBorders>
            <w:shd w:val="clear" w:color="auto" w:fill="auto"/>
            <w:noWrap/>
            <w:hideMark/>
          </w:tcPr>
          <w:p w14:paraId="121A2CD8" w14:textId="77777777" w:rsidR="000635A6" w:rsidRPr="00F729EF" w:rsidRDefault="000635A6">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113722ED" w14:textId="77777777" w:rsidR="000635A6" w:rsidRPr="00F729EF" w:rsidRDefault="000635A6">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0B43AA61" w14:textId="77777777" w:rsidR="000635A6" w:rsidRPr="00F729EF" w:rsidRDefault="000635A6">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3DEBFB45" w14:textId="77777777" w:rsidR="000635A6" w:rsidRPr="00F729EF" w:rsidRDefault="000635A6">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21134A1A" w14:textId="77777777" w:rsidR="000635A6" w:rsidRPr="00F729EF" w:rsidRDefault="000635A6">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7C0E9E95" w14:textId="77777777" w:rsidR="000635A6" w:rsidRPr="00F729EF" w:rsidRDefault="000635A6">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57E6C3D9" w14:textId="77777777" w:rsidR="000635A6" w:rsidRPr="00F729EF" w:rsidRDefault="000635A6">
            <w:pPr>
              <w:spacing w:after="0" w:line="276" w:lineRule="auto"/>
              <w:rPr>
                <w:rFonts w:eastAsia="Times New Roman" w:cs="Calibri"/>
              </w:rPr>
            </w:pPr>
          </w:p>
        </w:tc>
      </w:tr>
      <w:tr w:rsidR="001105E8" w:rsidRPr="00396A43" w14:paraId="5EB8E4CB" w14:textId="77777777" w:rsidTr="00020C14">
        <w:trPr>
          <w:trHeight w:val="825"/>
        </w:trPr>
        <w:tc>
          <w:tcPr>
            <w:tcW w:w="5000" w:type="pct"/>
            <w:gridSpan w:val="8"/>
            <w:tcBorders>
              <w:top w:val="nil"/>
              <w:left w:val="nil"/>
              <w:bottom w:val="nil"/>
              <w:right w:val="nil"/>
            </w:tcBorders>
            <w:shd w:val="clear" w:color="auto" w:fill="auto"/>
            <w:hideMark/>
          </w:tcPr>
          <w:p w14:paraId="14ECE278" w14:textId="77777777" w:rsidR="000635A6" w:rsidRPr="00F729EF" w:rsidRDefault="001105E8">
            <w:pPr>
              <w:spacing w:after="0" w:line="276" w:lineRule="auto"/>
              <w:jc w:val="both"/>
              <w:rPr>
                <w:rFonts w:eastAsia="Times New Roman" w:cs="Calibri"/>
              </w:rPr>
            </w:pPr>
            <w:r w:rsidRPr="00F729EF">
              <w:rPr>
                <w:rFonts w:eastAsia="Times New Roman" w:cs="Calibri"/>
              </w:rPr>
              <w:t>Podstawowym przedmiotem działalności jednostki jest (zgodnie z wpisem do KRS) dzierżawa własności intelektualnej i podobnych produktów, z wyłączeniem prac chronionych prawem autorskim (77.40.Z)</w:t>
            </w:r>
          </w:p>
        </w:tc>
      </w:tr>
      <w:tr w:rsidR="001105E8" w:rsidRPr="00396A43" w14:paraId="67C37A85" w14:textId="77777777" w:rsidTr="00020C14">
        <w:trPr>
          <w:trHeight w:val="135"/>
        </w:trPr>
        <w:tc>
          <w:tcPr>
            <w:tcW w:w="303" w:type="pct"/>
            <w:tcBorders>
              <w:top w:val="nil"/>
              <w:left w:val="nil"/>
              <w:bottom w:val="nil"/>
              <w:right w:val="nil"/>
            </w:tcBorders>
            <w:shd w:val="clear" w:color="auto" w:fill="auto"/>
            <w:noWrap/>
            <w:hideMark/>
          </w:tcPr>
          <w:p w14:paraId="762E195B" w14:textId="77777777" w:rsidR="000635A6" w:rsidRPr="00F729EF" w:rsidRDefault="000635A6">
            <w:pPr>
              <w:spacing w:after="0" w:line="276" w:lineRule="auto"/>
              <w:jc w:val="both"/>
              <w:rPr>
                <w:rFonts w:eastAsia="Times New Roman" w:cs="Calibri"/>
                <w:b/>
                <w:bCs/>
              </w:rPr>
            </w:pPr>
          </w:p>
        </w:tc>
        <w:tc>
          <w:tcPr>
            <w:tcW w:w="233" w:type="pct"/>
            <w:tcBorders>
              <w:top w:val="nil"/>
              <w:left w:val="nil"/>
              <w:bottom w:val="nil"/>
              <w:right w:val="nil"/>
            </w:tcBorders>
            <w:shd w:val="clear" w:color="auto" w:fill="auto"/>
            <w:noWrap/>
            <w:hideMark/>
          </w:tcPr>
          <w:p w14:paraId="618FC18D" w14:textId="77777777" w:rsidR="000635A6" w:rsidRPr="00F729EF" w:rsidRDefault="000635A6">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6301240C" w14:textId="77777777" w:rsidR="000635A6" w:rsidRPr="00F729EF" w:rsidRDefault="000635A6">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3DD0DACB" w14:textId="77777777" w:rsidR="000635A6" w:rsidRPr="00F729EF" w:rsidRDefault="000635A6">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10666FF2" w14:textId="77777777" w:rsidR="000635A6" w:rsidRPr="00F729EF" w:rsidRDefault="000635A6">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44E1545B" w14:textId="77777777" w:rsidR="000635A6" w:rsidRPr="00F729EF" w:rsidRDefault="000635A6">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136DFECD" w14:textId="77777777" w:rsidR="000635A6" w:rsidRPr="00F729EF" w:rsidRDefault="000635A6">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7DD4CCD8" w14:textId="77777777" w:rsidR="000635A6" w:rsidRPr="00F729EF" w:rsidRDefault="000635A6">
            <w:pPr>
              <w:spacing w:after="0" w:line="276" w:lineRule="auto"/>
              <w:rPr>
                <w:rFonts w:eastAsia="Times New Roman" w:cs="Calibri"/>
              </w:rPr>
            </w:pPr>
          </w:p>
        </w:tc>
      </w:tr>
      <w:tr w:rsidR="001105E8" w:rsidRPr="00396A43" w14:paraId="25AAE603" w14:textId="77777777" w:rsidTr="00020C14">
        <w:trPr>
          <w:trHeight w:val="300"/>
        </w:trPr>
        <w:tc>
          <w:tcPr>
            <w:tcW w:w="5000" w:type="pct"/>
            <w:gridSpan w:val="8"/>
            <w:tcBorders>
              <w:top w:val="nil"/>
              <w:left w:val="nil"/>
              <w:bottom w:val="nil"/>
              <w:right w:val="nil"/>
            </w:tcBorders>
            <w:shd w:val="clear" w:color="auto" w:fill="auto"/>
            <w:hideMark/>
          </w:tcPr>
          <w:p w14:paraId="51402A7D" w14:textId="77777777" w:rsidR="000635A6" w:rsidRPr="00F729EF" w:rsidRDefault="001105E8">
            <w:pPr>
              <w:spacing w:after="0" w:line="276" w:lineRule="auto"/>
              <w:jc w:val="both"/>
              <w:rPr>
                <w:rFonts w:eastAsia="Times New Roman" w:cs="Calibri"/>
              </w:rPr>
            </w:pPr>
            <w:r w:rsidRPr="00F729EF">
              <w:rPr>
                <w:rFonts w:eastAsia="Times New Roman" w:cs="Calibri"/>
              </w:rPr>
              <w:t>Jednostka dominująca posiada:</w:t>
            </w:r>
          </w:p>
        </w:tc>
      </w:tr>
      <w:tr w:rsidR="001105E8" w:rsidRPr="00396A43" w14:paraId="66C89C5C" w14:textId="77777777" w:rsidTr="00020C14">
        <w:trPr>
          <w:trHeight w:val="300"/>
        </w:trPr>
        <w:tc>
          <w:tcPr>
            <w:tcW w:w="303" w:type="pct"/>
            <w:tcBorders>
              <w:top w:val="nil"/>
              <w:left w:val="nil"/>
              <w:bottom w:val="nil"/>
              <w:right w:val="nil"/>
            </w:tcBorders>
            <w:shd w:val="clear" w:color="auto" w:fill="auto"/>
            <w:noWrap/>
            <w:hideMark/>
          </w:tcPr>
          <w:p w14:paraId="2846CA72" w14:textId="77777777" w:rsidR="000635A6" w:rsidRPr="00F729EF" w:rsidRDefault="000635A6">
            <w:pPr>
              <w:spacing w:after="0" w:line="276" w:lineRule="auto"/>
              <w:jc w:val="both"/>
              <w:rPr>
                <w:rFonts w:eastAsia="Times New Roman" w:cs="Calibri"/>
              </w:rPr>
            </w:pPr>
          </w:p>
        </w:tc>
        <w:tc>
          <w:tcPr>
            <w:tcW w:w="233" w:type="pct"/>
            <w:tcBorders>
              <w:top w:val="nil"/>
              <w:left w:val="nil"/>
              <w:bottom w:val="nil"/>
              <w:right w:val="nil"/>
            </w:tcBorders>
            <w:shd w:val="clear" w:color="auto" w:fill="auto"/>
            <w:noWrap/>
            <w:hideMark/>
          </w:tcPr>
          <w:p w14:paraId="3ED14A96" w14:textId="77777777" w:rsidR="000635A6" w:rsidRPr="00F729EF" w:rsidRDefault="000635A6">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7E2727CB" w14:textId="77777777" w:rsidR="000635A6" w:rsidRPr="00F729EF" w:rsidRDefault="000635A6">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3F2E85A4" w14:textId="77777777" w:rsidR="000635A6" w:rsidRPr="00F729EF" w:rsidRDefault="000635A6">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76C9B7D2" w14:textId="77777777" w:rsidR="000635A6" w:rsidRPr="00F729EF" w:rsidRDefault="000635A6">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339DEBED" w14:textId="77777777" w:rsidR="000635A6" w:rsidRPr="00F729EF" w:rsidRDefault="000635A6">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4C70A7A8" w14:textId="77777777" w:rsidR="000635A6" w:rsidRPr="00F729EF" w:rsidRDefault="000635A6">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18DCB997" w14:textId="77777777" w:rsidR="000635A6" w:rsidRPr="00F729EF" w:rsidRDefault="000635A6">
            <w:pPr>
              <w:spacing w:after="0" w:line="276" w:lineRule="auto"/>
              <w:rPr>
                <w:rFonts w:eastAsia="Times New Roman" w:cs="Calibri"/>
              </w:rPr>
            </w:pPr>
          </w:p>
        </w:tc>
      </w:tr>
      <w:tr w:rsidR="001105E8" w:rsidRPr="00396A43" w14:paraId="1A034FD2" w14:textId="77777777" w:rsidTr="00020C14">
        <w:trPr>
          <w:trHeight w:val="300"/>
        </w:trPr>
        <w:tc>
          <w:tcPr>
            <w:tcW w:w="303" w:type="pct"/>
            <w:tcBorders>
              <w:top w:val="nil"/>
              <w:left w:val="nil"/>
              <w:bottom w:val="nil"/>
              <w:right w:val="nil"/>
            </w:tcBorders>
            <w:shd w:val="clear" w:color="auto" w:fill="auto"/>
            <w:noWrap/>
            <w:hideMark/>
          </w:tcPr>
          <w:p w14:paraId="392372B4" w14:textId="77777777" w:rsidR="000635A6" w:rsidRPr="00F729EF" w:rsidRDefault="001105E8">
            <w:pPr>
              <w:spacing w:after="0" w:line="276" w:lineRule="auto"/>
              <w:rPr>
                <w:rFonts w:eastAsia="Times New Roman" w:cs="Calibri"/>
              </w:rPr>
            </w:pPr>
            <w:r w:rsidRPr="00F729EF">
              <w:rPr>
                <w:rFonts w:eastAsia="Times New Roman" w:cs="Calibri"/>
              </w:rPr>
              <w:t>-</w:t>
            </w:r>
          </w:p>
        </w:tc>
        <w:tc>
          <w:tcPr>
            <w:tcW w:w="1096" w:type="pct"/>
            <w:gridSpan w:val="2"/>
            <w:tcBorders>
              <w:top w:val="nil"/>
              <w:left w:val="nil"/>
              <w:bottom w:val="nil"/>
              <w:right w:val="nil"/>
            </w:tcBorders>
            <w:shd w:val="clear" w:color="auto" w:fill="auto"/>
            <w:noWrap/>
            <w:hideMark/>
          </w:tcPr>
          <w:p w14:paraId="1FF431D8" w14:textId="54AFC41E" w:rsidR="000635A6" w:rsidRPr="00F729EF" w:rsidRDefault="00D3034D">
            <w:pPr>
              <w:spacing w:after="0" w:line="276" w:lineRule="auto"/>
              <w:jc w:val="center"/>
              <w:rPr>
                <w:rFonts w:eastAsia="Times New Roman" w:cs="Calibri"/>
              </w:rPr>
            </w:pPr>
            <w:r>
              <w:rPr>
                <w:rFonts w:eastAsia="Times New Roman" w:cs="Calibri"/>
              </w:rPr>
              <w:t>99,97</w:t>
            </w:r>
            <w:r w:rsidR="001105E8" w:rsidRPr="00F729EF">
              <w:rPr>
                <w:rFonts w:eastAsia="Times New Roman" w:cs="Calibri"/>
              </w:rPr>
              <w:t>%</w:t>
            </w:r>
          </w:p>
        </w:tc>
        <w:tc>
          <w:tcPr>
            <w:tcW w:w="3601" w:type="pct"/>
            <w:gridSpan w:val="5"/>
            <w:tcBorders>
              <w:top w:val="nil"/>
              <w:left w:val="nil"/>
              <w:bottom w:val="nil"/>
              <w:right w:val="nil"/>
            </w:tcBorders>
            <w:shd w:val="clear" w:color="auto" w:fill="auto"/>
            <w:noWrap/>
            <w:hideMark/>
          </w:tcPr>
          <w:p w14:paraId="7628E5C3" w14:textId="77777777" w:rsidR="000635A6" w:rsidRPr="00F729EF" w:rsidRDefault="001105E8">
            <w:pPr>
              <w:spacing w:after="0" w:line="276" w:lineRule="auto"/>
              <w:jc w:val="both"/>
              <w:rPr>
                <w:rFonts w:eastAsia="Times New Roman" w:cs="Calibri"/>
              </w:rPr>
            </w:pPr>
            <w:r w:rsidRPr="00F729EF">
              <w:rPr>
                <w:rFonts w:eastAsia="Times New Roman" w:cs="Calibri"/>
              </w:rPr>
              <w:t>udział w kapitale podstawowym jednostki, oraz</w:t>
            </w:r>
          </w:p>
        </w:tc>
      </w:tr>
      <w:tr w:rsidR="001105E8" w:rsidRPr="00396A43" w14:paraId="7F0E2BBB" w14:textId="77777777" w:rsidTr="00020C14">
        <w:trPr>
          <w:trHeight w:val="300"/>
        </w:trPr>
        <w:tc>
          <w:tcPr>
            <w:tcW w:w="303" w:type="pct"/>
            <w:tcBorders>
              <w:top w:val="nil"/>
              <w:left w:val="nil"/>
              <w:bottom w:val="nil"/>
              <w:right w:val="nil"/>
            </w:tcBorders>
            <w:shd w:val="clear" w:color="auto" w:fill="auto"/>
            <w:noWrap/>
            <w:hideMark/>
          </w:tcPr>
          <w:p w14:paraId="0C19E703" w14:textId="77777777" w:rsidR="000635A6" w:rsidRPr="00F729EF" w:rsidRDefault="001105E8">
            <w:pPr>
              <w:spacing w:after="0" w:line="276" w:lineRule="auto"/>
              <w:rPr>
                <w:rFonts w:eastAsia="Times New Roman" w:cs="Calibri"/>
              </w:rPr>
            </w:pPr>
            <w:r w:rsidRPr="00F729EF">
              <w:rPr>
                <w:rFonts w:eastAsia="Times New Roman" w:cs="Calibri"/>
              </w:rPr>
              <w:t>-</w:t>
            </w:r>
          </w:p>
        </w:tc>
        <w:tc>
          <w:tcPr>
            <w:tcW w:w="1096" w:type="pct"/>
            <w:gridSpan w:val="2"/>
            <w:tcBorders>
              <w:top w:val="nil"/>
              <w:left w:val="nil"/>
              <w:bottom w:val="nil"/>
              <w:right w:val="nil"/>
            </w:tcBorders>
            <w:shd w:val="clear" w:color="auto" w:fill="auto"/>
            <w:noWrap/>
            <w:hideMark/>
          </w:tcPr>
          <w:p w14:paraId="58C008A6" w14:textId="7603A66F" w:rsidR="000635A6" w:rsidRPr="00F729EF" w:rsidRDefault="00D3034D">
            <w:pPr>
              <w:spacing w:after="0" w:line="276" w:lineRule="auto"/>
              <w:jc w:val="center"/>
              <w:rPr>
                <w:rFonts w:eastAsia="Times New Roman" w:cs="Calibri"/>
              </w:rPr>
            </w:pPr>
            <w:r>
              <w:rPr>
                <w:rFonts w:eastAsia="Times New Roman" w:cs="Calibri"/>
              </w:rPr>
              <w:t>99,97</w:t>
            </w:r>
            <w:r w:rsidR="001105E8" w:rsidRPr="00F729EF">
              <w:rPr>
                <w:rFonts w:eastAsia="Times New Roman" w:cs="Calibri"/>
              </w:rPr>
              <w:t>%</w:t>
            </w:r>
          </w:p>
        </w:tc>
        <w:tc>
          <w:tcPr>
            <w:tcW w:w="3601" w:type="pct"/>
            <w:gridSpan w:val="5"/>
            <w:tcBorders>
              <w:top w:val="nil"/>
              <w:left w:val="nil"/>
              <w:bottom w:val="nil"/>
              <w:right w:val="nil"/>
            </w:tcBorders>
            <w:shd w:val="clear" w:color="auto" w:fill="auto"/>
            <w:noWrap/>
            <w:hideMark/>
          </w:tcPr>
          <w:p w14:paraId="5A18A8BC" w14:textId="77777777" w:rsidR="000635A6" w:rsidRPr="00F729EF" w:rsidRDefault="001105E8">
            <w:pPr>
              <w:spacing w:after="0" w:line="276" w:lineRule="auto"/>
              <w:jc w:val="both"/>
              <w:rPr>
                <w:rFonts w:eastAsia="Times New Roman" w:cs="Calibri"/>
              </w:rPr>
            </w:pPr>
            <w:r w:rsidRPr="00F729EF">
              <w:rPr>
                <w:rFonts w:eastAsia="Times New Roman" w:cs="Calibri"/>
              </w:rPr>
              <w:t>udział w całkowitej liczbie głosów na Walnym Zgromadzeniu jednostki.</w:t>
            </w:r>
          </w:p>
        </w:tc>
      </w:tr>
      <w:tr w:rsidR="001105E8" w:rsidRPr="00396A43" w14:paraId="3055307A" w14:textId="77777777" w:rsidTr="00020C14">
        <w:trPr>
          <w:trHeight w:val="300"/>
        </w:trPr>
        <w:tc>
          <w:tcPr>
            <w:tcW w:w="303" w:type="pct"/>
            <w:tcBorders>
              <w:top w:val="nil"/>
              <w:left w:val="nil"/>
              <w:bottom w:val="nil"/>
              <w:right w:val="nil"/>
            </w:tcBorders>
            <w:shd w:val="clear" w:color="auto" w:fill="auto"/>
            <w:noWrap/>
            <w:hideMark/>
          </w:tcPr>
          <w:p w14:paraId="5DB0934D" w14:textId="77777777" w:rsidR="000635A6" w:rsidRPr="00F729EF" w:rsidRDefault="000635A6">
            <w:pPr>
              <w:spacing w:after="0" w:line="276" w:lineRule="auto"/>
              <w:rPr>
                <w:rFonts w:eastAsia="Times New Roman" w:cs="Calibri"/>
              </w:rPr>
            </w:pPr>
          </w:p>
        </w:tc>
        <w:tc>
          <w:tcPr>
            <w:tcW w:w="233" w:type="pct"/>
            <w:tcBorders>
              <w:top w:val="nil"/>
              <w:left w:val="nil"/>
              <w:bottom w:val="nil"/>
              <w:right w:val="nil"/>
            </w:tcBorders>
            <w:shd w:val="clear" w:color="auto" w:fill="auto"/>
            <w:noWrap/>
            <w:hideMark/>
          </w:tcPr>
          <w:p w14:paraId="5A0FE03D" w14:textId="77777777" w:rsidR="000635A6" w:rsidRPr="00F729EF" w:rsidRDefault="000635A6">
            <w:pPr>
              <w:spacing w:after="0" w:line="276" w:lineRule="auto"/>
              <w:jc w:val="both"/>
              <w:rPr>
                <w:rFonts w:eastAsia="Times New Roman" w:cs="Calibri"/>
              </w:rPr>
            </w:pPr>
          </w:p>
        </w:tc>
        <w:tc>
          <w:tcPr>
            <w:tcW w:w="863" w:type="pct"/>
            <w:tcBorders>
              <w:top w:val="nil"/>
              <w:left w:val="nil"/>
              <w:bottom w:val="nil"/>
              <w:right w:val="nil"/>
            </w:tcBorders>
            <w:shd w:val="clear" w:color="auto" w:fill="auto"/>
            <w:noWrap/>
            <w:hideMark/>
          </w:tcPr>
          <w:p w14:paraId="2E1A7A40" w14:textId="77777777" w:rsidR="000635A6" w:rsidRPr="00F729EF" w:rsidRDefault="000635A6">
            <w:pPr>
              <w:spacing w:after="0" w:line="276" w:lineRule="auto"/>
              <w:jc w:val="both"/>
              <w:rPr>
                <w:rFonts w:eastAsia="Times New Roman" w:cs="Calibri"/>
              </w:rPr>
            </w:pPr>
          </w:p>
        </w:tc>
        <w:tc>
          <w:tcPr>
            <w:tcW w:w="1037" w:type="pct"/>
            <w:tcBorders>
              <w:top w:val="nil"/>
              <w:left w:val="nil"/>
              <w:bottom w:val="nil"/>
              <w:right w:val="nil"/>
            </w:tcBorders>
            <w:shd w:val="clear" w:color="auto" w:fill="auto"/>
            <w:noWrap/>
            <w:hideMark/>
          </w:tcPr>
          <w:p w14:paraId="48D0A6EA" w14:textId="77777777" w:rsidR="000635A6" w:rsidRPr="00396A43" w:rsidRDefault="000635A6">
            <w:pPr>
              <w:spacing w:after="0" w:line="276" w:lineRule="auto"/>
              <w:jc w:val="both"/>
              <w:rPr>
                <w:rFonts w:eastAsia="Times New Roman" w:cs="Calibri"/>
                <w:highlight w:val="yellow"/>
              </w:rPr>
            </w:pPr>
          </w:p>
        </w:tc>
        <w:tc>
          <w:tcPr>
            <w:tcW w:w="699" w:type="pct"/>
            <w:tcBorders>
              <w:top w:val="nil"/>
              <w:left w:val="nil"/>
              <w:bottom w:val="nil"/>
              <w:right w:val="nil"/>
            </w:tcBorders>
            <w:shd w:val="clear" w:color="auto" w:fill="auto"/>
            <w:noWrap/>
            <w:hideMark/>
          </w:tcPr>
          <w:p w14:paraId="07A04BA8" w14:textId="77777777" w:rsidR="000635A6" w:rsidRPr="00396A43" w:rsidRDefault="000635A6">
            <w:pPr>
              <w:spacing w:after="0" w:line="276" w:lineRule="auto"/>
              <w:jc w:val="both"/>
              <w:rPr>
                <w:rFonts w:eastAsia="Times New Roman" w:cs="Calibri"/>
                <w:highlight w:val="yellow"/>
              </w:rPr>
            </w:pPr>
          </w:p>
        </w:tc>
        <w:tc>
          <w:tcPr>
            <w:tcW w:w="734" w:type="pct"/>
            <w:tcBorders>
              <w:top w:val="nil"/>
              <w:left w:val="nil"/>
              <w:bottom w:val="nil"/>
              <w:right w:val="nil"/>
            </w:tcBorders>
            <w:shd w:val="clear" w:color="auto" w:fill="auto"/>
            <w:noWrap/>
            <w:hideMark/>
          </w:tcPr>
          <w:p w14:paraId="2B832E0B" w14:textId="77777777" w:rsidR="000635A6" w:rsidRPr="00396A43" w:rsidRDefault="000635A6">
            <w:pPr>
              <w:spacing w:after="0" w:line="276" w:lineRule="auto"/>
              <w:jc w:val="both"/>
              <w:rPr>
                <w:rFonts w:eastAsia="Times New Roman" w:cs="Calibri"/>
                <w:highlight w:val="yellow"/>
              </w:rPr>
            </w:pPr>
          </w:p>
        </w:tc>
        <w:tc>
          <w:tcPr>
            <w:tcW w:w="455" w:type="pct"/>
            <w:tcBorders>
              <w:top w:val="nil"/>
              <w:left w:val="nil"/>
              <w:bottom w:val="nil"/>
              <w:right w:val="nil"/>
            </w:tcBorders>
            <w:shd w:val="clear" w:color="auto" w:fill="auto"/>
            <w:noWrap/>
            <w:hideMark/>
          </w:tcPr>
          <w:p w14:paraId="628A36CF" w14:textId="77777777" w:rsidR="000635A6" w:rsidRPr="00396A43" w:rsidRDefault="000635A6">
            <w:pPr>
              <w:spacing w:after="0" w:line="276" w:lineRule="auto"/>
              <w:jc w:val="both"/>
              <w:rPr>
                <w:rFonts w:eastAsia="Times New Roman" w:cs="Calibri"/>
                <w:highlight w:val="yellow"/>
              </w:rPr>
            </w:pPr>
          </w:p>
        </w:tc>
        <w:tc>
          <w:tcPr>
            <w:tcW w:w="676" w:type="pct"/>
            <w:tcBorders>
              <w:top w:val="nil"/>
              <w:left w:val="nil"/>
              <w:bottom w:val="nil"/>
              <w:right w:val="nil"/>
            </w:tcBorders>
            <w:shd w:val="clear" w:color="auto" w:fill="auto"/>
            <w:noWrap/>
            <w:hideMark/>
          </w:tcPr>
          <w:p w14:paraId="6B6582BB" w14:textId="77777777" w:rsidR="000635A6" w:rsidRPr="00396A43" w:rsidRDefault="000635A6">
            <w:pPr>
              <w:spacing w:after="0" w:line="276" w:lineRule="auto"/>
              <w:rPr>
                <w:rFonts w:eastAsia="Times New Roman" w:cs="Calibri"/>
                <w:highlight w:val="yellow"/>
              </w:rPr>
            </w:pPr>
          </w:p>
        </w:tc>
      </w:tr>
      <w:tr w:rsidR="001105E8" w:rsidRPr="00396A43" w14:paraId="3AC40BF3" w14:textId="77777777" w:rsidTr="00020C14">
        <w:trPr>
          <w:trHeight w:val="300"/>
        </w:trPr>
        <w:tc>
          <w:tcPr>
            <w:tcW w:w="5000" w:type="pct"/>
            <w:gridSpan w:val="8"/>
            <w:tcBorders>
              <w:top w:val="nil"/>
              <w:left w:val="nil"/>
              <w:bottom w:val="nil"/>
              <w:right w:val="nil"/>
            </w:tcBorders>
            <w:shd w:val="clear" w:color="auto" w:fill="auto"/>
            <w:hideMark/>
          </w:tcPr>
          <w:p w14:paraId="4F318B91" w14:textId="77777777" w:rsidR="000635A6" w:rsidRPr="00F729EF" w:rsidRDefault="001105E8">
            <w:pPr>
              <w:spacing w:after="0" w:line="276" w:lineRule="auto"/>
              <w:jc w:val="both"/>
              <w:rPr>
                <w:rFonts w:eastAsia="Times New Roman" w:cs="Calibri"/>
              </w:rPr>
            </w:pPr>
            <w:r w:rsidRPr="00F729EF">
              <w:rPr>
                <w:rFonts w:eastAsia="Times New Roman" w:cs="Calibri"/>
              </w:rPr>
              <w:t>Czas trwania działalności jednostki jest nieograniczony.</w:t>
            </w:r>
          </w:p>
        </w:tc>
      </w:tr>
      <w:tr w:rsidR="001105E8" w:rsidRPr="00396A43" w14:paraId="74FC2A26" w14:textId="77777777" w:rsidTr="00020C14">
        <w:trPr>
          <w:trHeight w:val="255"/>
        </w:trPr>
        <w:tc>
          <w:tcPr>
            <w:tcW w:w="303" w:type="pct"/>
            <w:tcBorders>
              <w:top w:val="nil"/>
              <w:left w:val="nil"/>
              <w:bottom w:val="nil"/>
              <w:right w:val="nil"/>
            </w:tcBorders>
            <w:shd w:val="clear" w:color="auto" w:fill="auto"/>
            <w:noWrap/>
            <w:hideMark/>
          </w:tcPr>
          <w:p w14:paraId="0E0B2DB1" w14:textId="77777777" w:rsidR="000635A6" w:rsidRPr="00F729EF" w:rsidRDefault="000635A6">
            <w:pPr>
              <w:spacing w:after="0" w:line="276" w:lineRule="auto"/>
              <w:rPr>
                <w:rFonts w:eastAsia="Times New Roman" w:cs="Calibri"/>
              </w:rPr>
            </w:pPr>
          </w:p>
        </w:tc>
        <w:tc>
          <w:tcPr>
            <w:tcW w:w="233" w:type="pct"/>
            <w:tcBorders>
              <w:top w:val="nil"/>
              <w:left w:val="nil"/>
              <w:bottom w:val="nil"/>
              <w:right w:val="nil"/>
            </w:tcBorders>
            <w:shd w:val="clear" w:color="auto" w:fill="auto"/>
            <w:noWrap/>
            <w:hideMark/>
          </w:tcPr>
          <w:p w14:paraId="5DE48C8E" w14:textId="77777777" w:rsidR="000635A6" w:rsidRPr="00F729EF" w:rsidRDefault="000635A6">
            <w:pPr>
              <w:spacing w:after="0" w:line="276" w:lineRule="auto"/>
              <w:jc w:val="both"/>
              <w:rPr>
                <w:rFonts w:eastAsia="Times New Roman" w:cs="Calibri"/>
              </w:rPr>
            </w:pPr>
          </w:p>
        </w:tc>
        <w:tc>
          <w:tcPr>
            <w:tcW w:w="863" w:type="pct"/>
            <w:tcBorders>
              <w:top w:val="nil"/>
              <w:left w:val="nil"/>
              <w:bottom w:val="nil"/>
              <w:right w:val="nil"/>
            </w:tcBorders>
            <w:shd w:val="clear" w:color="auto" w:fill="auto"/>
            <w:noWrap/>
            <w:hideMark/>
          </w:tcPr>
          <w:p w14:paraId="23F118B3" w14:textId="77777777" w:rsidR="000635A6" w:rsidRPr="00F729EF" w:rsidRDefault="000635A6">
            <w:pPr>
              <w:spacing w:after="0" w:line="276" w:lineRule="auto"/>
              <w:jc w:val="both"/>
              <w:rPr>
                <w:rFonts w:eastAsia="Times New Roman" w:cs="Calibri"/>
              </w:rPr>
            </w:pPr>
          </w:p>
        </w:tc>
        <w:tc>
          <w:tcPr>
            <w:tcW w:w="1037" w:type="pct"/>
            <w:tcBorders>
              <w:top w:val="nil"/>
              <w:left w:val="nil"/>
              <w:bottom w:val="nil"/>
              <w:right w:val="nil"/>
            </w:tcBorders>
            <w:shd w:val="clear" w:color="auto" w:fill="auto"/>
            <w:noWrap/>
            <w:hideMark/>
          </w:tcPr>
          <w:p w14:paraId="734D6131" w14:textId="77777777" w:rsidR="000635A6" w:rsidRPr="00396A43" w:rsidRDefault="000635A6">
            <w:pPr>
              <w:spacing w:after="0" w:line="276" w:lineRule="auto"/>
              <w:jc w:val="both"/>
              <w:rPr>
                <w:rFonts w:eastAsia="Times New Roman" w:cs="Calibri"/>
                <w:highlight w:val="yellow"/>
              </w:rPr>
            </w:pPr>
          </w:p>
        </w:tc>
        <w:tc>
          <w:tcPr>
            <w:tcW w:w="699" w:type="pct"/>
            <w:tcBorders>
              <w:top w:val="nil"/>
              <w:left w:val="nil"/>
              <w:bottom w:val="nil"/>
              <w:right w:val="nil"/>
            </w:tcBorders>
            <w:shd w:val="clear" w:color="auto" w:fill="auto"/>
            <w:noWrap/>
            <w:hideMark/>
          </w:tcPr>
          <w:p w14:paraId="7A9690A7" w14:textId="77777777" w:rsidR="000635A6" w:rsidRPr="00396A43" w:rsidRDefault="000635A6">
            <w:pPr>
              <w:spacing w:after="0" w:line="276" w:lineRule="auto"/>
              <w:jc w:val="both"/>
              <w:rPr>
                <w:rFonts w:eastAsia="Times New Roman" w:cs="Calibri"/>
                <w:highlight w:val="yellow"/>
              </w:rPr>
            </w:pPr>
          </w:p>
        </w:tc>
        <w:tc>
          <w:tcPr>
            <w:tcW w:w="734" w:type="pct"/>
            <w:tcBorders>
              <w:top w:val="nil"/>
              <w:left w:val="nil"/>
              <w:bottom w:val="nil"/>
              <w:right w:val="nil"/>
            </w:tcBorders>
            <w:shd w:val="clear" w:color="auto" w:fill="auto"/>
            <w:noWrap/>
            <w:hideMark/>
          </w:tcPr>
          <w:p w14:paraId="7D38609C" w14:textId="77777777" w:rsidR="000635A6" w:rsidRPr="00396A43" w:rsidRDefault="000635A6">
            <w:pPr>
              <w:spacing w:after="0" w:line="276" w:lineRule="auto"/>
              <w:jc w:val="both"/>
              <w:rPr>
                <w:rFonts w:eastAsia="Times New Roman" w:cs="Calibri"/>
                <w:highlight w:val="yellow"/>
              </w:rPr>
            </w:pPr>
          </w:p>
        </w:tc>
        <w:tc>
          <w:tcPr>
            <w:tcW w:w="455" w:type="pct"/>
            <w:tcBorders>
              <w:top w:val="nil"/>
              <w:left w:val="nil"/>
              <w:bottom w:val="nil"/>
              <w:right w:val="nil"/>
            </w:tcBorders>
            <w:shd w:val="clear" w:color="auto" w:fill="auto"/>
            <w:noWrap/>
            <w:hideMark/>
          </w:tcPr>
          <w:p w14:paraId="76DF29F1" w14:textId="77777777" w:rsidR="000635A6" w:rsidRPr="00396A43" w:rsidRDefault="000635A6">
            <w:pPr>
              <w:spacing w:after="0" w:line="276" w:lineRule="auto"/>
              <w:jc w:val="both"/>
              <w:rPr>
                <w:rFonts w:eastAsia="Times New Roman" w:cs="Calibri"/>
                <w:highlight w:val="yellow"/>
              </w:rPr>
            </w:pPr>
          </w:p>
        </w:tc>
        <w:tc>
          <w:tcPr>
            <w:tcW w:w="676" w:type="pct"/>
            <w:tcBorders>
              <w:top w:val="nil"/>
              <w:left w:val="nil"/>
              <w:bottom w:val="nil"/>
              <w:right w:val="nil"/>
            </w:tcBorders>
            <w:shd w:val="clear" w:color="auto" w:fill="auto"/>
            <w:noWrap/>
            <w:hideMark/>
          </w:tcPr>
          <w:p w14:paraId="6A590AB1" w14:textId="77777777" w:rsidR="000635A6" w:rsidRPr="00396A43" w:rsidRDefault="000635A6">
            <w:pPr>
              <w:spacing w:after="0" w:line="276" w:lineRule="auto"/>
              <w:rPr>
                <w:rFonts w:eastAsia="Times New Roman" w:cs="Calibri"/>
                <w:highlight w:val="yellow"/>
              </w:rPr>
            </w:pPr>
          </w:p>
        </w:tc>
      </w:tr>
      <w:tr w:rsidR="001105E8" w:rsidRPr="00DC7A7E" w14:paraId="1103B0C2" w14:textId="77777777" w:rsidTr="00020C14">
        <w:trPr>
          <w:trHeight w:val="600"/>
        </w:trPr>
        <w:tc>
          <w:tcPr>
            <w:tcW w:w="5000" w:type="pct"/>
            <w:gridSpan w:val="8"/>
            <w:tcBorders>
              <w:top w:val="nil"/>
              <w:left w:val="nil"/>
              <w:bottom w:val="nil"/>
              <w:right w:val="nil"/>
            </w:tcBorders>
            <w:shd w:val="clear" w:color="auto" w:fill="auto"/>
            <w:hideMark/>
          </w:tcPr>
          <w:p w14:paraId="08E9EBB2" w14:textId="2FA6B108" w:rsidR="000635A6" w:rsidRPr="00F729EF" w:rsidRDefault="001105E8" w:rsidP="005411D7">
            <w:pPr>
              <w:spacing w:after="0" w:line="276" w:lineRule="auto"/>
              <w:jc w:val="both"/>
              <w:rPr>
                <w:rFonts w:eastAsia="Times New Roman" w:cs="Calibri"/>
              </w:rPr>
            </w:pPr>
            <w:r w:rsidRPr="00F729EF">
              <w:rPr>
                <w:rFonts w:eastAsia="Times New Roman" w:cs="Calibri"/>
              </w:rPr>
              <w:t xml:space="preserve">Sprawozdanie finansowe obejmuje okres od 1 stycznia </w:t>
            </w:r>
            <w:r w:rsidR="005D0F35" w:rsidRPr="00F729EF">
              <w:rPr>
                <w:rFonts w:eastAsia="Times New Roman" w:cs="Calibri"/>
              </w:rPr>
              <w:t>201</w:t>
            </w:r>
            <w:r w:rsidR="0049385B">
              <w:rPr>
                <w:rFonts w:eastAsia="Times New Roman" w:cs="Calibri"/>
              </w:rPr>
              <w:t>8</w:t>
            </w:r>
            <w:r w:rsidR="005D0F35" w:rsidRPr="00F729EF">
              <w:rPr>
                <w:rFonts w:eastAsia="Times New Roman" w:cs="Calibri"/>
              </w:rPr>
              <w:t xml:space="preserve"> </w:t>
            </w:r>
            <w:r w:rsidRPr="00F729EF">
              <w:rPr>
                <w:rFonts w:eastAsia="Times New Roman" w:cs="Calibri"/>
              </w:rPr>
              <w:t xml:space="preserve">do </w:t>
            </w:r>
            <w:r w:rsidR="005411D7">
              <w:rPr>
                <w:rFonts w:eastAsia="Times New Roman" w:cs="Calibri"/>
              </w:rPr>
              <w:t>31 grudnia</w:t>
            </w:r>
            <w:r w:rsidR="0049385B" w:rsidRPr="00F729EF">
              <w:rPr>
                <w:rFonts w:eastAsia="Times New Roman" w:cs="Calibri"/>
              </w:rPr>
              <w:t xml:space="preserve"> 201</w:t>
            </w:r>
            <w:r w:rsidR="0049385B">
              <w:rPr>
                <w:rFonts w:eastAsia="Times New Roman" w:cs="Calibri"/>
              </w:rPr>
              <w:t>8</w:t>
            </w:r>
            <w:r w:rsidRPr="00F729EF">
              <w:rPr>
                <w:rFonts w:eastAsia="Times New Roman" w:cs="Calibri"/>
              </w:rPr>
              <w:t>.</w:t>
            </w:r>
          </w:p>
        </w:tc>
      </w:tr>
      <w:tr w:rsidR="001105E8" w:rsidRPr="00DC7A7E" w14:paraId="6722AE0C" w14:textId="77777777" w:rsidTr="00020C14">
        <w:trPr>
          <w:trHeight w:val="255"/>
        </w:trPr>
        <w:tc>
          <w:tcPr>
            <w:tcW w:w="303" w:type="pct"/>
            <w:tcBorders>
              <w:top w:val="nil"/>
              <w:left w:val="nil"/>
              <w:bottom w:val="nil"/>
              <w:right w:val="nil"/>
            </w:tcBorders>
            <w:shd w:val="clear" w:color="auto" w:fill="auto"/>
            <w:noWrap/>
            <w:hideMark/>
          </w:tcPr>
          <w:p w14:paraId="55A0B294" w14:textId="77777777" w:rsidR="000635A6" w:rsidRPr="00DC7A7E" w:rsidRDefault="000635A6">
            <w:pPr>
              <w:spacing w:after="0" w:line="276" w:lineRule="auto"/>
              <w:jc w:val="both"/>
              <w:rPr>
                <w:rFonts w:eastAsia="Times New Roman" w:cs="Calibri"/>
              </w:rPr>
            </w:pPr>
          </w:p>
        </w:tc>
        <w:tc>
          <w:tcPr>
            <w:tcW w:w="233" w:type="pct"/>
            <w:tcBorders>
              <w:top w:val="nil"/>
              <w:left w:val="nil"/>
              <w:bottom w:val="nil"/>
              <w:right w:val="nil"/>
            </w:tcBorders>
            <w:shd w:val="clear" w:color="auto" w:fill="auto"/>
            <w:noWrap/>
            <w:hideMark/>
          </w:tcPr>
          <w:p w14:paraId="10EFC923" w14:textId="77777777" w:rsidR="000635A6" w:rsidRPr="00DC7A7E" w:rsidRDefault="000635A6">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5A03F05F" w14:textId="77777777" w:rsidR="000635A6" w:rsidRPr="00DC7A7E" w:rsidRDefault="000635A6">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6429503D" w14:textId="77777777" w:rsidR="000635A6" w:rsidRPr="00DC7A7E" w:rsidRDefault="000635A6">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1FF82B4C" w14:textId="77777777" w:rsidR="000635A6" w:rsidRPr="00DC7A7E" w:rsidRDefault="000635A6">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0EA1D51C" w14:textId="77777777" w:rsidR="000635A6" w:rsidRPr="00DC7A7E" w:rsidRDefault="000635A6">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7179461F" w14:textId="77777777" w:rsidR="000635A6" w:rsidRPr="00DC7A7E" w:rsidRDefault="000635A6">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548400E2" w14:textId="77777777" w:rsidR="000635A6" w:rsidRPr="00DC7A7E" w:rsidRDefault="000635A6">
            <w:pPr>
              <w:spacing w:after="0" w:line="276" w:lineRule="auto"/>
              <w:rPr>
                <w:rFonts w:eastAsia="Times New Roman" w:cs="Calibri"/>
              </w:rPr>
            </w:pPr>
          </w:p>
        </w:tc>
      </w:tr>
      <w:tr w:rsidR="005D0F35" w:rsidRPr="00DC7A7E" w14:paraId="65DCE558" w14:textId="77777777" w:rsidTr="00020C14">
        <w:trPr>
          <w:trHeight w:val="600"/>
        </w:trPr>
        <w:tc>
          <w:tcPr>
            <w:tcW w:w="5000" w:type="pct"/>
            <w:gridSpan w:val="8"/>
            <w:tcBorders>
              <w:top w:val="nil"/>
              <w:left w:val="nil"/>
              <w:bottom w:val="nil"/>
              <w:right w:val="nil"/>
            </w:tcBorders>
            <w:shd w:val="clear" w:color="auto" w:fill="auto"/>
          </w:tcPr>
          <w:tbl>
            <w:tblPr>
              <w:tblW w:w="5000" w:type="pct"/>
              <w:tblCellMar>
                <w:left w:w="70" w:type="dxa"/>
                <w:right w:w="70" w:type="dxa"/>
              </w:tblCellMar>
              <w:tblLook w:val="04A0" w:firstRow="1" w:lastRow="0" w:firstColumn="1" w:lastColumn="0" w:noHBand="0" w:noVBand="1"/>
            </w:tblPr>
            <w:tblGrid>
              <w:gridCol w:w="585"/>
              <w:gridCol w:w="449"/>
              <w:gridCol w:w="1664"/>
              <w:gridCol w:w="2000"/>
              <w:gridCol w:w="1348"/>
              <w:gridCol w:w="1415"/>
              <w:gridCol w:w="877"/>
              <w:gridCol w:w="1303"/>
            </w:tblGrid>
            <w:tr w:rsidR="005D0F35" w:rsidRPr="00F729EF" w14:paraId="2DD8C08B" w14:textId="77777777" w:rsidTr="00585DE7">
              <w:trPr>
                <w:trHeight w:val="465"/>
              </w:trPr>
              <w:tc>
                <w:tcPr>
                  <w:tcW w:w="1399" w:type="pct"/>
                  <w:gridSpan w:val="3"/>
                  <w:tcBorders>
                    <w:top w:val="nil"/>
                    <w:left w:val="nil"/>
                    <w:bottom w:val="nil"/>
                    <w:right w:val="nil"/>
                  </w:tcBorders>
                  <w:shd w:val="clear" w:color="auto" w:fill="auto"/>
                  <w:vAlign w:val="center"/>
                  <w:hideMark/>
                </w:tcPr>
                <w:p w14:paraId="387BFB4B" w14:textId="77777777" w:rsidR="005D0F35" w:rsidRPr="00F729EF" w:rsidRDefault="003A4CB6" w:rsidP="00220144">
                  <w:pPr>
                    <w:spacing w:after="0" w:line="276" w:lineRule="auto"/>
                    <w:ind w:firstLineChars="100" w:firstLine="220"/>
                    <w:rPr>
                      <w:rFonts w:eastAsia="Times New Roman" w:cs="Calibri"/>
                    </w:rPr>
                  </w:pPr>
                  <w:r w:rsidRPr="00F729EF">
                    <w:rPr>
                      <w:rFonts w:eastAsia="Times New Roman" w:cs="Calibri"/>
                    </w:rPr>
                    <w:t>Nazwa jednostki</w:t>
                  </w:r>
                </w:p>
              </w:tc>
              <w:tc>
                <w:tcPr>
                  <w:tcW w:w="3601" w:type="pct"/>
                  <w:gridSpan w:val="5"/>
                  <w:tcBorders>
                    <w:top w:val="nil"/>
                    <w:left w:val="nil"/>
                    <w:bottom w:val="nil"/>
                    <w:right w:val="nil"/>
                  </w:tcBorders>
                  <w:shd w:val="clear" w:color="auto" w:fill="auto"/>
                  <w:vAlign w:val="center"/>
                  <w:hideMark/>
                </w:tcPr>
                <w:p w14:paraId="07644C88" w14:textId="77777777" w:rsidR="005D0F35" w:rsidRPr="00F729EF" w:rsidRDefault="003A4CB6" w:rsidP="00220144">
                  <w:pPr>
                    <w:spacing w:after="0" w:line="276" w:lineRule="auto"/>
                    <w:ind w:firstLineChars="100" w:firstLine="221"/>
                    <w:rPr>
                      <w:rFonts w:eastAsia="Times New Roman" w:cs="Calibri"/>
                      <w:b/>
                      <w:bCs/>
                    </w:rPr>
                  </w:pPr>
                  <w:r w:rsidRPr="00F729EF">
                    <w:rPr>
                      <w:rFonts w:eastAsia="Times New Roman" w:cs="Calibri"/>
                      <w:b/>
                      <w:bCs/>
                    </w:rPr>
                    <w:t>FINLO Sp. z o.o.</w:t>
                  </w:r>
                </w:p>
              </w:tc>
            </w:tr>
            <w:tr w:rsidR="005D0F35" w:rsidRPr="00F729EF" w14:paraId="192CBA8C" w14:textId="77777777" w:rsidTr="00585DE7">
              <w:trPr>
                <w:trHeight w:val="465"/>
              </w:trPr>
              <w:tc>
                <w:tcPr>
                  <w:tcW w:w="1399" w:type="pct"/>
                  <w:gridSpan w:val="3"/>
                  <w:tcBorders>
                    <w:top w:val="nil"/>
                    <w:left w:val="nil"/>
                    <w:bottom w:val="nil"/>
                    <w:right w:val="nil"/>
                  </w:tcBorders>
                  <w:shd w:val="clear" w:color="auto" w:fill="auto"/>
                  <w:vAlign w:val="center"/>
                  <w:hideMark/>
                </w:tcPr>
                <w:p w14:paraId="6F5F64BE" w14:textId="77777777" w:rsidR="005D0F35" w:rsidRPr="00F729EF" w:rsidRDefault="003A4CB6" w:rsidP="00220144">
                  <w:pPr>
                    <w:spacing w:after="0" w:line="276" w:lineRule="auto"/>
                    <w:ind w:firstLineChars="100" w:firstLine="220"/>
                    <w:rPr>
                      <w:rFonts w:eastAsia="Times New Roman" w:cs="Calibri"/>
                    </w:rPr>
                  </w:pPr>
                  <w:r w:rsidRPr="00F729EF">
                    <w:rPr>
                      <w:rFonts w:eastAsia="Times New Roman" w:cs="Calibri"/>
                    </w:rPr>
                    <w:t>Siedziba jednostki</w:t>
                  </w:r>
                </w:p>
              </w:tc>
              <w:tc>
                <w:tcPr>
                  <w:tcW w:w="3601" w:type="pct"/>
                  <w:gridSpan w:val="5"/>
                  <w:tcBorders>
                    <w:top w:val="nil"/>
                    <w:left w:val="nil"/>
                    <w:bottom w:val="nil"/>
                    <w:right w:val="nil"/>
                  </w:tcBorders>
                  <w:shd w:val="clear" w:color="auto" w:fill="auto"/>
                  <w:vAlign w:val="center"/>
                  <w:hideMark/>
                </w:tcPr>
                <w:p w14:paraId="39A8BB78" w14:textId="77777777" w:rsidR="005D0F35" w:rsidRPr="00F729EF" w:rsidRDefault="003A4CB6" w:rsidP="00220144">
                  <w:pPr>
                    <w:spacing w:after="0" w:line="276" w:lineRule="auto"/>
                    <w:ind w:firstLineChars="100" w:firstLine="220"/>
                    <w:rPr>
                      <w:rFonts w:eastAsia="Times New Roman" w:cs="Calibri"/>
                    </w:rPr>
                  </w:pPr>
                  <w:r w:rsidRPr="00F729EF">
                    <w:rPr>
                      <w:rFonts w:eastAsia="Times New Roman" w:cs="Calibri"/>
                    </w:rPr>
                    <w:t>Warszawa, ul. Jagiellońska 78</w:t>
                  </w:r>
                </w:p>
              </w:tc>
            </w:tr>
            <w:tr w:rsidR="005D0F35" w:rsidRPr="00F729EF" w14:paraId="11E45888" w14:textId="77777777" w:rsidTr="00585DE7">
              <w:trPr>
                <w:trHeight w:val="255"/>
              </w:trPr>
              <w:tc>
                <w:tcPr>
                  <w:tcW w:w="303" w:type="pct"/>
                  <w:tcBorders>
                    <w:top w:val="nil"/>
                    <w:left w:val="nil"/>
                    <w:bottom w:val="nil"/>
                    <w:right w:val="nil"/>
                  </w:tcBorders>
                  <w:shd w:val="clear" w:color="auto" w:fill="auto"/>
                  <w:noWrap/>
                  <w:hideMark/>
                </w:tcPr>
                <w:p w14:paraId="63FD3911" w14:textId="77777777" w:rsidR="005D0F35" w:rsidRPr="00F729EF" w:rsidRDefault="005D0F35" w:rsidP="005D0F35">
                  <w:pPr>
                    <w:spacing w:after="0" w:line="276" w:lineRule="auto"/>
                    <w:jc w:val="both"/>
                    <w:rPr>
                      <w:rFonts w:eastAsia="Times New Roman" w:cs="Calibri"/>
                    </w:rPr>
                  </w:pPr>
                </w:p>
              </w:tc>
              <w:tc>
                <w:tcPr>
                  <w:tcW w:w="233" w:type="pct"/>
                  <w:tcBorders>
                    <w:top w:val="nil"/>
                    <w:left w:val="nil"/>
                    <w:bottom w:val="nil"/>
                    <w:right w:val="nil"/>
                  </w:tcBorders>
                  <w:shd w:val="clear" w:color="auto" w:fill="auto"/>
                  <w:noWrap/>
                  <w:hideMark/>
                </w:tcPr>
                <w:p w14:paraId="04832176" w14:textId="77777777" w:rsidR="005D0F35" w:rsidRPr="00F729EF" w:rsidRDefault="005D0F35" w:rsidP="005D0F35">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35A76F01" w14:textId="77777777" w:rsidR="005D0F35" w:rsidRPr="00F729EF" w:rsidRDefault="005D0F35" w:rsidP="005D0F35">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735A499C" w14:textId="77777777" w:rsidR="005D0F35" w:rsidRPr="00F729EF" w:rsidRDefault="005D0F35" w:rsidP="005D0F35">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69C6D41D" w14:textId="77777777" w:rsidR="005D0F35" w:rsidRPr="00F729EF" w:rsidRDefault="005D0F35" w:rsidP="005D0F35">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0BC452DA" w14:textId="77777777" w:rsidR="005D0F35" w:rsidRPr="00F729EF" w:rsidRDefault="005D0F35" w:rsidP="005D0F35">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05AB2168" w14:textId="77777777" w:rsidR="005D0F35" w:rsidRPr="00F729EF" w:rsidRDefault="005D0F35" w:rsidP="005D0F35">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112D4CB4" w14:textId="77777777" w:rsidR="005D0F35" w:rsidRPr="00F729EF" w:rsidRDefault="005D0F35" w:rsidP="005D0F35">
                  <w:pPr>
                    <w:spacing w:after="0" w:line="276" w:lineRule="auto"/>
                    <w:rPr>
                      <w:rFonts w:eastAsia="Times New Roman" w:cs="Calibri"/>
                    </w:rPr>
                  </w:pPr>
                </w:p>
              </w:tc>
            </w:tr>
            <w:tr w:rsidR="005D0F35" w:rsidRPr="00F729EF" w14:paraId="26FC1C54" w14:textId="77777777" w:rsidTr="00585DE7">
              <w:trPr>
                <w:trHeight w:val="825"/>
              </w:trPr>
              <w:tc>
                <w:tcPr>
                  <w:tcW w:w="5000" w:type="pct"/>
                  <w:gridSpan w:val="8"/>
                  <w:tcBorders>
                    <w:top w:val="nil"/>
                    <w:left w:val="nil"/>
                    <w:bottom w:val="nil"/>
                    <w:right w:val="nil"/>
                  </w:tcBorders>
                  <w:shd w:val="clear" w:color="auto" w:fill="auto"/>
                  <w:hideMark/>
                </w:tcPr>
                <w:p w14:paraId="0025034C" w14:textId="77777777" w:rsidR="005D0F35" w:rsidRPr="00F729EF" w:rsidRDefault="003A4CB6" w:rsidP="005D0F35">
                  <w:pPr>
                    <w:spacing w:after="0" w:line="276" w:lineRule="auto"/>
                    <w:jc w:val="both"/>
                    <w:rPr>
                      <w:rFonts w:eastAsia="Times New Roman" w:cs="Calibri"/>
                    </w:rPr>
                  </w:pPr>
                  <w:r w:rsidRPr="00F729EF">
                    <w:rPr>
                      <w:rFonts w:eastAsia="Times New Roman" w:cs="Calibri"/>
                    </w:rPr>
                    <w:t>Podstawowym przedmiotem działalności jednostki są (zgodnie z wpisem do KRS) pozostałe formy udzielania kredytów (64.92.Z)</w:t>
                  </w:r>
                </w:p>
              </w:tc>
            </w:tr>
            <w:tr w:rsidR="005D0F35" w:rsidRPr="00F729EF" w14:paraId="00C7C248" w14:textId="77777777" w:rsidTr="00585DE7">
              <w:trPr>
                <w:trHeight w:val="135"/>
              </w:trPr>
              <w:tc>
                <w:tcPr>
                  <w:tcW w:w="303" w:type="pct"/>
                  <w:tcBorders>
                    <w:top w:val="nil"/>
                    <w:left w:val="nil"/>
                    <w:bottom w:val="nil"/>
                    <w:right w:val="nil"/>
                  </w:tcBorders>
                  <w:shd w:val="clear" w:color="auto" w:fill="auto"/>
                  <w:noWrap/>
                  <w:hideMark/>
                </w:tcPr>
                <w:p w14:paraId="30D79251" w14:textId="77777777" w:rsidR="005D0F35" w:rsidRPr="00F729EF" w:rsidRDefault="005D0F35" w:rsidP="005D0F35">
                  <w:pPr>
                    <w:spacing w:after="0" w:line="276" w:lineRule="auto"/>
                    <w:jc w:val="both"/>
                    <w:rPr>
                      <w:rFonts w:eastAsia="Times New Roman" w:cs="Calibri"/>
                      <w:b/>
                      <w:bCs/>
                    </w:rPr>
                  </w:pPr>
                </w:p>
              </w:tc>
              <w:tc>
                <w:tcPr>
                  <w:tcW w:w="233" w:type="pct"/>
                  <w:tcBorders>
                    <w:top w:val="nil"/>
                    <w:left w:val="nil"/>
                    <w:bottom w:val="nil"/>
                    <w:right w:val="nil"/>
                  </w:tcBorders>
                  <w:shd w:val="clear" w:color="auto" w:fill="auto"/>
                  <w:noWrap/>
                  <w:hideMark/>
                </w:tcPr>
                <w:p w14:paraId="59150072" w14:textId="77777777" w:rsidR="005D0F35" w:rsidRPr="00F729EF" w:rsidRDefault="005D0F35" w:rsidP="005D0F35">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15BEF926" w14:textId="77777777" w:rsidR="005D0F35" w:rsidRPr="00F729EF" w:rsidRDefault="005D0F35" w:rsidP="005D0F35">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5A68D136" w14:textId="77777777" w:rsidR="005D0F35" w:rsidRPr="00F729EF" w:rsidRDefault="005D0F35" w:rsidP="005D0F35">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022EFD7B" w14:textId="77777777" w:rsidR="005D0F35" w:rsidRPr="00F729EF" w:rsidRDefault="005D0F35" w:rsidP="005D0F35">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5FBF0AA2" w14:textId="77777777" w:rsidR="005D0F35" w:rsidRPr="00F729EF" w:rsidRDefault="005D0F35" w:rsidP="005D0F35">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3F07D679" w14:textId="77777777" w:rsidR="005D0F35" w:rsidRPr="00F729EF" w:rsidRDefault="005D0F35" w:rsidP="005D0F35">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2ABBC6D6" w14:textId="77777777" w:rsidR="005D0F35" w:rsidRPr="00F729EF" w:rsidRDefault="005D0F35" w:rsidP="005D0F35">
                  <w:pPr>
                    <w:spacing w:after="0" w:line="276" w:lineRule="auto"/>
                    <w:rPr>
                      <w:rFonts w:eastAsia="Times New Roman" w:cs="Calibri"/>
                    </w:rPr>
                  </w:pPr>
                </w:p>
              </w:tc>
            </w:tr>
            <w:tr w:rsidR="005D0F35" w:rsidRPr="00F729EF" w14:paraId="4601BFDE" w14:textId="77777777" w:rsidTr="00585DE7">
              <w:trPr>
                <w:trHeight w:val="300"/>
              </w:trPr>
              <w:tc>
                <w:tcPr>
                  <w:tcW w:w="5000" w:type="pct"/>
                  <w:gridSpan w:val="8"/>
                  <w:tcBorders>
                    <w:top w:val="nil"/>
                    <w:left w:val="nil"/>
                    <w:bottom w:val="nil"/>
                    <w:right w:val="nil"/>
                  </w:tcBorders>
                  <w:shd w:val="clear" w:color="auto" w:fill="auto"/>
                  <w:hideMark/>
                </w:tcPr>
                <w:p w14:paraId="0A750306" w14:textId="77777777" w:rsidR="005D0F35" w:rsidRPr="00F729EF" w:rsidRDefault="003A4CB6" w:rsidP="005D0F35">
                  <w:pPr>
                    <w:spacing w:after="0" w:line="276" w:lineRule="auto"/>
                    <w:jc w:val="both"/>
                    <w:rPr>
                      <w:rFonts w:eastAsia="Times New Roman" w:cs="Calibri"/>
                    </w:rPr>
                  </w:pPr>
                  <w:r w:rsidRPr="00F729EF">
                    <w:rPr>
                      <w:rFonts w:eastAsia="Times New Roman" w:cs="Calibri"/>
                    </w:rPr>
                    <w:t>Jednostka dominująca posiada:</w:t>
                  </w:r>
                </w:p>
              </w:tc>
            </w:tr>
            <w:tr w:rsidR="005D0F35" w:rsidRPr="00F729EF" w14:paraId="4B941BA5" w14:textId="77777777" w:rsidTr="00585DE7">
              <w:trPr>
                <w:trHeight w:val="300"/>
              </w:trPr>
              <w:tc>
                <w:tcPr>
                  <w:tcW w:w="303" w:type="pct"/>
                  <w:tcBorders>
                    <w:top w:val="nil"/>
                    <w:left w:val="nil"/>
                    <w:bottom w:val="nil"/>
                    <w:right w:val="nil"/>
                  </w:tcBorders>
                  <w:shd w:val="clear" w:color="auto" w:fill="auto"/>
                  <w:noWrap/>
                  <w:hideMark/>
                </w:tcPr>
                <w:p w14:paraId="4C2A7FF3" w14:textId="77777777" w:rsidR="005D0F35" w:rsidRPr="00F729EF" w:rsidRDefault="005D0F35" w:rsidP="005D0F35">
                  <w:pPr>
                    <w:spacing w:after="0" w:line="276" w:lineRule="auto"/>
                    <w:jc w:val="both"/>
                    <w:rPr>
                      <w:rFonts w:eastAsia="Times New Roman" w:cs="Calibri"/>
                    </w:rPr>
                  </w:pPr>
                </w:p>
              </w:tc>
              <w:tc>
                <w:tcPr>
                  <w:tcW w:w="233" w:type="pct"/>
                  <w:tcBorders>
                    <w:top w:val="nil"/>
                    <w:left w:val="nil"/>
                    <w:bottom w:val="nil"/>
                    <w:right w:val="nil"/>
                  </w:tcBorders>
                  <w:shd w:val="clear" w:color="auto" w:fill="auto"/>
                  <w:noWrap/>
                  <w:hideMark/>
                </w:tcPr>
                <w:p w14:paraId="157B7CC6" w14:textId="77777777" w:rsidR="005D0F35" w:rsidRPr="00F729EF" w:rsidRDefault="005D0F35" w:rsidP="005D0F35">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3D6E7632" w14:textId="77777777" w:rsidR="005D0F35" w:rsidRPr="00F729EF" w:rsidRDefault="005D0F35" w:rsidP="005D0F35">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51B933D4" w14:textId="77777777" w:rsidR="005D0F35" w:rsidRPr="00F729EF" w:rsidRDefault="005D0F35" w:rsidP="005D0F35">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490639C9" w14:textId="77777777" w:rsidR="005D0F35" w:rsidRPr="00F729EF" w:rsidRDefault="005D0F35" w:rsidP="005D0F35">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0EE3B1D5" w14:textId="77777777" w:rsidR="005D0F35" w:rsidRPr="00F729EF" w:rsidRDefault="005D0F35" w:rsidP="005D0F35">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5029FBBD" w14:textId="77777777" w:rsidR="005D0F35" w:rsidRPr="00F729EF" w:rsidRDefault="005D0F35" w:rsidP="005D0F35">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75AB66CF" w14:textId="77777777" w:rsidR="005D0F35" w:rsidRPr="00F729EF" w:rsidRDefault="005D0F35" w:rsidP="005D0F35">
                  <w:pPr>
                    <w:spacing w:after="0" w:line="276" w:lineRule="auto"/>
                    <w:rPr>
                      <w:rFonts w:eastAsia="Times New Roman" w:cs="Calibri"/>
                    </w:rPr>
                  </w:pPr>
                </w:p>
              </w:tc>
            </w:tr>
            <w:tr w:rsidR="005D0F35" w:rsidRPr="00F729EF" w14:paraId="0CCF7195" w14:textId="77777777" w:rsidTr="00585DE7">
              <w:trPr>
                <w:trHeight w:val="300"/>
              </w:trPr>
              <w:tc>
                <w:tcPr>
                  <w:tcW w:w="303" w:type="pct"/>
                  <w:tcBorders>
                    <w:top w:val="nil"/>
                    <w:left w:val="nil"/>
                    <w:bottom w:val="nil"/>
                    <w:right w:val="nil"/>
                  </w:tcBorders>
                  <w:shd w:val="clear" w:color="auto" w:fill="auto"/>
                  <w:noWrap/>
                  <w:hideMark/>
                </w:tcPr>
                <w:p w14:paraId="0BF559F1" w14:textId="77777777" w:rsidR="005D0F35" w:rsidRPr="00F729EF" w:rsidRDefault="003A4CB6" w:rsidP="005D0F35">
                  <w:pPr>
                    <w:spacing w:after="0" w:line="276" w:lineRule="auto"/>
                    <w:rPr>
                      <w:rFonts w:eastAsia="Times New Roman" w:cs="Calibri"/>
                    </w:rPr>
                  </w:pPr>
                  <w:r w:rsidRPr="00F729EF">
                    <w:rPr>
                      <w:rFonts w:eastAsia="Times New Roman" w:cs="Calibri"/>
                    </w:rPr>
                    <w:t>-</w:t>
                  </w:r>
                </w:p>
              </w:tc>
              <w:tc>
                <w:tcPr>
                  <w:tcW w:w="1096" w:type="pct"/>
                  <w:gridSpan w:val="2"/>
                  <w:tcBorders>
                    <w:top w:val="nil"/>
                    <w:left w:val="nil"/>
                    <w:bottom w:val="nil"/>
                    <w:right w:val="nil"/>
                  </w:tcBorders>
                  <w:shd w:val="clear" w:color="auto" w:fill="auto"/>
                  <w:noWrap/>
                  <w:hideMark/>
                </w:tcPr>
                <w:p w14:paraId="5E883396" w14:textId="77777777" w:rsidR="005D0F35" w:rsidRPr="00F729EF" w:rsidRDefault="003A4CB6" w:rsidP="005D0F35">
                  <w:pPr>
                    <w:spacing w:after="0" w:line="276" w:lineRule="auto"/>
                    <w:jc w:val="center"/>
                    <w:rPr>
                      <w:rFonts w:eastAsia="Times New Roman" w:cs="Calibri"/>
                    </w:rPr>
                  </w:pPr>
                  <w:r w:rsidRPr="00F729EF">
                    <w:rPr>
                      <w:rFonts w:eastAsia="Times New Roman" w:cs="Calibri"/>
                    </w:rPr>
                    <w:t>100,00%</w:t>
                  </w:r>
                </w:p>
              </w:tc>
              <w:tc>
                <w:tcPr>
                  <w:tcW w:w="3601" w:type="pct"/>
                  <w:gridSpan w:val="5"/>
                  <w:tcBorders>
                    <w:top w:val="nil"/>
                    <w:left w:val="nil"/>
                    <w:bottom w:val="nil"/>
                    <w:right w:val="nil"/>
                  </w:tcBorders>
                  <w:shd w:val="clear" w:color="auto" w:fill="auto"/>
                  <w:noWrap/>
                  <w:hideMark/>
                </w:tcPr>
                <w:p w14:paraId="2A2FF4CF" w14:textId="77777777" w:rsidR="005D0F35" w:rsidRPr="00F729EF" w:rsidRDefault="003A4CB6" w:rsidP="005D0F35">
                  <w:pPr>
                    <w:spacing w:after="0" w:line="276" w:lineRule="auto"/>
                    <w:jc w:val="both"/>
                    <w:rPr>
                      <w:rFonts w:eastAsia="Times New Roman" w:cs="Calibri"/>
                    </w:rPr>
                  </w:pPr>
                  <w:r w:rsidRPr="00F729EF">
                    <w:rPr>
                      <w:rFonts w:eastAsia="Times New Roman" w:cs="Calibri"/>
                    </w:rPr>
                    <w:t>udział w kapitale podstawowym jednostki, oraz</w:t>
                  </w:r>
                </w:p>
              </w:tc>
            </w:tr>
            <w:tr w:rsidR="005D0F35" w:rsidRPr="00F729EF" w14:paraId="61534AE2" w14:textId="77777777" w:rsidTr="00585DE7">
              <w:trPr>
                <w:trHeight w:val="300"/>
              </w:trPr>
              <w:tc>
                <w:tcPr>
                  <w:tcW w:w="303" w:type="pct"/>
                  <w:tcBorders>
                    <w:top w:val="nil"/>
                    <w:left w:val="nil"/>
                    <w:bottom w:val="nil"/>
                    <w:right w:val="nil"/>
                  </w:tcBorders>
                  <w:shd w:val="clear" w:color="auto" w:fill="auto"/>
                  <w:noWrap/>
                  <w:hideMark/>
                </w:tcPr>
                <w:p w14:paraId="0D452671" w14:textId="77777777" w:rsidR="005D0F35" w:rsidRPr="00F729EF" w:rsidRDefault="003A4CB6" w:rsidP="005D0F35">
                  <w:pPr>
                    <w:spacing w:after="0" w:line="276" w:lineRule="auto"/>
                    <w:rPr>
                      <w:rFonts w:eastAsia="Times New Roman" w:cs="Calibri"/>
                    </w:rPr>
                  </w:pPr>
                  <w:r w:rsidRPr="00F729EF">
                    <w:rPr>
                      <w:rFonts w:eastAsia="Times New Roman" w:cs="Calibri"/>
                    </w:rPr>
                    <w:t>-</w:t>
                  </w:r>
                </w:p>
              </w:tc>
              <w:tc>
                <w:tcPr>
                  <w:tcW w:w="1096" w:type="pct"/>
                  <w:gridSpan w:val="2"/>
                  <w:tcBorders>
                    <w:top w:val="nil"/>
                    <w:left w:val="nil"/>
                    <w:bottom w:val="nil"/>
                    <w:right w:val="nil"/>
                  </w:tcBorders>
                  <w:shd w:val="clear" w:color="auto" w:fill="auto"/>
                  <w:noWrap/>
                  <w:hideMark/>
                </w:tcPr>
                <w:p w14:paraId="30E07134" w14:textId="77777777" w:rsidR="005D0F35" w:rsidRPr="00F729EF" w:rsidRDefault="003A4CB6" w:rsidP="005D0F35">
                  <w:pPr>
                    <w:spacing w:after="0" w:line="276" w:lineRule="auto"/>
                    <w:jc w:val="center"/>
                    <w:rPr>
                      <w:rFonts w:eastAsia="Times New Roman" w:cs="Calibri"/>
                    </w:rPr>
                  </w:pPr>
                  <w:r w:rsidRPr="00F729EF">
                    <w:rPr>
                      <w:rFonts w:eastAsia="Times New Roman" w:cs="Calibri"/>
                    </w:rPr>
                    <w:t>100,00%</w:t>
                  </w:r>
                </w:p>
              </w:tc>
              <w:tc>
                <w:tcPr>
                  <w:tcW w:w="3601" w:type="pct"/>
                  <w:gridSpan w:val="5"/>
                  <w:tcBorders>
                    <w:top w:val="nil"/>
                    <w:left w:val="nil"/>
                    <w:bottom w:val="nil"/>
                    <w:right w:val="nil"/>
                  </w:tcBorders>
                  <w:shd w:val="clear" w:color="auto" w:fill="auto"/>
                  <w:noWrap/>
                  <w:hideMark/>
                </w:tcPr>
                <w:p w14:paraId="2D639B8D" w14:textId="77777777" w:rsidR="005D0F35" w:rsidRPr="00F729EF" w:rsidRDefault="003A4CB6" w:rsidP="005D0F35">
                  <w:pPr>
                    <w:spacing w:after="0" w:line="276" w:lineRule="auto"/>
                    <w:jc w:val="both"/>
                    <w:rPr>
                      <w:rFonts w:eastAsia="Times New Roman" w:cs="Calibri"/>
                    </w:rPr>
                  </w:pPr>
                  <w:r w:rsidRPr="00F729EF">
                    <w:rPr>
                      <w:rFonts w:eastAsia="Times New Roman" w:cs="Calibri"/>
                    </w:rPr>
                    <w:t>udział w całkowitej liczbie głosów na Walnym Zgromadzeniu jednostki.</w:t>
                  </w:r>
                </w:p>
              </w:tc>
            </w:tr>
            <w:tr w:rsidR="005D0F35" w:rsidRPr="00F729EF" w14:paraId="7CE4C7B7" w14:textId="77777777" w:rsidTr="00585DE7">
              <w:trPr>
                <w:trHeight w:val="300"/>
              </w:trPr>
              <w:tc>
                <w:tcPr>
                  <w:tcW w:w="303" w:type="pct"/>
                  <w:tcBorders>
                    <w:top w:val="nil"/>
                    <w:left w:val="nil"/>
                    <w:bottom w:val="nil"/>
                    <w:right w:val="nil"/>
                  </w:tcBorders>
                  <w:shd w:val="clear" w:color="auto" w:fill="auto"/>
                  <w:noWrap/>
                  <w:hideMark/>
                </w:tcPr>
                <w:p w14:paraId="536CB810" w14:textId="77777777" w:rsidR="005D0F35" w:rsidRPr="00F729EF" w:rsidRDefault="005D0F35" w:rsidP="005D0F35">
                  <w:pPr>
                    <w:spacing w:after="0" w:line="276" w:lineRule="auto"/>
                    <w:rPr>
                      <w:rFonts w:eastAsia="Times New Roman" w:cs="Calibri"/>
                    </w:rPr>
                  </w:pPr>
                </w:p>
              </w:tc>
              <w:tc>
                <w:tcPr>
                  <w:tcW w:w="233" w:type="pct"/>
                  <w:tcBorders>
                    <w:top w:val="nil"/>
                    <w:left w:val="nil"/>
                    <w:bottom w:val="nil"/>
                    <w:right w:val="nil"/>
                  </w:tcBorders>
                  <w:shd w:val="clear" w:color="auto" w:fill="auto"/>
                  <w:noWrap/>
                  <w:hideMark/>
                </w:tcPr>
                <w:p w14:paraId="0CDE103D" w14:textId="77777777" w:rsidR="005D0F35" w:rsidRPr="00F729EF" w:rsidRDefault="005D0F35" w:rsidP="005D0F35">
                  <w:pPr>
                    <w:spacing w:after="0" w:line="276" w:lineRule="auto"/>
                    <w:jc w:val="both"/>
                    <w:rPr>
                      <w:rFonts w:eastAsia="Times New Roman" w:cs="Calibri"/>
                    </w:rPr>
                  </w:pPr>
                </w:p>
              </w:tc>
              <w:tc>
                <w:tcPr>
                  <w:tcW w:w="863" w:type="pct"/>
                  <w:tcBorders>
                    <w:top w:val="nil"/>
                    <w:left w:val="nil"/>
                    <w:bottom w:val="nil"/>
                    <w:right w:val="nil"/>
                  </w:tcBorders>
                  <w:shd w:val="clear" w:color="auto" w:fill="auto"/>
                  <w:noWrap/>
                  <w:hideMark/>
                </w:tcPr>
                <w:p w14:paraId="3E21A025" w14:textId="77777777" w:rsidR="005D0F35" w:rsidRPr="00F729EF" w:rsidRDefault="005D0F35" w:rsidP="005D0F35">
                  <w:pPr>
                    <w:spacing w:after="0" w:line="276" w:lineRule="auto"/>
                    <w:jc w:val="both"/>
                    <w:rPr>
                      <w:rFonts w:eastAsia="Times New Roman" w:cs="Calibri"/>
                    </w:rPr>
                  </w:pPr>
                </w:p>
              </w:tc>
              <w:tc>
                <w:tcPr>
                  <w:tcW w:w="1037" w:type="pct"/>
                  <w:tcBorders>
                    <w:top w:val="nil"/>
                    <w:left w:val="nil"/>
                    <w:bottom w:val="nil"/>
                    <w:right w:val="nil"/>
                  </w:tcBorders>
                  <w:shd w:val="clear" w:color="auto" w:fill="auto"/>
                  <w:noWrap/>
                  <w:hideMark/>
                </w:tcPr>
                <w:p w14:paraId="2B0976D2" w14:textId="77777777" w:rsidR="005D0F35" w:rsidRPr="00F729EF" w:rsidRDefault="005D0F35" w:rsidP="005D0F35">
                  <w:pPr>
                    <w:spacing w:after="0" w:line="276" w:lineRule="auto"/>
                    <w:jc w:val="both"/>
                    <w:rPr>
                      <w:rFonts w:eastAsia="Times New Roman" w:cs="Calibri"/>
                    </w:rPr>
                  </w:pPr>
                </w:p>
              </w:tc>
              <w:tc>
                <w:tcPr>
                  <w:tcW w:w="699" w:type="pct"/>
                  <w:tcBorders>
                    <w:top w:val="nil"/>
                    <w:left w:val="nil"/>
                    <w:bottom w:val="nil"/>
                    <w:right w:val="nil"/>
                  </w:tcBorders>
                  <w:shd w:val="clear" w:color="auto" w:fill="auto"/>
                  <w:noWrap/>
                  <w:hideMark/>
                </w:tcPr>
                <w:p w14:paraId="252025CA" w14:textId="77777777" w:rsidR="005D0F35" w:rsidRPr="00F729EF" w:rsidRDefault="005D0F35" w:rsidP="005D0F35">
                  <w:pPr>
                    <w:spacing w:after="0" w:line="276" w:lineRule="auto"/>
                    <w:jc w:val="both"/>
                    <w:rPr>
                      <w:rFonts w:eastAsia="Times New Roman" w:cs="Calibri"/>
                    </w:rPr>
                  </w:pPr>
                </w:p>
              </w:tc>
              <w:tc>
                <w:tcPr>
                  <w:tcW w:w="734" w:type="pct"/>
                  <w:tcBorders>
                    <w:top w:val="nil"/>
                    <w:left w:val="nil"/>
                    <w:bottom w:val="nil"/>
                    <w:right w:val="nil"/>
                  </w:tcBorders>
                  <w:shd w:val="clear" w:color="auto" w:fill="auto"/>
                  <w:noWrap/>
                  <w:hideMark/>
                </w:tcPr>
                <w:p w14:paraId="5D568581" w14:textId="77777777" w:rsidR="005D0F35" w:rsidRPr="00F729EF" w:rsidRDefault="005D0F35" w:rsidP="005D0F35">
                  <w:pPr>
                    <w:spacing w:after="0" w:line="276" w:lineRule="auto"/>
                    <w:jc w:val="both"/>
                    <w:rPr>
                      <w:rFonts w:eastAsia="Times New Roman" w:cs="Calibri"/>
                    </w:rPr>
                  </w:pPr>
                </w:p>
              </w:tc>
              <w:tc>
                <w:tcPr>
                  <w:tcW w:w="455" w:type="pct"/>
                  <w:tcBorders>
                    <w:top w:val="nil"/>
                    <w:left w:val="nil"/>
                    <w:bottom w:val="nil"/>
                    <w:right w:val="nil"/>
                  </w:tcBorders>
                  <w:shd w:val="clear" w:color="auto" w:fill="auto"/>
                  <w:noWrap/>
                  <w:hideMark/>
                </w:tcPr>
                <w:p w14:paraId="5B4C9EDF" w14:textId="77777777" w:rsidR="005D0F35" w:rsidRPr="00F729EF" w:rsidRDefault="005D0F35" w:rsidP="005D0F35">
                  <w:pPr>
                    <w:spacing w:after="0" w:line="276" w:lineRule="auto"/>
                    <w:jc w:val="both"/>
                    <w:rPr>
                      <w:rFonts w:eastAsia="Times New Roman" w:cs="Calibri"/>
                    </w:rPr>
                  </w:pPr>
                </w:p>
              </w:tc>
              <w:tc>
                <w:tcPr>
                  <w:tcW w:w="676" w:type="pct"/>
                  <w:tcBorders>
                    <w:top w:val="nil"/>
                    <w:left w:val="nil"/>
                    <w:bottom w:val="nil"/>
                    <w:right w:val="nil"/>
                  </w:tcBorders>
                  <w:shd w:val="clear" w:color="auto" w:fill="auto"/>
                  <w:noWrap/>
                  <w:hideMark/>
                </w:tcPr>
                <w:p w14:paraId="2577B844" w14:textId="77777777" w:rsidR="005D0F35" w:rsidRPr="00F729EF" w:rsidRDefault="005D0F35" w:rsidP="005D0F35">
                  <w:pPr>
                    <w:spacing w:after="0" w:line="276" w:lineRule="auto"/>
                    <w:rPr>
                      <w:rFonts w:eastAsia="Times New Roman" w:cs="Calibri"/>
                    </w:rPr>
                  </w:pPr>
                </w:p>
              </w:tc>
            </w:tr>
            <w:tr w:rsidR="005D0F35" w:rsidRPr="00F729EF" w14:paraId="6707F627" w14:textId="77777777" w:rsidTr="00585DE7">
              <w:trPr>
                <w:trHeight w:val="300"/>
              </w:trPr>
              <w:tc>
                <w:tcPr>
                  <w:tcW w:w="5000" w:type="pct"/>
                  <w:gridSpan w:val="8"/>
                  <w:tcBorders>
                    <w:top w:val="nil"/>
                    <w:left w:val="nil"/>
                    <w:bottom w:val="nil"/>
                    <w:right w:val="nil"/>
                  </w:tcBorders>
                  <w:shd w:val="clear" w:color="auto" w:fill="auto"/>
                  <w:hideMark/>
                </w:tcPr>
                <w:p w14:paraId="6FCEAE77" w14:textId="77777777" w:rsidR="005D0F35" w:rsidRPr="00F729EF" w:rsidRDefault="003A4CB6" w:rsidP="005D0F35">
                  <w:pPr>
                    <w:spacing w:after="0" w:line="276" w:lineRule="auto"/>
                    <w:jc w:val="both"/>
                    <w:rPr>
                      <w:rFonts w:eastAsia="Times New Roman" w:cs="Calibri"/>
                    </w:rPr>
                  </w:pPr>
                  <w:r w:rsidRPr="00F729EF">
                    <w:rPr>
                      <w:rFonts w:eastAsia="Times New Roman" w:cs="Calibri"/>
                    </w:rPr>
                    <w:t>Czas trwania działalności jednostki jest nieograniczony.</w:t>
                  </w:r>
                </w:p>
              </w:tc>
            </w:tr>
            <w:tr w:rsidR="005D0F35" w:rsidRPr="00F729EF" w14:paraId="5C60E0A8" w14:textId="77777777" w:rsidTr="00585DE7">
              <w:trPr>
                <w:trHeight w:val="255"/>
              </w:trPr>
              <w:tc>
                <w:tcPr>
                  <w:tcW w:w="303" w:type="pct"/>
                  <w:tcBorders>
                    <w:top w:val="nil"/>
                    <w:left w:val="nil"/>
                    <w:bottom w:val="nil"/>
                    <w:right w:val="nil"/>
                  </w:tcBorders>
                  <w:shd w:val="clear" w:color="auto" w:fill="auto"/>
                  <w:noWrap/>
                  <w:hideMark/>
                </w:tcPr>
                <w:p w14:paraId="377B17CD" w14:textId="77777777" w:rsidR="005D0F35" w:rsidRPr="00F729EF" w:rsidRDefault="005D0F35" w:rsidP="005D0F35">
                  <w:pPr>
                    <w:spacing w:after="0" w:line="276" w:lineRule="auto"/>
                    <w:rPr>
                      <w:rFonts w:eastAsia="Times New Roman" w:cs="Calibri"/>
                    </w:rPr>
                  </w:pPr>
                </w:p>
              </w:tc>
              <w:tc>
                <w:tcPr>
                  <w:tcW w:w="233" w:type="pct"/>
                  <w:tcBorders>
                    <w:top w:val="nil"/>
                    <w:left w:val="nil"/>
                    <w:bottom w:val="nil"/>
                    <w:right w:val="nil"/>
                  </w:tcBorders>
                  <w:shd w:val="clear" w:color="auto" w:fill="auto"/>
                  <w:noWrap/>
                  <w:hideMark/>
                </w:tcPr>
                <w:p w14:paraId="084CE0F4" w14:textId="77777777" w:rsidR="005D0F35" w:rsidRPr="00F729EF" w:rsidRDefault="005D0F35" w:rsidP="005D0F35">
                  <w:pPr>
                    <w:spacing w:after="0" w:line="276" w:lineRule="auto"/>
                    <w:jc w:val="both"/>
                    <w:rPr>
                      <w:rFonts w:eastAsia="Times New Roman" w:cs="Calibri"/>
                    </w:rPr>
                  </w:pPr>
                </w:p>
              </w:tc>
              <w:tc>
                <w:tcPr>
                  <w:tcW w:w="863" w:type="pct"/>
                  <w:tcBorders>
                    <w:top w:val="nil"/>
                    <w:left w:val="nil"/>
                    <w:bottom w:val="nil"/>
                    <w:right w:val="nil"/>
                  </w:tcBorders>
                  <w:shd w:val="clear" w:color="auto" w:fill="auto"/>
                  <w:noWrap/>
                  <w:hideMark/>
                </w:tcPr>
                <w:p w14:paraId="085E9D14" w14:textId="77777777" w:rsidR="005D0F35" w:rsidRPr="00F729EF" w:rsidRDefault="005D0F35" w:rsidP="005D0F35">
                  <w:pPr>
                    <w:spacing w:after="0" w:line="276" w:lineRule="auto"/>
                    <w:jc w:val="both"/>
                    <w:rPr>
                      <w:rFonts w:eastAsia="Times New Roman" w:cs="Calibri"/>
                    </w:rPr>
                  </w:pPr>
                </w:p>
              </w:tc>
              <w:tc>
                <w:tcPr>
                  <w:tcW w:w="1037" w:type="pct"/>
                  <w:tcBorders>
                    <w:top w:val="nil"/>
                    <w:left w:val="nil"/>
                    <w:bottom w:val="nil"/>
                    <w:right w:val="nil"/>
                  </w:tcBorders>
                  <w:shd w:val="clear" w:color="auto" w:fill="auto"/>
                  <w:noWrap/>
                  <w:hideMark/>
                </w:tcPr>
                <w:p w14:paraId="30BCB0BA" w14:textId="77777777" w:rsidR="005D0F35" w:rsidRPr="00F729EF" w:rsidRDefault="005D0F35" w:rsidP="005D0F35">
                  <w:pPr>
                    <w:spacing w:after="0" w:line="276" w:lineRule="auto"/>
                    <w:jc w:val="both"/>
                    <w:rPr>
                      <w:rFonts w:eastAsia="Times New Roman" w:cs="Calibri"/>
                    </w:rPr>
                  </w:pPr>
                </w:p>
              </w:tc>
              <w:tc>
                <w:tcPr>
                  <w:tcW w:w="699" w:type="pct"/>
                  <w:tcBorders>
                    <w:top w:val="nil"/>
                    <w:left w:val="nil"/>
                    <w:bottom w:val="nil"/>
                    <w:right w:val="nil"/>
                  </w:tcBorders>
                  <w:shd w:val="clear" w:color="auto" w:fill="auto"/>
                  <w:noWrap/>
                  <w:hideMark/>
                </w:tcPr>
                <w:p w14:paraId="51D4ACB5" w14:textId="77777777" w:rsidR="005D0F35" w:rsidRPr="00F729EF" w:rsidRDefault="005D0F35" w:rsidP="005D0F35">
                  <w:pPr>
                    <w:spacing w:after="0" w:line="276" w:lineRule="auto"/>
                    <w:jc w:val="both"/>
                    <w:rPr>
                      <w:rFonts w:eastAsia="Times New Roman" w:cs="Calibri"/>
                    </w:rPr>
                  </w:pPr>
                </w:p>
              </w:tc>
              <w:tc>
                <w:tcPr>
                  <w:tcW w:w="734" w:type="pct"/>
                  <w:tcBorders>
                    <w:top w:val="nil"/>
                    <w:left w:val="nil"/>
                    <w:bottom w:val="nil"/>
                    <w:right w:val="nil"/>
                  </w:tcBorders>
                  <w:shd w:val="clear" w:color="auto" w:fill="auto"/>
                  <w:noWrap/>
                  <w:hideMark/>
                </w:tcPr>
                <w:p w14:paraId="66F26D20" w14:textId="77777777" w:rsidR="005D0F35" w:rsidRPr="00F729EF" w:rsidRDefault="005D0F35" w:rsidP="005D0F35">
                  <w:pPr>
                    <w:spacing w:after="0" w:line="276" w:lineRule="auto"/>
                    <w:jc w:val="both"/>
                    <w:rPr>
                      <w:rFonts w:eastAsia="Times New Roman" w:cs="Calibri"/>
                    </w:rPr>
                  </w:pPr>
                </w:p>
              </w:tc>
              <w:tc>
                <w:tcPr>
                  <w:tcW w:w="455" w:type="pct"/>
                  <w:tcBorders>
                    <w:top w:val="nil"/>
                    <w:left w:val="nil"/>
                    <w:bottom w:val="nil"/>
                    <w:right w:val="nil"/>
                  </w:tcBorders>
                  <w:shd w:val="clear" w:color="auto" w:fill="auto"/>
                  <w:noWrap/>
                  <w:hideMark/>
                </w:tcPr>
                <w:p w14:paraId="7D514880" w14:textId="77777777" w:rsidR="005D0F35" w:rsidRPr="00F729EF" w:rsidRDefault="005D0F35" w:rsidP="005D0F35">
                  <w:pPr>
                    <w:spacing w:after="0" w:line="276" w:lineRule="auto"/>
                    <w:jc w:val="both"/>
                    <w:rPr>
                      <w:rFonts w:eastAsia="Times New Roman" w:cs="Calibri"/>
                    </w:rPr>
                  </w:pPr>
                </w:p>
              </w:tc>
              <w:tc>
                <w:tcPr>
                  <w:tcW w:w="676" w:type="pct"/>
                  <w:tcBorders>
                    <w:top w:val="nil"/>
                    <w:left w:val="nil"/>
                    <w:bottom w:val="nil"/>
                    <w:right w:val="nil"/>
                  </w:tcBorders>
                  <w:shd w:val="clear" w:color="auto" w:fill="auto"/>
                  <w:noWrap/>
                  <w:hideMark/>
                </w:tcPr>
                <w:p w14:paraId="32575B93" w14:textId="77777777" w:rsidR="005D0F35" w:rsidRPr="00F729EF" w:rsidRDefault="005D0F35" w:rsidP="005D0F35">
                  <w:pPr>
                    <w:spacing w:after="0" w:line="276" w:lineRule="auto"/>
                    <w:rPr>
                      <w:rFonts w:eastAsia="Times New Roman" w:cs="Calibri"/>
                    </w:rPr>
                  </w:pPr>
                </w:p>
              </w:tc>
            </w:tr>
            <w:tr w:rsidR="005D0F35" w:rsidRPr="00F729EF" w14:paraId="4A5AEA4C" w14:textId="77777777" w:rsidTr="00585DE7">
              <w:trPr>
                <w:trHeight w:val="600"/>
              </w:trPr>
              <w:tc>
                <w:tcPr>
                  <w:tcW w:w="5000" w:type="pct"/>
                  <w:gridSpan w:val="8"/>
                  <w:tcBorders>
                    <w:top w:val="nil"/>
                    <w:left w:val="nil"/>
                    <w:bottom w:val="nil"/>
                    <w:right w:val="nil"/>
                  </w:tcBorders>
                  <w:shd w:val="clear" w:color="auto" w:fill="auto"/>
                  <w:hideMark/>
                </w:tcPr>
                <w:p w14:paraId="0B976719" w14:textId="28E2407F" w:rsidR="005D0F35" w:rsidRPr="00F729EF" w:rsidRDefault="003A4CB6" w:rsidP="005411D7">
                  <w:pPr>
                    <w:spacing w:after="0" w:line="276" w:lineRule="auto"/>
                    <w:jc w:val="both"/>
                    <w:rPr>
                      <w:rFonts w:eastAsia="Times New Roman" w:cs="Calibri"/>
                    </w:rPr>
                  </w:pPr>
                  <w:r w:rsidRPr="00F729EF">
                    <w:rPr>
                      <w:rFonts w:eastAsia="Times New Roman" w:cs="Calibri"/>
                    </w:rPr>
                    <w:t>Sprawo</w:t>
                  </w:r>
                  <w:r w:rsidR="006B18E9">
                    <w:rPr>
                      <w:rFonts w:eastAsia="Times New Roman" w:cs="Calibri"/>
                    </w:rPr>
                    <w:t>zdanie finansowe obejmuje okres</w:t>
                  </w:r>
                  <w:r w:rsidRPr="00F729EF">
                    <w:rPr>
                      <w:rFonts w:eastAsia="Times New Roman" w:cs="Calibri"/>
                    </w:rPr>
                    <w:t xml:space="preserve"> od </w:t>
                  </w:r>
                  <w:r w:rsidR="0049385B">
                    <w:rPr>
                      <w:rFonts w:eastAsia="Times New Roman" w:cs="Calibri"/>
                    </w:rPr>
                    <w:t>1</w:t>
                  </w:r>
                  <w:r w:rsidR="0049385B" w:rsidRPr="00F729EF">
                    <w:rPr>
                      <w:rFonts w:eastAsia="Times New Roman" w:cs="Calibri"/>
                    </w:rPr>
                    <w:t xml:space="preserve"> </w:t>
                  </w:r>
                  <w:r w:rsidR="0049385B">
                    <w:rPr>
                      <w:rFonts w:eastAsia="Times New Roman" w:cs="Calibri"/>
                    </w:rPr>
                    <w:t>stycznia</w:t>
                  </w:r>
                  <w:r w:rsidR="0049385B" w:rsidRPr="00F729EF">
                    <w:rPr>
                      <w:rFonts w:eastAsia="Times New Roman" w:cs="Calibri"/>
                    </w:rPr>
                    <w:t xml:space="preserve"> </w:t>
                  </w:r>
                  <w:r w:rsidRPr="00F729EF">
                    <w:rPr>
                      <w:rFonts w:eastAsia="Times New Roman" w:cs="Calibri"/>
                    </w:rPr>
                    <w:t>201</w:t>
                  </w:r>
                  <w:r w:rsidR="0049385B">
                    <w:rPr>
                      <w:rFonts w:eastAsia="Times New Roman" w:cs="Calibri"/>
                    </w:rPr>
                    <w:t>8</w:t>
                  </w:r>
                  <w:r w:rsidRPr="00F729EF">
                    <w:rPr>
                      <w:rFonts w:eastAsia="Times New Roman" w:cs="Calibri"/>
                    </w:rPr>
                    <w:t xml:space="preserve"> do </w:t>
                  </w:r>
                  <w:r w:rsidR="005411D7">
                    <w:rPr>
                      <w:rFonts w:eastAsia="Times New Roman" w:cs="Calibri"/>
                    </w:rPr>
                    <w:t>31 grudnia</w:t>
                  </w:r>
                  <w:r w:rsidR="00453D82" w:rsidRPr="00453D82">
                    <w:rPr>
                      <w:rFonts w:eastAsia="Times New Roman" w:cs="Calibri"/>
                    </w:rPr>
                    <w:t xml:space="preserve"> </w:t>
                  </w:r>
                  <w:r w:rsidRPr="00F729EF">
                    <w:rPr>
                      <w:rFonts w:eastAsia="Times New Roman" w:cs="Calibri"/>
                    </w:rPr>
                    <w:t>201</w:t>
                  </w:r>
                  <w:r w:rsidR="0049385B">
                    <w:rPr>
                      <w:rFonts w:eastAsia="Times New Roman" w:cs="Calibri"/>
                    </w:rPr>
                    <w:t>8</w:t>
                  </w:r>
                  <w:r w:rsidRPr="00F729EF">
                    <w:rPr>
                      <w:rFonts w:eastAsia="Times New Roman" w:cs="Calibri"/>
                    </w:rPr>
                    <w:t>.</w:t>
                  </w:r>
                </w:p>
              </w:tc>
            </w:tr>
            <w:tr w:rsidR="005D0F35" w:rsidRPr="00F729EF" w14:paraId="47643452" w14:textId="77777777" w:rsidTr="00585DE7">
              <w:trPr>
                <w:trHeight w:val="255"/>
              </w:trPr>
              <w:tc>
                <w:tcPr>
                  <w:tcW w:w="303" w:type="pct"/>
                  <w:tcBorders>
                    <w:top w:val="nil"/>
                    <w:left w:val="nil"/>
                    <w:bottom w:val="nil"/>
                    <w:right w:val="nil"/>
                  </w:tcBorders>
                  <w:shd w:val="clear" w:color="auto" w:fill="auto"/>
                  <w:hideMark/>
                </w:tcPr>
                <w:p w14:paraId="1CDB32A3" w14:textId="77777777" w:rsidR="005D0F35" w:rsidRPr="00F729EF" w:rsidRDefault="005D0F35" w:rsidP="005D0F35">
                  <w:pPr>
                    <w:spacing w:after="0" w:line="276" w:lineRule="auto"/>
                    <w:jc w:val="both"/>
                    <w:rPr>
                      <w:rFonts w:eastAsia="Times New Roman" w:cs="Calibri"/>
                    </w:rPr>
                  </w:pPr>
                </w:p>
              </w:tc>
              <w:tc>
                <w:tcPr>
                  <w:tcW w:w="233" w:type="pct"/>
                  <w:tcBorders>
                    <w:top w:val="nil"/>
                    <w:left w:val="nil"/>
                    <w:bottom w:val="nil"/>
                    <w:right w:val="nil"/>
                  </w:tcBorders>
                  <w:shd w:val="clear" w:color="auto" w:fill="auto"/>
                  <w:hideMark/>
                </w:tcPr>
                <w:p w14:paraId="20326691" w14:textId="77777777" w:rsidR="005D0F35" w:rsidRPr="00F729EF" w:rsidRDefault="005D0F35" w:rsidP="005D0F35">
                  <w:pPr>
                    <w:spacing w:after="0" w:line="276" w:lineRule="auto"/>
                    <w:rPr>
                      <w:rFonts w:eastAsia="Times New Roman" w:cs="Calibri"/>
                    </w:rPr>
                  </w:pPr>
                </w:p>
              </w:tc>
              <w:tc>
                <w:tcPr>
                  <w:tcW w:w="863" w:type="pct"/>
                  <w:tcBorders>
                    <w:top w:val="nil"/>
                    <w:left w:val="nil"/>
                    <w:bottom w:val="nil"/>
                    <w:right w:val="nil"/>
                  </w:tcBorders>
                  <w:shd w:val="clear" w:color="auto" w:fill="auto"/>
                  <w:hideMark/>
                </w:tcPr>
                <w:p w14:paraId="489589DD" w14:textId="77777777" w:rsidR="005D0F35" w:rsidRPr="00F729EF" w:rsidRDefault="005D0F35" w:rsidP="005D0F35">
                  <w:pPr>
                    <w:spacing w:after="0" w:line="276" w:lineRule="auto"/>
                    <w:rPr>
                      <w:rFonts w:eastAsia="Times New Roman" w:cs="Calibri"/>
                    </w:rPr>
                  </w:pPr>
                </w:p>
              </w:tc>
              <w:tc>
                <w:tcPr>
                  <w:tcW w:w="1037" w:type="pct"/>
                  <w:tcBorders>
                    <w:top w:val="nil"/>
                    <w:left w:val="nil"/>
                    <w:bottom w:val="nil"/>
                    <w:right w:val="nil"/>
                  </w:tcBorders>
                  <w:shd w:val="clear" w:color="auto" w:fill="auto"/>
                  <w:hideMark/>
                </w:tcPr>
                <w:p w14:paraId="2BD6BE2D" w14:textId="77777777" w:rsidR="005D0F35" w:rsidRPr="00F729EF" w:rsidRDefault="005D0F35" w:rsidP="005D0F35">
                  <w:pPr>
                    <w:spacing w:after="0" w:line="276" w:lineRule="auto"/>
                    <w:rPr>
                      <w:rFonts w:eastAsia="Times New Roman" w:cs="Calibri"/>
                    </w:rPr>
                  </w:pPr>
                </w:p>
              </w:tc>
              <w:tc>
                <w:tcPr>
                  <w:tcW w:w="699" w:type="pct"/>
                  <w:tcBorders>
                    <w:top w:val="nil"/>
                    <w:left w:val="nil"/>
                    <w:bottom w:val="nil"/>
                    <w:right w:val="nil"/>
                  </w:tcBorders>
                  <w:shd w:val="clear" w:color="auto" w:fill="auto"/>
                  <w:hideMark/>
                </w:tcPr>
                <w:p w14:paraId="684A847C" w14:textId="77777777" w:rsidR="005D0F35" w:rsidRPr="00F729EF" w:rsidRDefault="005D0F35" w:rsidP="005D0F35">
                  <w:pPr>
                    <w:spacing w:after="0" w:line="276" w:lineRule="auto"/>
                    <w:rPr>
                      <w:rFonts w:eastAsia="Times New Roman" w:cs="Calibri"/>
                    </w:rPr>
                  </w:pPr>
                </w:p>
              </w:tc>
              <w:tc>
                <w:tcPr>
                  <w:tcW w:w="734" w:type="pct"/>
                  <w:tcBorders>
                    <w:top w:val="nil"/>
                    <w:left w:val="nil"/>
                    <w:bottom w:val="nil"/>
                    <w:right w:val="nil"/>
                  </w:tcBorders>
                  <w:shd w:val="clear" w:color="auto" w:fill="auto"/>
                  <w:hideMark/>
                </w:tcPr>
                <w:p w14:paraId="0DC97579" w14:textId="77777777" w:rsidR="005D0F35" w:rsidRPr="00F729EF" w:rsidRDefault="005D0F35" w:rsidP="005D0F35">
                  <w:pPr>
                    <w:spacing w:after="0" w:line="276" w:lineRule="auto"/>
                    <w:rPr>
                      <w:rFonts w:eastAsia="Times New Roman" w:cs="Calibri"/>
                    </w:rPr>
                  </w:pPr>
                </w:p>
              </w:tc>
              <w:tc>
                <w:tcPr>
                  <w:tcW w:w="455" w:type="pct"/>
                  <w:tcBorders>
                    <w:top w:val="nil"/>
                    <w:left w:val="nil"/>
                    <w:bottom w:val="nil"/>
                    <w:right w:val="nil"/>
                  </w:tcBorders>
                  <w:shd w:val="clear" w:color="auto" w:fill="auto"/>
                  <w:hideMark/>
                </w:tcPr>
                <w:p w14:paraId="04AC5011" w14:textId="77777777" w:rsidR="005D0F35" w:rsidRPr="00F729EF" w:rsidRDefault="005D0F35" w:rsidP="005D0F35">
                  <w:pPr>
                    <w:spacing w:after="0" w:line="276" w:lineRule="auto"/>
                    <w:rPr>
                      <w:rFonts w:eastAsia="Times New Roman" w:cs="Calibri"/>
                    </w:rPr>
                  </w:pPr>
                </w:p>
              </w:tc>
              <w:tc>
                <w:tcPr>
                  <w:tcW w:w="676" w:type="pct"/>
                  <w:tcBorders>
                    <w:top w:val="nil"/>
                    <w:left w:val="nil"/>
                    <w:bottom w:val="nil"/>
                    <w:right w:val="nil"/>
                  </w:tcBorders>
                  <w:shd w:val="clear" w:color="auto" w:fill="auto"/>
                  <w:hideMark/>
                </w:tcPr>
                <w:p w14:paraId="61885CFD" w14:textId="77777777" w:rsidR="005D0F35" w:rsidRPr="00F729EF" w:rsidRDefault="005D0F35" w:rsidP="005D0F35">
                  <w:pPr>
                    <w:spacing w:after="0" w:line="276" w:lineRule="auto"/>
                    <w:rPr>
                      <w:rFonts w:eastAsia="Times New Roman" w:cs="Calibri"/>
                    </w:rPr>
                  </w:pPr>
                </w:p>
              </w:tc>
            </w:tr>
            <w:tr w:rsidR="005D0F35" w:rsidRPr="00F729EF" w14:paraId="102C0E9A" w14:textId="77777777" w:rsidTr="00585DE7">
              <w:trPr>
                <w:trHeight w:val="255"/>
              </w:trPr>
              <w:tc>
                <w:tcPr>
                  <w:tcW w:w="303" w:type="pct"/>
                  <w:tcBorders>
                    <w:top w:val="nil"/>
                    <w:left w:val="nil"/>
                    <w:bottom w:val="nil"/>
                    <w:right w:val="nil"/>
                  </w:tcBorders>
                  <w:shd w:val="clear" w:color="auto" w:fill="auto"/>
                  <w:noWrap/>
                  <w:hideMark/>
                </w:tcPr>
                <w:p w14:paraId="6A380288" w14:textId="77777777" w:rsidR="005D0F35" w:rsidRPr="00F729EF" w:rsidRDefault="005D0F35" w:rsidP="005D0F35">
                  <w:pPr>
                    <w:spacing w:after="0" w:line="276" w:lineRule="auto"/>
                    <w:jc w:val="both"/>
                    <w:rPr>
                      <w:rFonts w:eastAsia="Times New Roman" w:cs="Calibri"/>
                    </w:rPr>
                  </w:pPr>
                </w:p>
              </w:tc>
              <w:tc>
                <w:tcPr>
                  <w:tcW w:w="233" w:type="pct"/>
                  <w:tcBorders>
                    <w:top w:val="nil"/>
                    <w:left w:val="nil"/>
                    <w:bottom w:val="nil"/>
                    <w:right w:val="nil"/>
                  </w:tcBorders>
                  <w:shd w:val="clear" w:color="auto" w:fill="auto"/>
                  <w:noWrap/>
                  <w:hideMark/>
                </w:tcPr>
                <w:p w14:paraId="01C605F5" w14:textId="77777777" w:rsidR="005D0F35" w:rsidRPr="00F729EF" w:rsidRDefault="005D0F35" w:rsidP="005D0F35">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24DF46B9" w14:textId="77777777" w:rsidR="005D0F35" w:rsidRPr="00F729EF" w:rsidRDefault="005D0F35" w:rsidP="005D0F35">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24A8DBF6" w14:textId="77777777" w:rsidR="005D0F35" w:rsidRPr="00F729EF" w:rsidRDefault="005D0F35" w:rsidP="005D0F35">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7D0B320C" w14:textId="77777777" w:rsidR="005D0F35" w:rsidRPr="00F729EF" w:rsidRDefault="005D0F35" w:rsidP="005D0F35">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318BF3B7" w14:textId="77777777" w:rsidR="005D0F35" w:rsidRPr="00F729EF" w:rsidRDefault="005D0F35" w:rsidP="005D0F35">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611188F9" w14:textId="77777777" w:rsidR="005D0F35" w:rsidRPr="00F729EF" w:rsidRDefault="005D0F35" w:rsidP="005D0F35">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78C09BF5" w14:textId="77777777" w:rsidR="005D0F35" w:rsidRPr="00F729EF" w:rsidRDefault="005D0F35" w:rsidP="005D0F35">
                  <w:pPr>
                    <w:spacing w:after="0" w:line="276" w:lineRule="auto"/>
                    <w:rPr>
                      <w:rFonts w:eastAsia="Times New Roman" w:cs="Calibri"/>
                    </w:rPr>
                  </w:pPr>
                </w:p>
              </w:tc>
            </w:tr>
            <w:tr w:rsidR="005D0F35" w:rsidRPr="00031D10" w14:paraId="053B433D" w14:textId="77777777" w:rsidTr="00585DE7">
              <w:trPr>
                <w:trHeight w:val="450"/>
              </w:trPr>
              <w:tc>
                <w:tcPr>
                  <w:tcW w:w="1399" w:type="pct"/>
                  <w:gridSpan w:val="3"/>
                  <w:tcBorders>
                    <w:top w:val="nil"/>
                    <w:left w:val="nil"/>
                    <w:bottom w:val="nil"/>
                    <w:right w:val="nil"/>
                  </w:tcBorders>
                  <w:shd w:val="clear" w:color="auto" w:fill="auto"/>
                  <w:vAlign w:val="center"/>
                  <w:hideMark/>
                </w:tcPr>
                <w:p w14:paraId="0538E285" w14:textId="77777777" w:rsidR="005D0F35" w:rsidRPr="00F729EF" w:rsidRDefault="003A4CB6" w:rsidP="00220144">
                  <w:pPr>
                    <w:spacing w:after="0" w:line="276" w:lineRule="auto"/>
                    <w:ind w:firstLineChars="100" w:firstLine="220"/>
                    <w:rPr>
                      <w:rFonts w:eastAsia="Times New Roman" w:cs="Calibri"/>
                    </w:rPr>
                  </w:pPr>
                  <w:r w:rsidRPr="00F729EF">
                    <w:rPr>
                      <w:rFonts w:eastAsia="Times New Roman" w:cs="Calibri"/>
                    </w:rPr>
                    <w:t>Nazwa jednostki</w:t>
                  </w:r>
                </w:p>
              </w:tc>
              <w:tc>
                <w:tcPr>
                  <w:tcW w:w="3601" w:type="pct"/>
                  <w:gridSpan w:val="5"/>
                  <w:tcBorders>
                    <w:top w:val="nil"/>
                    <w:left w:val="nil"/>
                    <w:bottom w:val="nil"/>
                    <w:right w:val="nil"/>
                  </w:tcBorders>
                  <w:shd w:val="clear" w:color="auto" w:fill="auto"/>
                  <w:vAlign w:val="center"/>
                  <w:hideMark/>
                </w:tcPr>
                <w:p w14:paraId="7256C11C" w14:textId="77777777" w:rsidR="005D0F35" w:rsidRPr="00F729EF" w:rsidRDefault="003A4CB6" w:rsidP="00220144">
                  <w:pPr>
                    <w:spacing w:after="0" w:line="276" w:lineRule="auto"/>
                    <w:ind w:firstLineChars="100" w:firstLine="221"/>
                    <w:rPr>
                      <w:rFonts w:eastAsia="Times New Roman" w:cs="Calibri"/>
                      <w:b/>
                      <w:bCs/>
                      <w:lang w:val="en-US"/>
                    </w:rPr>
                  </w:pPr>
                  <w:r w:rsidRPr="00F729EF">
                    <w:rPr>
                      <w:rFonts w:eastAsia="Times New Roman" w:cs="Calibri"/>
                      <w:b/>
                      <w:bCs/>
                      <w:lang w:val="en-US"/>
                    </w:rPr>
                    <w:t>LIFT CREDIT Sp. z o. o.</w:t>
                  </w:r>
                </w:p>
              </w:tc>
            </w:tr>
            <w:tr w:rsidR="005D0F35" w:rsidRPr="00F729EF" w14:paraId="0A747185" w14:textId="77777777" w:rsidTr="00585DE7">
              <w:trPr>
                <w:trHeight w:val="450"/>
              </w:trPr>
              <w:tc>
                <w:tcPr>
                  <w:tcW w:w="1399" w:type="pct"/>
                  <w:gridSpan w:val="3"/>
                  <w:tcBorders>
                    <w:top w:val="nil"/>
                    <w:left w:val="nil"/>
                    <w:bottom w:val="nil"/>
                    <w:right w:val="nil"/>
                  </w:tcBorders>
                  <w:shd w:val="clear" w:color="auto" w:fill="auto"/>
                  <w:vAlign w:val="center"/>
                  <w:hideMark/>
                </w:tcPr>
                <w:p w14:paraId="4D8F3C92" w14:textId="77777777" w:rsidR="005D0F35" w:rsidRPr="00F729EF" w:rsidRDefault="003A4CB6" w:rsidP="00220144">
                  <w:pPr>
                    <w:spacing w:after="0" w:line="276" w:lineRule="auto"/>
                    <w:ind w:firstLineChars="100" w:firstLine="220"/>
                    <w:rPr>
                      <w:rFonts w:eastAsia="Times New Roman" w:cs="Calibri"/>
                    </w:rPr>
                  </w:pPr>
                  <w:r w:rsidRPr="00F729EF">
                    <w:rPr>
                      <w:rFonts w:eastAsia="Times New Roman" w:cs="Calibri"/>
                    </w:rPr>
                    <w:t>Siedziba jednostki</w:t>
                  </w:r>
                </w:p>
              </w:tc>
              <w:tc>
                <w:tcPr>
                  <w:tcW w:w="3601" w:type="pct"/>
                  <w:gridSpan w:val="5"/>
                  <w:tcBorders>
                    <w:top w:val="nil"/>
                    <w:left w:val="nil"/>
                    <w:bottom w:val="nil"/>
                    <w:right w:val="nil"/>
                  </w:tcBorders>
                  <w:shd w:val="clear" w:color="auto" w:fill="auto"/>
                  <w:vAlign w:val="center"/>
                  <w:hideMark/>
                </w:tcPr>
                <w:p w14:paraId="0B139CD6" w14:textId="77777777" w:rsidR="005D0F35" w:rsidRPr="00F729EF" w:rsidRDefault="003A4CB6" w:rsidP="00220144">
                  <w:pPr>
                    <w:spacing w:after="0" w:line="276" w:lineRule="auto"/>
                    <w:ind w:firstLineChars="100" w:firstLine="220"/>
                    <w:rPr>
                      <w:rFonts w:eastAsia="Times New Roman" w:cs="Calibri"/>
                    </w:rPr>
                  </w:pPr>
                  <w:r w:rsidRPr="00F729EF">
                    <w:rPr>
                      <w:rFonts w:eastAsia="Times New Roman" w:cs="Calibri"/>
                    </w:rPr>
                    <w:t>Warszawa, Strumykowa 28A/35</w:t>
                  </w:r>
                </w:p>
              </w:tc>
            </w:tr>
            <w:tr w:rsidR="005D0F35" w:rsidRPr="00F729EF" w14:paraId="2C6F5AFE" w14:textId="77777777" w:rsidTr="00585DE7">
              <w:trPr>
                <w:trHeight w:val="255"/>
              </w:trPr>
              <w:tc>
                <w:tcPr>
                  <w:tcW w:w="303" w:type="pct"/>
                  <w:tcBorders>
                    <w:top w:val="nil"/>
                    <w:left w:val="nil"/>
                    <w:bottom w:val="nil"/>
                    <w:right w:val="nil"/>
                  </w:tcBorders>
                  <w:shd w:val="clear" w:color="auto" w:fill="auto"/>
                  <w:noWrap/>
                  <w:hideMark/>
                </w:tcPr>
                <w:p w14:paraId="3033C280" w14:textId="77777777" w:rsidR="005D0F35" w:rsidRPr="00F729EF" w:rsidRDefault="005D0F35" w:rsidP="005D0F35">
                  <w:pPr>
                    <w:spacing w:after="0" w:line="276" w:lineRule="auto"/>
                    <w:jc w:val="both"/>
                    <w:rPr>
                      <w:rFonts w:eastAsia="Times New Roman" w:cs="Calibri"/>
                    </w:rPr>
                  </w:pPr>
                </w:p>
              </w:tc>
              <w:tc>
                <w:tcPr>
                  <w:tcW w:w="233" w:type="pct"/>
                  <w:tcBorders>
                    <w:top w:val="nil"/>
                    <w:left w:val="nil"/>
                    <w:bottom w:val="nil"/>
                    <w:right w:val="nil"/>
                  </w:tcBorders>
                  <w:shd w:val="clear" w:color="auto" w:fill="auto"/>
                  <w:noWrap/>
                  <w:hideMark/>
                </w:tcPr>
                <w:p w14:paraId="4CB97168" w14:textId="77777777" w:rsidR="005D0F35" w:rsidRPr="00F729EF" w:rsidRDefault="005D0F35" w:rsidP="005D0F35">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01407282" w14:textId="77777777" w:rsidR="005D0F35" w:rsidRPr="00F729EF" w:rsidRDefault="005D0F35" w:rsidP="005D0F35">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2075A2E5" w14:textId="77777777" w:rsidR="005D0F35" w:rsidRPr="00F729EF" w:rsidRDefault="005D0F35" w:rsidP="005D0F35">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5BF6F179" w14:textId="77777777" w:rsidR="005D0F35" w:rsidRPr="00F729EF" w:rsidRDefault="005D0F35" w:rsidP="005D0F35">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2B9AA2D6" w14:textId="77777777" w:rsidR="005D0F35" w:rsidRPr="00F729EF" w:rsidRDefault="005D0F35" w:rsidP="005D0F35">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6665AEE0" w14:textId="77777777" w:rsidR="005D0F35" w:rsidRPr="00F729EF" w:rsidRDefault="005D0F35" w:rsidP="005D0F35">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65F2BDFC" w14:textId="77777777" w:rsidR="005D0F35" w:rsidRPr="00F729EF" w:rsidRDefault="005D0F35" w:rsidP="005D0F35">
                  <w:pPr>
                    <w:spacing w:after="0" w:line="276" w:lineRule="auto"/>
                    <w:rPr>
                      <w:rFonts w:eastAsia="Times New Roman" w:cs="Calibri"/>
                    </w:rPr>
                  </w:pPr>
                </w:p>
              </w:tc>
            </w:tr>
            <w:tr w:rsidR="005D0F35" w:rsidRPr="00F729EF" w14:paraId="48AAA789" w14:textId="77777777" w:rsidTr="00585DE7">
              <w:trPr>
                <w:trHeight w:val="615"/>
              </w:trPr>
              <w:tc>
                <w:tcPr>
                  <w:tcW w:w="5000" w:type="pct"/>
                  <w:gridSpan w:val="8"/>
                  <w:tcBorders>
                    <w:top w:val="nil"/>
                    <w:left w:val="nil"/>
                    <w:bottom w:val="nil"/>
                    <w:right w:val="nil"/>
                  </w:tcBorders>
                  <w:shd w:val="clear" w:color="auto" w:fill="auto"/>
                  <w:hideMark/>
                </w:tcPr>
                <w:p w14:paraId="47029212" w14:textId="77777777" w:rsidR="005D0F35" w:rsidRPr="00F729EF" w:rsidRDefault="003A4CB6" w:rsidP="005D0F35">
                  <w:pPr>
                    <w:spacing w:after="0" w:line="276" w:lineRule="auto"/>
                    <w:jc w:val="both"/>
                    <w:rPr>
                      <w:rFonts w:eastAsia="Times New Roman" w:cs="Calibri"/>
                    </w:rPr>
                  </w:pPr>
                  <w:r w:rsidRPr="00F729EF">
                    <w:rPr>
                      <w:rFonts w:eastAsia="Times New Roman" w:cs="Calibri"/>
                    </w:rPr>
                    <w:t>Podstawowym przedmiotem działalności jednostki są (zgodnie z wpisem do KRS) pozostałe formy udzielania kredytów (64.92.Z).</w:t>
                  </w:r>
                </w:p>
              </w:tc>
            </w:tr>
            <w:tr w:rsidR="005D0F35" w:rsidRPr="00F729EF" w14:paraId="5E3C42E8" w14:textId="77777777" w:rsidTr="00585DE7">
              <w:trPr>
                <w:trHeight w:val="255"/>
              </w:trPr>
              <w:tc>
                <w:tcPr>
                  <w:tcW w:w="303" w:type="pct"/>
                  <w:tcBorders>
                    <w:top w:val="nil"/>
                    <w:left w:val="nil"/>
                    <w:bottom w:val="nil"/>
                    <w:right w:val="nil"/>
                  </w:tcBorders>
                  <w:shd w:val="clear" w:color="auto" w:fill="auto"/>
                  <w:noWrap/>
                  <w:hideMark/>
                </w:tcPr>
                <w:p w14:paraId="55EA1B4B" w14:textId="77777777" w:rsidR="005D0F35" w:rsidRPr="00F729EF" w:rsidRDefault="005D0F35" w:rsidP="005D0F35">
                  <w:pPr>
                    <w:spacing w:after="0" w:line="276" w:lineRule="auto"/>
                    <w:jc w:val="both"/>
                    <w:rPr>
                      <w:rFonts w:eastAsia="Times New Roman" w:cs="Calibri"/>
                      <w:b/>
                      <w:bCs/>
                    </w:rPr>
                  </w:pPr>
                </w:p>
              </w:tc>
              <w:tc>
                <w:tcPr>
                  <w:tcW w:w="233" w:type="pct"/>
                  <w:tcBorders>
                    <w:top w:val="nil"/>
                    <w:left w:val="nil"/>
                    <w:bottom w:val="nil"/>
                    <w:right w:val="nil"/>
                  </w:tcBorders>
                  <w:shd w:val="clear" w:color="auto" w:fill="auto"/>
                  <w:noWrap/>
                  <w:hideMark/>
                </w:tcPr>
                <w:p w14:paraId="1125F500" w14:textId="77777777" w:rsidR="005D0F35" w:rsidRPr="00F729EF" w:rsidRDefault="005D0F35" w:rsidP="005D0F35">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7834B1ED" w14:textId="77777777" w:rsidR="005D0F35" w:rsidRPr="00F729EF" w:rsidRDefault="005D0F35" w:rsidP="005D0F35">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189AC264" w14:textId="77777777" w:rsidR="005D0F35" w:rsidRPr="00F729EF" w:rsidRDefault="005D0F35" w:rsidP="005D0F35">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04204262" w14:textId="77777777" w:rsidR="005D0F35" w:rsidRPr="00F729EF" w:rsidRDefault="005D0F35" w:rsidP="005D0F35">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649F6B16" w14:textId="77777777" w:rsidR="005D0F35" w:rsidRPr="00F729EF" w:rsidRDefault="005D0F35" w:rsidP="005D0F35">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52DC21C1" w14:textId="77777777" w:rsidR="005D0F35" w:rsidRPr="00F729EF" w:rsidRDefault="005D0F35" w:rsidP="005D0F35">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6207BF21" w14:textId="77777777" w:rsidR="005D0F35" w:rsidRPr="00F729EF" w:rsidRDefault="005D0F35" w:rsidP="005D0F35">
                  <w:pPr>
                    <w:spacing w:after="0" w:line="276" w:lineRule="auto"/>
                    <w:rPr>
                      <w:rFonts w:eastAsia="Times New Roman" w:cs="Calibri"/>
                    </w:rPr>
                  </w:pPr>
                </w:p>
              </w:tc>
            </w:tr>
            <w:tr w:rsidR="005D0F35" w:rsidRPr="00F729EF" w14:paraId="478AB006" w14:textId="77777777" w:rsidTr="00585DE7">
              <w:trPr>
                <w:trHeight w:val="300"/>
              </w:trPr>
              <w:tc>
                <w:tcPr>
                  <w:tcW w:w="5000" w:type="pct"/>
                  <w:gridSpan w:val="8"/>
                  <w:tcBorders>
                    <w:top w:val="nil"/>
                    <w:left w:val="nil"/>
                    <w:bottom w:val="nil"/>
                    <w:right w:val="nil"/>
                  </w:tcBorders>
                  <w:shd w:val="clear" w:color="auto" w:fill="auto"/>
                  <w:hideMark/>
                </w:tcPr>
                <w:p w14:paraId="48DFAA07" w14:textId="77777777" w:rsidR="005D0F35" w:rsidRPr="00F729EF" w:rsidRDefault="003A4CB6" w:rsidP="005D0F35">
                  <w:pPr>
                    <w:spacing w:after="0" w:line="276" w:lineRule="auto"/>
                    <w:jc w:val="both"/>
                    <w:rPr>
                      <w:rFonts w:eastAsia="Times New Roman" w:cs="Calibri"/>
                    </w:rPr>
                  </w:pPr>
                  <w:r w:rsidRPr="00F729EF">
                    <w:rPr>
                      <w:rFonts w:eastAsia="Times New Roman" w:cs="Calibri"/>
                    </w:rPr>
                    <w:t>Jednostka dominująca posiada:</w:t>
                  </w:r>
                </w:p>
              </w:tc>
            </w:tr>
            <w:tr w:rsidR="005D0F35" w:rsidRPr="00F729EF" w14:paraId="121BF4C4" w14:textId="77777777" w:rsidTr="00585DE7">
              <w:trPr>
                <w:trHeight w:val="300"/>
              </w:trPr>
              <w:tc>
                <w:tcPr>
                  <w:tcW w:w="303" w:type="pct"/>
                  <w:tcBorders>
                    <w:top w:val="nil"/>
                    <w:left w:val="nil"/>
                    <w:bottom w:val="nil"/>
                    <w:right w:val="nil"/>
                  </w:tcBorders>
                  <w:shd w:val="clear" w:color="auto" w:fill="auto"/>
                  <w:noWrap/>
                  <w:hideMark/>
                </w:tcPr>
                <w:p w14:paraId="2E8FBC15" w14:textId="77777777" w:rsidR="005D0F35" w:rsidRPr="00F729EF" w:rsidRDefault="005D0F35" w:rsidP="005D0F35">
                  <w:pPr>
                    <w:spacing w:after="0" w:line="276" w:lineRule="auto"/>
                    <w:jc w:val="both"/>
                    <w:rPr>
                      <w:rFonts w:eastAsia="Times New Roman" w:cs="Calibri"/>
                    </w:rPr>
                  </w:pPr>
                </w:p>
              </w:tc>
              <w:tc>
                <w:tcPr>
                  <w:tcW w:w="233" w:type="pct"/>
                  <w:tcBorders>
                    <w:top w:val="nil"/>
                    <w:left w:val="nil"/>
                    <w:bottom w:val="nil"/>
                    <w:right w:val="nil"/>
                  </w:tcBorders>
                  <w:shd w:val="clear" w:color="auto" w:fill="auto"/>
                  <w:noWrap/>
                  <w:hideMark/>
                </w:tcPr>
                <w:p w14:paraId="5B2F4CAA" w14:textId="77777777" w:rsidR="005D0F35" w:rsidRPr="00F729EF" w:rsidRDefault="005D0F35" w:rsidP="005D0F35">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409D0A32" w14:textId="77777777" w:rsidR="005D0F35" w:rsidRPr="00F729EF" w:rsidRDefault="005D0F35" w:rsidP="005D0F35">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639D0457" w14:textId="77777777" w:rsidR="005D0F35" w:rsidRPr="00F729EF" w:rsidRDefault="005D0F35" w:rsidP="005D0F35">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19BC7831" w14:textId="77777777" w:rsidR="005D0F35" w:rsidRPr="00F729EF" w:rsidRDefault="005D0F35" w:rsidP="005D0F35">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6E5BA991" w14:textId="77777777" w:rsidR="005D0F35" w:rsidRPr="00F729EF" w:rsidRDefault="005D0F35" w:rsidP="005D0F35">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4D85219A" w14:textId="77777777" w:rsidR="005D0F35" w:rsidRPr="00F729EF" w:rsidRDefault="005D0F35" w:rsidP="005D0F35">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0766E997" w14:textId="77777777" w:rsidR="005D0F35" w:rsidRPr="00F729EF" w:rsidRDefault="005D0F35" w:rsidP="005D0F35">
                  <w:pPr>
                    <w:spacing w:after="0" w:line="276" w:lineRule="auto"/>
                    <w:rPr>
                      <w:rFonts w:eastAsia="Times New Roman" w:cs="Calibri"/>
                    </w:rPr>
                  </w:pPr>
                </w:p>
              </w:tc>
            </w:tr>
            <w:tr w:rsidR="005D0F35" w:rsidRPr="00F729EF" w14:paraId="6348BE95" w14:textId="77777777" w:rsidTr="00585DE7">
              <w:trPr>
                <w:trHeight w:val="300"/>
              </w:trPr>
              <w:tc>
                <w:tcPr>
                  <w:tcW w:w="303" w:type="pct"/>
                  <w:tcBorders>
                    <w:top w:val="nil"/>
                    <w:left w:val="nil"/>
                    <w:bottom w:val="nil"/>
                    <w:right w:val="nil"/>
                  </w:tcBorders>
                  <w:shd w:val="clear" w:color="auto" w:fill="auto"/>
                  <w:noWrap/>
                  <w:hideMark/>
                </w:tcPr>
                <w:p w14:paraId="5589AB70" w14:textId="77777777" w:rsidR="005D0F35" w:rsidRPr="00F729EF" w:rsidRDefault="003A4CB6" w:rsidP="005D0F35">
                  <w:pPr>
                    <w:spacing w:after="0" w:line="276" w:lineRule="auto"/>
                    <w:rPr>
                      <w:rFonts w:eastAsia="Times New Roman" w:cs="Calibri"/>
                    </w:rPr>
                  </w:pPr>
                  <w:r w:rsidRPr="00F729EF">
                    <w:rPr>
                      <w:rFonts w:eastAsia="Times New Roman" w:cs="Calibri"/>
                    </w:rPr>
                    <w:t>-</w:t>
                  </w:r>
                </w:p>
              </w:tc>
              <w:tc>
                <w:tcPr>
                  <w:tcW w:w="1096" w:type="pct"/>
                  <w:gridSpan w:val="2"/>
                  <w:tcBorders>
                    <w:top w:val="nil"/>
                    <w:left w:val="nil"/>
                    <w:bottom w:val="nil"/>
                    <w:right w:val="nil"/>
                  </w:tcBorders>
                  <w:shd w:val="clear" w:color="auto" w:fill="auto"/>
                  <w:noWrap/>
                  <w:hideMark/>
                </w:tcPr>
                <w:p w14:paraId="1D82D649" w14:textId="77777777" w:rsidR="005D0F35" w:rsidRPr="00F729EF" w:rsidRDefault="003A4CB6" w:rsidP="005D0F35">
                  <w:pPr>
                    <w:spacing w:after="0" w:line="276" w:lineRule="auto"/>
                    <w:jc w:val="center"/>
                    <w:rPr>
                      <w:rFonts w:eastAsia="Times New Roman" w:cs="Calibri"/>
                    </w:rPr>
                  </w:pPr>
                  <w:r w:rsidRPr="00F729EF">
                    <w:rPr>
                      <w:rFonts w:eastAsia="Times New Roman" w:cs="Calibri"/>
                    </w:rPr>
                    <w:t>100,00%</w:t>
                  </w:r>
                </w:p>
              </w:tc>
              <w:tc>
                <w:tcPr>
                  <w:tcW w:w="3601" w:type="pct"/>
                  <w:gridSpan w:val="5"/>
                  <w:tcBorders>
                    <w:top w:val="nil"/>
                    <w:left w:val="nil"/>
                    <w:bottom w:val="nil"/>
                    <w:right w:val="nil"/>
                  </w:tcBorders>
                  <w:shd w:val="clear" w:color="auto" w:fill="auto"/>
                  <w:noWrap/>
                  <w:hideMark/>
                </w:tcPr>
                <w:p w14:paraId="3F6365E4" w14:textId="77777777" w:rsidR="005D0F35" w:rsidRPr="00F729EF" w:rsidRDefault="003A4CB6" w:rsidP="005D0F35">
                  <w:pPr>
                    <w:spacing w:after="0" w:line="276" w:lineRule="auto"/>
                    <w:jc w:val="both"/>
                    <w:rPr>
                      <w:rFonts w:eastAsia="Times New Roman" w:cs="Calibri"/>
                    </w:rPr>
                  </w:pPr>
                  <w:r w:rsidRPr="00F729EF">
                    <w:rPr>
                      <w:rFonts w:eastAsia="Times New Roman" w:cs="Calibri"/>
                    </w:rPr>
                    <w:t>udział w kapitale podstawowym jednostki, oraz</w:t>
                  </w:r>
                </w:p>
              </w:tc>
            </w:tr>
            <w:tr w:rsidR="005D0F35" w:rsidRPr="00F729EF" w14:paraId="176C8937" w14:textId="77777777" w:rsidTr="00585DE7">
              <w:trPr>
                <w:trHeight w:val="300"/>
              </w:trPr>
              <w:tc>
                <w:tcPr>
                  <w:tcW w:w="303" w:type="pct"/>
                  <w:tcBorders>
                    <w:top w:val="nil"/>
                    <w:left w:val="nil"/>
                    <w:bottom w:val="nil"/>
                    <w:right w:val="nil"/>
                  </w:tcBorders>
                  <w:shd w:val="clear" w:color="auto" w:fill="auto"/>
                  <w:noWrap/>
                  <w:hideMark/>
                </w:tcPr>
                <w:p w14:paraId="78C44366" w14:textId="77777777" w:rsidR="005D0F35" w:rsidRPr="00F729EF" w:rsidRDefault="003A4CB6" w:rsidP="005D0F35">
                  <w:pPr>
                    <w:spacing w:after="0" w:line="276" w:lineRule="auto"/>
                    <w:rPr>
                      <w:rFonts w:eastAsia="Times New Roman" w:cs="Calibri"/>
                    </w:rPr>
                  </w:pPr>
                  <w:r w:rsidRPr="00F729EF">
                    <w:rPr>
                      <w:rFonts w:eastAsia="Times New Roman" w:cs="Calibri"/>
                    </w:rPr>
                    <w:t>-</w:t>
                  </w:r>
                </w:p>
              </w:tc>
              <w:tc>
                <w:tcPr>
                  <w:tcW w:w="1096" w:type="pct"/>
                  <w:gridSpan w:val="2"/>
                  <w:tcBorders>
                    <w:top w:val="nil"/>
                    <w:left w:val="nil"/>
                    <w:bottom w:val="nil"/>
                    <w:right w:val="nil"/>
                  </w:tcBorders>
                  <w:shd w:val="clear" w:color="auto" w:fill="auto"/>
                  <w:noWrap/>
                  <w:hideMark/>
                </w:tcPr>
                <w:p w14:paraId="1C5AA821" w14:textId="77777777" w:rsidR="005D0F35" w:rsidRPr="00F729EF" w:rsidRDefault="003A4CB6" w:rsidP="005D0F35">
                  <w:pPr>
                    <w:spacing w:after="0" w:line="276" w:lineRule="auto"/>
                    <w:jc w:val="center"/>
                    <w:rPr>
                      <w:rFonts w:eastAsia="Times New Roman" w:cs="Calibri"/>
                    </w:rPr>
                  </w:pPr>
                  <w:r w:rsidRPr="00F729EF">
                    <w:rPr>
                      <w:rFonts w:eastAsia="Times New Roman" w:cs="Calibri"/>
                    </w:rPr>
                    <w:t>100,00%</w:t>
                  </w:r>
                </w:p>
              </w:tc>
              <w:tc>
                <w:tcPr>
                  <w:tcW w:w="3601" w:type="pct"/>
                  <w:gridSpan w:val="5"/>
                  <w:tcBorders>
                    <w:top w:val="nil"/>
                    <w:left w:val="nil"/>
                    <w:bottom w:val="nil"/>
                    <w:right w:val="nil"/>
                  </w:tcBorders>
                  <w:shd w:val="clear" w:color="auto" w:fill="auto"/>
                  <w:noWrap/>
                  <w:hideMark/>
                </w:tcPr>
                <w:p w14:paraId="5CF0A811" w14:textId="77777777" w:rsidR="005D0F35" w:rsidRPr="00F729EF" w:rsidRDefault="003A4CB6" w:rsidP="005D0F35">
                  <w:pPr>
                    <w:spacing w:after="0" w:line="276" w:lineRule="auto"/>
                    <w:jc w:val="both"/>
                    <w:rPr>
                      <w:rFonts w:eastAsia="Times New Roman" w:cs="Calibri"/>
                    </w:rPr>
                  </w:pPr>
                  <w:r w:rsidRPr="00F729EF">
                    <w:rPr>
                      <w:rFonts w:eastAsia="Times New Roman" w:cs="Calibri"/>
                    </w:rPr>
                    <w:t>udział w całkowitej liczbie głosów na Walnym Zgromadzeniu jednostki.</w:t>
                  </w:r>
                </w:p>
              </w:tc>
            </w:tr>
            <w:tr w:rsidR="005D0F35" w:rsidRPr="00F729EF" w14:paraId="793C3D12" w14:textId="77777777" w:rsidTr="00585DE7">
              <w:trPr>
                <w:trHeight w:val="300"/>
              </w:trPr>
              <w:tc>
                <w:tcPr>
                  <w:tcW w:w="303" w:type="pct"/>
                  <w:tcBorders>
                    <w:top w:val="nil"/>
                    <w:left w:val="nil"/>
                    <w:bottom w:val="nil"/>
                    <w:right w:val="nil"/>
                  </w:tcBorders>
                  <w:shd w:val="clear" w:color="auto" w:fill="auto"/>
                  <w:noWrap/>
                  <w:hideMark/>
                </w:tcPr>
                <w:p w14:paraId="39D8D22E" w14:textId="77777777" w:rsidR="005D0F35" w:rsidRPr="00F729EF" w:rsidRDefault="005D0F35" w:rsidP="005D0F35">
                  <w:pPr>
                    <w:spacing w:after="0" w:line="276" w:lineRule="auto"/>
                    <w:rPr>
                      <w:rFonts w:eastAsia="Times New Roman" w:cs="Calibri"/>
                    </w:rPr>
                  </w:pPr>
                </w:p>
              </w:tc>
              <w:tc>
                <w:tcPr>
                  <w:tcW w:w="233" w:type="pct"/>
                  <w:tcBorders>
                    <w:top w:val="nil"/>
                    <w:left w:val="nil"/>
                    <w:bottom w:val="nil"/>
                    <w:right w:val="nil"/>
                  </w:tcBorders>
                  <w:shd w:val="clear" w:color="auto" w:fill="auto"/>
                  <w:noWrap/>
                  <w:hideMark/>
                </w:tcPr>
                <w:p w14:paraId="4E040853" w14:textId="77777777" w:rsidR="005D0F35" w:rsidRPr="00F729EF" w:rsidRDefault="005D0F35" w:rsidP="005D0F35">
                  <w:pPr>
                    <w:spacing w:after="0" w:line="276" w:lineRule="auto"/>
                    <w:jc w:val="both"/>
                    <w:rPr>
                      <w:rFonts w:eastAsia="Times New Roman" w:cs="Calibri"/>
                    </w:rPr>
                  </w:pPr>
                </w:p>
              </w:tc>
              <w:tc>
                <w:tcPr>
                  <w:tcW w:w="863" w:type="pct"/>
                  <w:tcBorders>
                    <w:top w:val="nil"/>
                    <w:left w:val="nil"/>
                    <w:bottom w:val="nil"/>
                    <w:right w:val="nil"/>
                  </w:tcBorders>
                  <w:shd w:val="clear" w:color="auto" w:fill="auto"/>
                  <w:noWrap/>
                  <w:hideMark/>
                </w:tcPr>
                <w:p w14:paraId="0BC03B49" w14:textId="77777777" w:rsidR="005D0F35" w:rsidRPr="00F729EF" w:rsidRDefault="005D0F35" w:rsidP="005D0F35">
                  <w:pPr>
                    <w:spacing w:after="0" w:line="276" w:lineRule="auto"/>
                    <w:jc w:val="both"/>
                    <w:rPr>
                      <w:rFonts w:eastAsia="Times New Roman" w:cs="Calibri"/>
                    </w:rPr>
                  </w:pPr>
                </w:p>
              </w:tc>
              <w:tc>
                <w:tcPr>
                  <w:tcW w:w="1037" w:type="pct"/>
                  <w:tcBorders>
                    <w:top w:val="nil"/>
                    <w:left w:val="nil"/>
                    <w:bottom w:val="nil"/>
                    <w:right w:val="nil"/>
                  </w:tcBorders>
                  <w:shd w:val="clear" w:color="auto" w:fill="auto"/>
                  <w:noWrap/>
                  <w:hideMark/>
                </w:tcPr>
                <w:p w14:paraId="68AF1EE8" w14:textId="77777777" w:rsidR="005D0F35" w:rsidRPr="00F729EF" w:rsidRDefault="005D0F35" w:rsidP="005D0F35">
                  <w:pPr>
                    <w:spacing w:after="0" w:line="276" w:lineRule="auto"/>
                    <w:jc w:val="both"/>
                    <w:rPr>
                      <w:rFonts w:eastAsia="Times New Roman" w:cs="Calibri"/>
                    </w:rPr>
                  </w:pPr>
                </w:p>
              </w:tc>
              <w:tc>
                <w:tcPr>
                  <w:tcW w:w="699" w:type="pct"/>
                  <w:tcBorders>
                    <w:top w:val="nil"/>
                    <w:left w:val="nil"/>
                    <w:bottom w:val="nil"/>
                    <w:right w:val="nil"/>
                  </w:tcBorders>
                  <w:shd w:val="clear" w:color="auto" w:fill="auto"/>
                  <w:noWrap/>
                  <w:hideMark/>
                </w:tcPr>
                <w:p w14:paraId="21419DBF" w14:textId="77777777" w:rsidR="005D0F35" w:rsidRPr="00F729EF" w:rsidRDefault="005D0F35" w:rsidP="005D0F35">
                  <w:pPr>
                    <w:spacing w:after="0" w:line="276" w:lineRule="auto"/>
                    <w:jc w:val="both"/>
                    <w:rPr>
                      <w:rFonts w:eastAsia="Times New Roman" w:cs="Calibri"/>
                    </w:rPr>
                  </w:pPr>
                </w:p>
              </w:tc>
              <w:tc>
                <w:tcPr>
                  <w:tcW w:w="734" w:type="pct"/>
                  <w:tcBorders>
                    <w:top w:val="nil"/>
                    <w:left w:val="nil"/>
                    <w:bottom w:val="nil"/>
                    <w:right w:val="nil"/>
                  </w:tcBorders>
                  <w:shd w:val="clear" w:color="auto" w:fill="auto"/>
                  <w:noWrap/>
                  <w:hideMark/>
                </w:tcPr>
                <w:p w14:paraId="6D4D7EB4" w14:textId="77777777" w:rsidR="005D0F35" w:rsidRPr="00F729EF" w:rsidRDefault="005D0F35" w:rsidP="005D0F35">
                  <w:pPr>
                    <w:spacing w:after="0" w:line="276" w:lineRule="auto"/>
                    <w:jc w:val="both"/>
                    <w:rPr>
                      <w:rFonts w:eastAsia="Times New Roman" w:cs="Calibri"/>
                    </w:rPr>
                  </w:pPr>
                </w:p>
              </w:tc>
              <w:tc>
                <w:tcPr>
                  <w:tcW w:w="455" w:type="pct"/>
                  <w:tcBorders>
                    <w:top w:val="nil"/>
                    <w:left w:val="nil"/>
                    <w:bottom w:val="nil"/>
                    <w:right w:val="nil"/>
                  </w:tcBorders>
                  <w:shd w:val="clear" w:color="auto" w:fill="auto"/>
                  <w:noWrap/>
                  <w:hideMark/>
                </w:tcPr>
                <w:p w14:paraId="5102A2D2" w14:textId="77777777" w:rsidR="005D0F35" w:rsidRPr="00F729EF" w:rsidRDefault="005D0F35" w:rsidP="005D0F35">
                  <w:pPr>
                    <w:spacing w:after="0" w:line="276" w:lineRule="auto"/>
                    <w:jc w:val="both"/>
                    <w:rPr>
                      <w:rFonts w:eastAsia="Times New Roman" w:cs="Calibri"/>
                    </w:rPr>
                  </w:pPr>
                </w:p>
              </w:tc>
              <w:tc>
                <w:tcPr>
                  <w:tcW w:w="676" w:type="pct"/>
                  <w:tcBorders>
                    <w:top w:val="nil"/>
                    <w:left w:val="nil"/>
                    <w:bottom w:val="nil"/>
                    <w:right w:val="nil"/>
                  </w:tcBorders>
                  <w:shd w:val="clear" w:color="auto" w:fill="auto"/>
                  <w:noWrap/>
                  <w:hideMark/>
                </w:tcPr>
                <w:p w14:paraId="6D2D2DA0" w14:textId="77777777" w:rsidR="005D0F35" w:rsidRPr="00F729EF" w:rsidRDefault="005D0F35" w:rsidP="005D0F35">
                  <w:pPr>
                    <w:spacing w:after="0" w:line="276" w:lineRule="auto"/>
                    <w:rPr>
                      <w:rFonts w:eastAsia="Times New Roman" w:cs="Calibri"/>
                    </w:rPr>
                  </w:pPr>
                </w:p>
              </w:tc>
            </w:tr>
            <w:tr w:rsidR="005D0F35" w:rsidRPr="00F729EF" w14:paraId="6FB7E41D" w14:textId="77777777" w:rsidTr="00585DE7">
              <w:trPr>
                <w:trHeight w:val="300"/>
              </w:trPr>
              <w:tc>
                <w:tcPr>
                  <w:tcW w:w="5000" w:type="pct"/>
                  <w:gridSpan w:val="8"/>
                  <w:tcBorders>
                    <w:top w:val="nil"/>
                    <w:left w:val="nil"/>
                    <w:bottom w:val="nil"/>
                    <w:right w:val="nil"/>
                  </w:tcBorders>
                  <w:shd w:val="clear" w:color="auto" w:fill="auto"/>
                  <w:hideMark/>
                </w:tcPr>
                <w:p w14:paraId="16FFD5C0" w14:textId="77777777" w:rsidR="005D0F35" w:rsidRPr="00F729EF" w:rsidRDefault="003A4CB6" w:rsidP="005D0F35">
                  <w:pPr>
                    <w:spacing w:after="0" w:line="276" w:lineRule="auto"/>
                    <w:jc w:val="both"/>
                    <w:rPr>
                      <w:rFonts w:eastAsia="Times New Roman" w:cs="Calibri"/>
                    </w:rPr>
                  </w:pPr>
                  <w:r w:rsidRPr="00F729EF">
                    <w:rPr>
                      <w:rFonts w:eastAsia="Times New Roman" w:cs="Calibri"/>
                    </w:rPr>
                    <w:t>Czas trwania działalności jednostki jest nieograniczony.</w:t>
                  </w:r>
                </w:p>
              </w:tc>
            </w:tr>
            <w:tr w:rsidR="005D0F35" w:rsidRPr="00F729EF" w14:paraId="763F8A7C" w14:textId="77777777" w:rsidTr="00585DE7">
              <w:trPr>
                <w:trHeight w:val="255"/>
              </w:trPr>
              <w:tc>
                <w:tcPr>
                  <w:tcW w:w="303" w:type="pct"/>
                  <w:tcBorders>
                    <w:top w:val="nil"/>
                    <w:left w:val="nil"/>
                    <w:bottom w:val="nil"/>
                    <w:right w:val="nil"/>
                  </w:tcBorders>
                  <w:shd w:val="clear" w:color="auto" w:fill="auto"/>
                  <w:noWrap/>
                  <w:hideMark/>
                </w:tcPr>
                <w:p w14:paraId="7CB723AB" w14:textId="77777777" w:rsidR="005D0F35" w:rsidRPr="00F729EF" w:rsidRDefault="005D0F35" w:rsidP="005D0F35">
                  <w:pPr>
                    <w:spacing w:after="0" w:line="276" w:lineRule="auto"/>
                    <w:rPr>
                      <w:rFonts w:eastAsia="Times New Roman" w:cs="Calibri"/>
                    </w:rPr>
                  </w:pPr>
                </w:p>
              </w:tc>
              <w:tc>
                <w:tcPr>
                  <w:tcW w:w="233" w:type="pct"/>
                  <w:tcBorders>
                    <w:top w:val="nil"/>
                    <w:left w:val="nil"/>
                    <w:bottom w:val="nil"/>
                    <w:right w:val="nil"/>
                  </w:tcBorders>
                  <w:shd w:val="clear" w:color="auto" w:fill="auto"/>
                  <w:noWrap/>
                  <w:hideMark/>
                </w:tcPr>
                <w:p w14:paraId="18E05022" w14:textId="77777777" w:rsidR="005D0F35" w:rsidRPr="00F729EF" w:rsidRDefault="005D0F35" w:rsidP="005D0F35">
                  <w:pPr>
                    <w:spacing w:after="0" w:line="276" w:lineRule="auto"/>
                    <w:jc w:val="both"/>
                    <w:rPr>
                      <w:rFonts w:eastAsia="Times New Roman" w:cs="Calibri"/>
                    </w:rPr>
                  </w:pPr>
                </w:p>
              </w:tc>
              <w:tc>
                <w:tcPr>
                  <w:tcW w:w="863" w:type="pct"/>
                  <w:tcBorders>
                    <w:top w:val="nil"/>
                    <w:left w:val="nil"/>
                    <w:bottom w:val="nil"/>
                    <w:right w:val="nil"/>
                  </w:tcBorders>
                  <w:shd w:val="clear" w:color="auto" w:fill="auto"/>
                  <w:noWrap/>
                  <w:hideMark/>
                </w:tcPr>
                <w:p w14:paraId="706EE950" w14:textId="77777777" w:rsidR="005D0F35" w:rsidRPr="00F729EF" w:rsidRDefault="005D0F35" w:rsidP="005D0F35">
                  <w:pPr>
                    <w:spacing w:after="0" w:line="276" w:lineRule="auto"/>
                    <w:jc w:val="both"/>
                    <w:rPr>
                      <w:rFonts w:eastAsia="Times New Roman" w:cs="Calibri"/>
                    </w:rPr>
                  </w:pPr>
                </w:p>
              </w:tc>
              <w:tc>
                <w:tcPr>
                  <w:tcW w:w="1037" w:type="pct"/>
                  <w:tcBorders>
                    <w:top w:val="nil"/>
                    <w:left w:val="nil"/>
                    <w:bottom w:val="nil"/>
                    <w:right w:val="nil"/>
                  </w:tcBorders>
                  <w:shd w:val="clear" w:color="auto" w:fill="auto"/>
                  <w:noWrap/>
                  <w:hideMark/>
                </w:tcPr>
                <w:p w14:paraId="69F98E68" w14:textId="77777777" w:rsidR="005D0F35" w:rsidRPr="00F729EF" w:rsidRDefault="005D0F35" w:rsidP="005D0F35">
                  <w:pPr>
                    <w:spacing w:after="0" w:line="276" w:lineRule="auto"/>
                    <w:jc w:val="both"/>
                    <w:rPr>
                      <w:rFonts w:eastAsia="Times New Roman" w:cs="Calibri"/>
                    </w:rPr>
                  </w:pPr>
                </w:p>
              </w:tc>
              <w:tc>
                <w:tcPr>
                  <w:tcW w:w="699" w:type="pct"/>
                  <w:tcBorders>
                    <w:top w:val="nil"/>
                    <w:left w:val="nil"/>
                    <w:bottom w:val="nil"/>
                    <w:right w:val="nil"/>
                  </w:tcBorders>
                  <w:shd w:val="clear" w:color="auto" w:fill="auto"/>
                  <w:noWrap/>
                  <w:hideMark/>
                </w:tcPr>
                <w:p w14:paraId="25D91ECC" w14:textId="77777777" w:rsidR="005D0F35" w:rsidRPr="00F729EF" w:rsidRDefault="005D0F35" w:rsidP="005D0F35">
                  <w:pPr>
                    <w:spacing w:after="0" w:line="276" w:lineRule="auto"/>
                    <w:jc w:val="both"/>
                    <w:rPr>
                      <w:rFonts w:eastAsia="Times New Roman" w:cs="Calibri"/>
                    </w:rPr>
                  </w:pPr>
                </w:p>
              </w:tc>
              <w:tc>
                <w:tcPr>
                  <w:tcW w:w="734" w:type="pct"/>
                  <w:tcBorders>
                    <w:top w:val="nil"/>
                    <w:left w:val="nil"/>
                    <w:bottom w:val="nil"/>
                    <w:right w:val="nil"/>
                  </w:tcBorders>
                  <w:shd w:val="clear" w:color="auto" w:fill="auto"/>
                  <w:noWrap/>
                  <w:hideMark/>
                </w:tcPr>
                <w:p w14:paraId="157F4AFC" w14:textId="77777777" w:rsidR="005D0F35" w:rsidRPr="00F729EF" w:rsidRDefault="005D0F35" w:rsidP="005D0F35">
                  <w:pPr>
                    <w:spacing w:after="0" w:line="276" w:lineRule="auto"/>
                    <w:jc w:val="both"/>
                    <w:rPr>
                      <w:rFonts w:eastAsia="Times New Roman" w:cs="Calibri"/>
                    </w:rPr>
                  </w:pPr>
                </w:p>
              </w:tc>
              <w:tc>
                <w:tcPr>
                  <w:tcW w:w="455" w:type="pct"/>
                  <w:tcBorders>
                    <w:top w:val="nil"/>
                    <w:left w:val="nil"/>
                    <w:bottom w:val="nil"/>
                    <w:right w:val="nil"/>
                  </w:tcBorders>
                  <w:shd w:val="clear" w:color="auto" w:fill="auto"/>
                  <w:noWrap/>
                  <w:hideMark/>
                </w:tcPr>
                <w:p w14:paraId="4F6C54FA" w14:textId="77777777" w:rsidR="005D0F35" w:rsidRPr="00F729EF" w:rsidRDefault="005D0F35" w:rsidP="005D0F35">
                  <w:pPr>
                    <w:spacing w:after="0" w:line="276" w:lineRule="auto"/>
                    <w:jc w:val="both"/>
                    <w:rPr>
                      <w:rFonts w:eastAsia="Times New Roman" w:cs="Calibri"/>
                    </w:rPr>
                  </w:pPr>
                </w:p>
              </w:tc>
              <w:tc>
                <w:tcPr>
                  <w:tcW w:w="676" w:type="pct"/>
                  <w:tcBorders>
                    <w:top w:val="nil"/>
                    <w:left w:val="nil"/>
                    <w:bottom w:val="nil"/>
                    <w:right w:val="nil"/>
                  </w:tcBorders>
                  <w:shd w:val="clear" w:color="auto" w:fill="auto"/>
                  <w:noWrap/>
                  <w:hideMark/>
                </w:tcPr>
                <w:p w14:paraId="0A04D3D7" w14:textId="77777777" w:rsidR="005D0F35" w:rsidRPr="00F729EF" w:rsidRDefault="005D0F35" w:rsidP="005D0F35">
                  <w:pPr>
                    <w:spacing w:after="0" w:line="276" w:lineRule="auto"/>
                    <w:rPr>
                      <w:rFonts w:eastAsia="Times New Roman" w:cs="Calibri"/>
                    </w:rPr>
                  </w:pPr>
                </w:p>
              </w:tc>
            </w:tr>
            <w:tr w:rsidR="005D0F35" w:rsidRPr="00F729EF" w14:paraId="38926A6E" w14:textId="77777777" w:rsidTr="00585DE7">
              <w:trPr>
                <w:trHeight w:val="600"/>
              </w:trPr>
              <w:tc>
                <w:tcPr>
                  <w:tcW w:w="5000" w:type="pct"/>
                  <w:gridSpan w:val="8"/>
                  <w:tcBorders>
                    <w:top w:val="nil"/>
                    <w:left w:val="nil"/>
                    <w:bottom w:val="nil"/>
                    <w:right w:val="nil"/>
                  </w:tcBorders>
                  <w:shd w:val="clear" w:color="auto" w:fill="auto"/>
                  <w:hideMark/>
                </w:tcPr>
                <w:p w14:paraId="7EB0BDC4" w14:textId="58DFE947" w:rsidR="005D0F35" w:rsidRDefault="003A4CB6" w:rsidP="005D0F35">
                  <w:pPr>
                    <w:spacing w:after="0" w:line="276" w:lineRule="auto"/>
                    <w:jc w:val="both"/>
                    <w:rPr>
                      <w:rFonts w:eastAsia="Times New Roman" w:cs="Calibri"/>
                    </w:rPr>
                  </w:pPr>
                  <w:r w:rsidRPr="009B64A9">
                    <w:rPr>
                      <w:rFonts w:eastAsia="Times New Roman" w:cs="Calibri"/>
                    </w:rPr>
                    <w:t xml:space="preserve">Sprawozdanie finansowe obejmuje okres od </w:t>
                  </w:r>
                  <w:r w:rsidR="0049385B">
                    <w:rPr>
                      <w:rFonts w:eastAsia="Times New Roman" w:cs="Calibri"/>
                    </w:rPr>
                    <w:t>1</w:t>
                  </w:r>
                  <w:r w:rsidR="0049385B" w:rsidRPr="009B64A9">
                    <w:rPr>
                      <w:rFonts w:eastAsia="Times New Roman" w:cs="Calibri"/>
                    </w:rPr>
                    <w:t xml:space="preserve"> </w:t>
                  </w:r>
                  <w:r w:rsidR="0049385B">
                    <w:rPr>
                      <w:rFonts w:eastAsia="Times New Roman" w:cs="Calibri"/>
                    </w:rPr>
                    <w:t>stycznia</w:t>
                  </w:r>
                  <w:r w:rsidR="0049385B" w:rsidRPr="009B64A9">
                    <w:rPr>
                      <w:rFonts w:eastAsia="Times New Roman" w:cs="Calibri"/>
                    </w:rPr>
                    <w:t xml:space="preserve"> </w:t>
                  </w:r>
                  <w:r w:rsidRPr="009B64A9">
                    <w:rPr>
                      <w:rFonts w:eastAsia="Times New Roman" w:cs="Calibri"/>
                    </w:rPr>
                    <w:t>201</w:t>
                  </w:r>
                  <w:r w:rsidR="0049385B">
                    <w:rPr>
                      <w:rFonts w:eastAsia="Times New Roman" w:cs="Calibri"/>
                    </w:rPr>
                    <w:t>8</w:t>
                  </w:r>
                  <w:r w:rsidRPr="009B64A9">
                    <w:rPr>
                      <w:rFonts w:eastAsia="Times New Roman" w:cs="Calibri"/>
                    </w:rPr>
                    <w:t xml:space="preserve"> do </w:t>
                  </w:r>
                  <w:r w:rsidR="005411D7">
                    <w:rPr>
                      <w:rFonts w:eastAsia="Times New Roman" w:cs="Calibri"/>
                    </w:rPr>
                    <w:t>31 grudnia</w:t>
                  </w:r>
                  <w:r w:rsidR="00FB0291">
                    <w:rPr>
                      <w:rFonts w:eastAsia="Times New Roman" w:cs="Calibri"/>
                    </w:rPr>
                    <w:t xml:space="preserve"> </w:t>
                  </w:r>
                  <w:r w:rsidRPr="009B64A9">
                    <w:rPr>
                      <w:rFonts w:eastAsia="Times New Roman" w:cs="Calibri"/>
                    </w:rPr>
                    <w:t>201</w:t>
                  </w:r>
                  <w:r w:rsidR="0049385B">
                    <w:rPr>
                      <w:rFonts w:eastAsia="Times New Roman" w:cs="Calibri"/>
                    </w:rPr>
                    <w:t>8</w:t>
                  </w:r>
                  <w:r w:rsidRPr="009B64A9">
                    <w:rPr>
                      <w:rFonts w:eastAsia="Times New Roman" w:cs="Calibri"/>
                    </w:rPr>
                    <w:t>.</w:t>
                  </w:r>
                </w:p>
                <w:p w14:paraId="5D6CF8D2" w14:textId="77777777" w:rsidR="00FE0863" w:rsidRPr="00F729EF" w:rsidRDefault="00FE0863" w:rsidP="005D0F35">
                  <w:pPr>
                    <w:spacing w:after="0" w:line="276" w:lineRule="auto"/>
                    <w:jc w:val="both"/>
                    <w:rPr>
                      <w:rFonts w:eastAsia="Times New Roman" w:cs="Calibri"/>
                    </w:rPr>
                  </w:pPr>
                </w:p>
              </w:tc>
            </w:tr>
          </w:tbl>
          <w:p w14:paraId="6409C524" w14:textId="77777777" w:rsidR="005D0F35" w:rsidRPr="00F729EF" w:rsidRDefault="005D0F35" w:rsidP="003828F2">
            <w:pPr>
              <w:spacing w:after="0" w:line="276" w:lineRule="auto"/>
              <w:jc w:val="both"/>
              <w:rPr>
                <w:rFonts w:eastAsia="Times New Roman" w:cs="Calibri"/>
              </w:rPr>
            </w:pPr>
          </w:p>
        </w:tc>
      </w:tr>
      <w:tr w:rsidR="00773E0F" w:rsidRPr="00DC7A7E" w14:paraId="0B65CCCE" w14:textId="77777777" w:rsidTr="00020C14">
        <w:trPr>
          <w:trHeight w:val="600"/>
        </w:trPr>
        <w:tc>
          <w:tcPr>
            <w:tcW w:w="5000" w:type="pct"/>
            <w:gridSpan w:val="8"/>
            <w:tcBorders>
              <w:top w:val="nil"/>
              <w:left w:val="nil"/>
              <w:bottom w:val="nil"/>
              <w:right w:val="nil"/>
            </w:tcBorders>
            <w:shd w:val="clear" w:color="auto" w:fill="auto"/>
          </w:tcPr>
          <w:tbl>
            <w:tblPr>
              <w:tblW w:w="5000" w:type="pct"/>
              <w:tblCellMar>
                <w:left w:w="70" w:type="dxa"/>
                <w:right w:w="70" w:type="dxa"/>
              </w:tblCellMar>
              <w:tblLook w:val="04A0" w:firstRow="1" w:lastRow="0" w:firstColumn="1" w:lastColumn="0" w:noHBand="0" w:noVBand="1"/>
            </w:tblPr>
            <w:tblGrid>
              <w:gridCol w:w="585"/>
              <w:gridCol w:w="449"/>
              <w:gridCol w:w="1664"/>
              <w:gridCol w:w="2000"/>
              <w:gridCol w:w="1348"/>
              <w:gridCol w:w="1415"/>
              <w:gridCol w:w="877"/>
              <w:gridCol w:w="1303"/>
            </w:tblGrid>
            <w:tr w:rsidR="00773E0F" w:rsidRPr="00576334" w14:paraId="67DF7D2E" w14:textId="77777777" w:rsidTr="0033774F">
              <w:trPr>
                <w:trHeight w:val="465"/>
              </w:trPr>
              <w:tc>
                <w:tcPr>
                  <w:tcW w:w="1399" w:type="pct"/>
                  <w:gridSpan w:val="3"/>
                  <w:tcBorders>
                    <w:top w:val="nil"/>
                    <w:left w:val="nil"/>
                    <w:bottom w:val="nil"/>
                    <w:right w:val="nil"/>
                  </w:tcBorders>
                  <w:shd w:val="clear" w:color="auto" w:fill="auto"/>
                  <w:vAlign w:val="center"/>
                  <w:hideMark/>
                </w:tcPr>
                <w:p w14:paraId="6657570E" w14:textId="77777777" w:rsidR="00773E0F" w:rsidRPr="00576334" w:rsidRDefault="00773E0F" w:rsidP="00773E0F">
                  <w:pPr>
                    <w:spacing w:after="0" w:line="276" w:lineRule="auto"/>
                    <w:ind w:firstLineChars="100" w:firstLine="220"/>
                    <w:rPr>
                      <w:rFonts w:eastAsia="Times New Roman" w:cs="Calibri"/>
                    </w:rPr>
                  </w:pPr>
                  <w:r w:rsidRPr="00576334">
                    <w:rPr>
                      <w:rFonts w:eastAsia="Times New Roman" w:cs="Calibri"/>
                    </w:rPr>
                    <w:t>Nazwa jednostki</w:t>
                  </w:r>
                </w:p>
              </w:tc>
              <w:tc>
                <w:tcPr>
                  <w:tcW w:w="3601" w:type="pct"/>
                  <w:gridSpan w:val="5"/>
                  <w:tcBorders>
                    <w:top w:val="nil"/>
                    <w:left w:val="nil"/>
                    <w:bottom w:val="nil"/>
                    <w:right w:val="nil"/>
                  </w:tcBorders>
                  <w:shd w:val="clear" w:color="auto" w:fill="auto"/>
                  <w:vAlign w:val="center"/>
                  <w:hideMark/>
                </w:tcPr>
                <w:p w14:paraId="3FB3981E" w14:textId="77777777" w:rsidR="00773E0F" w:rsidRPr="00576334" w:rsidRDefault="00773E0F" w:rsidP="00773E0F">
                  <w:pPr>
                    <w:spacing w:after="0" w:line="276" w:lineRule="auto"/>
                    <w:ind w:firstLineChars="100" w:firstLine="221"/>
                    <w:rPr>
                      <w:rFonts w:eastAsia="Times New Roman" w:cs="Calibri"/>
                      <w:b/>
                      <w:bCs/>
                    </w:rPr>
                  </w:pPr>
                  <w:r w:rsidRPr="00576334">
                    <w:rPr>
                      <w:rFonts w:eastAsia="Times New Roman" w:cs="Calibri"/>
                      <w:b/>
                      <w:bCs/>
                    </w:rPr>
                    <w:t>KREDYTOK Sp. z o.o.</w:t>
                  </w:r>
                </w:p>
              </w:tc>
            </w:tr>
            <w:tr w:rsidR="00773E0F" w:rsidRPr="00576334" w14:paraId="5197F25E" w14:textId="77777777" w:rsidTr="0033774F">
              <w:trPr>
                <w:trHeight w:val="465"/>
              </w:trPr>
              <w:tc>
                <w:tcPr>
                  <w:tcW w:w="1399" w:type="pct"/>
                  <w:gridSpan w:val="3"/>
                  <w:tcBorders>
                    <w:top w:val="nil"/>
                    <w:left w:val="nil"/>
                    <w:bottom w:val="nil"/>
                    <w:right w:val="nil"/>
                  </w:tcBorders>
                  <w:shd w:val="clear" w:color="auto" w:fill="auto"/>
                  <w:vAlign w:val="center"/>
                  <w:hideMark/>
                </w:tcPr>
                <w:p w14:paraId="03D23617" w14:textId="77777777" w:rsidR="00773E0F" w:rsidRPr="00576334" w:rsidRDefault="00773E0F" w:rsidP="00773E0F">
                  <w:pPr>
                    <w:spacing w:after="0" w:line="276" w:lineRule="auto"/>
                    <w:ind w:firstLineChars="100" w:firstLine="220"/>
                    <w:rPr>
                      <w:rFonts w:eastAsia="Times New Roman" w:cs="Calibri"/>
                    </w:rPr>
                  </w:pPr>
                  <w:r w:rsidRPr="00576334">
                    <w:rPr>
                      <w:rFonts w:eastAsia="Times New Roman" w:cs="Calibri"/>
                    </w:rPr>
                    <w:t>Siedziba jednostki</w:t>
                  </w:r>
                </w:p>
              </w:tc>
              <w:tc>
                <w:tcPr>
                  <w:tcW w:w="3601" w:type="pct"/>
                  <w:gridSpan w:val="5"/>
                  <w:tcBorders>
                    <w:top w:val="nil"/>
                    <w:left w:val="nil"/>
                    <w:bottom w:val="nil"/>
                    <w:right w:val="nil"/>
                  </w:tcBorders>
                  <w:shd w:val="clear" w:color="auto" w:fill="auto"/>
                  <w:vAlign w:val="center"/>
                  <w:hideMark/>
                </w:tcPr>
                <w:p w14:paraId="3271C4CE" w14:textId="77777777" w:rsidR="00773E0F" w:rsidRPr="00576334" w:rsidRDefault="00835E2F" w:rsidP="00773E0F">
                  <w:pPr>
                    <w:spacing w:after="0" w:line="276" w:lineRule="auto"/>
                    <w:ind w:firstLineChars="100" w:firstLine="220"/>
                    <w:rPr>
                      <w:rFonts w:eastAsia="Times New Roman" w:cs="Calibri"/>
                    </w:rPr>
                  </w:pPr>
                  <w:r w:rsidRPr="00576334">
                    <w:rPr>
                      <w:rFonts w:eastAsia="Times New Roman" w:cs="Calibri"/>
                    </w:rPr>
                    <w:t>Ostrołęka</w:t>
                  </w:r>
                  <w:r w:rsidR="00773E0F" w:rsidRPr="00576334">
                    <w:rPr>
                      <w:rFonts w:eastAsia="Times New Roman" w:cs="Calibri"/>
                    </w:rPr>
                    <w:t xml:space="preserve">, ul. </w:t>
                  </w:r>
                  <w:r w:rsidRPr="00576334">
                    <w:rPr>
                      <w:rFonts w:eastAsia="Times New Roman" w:cs="Calibri"/>
                    </w:rPr>
                    <w:t>Janusza Korczaka 73</w:t>
                  </w:r>
                </w:p>
              </w:tc>
            </w:tr>
            <w:tr w:rsidR="00773E0F" w:rsidRPr="00576334" w14:paraId="17E1B16E" w14:textId="77777777" w:rsidTr="0033774F">
              <w:trPr>
                <w:trHeight w:val="255"/>
              </w:trPr>
              <w:tc>
                <w:tcPr>
                  <w:tcW w:w="303" w:type="pct"/>
                  <w:tcBorders>
                    <w:top w:val="nil"/>
                    <w:left w:val="nil"/>
                    <w:bottom w:val="nil"/>
                    <w:right w:val="nil"/>
                  </w:tcBorders>
                  <w:shd w:val="clear" w:color="auto" w:fill="auto"/>
                  <w:noWrap/>
                  <w:hideMark/>
                </w:tcPr>
                <w:p w14:paraId="4D39F0B1" w14:textId="77777777" w:rsidR="00773E0F" w:rsidRPr="00576334" w:rsidRDefault="00773E0F" w:rsidP="00773E0F">
                  <w:pPr>
                    <w:spacing w:after="0" w:line="276" w:lineRule="auto"/>
                    <w:jc w:val="both"/>
                    <w:rPr>
                      <w:rFonts w:eastAsia="Times New Roman" w:cs="Calibri"/>
                    </w:rPr>
                  </w:pPr>
                </w:p>
              </w:tc>
              <w:tc>
                <w:tcPr>
                  <w:tcW w:w="233" w:type="pct"/>
                  <w:tcBorders>
                    <w:top w:val="nil"/>
                    <w:left w:val="nil"/>
                    <w:bottom w:val="nil"/>
                    <w:right w:val="nil"/>
                  </w:tcBorders>
                  <w:shd w:val="clear" w:color="auto" w:fill="auto"/>
                  <w:noWrap/>
                  <w:hideMark/>
                </w:tcPr>
                <w:p w14:paraId="42D38965" w14:textId="77777777" w:rsidR="00773E0F" w:rsidRPr="00576334" w:rsidRDefault="00773E0F" w:rsidP="00773E0F">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484AD264" w14:textId="77777777" w:rsidR="00773E0F" w:rsidRPr="00576334" w:rsidRDefault="00773E0F" w:rsidP="00773E0F">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797612FA" w14:textId="77777777" w:rsidR="00773E0F" w:rsidRPr="00576334" w:rsidRDefault="00773E0F" w:rsidP="00773E0F">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41C2FA0E" w14:textId="77777777" w:rsidR="00773E0F" w:rsidRPr="00576334" w:rsidRDefault="00773E0F" w:rsidP="00773E0F">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6FFFC107" w14:textId="77777777" w:rsidR="00773E0F" w:rsidRPr="00576334" w:rsidRDefault="00773E0F" w:rsidP="00773E0F">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419D107F" w14:textId="77777777" w:rsidR="00773E0F" w:rsidRPr="00576334" w:rsidRDefault="00773E0F" w:rsidP="00773E0F">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418EA1CB" w14:textId="77777777" w:rsidR="00773E0F" w:rsidRPr="00576334" w:rsidRDefault="00773E0F" w:rsidP="00773E0F">
                  <w:pPr>
                    <w:spacing w:after="0" w:line="276" w:lineRule="auto"/>
                    <w:rPr>
                      <w:rFonts w:eastAsia="Times New Roman" w:cs="Calibri"/>
                    </w:rPr>
                  </w:pPr>
                </w:p>
              </w:tc>
            </w:tr>
            <w:tr w:rsidR="00773E0F" w:rsidRPr="00576334" w14:paraId="39AC59B0" w14:textId="77777777" w:rsidTr="0033774F">
              <w:trPr>
                <w:trHeight w:val="825"/>
              </w:trPr>
              <w:tc>
                <w:tcPr>
                  <w:tcW w:w="5000" w:type="pct"/>
                  <w:gridSpan w:val="8"/>
                  <w:tcBorders>
                    <w:top w:val="nil"/>
                    <w:left w:val="nil"/>
                    <w:bottom w:val="nil"/>
                    <w:right w:val="nil"/>
                  </w:tcBorders>
                  <w:shd w:val="clear" w:color="auto" w:fill="auto"/>
                  <w:hideMark/>
                </w:tcPr>
                <w:p w14:paraId="486083C8" w14:textId="77777777" w:rsidR="00773E0F" w:rsidRPr="00576334" w:rsidRDefault="00773E0F" w:rsidP="00773E0F">
                  <w:pPr>
                    <w:spacing w:after="0" w:line="276" w:lineRule="auto"/>
                    <w:jc w:val="both"/>
                    <w:rPr>
                      <w:rFonts w:eastAsia="Times New Roman" w:cs="Calibri"/>
                    </w:rPr>
                  </w:pPr>
                  <w:r w:rsidRPr="00576334">
                    <w:rPr>
                      <w:rFonts w:eastAsia="Times New Roman" w:cs="Calibri"/>
                    </w:rPr>
                    <w:t xml:space="preserve">Podstawowym przedmiotem działalności jednostki </w:t>
                  </w:r>
                  <w:r w:rsidR="00835E2F" w:rsidRPr="00576334">
                    <w:rPr>
                      <w:rFonts w:eastAsia="Times New Roman" w:cs="Calibri"/>
                    </w:rPr>
                    <w:t xml:space="preserve">jest </w:t>
                  </w:r>
                  <w:r w:rsidRPr="00576334">
                    <w:rPr>
                      <w:rFonts w:eastAsia="Times New Roman" w:cs="Calibri"/>
                    </w:rPr>
                    <w:t xml:space="preserve">(zgodnie z wpisem do KRS) </w:t>
                  </w:r>
                  <w:r w:rsidR="00835E2F" w:rsidRPr="00576334">
                    <w:rPr>
                      <w:rFonts w:eastAsia="Times New Roman" w:cs="Calibri"/>
                    </w:rPr>
                    <w:t>pozostała działalność wspomagająca usługi finansowe, z wyłączeniem ubezpieczeń i fundusz</w:t>
                  </w:r>
                  <w:r w:rsidR="00640537">
                    <w:rPr>
                      <w:rFonts w:eastAsia="Times New Roman" w:cs="Calibri"/>
                    </w:rPr>
                    <w:t xml:space="preserve">y </w:t>
                  </w:r>
                  <w:r w:rsidR="00835E2F" w:rsidRPr="00576334">
                    <w:rPr>
                      <w:rFonts w:eastAsia="Times New Roman" w:cs="Calibri"/>
                    </w:rPr>
                    <w:t>emerytalnych (</w:t>
                  </w:r>
                  <w:r w:rsidR="0052799E" w:rsidRPr="00576334">
                    <w:rPr>
                      <w:rFonts w:eastAsia="Times New Roman" w:cs="Calibri"/>
                    </w:rPr>
                    <w:t>66.9.Z).</w:t>
                  </w:r>
                </w:p>
              </w:tc>
            </w:tr>
            <w:tr w:rsidR="00773E0F" w:rsidRPr="00576334" w14:paraId="19CEC753" w14:textId="77777777" w:rsidTr="0033774F">
              <w:trPr>
                <w:trHeight w:val="135"/>
              </w:trPr>
              <w:tc>
                <w:tcPr>
                  <w:tcW w:w="303" w:type="pct"/>
                  <w:tcBorders>
                    <w:top w:val="nil"/>
                    <w:left w:val="nil"/>
                    <w:bottom w:val="nil"/>
                    <w:right w:val="nil"/>
                  </w:tcBorders>
                  <w:shd w:val="clear" w:color="auto" w:fill="auto"/>
                  <w:noWrap/>
                  <w:hideMark/>
                </w:tcPr>
                <w:p w14:paraId="23F97A19" w14:textId="77777777" w:rsidR="00773E0F" w:rsidRPr="00576334" w:rsidRDefault="00773E0F" w:rsidP="00773E0F">
                  <w:pPr>
                    <w:spacing w:after="0" w:line="276" w:lineRule="auto"/>
                    <w:jc w:val="both"/>
                    <w:rPr>
                      <w:rFonts w:eastAsia="Times New Roman" w:cs="Calibri"/>
                      <w:b/>
                      <w:bCs/>
                    </w:rPr>
                  </w:pPr>
                </w:p>
              </w:tc>
              <w:tc>
                <w:tcPr>
                  <w:tcW w:w="233" w:type="pct"/>
                  <w:tcBorders>
                    <w:top w:val="nil"/>
                    <w:left w:val="nil"/>
                    <w:bottom w:val="nil"/>
                    <w:right w:val="nil"/>
                  </w:tcBorders>
                  <w:shd w:val="clear" w:color="auto" w:fill="auto"/>
                  <w:noWrap/>
                  <w:hideMark/>
                </w:tcPr>
                <w:p w14:paraId="34CDDDA9" w14:textId="77777777" w:rsidR="00773E0F" w:rsidRPr="00576334" w:rsidRDefault="00773E0F" w:rsidP="00773E0F">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58BD684C" w14:textId="77777777" w:rsidR="00773E0F" w:rsidRPr="00576334" w:rsidRDefault="00773E0F" w:rsidP="00773E0F">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75570585" w14:textId="77777777" w:rsidR="00773E0F" w:rsidRPr="00576334" w:rsidRDefault="00773E0F" w:rsidP="00773E0F">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267BBE52" w14:textId="77777777" w:rsidR="00773E0F" w:rsidRPr="00576334" w:rsidRDefault="00773E0F" w:rsidP="00773E0F">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74412521" w14:textId="77777777" w:rsidR="00773E0F" w:rsidRPr="00576334" w:rsidRDefault="00773E0F" w:rsidP="00773E0F">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023A5EEC" w14:textId="77777777" w:rsidR="00773E0F" w:rsidRPr="00576334" w:rsidRDefault="00773E0F" w:rsidP="00773E0F">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145847FF" w14:textId="77777777" w:rsidR="00773E0F" w:rsidRPr="00576334" w:rsidRDefault="00773E0F" w:rsidP="00773E0F">
                  <w:pPr>
                    <w:spacing w:after="0" w:line="276" w:lineRule="auto"/>
                    <w:rPr>
                      <w:rFonts w:eastAsia="Times New Roman" w:cs="Calibri"/>
                    </w:rPr>
                  </w:pPr>
                </w:p>
              </w:tc>
            </w:tr>
            <w:tr w:rsidR="00773E0F" w:rsidRPr="00576334" w14:paraId="16C32560" w14:textId="77777777" w:rsidTr="0033774F">
              <w:trPr>
                <w:trHeight w:val="300"/>
              </w:trPr>
              <w:tc>
                <w:tcPr>
                  <w:tcW w:w="5000" w:type="pct"/>
                  <w:gridSpan w:val="8"/>
                  <w:tcBorders>
                    <w:top w:val="nil"/>
                    <w:left w:val="nil"/>
                    <w:bottom w:val="nil"/>
                    <w:right w:val="nil"/>
                  </w:tcBorders>
                  <w:shd w:val="clear" w:color="auto" w:fill="auto"/>
                  <w:hideMark/>
                </w:tcPr>
                <w:p w14:paraId="2CC182C9" w14:textId="77777777" w:rsidR="00773E0F" w:rsidRPr="00576334" w:rsidRDefault="00773E0F" w:rsidP="00773E0F">
                  <w:pPr>
                    <w:spacing w:after="0" w:line="276" w:lineRule="auto"/>
                    <w:jc w:val="both"/>
                    <w:rPr>
                      <w:rFonts w:eastAsia="Times New Roman" w:cs="Calibri"/>
                    </w:rPr>
                  </w:pPr>
                  <w:r w:rsidRPr="00576334">
                    <w:rPr>
                      <w:rFonts w:eastAsia="Times New Roman" w:cs="Calibri"/>
                    </w:rPr>
                    <w:t>Jednostka dominująca posiada:</w:t>
                  </w:r>
                </w:p>
              </w:tc>
            </w:tr>
            <w:tr w:rsidR="00773E0F" w:rsidRPr="00576334" w14:paraId="5221A4EE" w14:textId="77777777" w:rsidTr="0033774F">
              <w:trPr>
                <w:trHeight w:val="300"/>
              </w:trPr>
              <w:tc>
                <w:tcPr>
                  <w:tcW w:w="303" w:type="pct"/>
                  <w:tcBorders>
                    <w:top w:val="nil"/>
                    <w:left w:val="nil"/>
                    <w:bottom w:val="nil"/>
                    <w:right w:val="nil"/>
                  </w:tcBorders>
                  <w:shd w:val="clear" w:color="auto" w:fill="auto"/>
                  <w:noWrap/>
                  <w:hideMark/>
                </w:tcPr>
                <w:p w14:paraId="577D8ADF" w14:textId="77777777" w:rsidR="00773E0F" w:rsidRPr="00576334" w:rsidRDefault="00773E0F" w:rsidP="00773E0F">
                  <w:pPr>
                    <w:spacing w:after="0" w:line="276" w:lineRule="auto"/>
                    <w:jc w:val="both"/>
                    <w:rPr>
                      <w:rFonts w:eastAsia="Times New Roman" w:cs="Calibri"/>
                    </w:rPr>
                  </w:pPr>
                </w:p>
              </w:tc>
              <w:tc>
                <w:tcPr>
                  <w:tcW w:w="233" w:type="pct"/>
                  <w:tcBorders>
                    <w:top w:val="nil"/>
                    <w:left w:val="nil"/>
                    <w:bottom w:val="nil"/>
                    <w:right w:val="nil"/>
                  </w:tcBorders>
                  <w:shd w:val="clear" w:color="auto" w:fill="auto"/>
                  <w:noWrap/>
                  <w:hideMark/>
                </w:tcPr>
                <w:p w14:paraId="0645734B" w14:textId="77777777" w:rsidR="00773E0F" w:rsidRPr="00576334" w:rsidRDefault="00773E0F" w:rsidP="00773E0F">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3164B566" w14:textId="77777777" w:rsidR="00773E0F" w:rsidRPr="00576334" w:rsidRDefault="00773E0F" w:rsidP="00773E0F">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7F8FE9E2" w14:textId="77777777" w:rsidR="00773E0F" w:rsidRPr="00576334" w:rsidRDefault="00773E0F" w:rsidP="00773E0F">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4F0C8F84" w14:textId="77777777" w:rsidR="00773E0F" w:rsidRPr="00576334" w:rsidRDefault="00773E0F" w:rsidP="00773E0F">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2FEAA414" w14:textId="77777777" w:rsidR="00773E0F" w:rsidRPr="00576334" w:rsidRDefault="00773E0F" w:rsidP="00773E0F">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57A56709" w14:textId="77777777" w:rsidR="00773E0F" w:rsidRPr="00576334" w:rsidRDefault="00773E0F" w:rsidP="00773E0F">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7F6EA0F4" w14:textId="77777777" w:rsidR="00773E0F" w:rsidRPr="00576334" w:rsidRDefault="00773E0F" w:rsidP="00773E0F">
                  <w:pPr>
                    <w:spacing w:after="0" w:line="276" w:lineRule="auto"/>
                    <w:rPr>
                      <w:rFonts w:eastAsia="Times New Roman" w:cs="Calibri"/>
                    </w:rPr>
                  </w:pPr>
                </w:p>
              </w:tc>
            </w:tr>
            <w:tr w:rsidR="00773E0F" w:rsidRPr="00576334" w14:paraId="651C931C" w14:textId="77777777" w:rsidTr="0033774F">
              <w:trPr>
                <w:trHeight w:val="300"/>
              </w:trPr>
              <w:tc>
                <w:tcPr>
                  <w:tcW w:w="303" w:type="pct"/>
                  <w:tcBorders>
                    <w:top w:val="nil"/>
                    <w:left w:val="nil"/>
                    <w:bottom w:val="nil"/>
                    <w:right w:val="nil"/>
                  </w:tcBorders>
                  <w:shd w:val="clear" w:color="auto" w:fill="auto"/>
                  <w:noWrap/>
                  <w:hideMark/>
                </w:tcPr>
                <w:p w14:paraId="6FC114B3" w14:textId="77777777" w:rsidR="00773E0F" w:rsidRPr="00576334" w:rsidRDefault="00773E0F" w:rsidP="00773E0F">
                  <w:pPr>
                    <w:spacing w:after="0" w:line="276" w:lineRule="auto"/>
                    <w:rPr>
                      <w:rFonts w:eastAsia="Times New Roman" w:cs="Calibri"/>
                    </w:rPr>
                  </w:pPr>
                  <w:r w:rsidRPr="00576334">
                    <w:rPr>
                      <w:rFonts w:eastAsia="Times New Roman" w:cs="Calibri"/>
                    </w:rPr>
                    <w:t>-</w:t>
                  </w:r>
                </w:p>
              </w:tc>
              <w:tc>
                <w:tcPr>
                  <w:tcW w:w="1096" w:type="pct"/>
                  <w:gridSpan w:val="2"/>
                  <w:tcBorders>
                    <w:top w:val="nil"/>
                    <w:left w:val="nil"/>
                    <w:bottom w:val="nil"/>
                    <w:right w:val="nil"/>
                  </w:tcBorders>
                  <w:shd w:val="clear" w:color="auto" w:fill="auto"/>
                  <w:noWrap/>
                  <w:hideMark/>
                </w:tcPr>
                <w:p w14:paraId="5D4419DA" w14:textId="77777777" w:rsidR="00773E0F" w:rsidRPr="00576334" w:rsidRDefault="00773E0F" w:rsidP="00773E0F">
                  <w:pPr>
                    <w:spacing w:after="0" w:line="276" w:lineRule="auto"/>
                    <w:jc w:val="center"/>
                    <w:rPr>
                      <w:rFonts w:eastAsia="Times New Roman" w:cs="Calibri"/>
                    </w:rPr>
                  </w:pPr>
                  <w:r w:rsidRPr="00576334">
                    <w:rPr>
                      <w:rFonts w:eastAsia="Times New Roman" w:cs="Calibri"/>
                    </w:rPr>
                    <w:t>100,00%</w:t>
                  </w:r>
                </w:p>
              </w:tc>
              <w:tc>
                <w:tcPr>
                  <w:tcW w:w="3601" w:type="pct"/>
                  <w:gridSpan w:val="5"/>
                  <w:tcBorders>
                    <w:top w:val="nil"/>
                    <w:left w:val="nil"/>
                    <w:bottom w:val="nil"/>
                    <w:right w:val="nil"/>
                  </w:tcBorders>
                  <w:shd w:val="clear" w:color="auto" w:fill="auto"/>
                  <w:noWrap/>
                  <w:hideMark/>
                </w:tcPr>
                <w:p w14:paraId="18A09FBB" w14:textId="77777777" w:rsidR="00773E0F" w:rsidRPr="00576334" w:rsidRDefault="00773E0F" w:rsidP="00773E0F">
                  <w:pPr>
                    <w:spacing w:after="0" w:line="276" w:lineRule="auto"/>
                    <w:jc w:val="both"/>
                    <w:rPr>
                      <w:rFonts w:eastAsia="Times New Roman" w:cs="Calibri"/>
                    </w:rPr>
                  </w:pPr>
                  <w:r w:rsidRPr="00576334">
                    <w:rPr>
                      <w:rFonts w:eastAsia="Times New Roman" w:cs="Calibri"/>
                    </w:rPr>
                    <w:t>udział w kapitale podstawowym jednostki, oraz</w:t>
                  </w:r>
                </w:p>
              </w:tc>
            </w:tr>
            <w:tr w:rsidR="00773E0F" w:rsidRPr="00576334" w14:paraId="14A3083B" w14:textId="77777777" w:rsidTr="0033774F">
              <w:trPr>
                <w:trHeight w:val="300"/>
              </w:trPr>
              <w:tc>
                <w:tcPr>
                  <w:tcW w:w="303" w:type="pct"/>
                  <w:tcBorders>
                    <w:top w:val="nil"/>
                    <w:left w:val="nil"/>
                    <w:bottom w:val="nil"/>
                    <w:right w:val="nil"/>
                  </w:tcBorders>
                  <w:shd w:val="clear" w:color="auto" w:fill="auto"/>
                  <w:noWrap/>
                  <w:hideMark/>
                </w:tcPr>
                <w:p w14:paraId="144492A2" w14:textId="77777777" w:rsidR="00773E0F" w:rsidRPr="00576334" w:rsidRDefault="00773E0F" w:rsidP="00773E0F">
                  <w:pPr>
                    <w:spacing w:after="0" w:line="276" w:lineRule="auto"/>
                    <w:rPr>
                      <w:rFonts w:eastAsia="Times New Roman" w:cs="Calibri"/>
                    </w:rPr>
                  </w:pPr>
                  <w:r w:rsidRPr="00576334">
                    <w:rPr>
                      <w:rFonts w:eastAsia="Times New Roman" w:cs="Calibri"/>
                    </w:rPr>
                    <w:t>-</w:t>
                  </w:r>
                </w:p>
              </w:tc>
              <w:tc>
                <w:tcPr>
                  <w:tcW w:w="1096" w:type="pct"/>
                  <w:gridSpan w:val="2"/>
                  <w:tcBorders>
                    <w:top w:val="nil"/>
                    <w:left w:val="nil"/>
                    <w:bottom w:val="nil"/>
                    <w:right w:val="nil"/>
                  </w:tcBorders>
                  <w:shd w:val="clear" w:color="auto" w:fill="auto"/>
                  <w:noWrap/>
                  <w:hideMark/>
                </w:tcPr>
                <w:p w14:paraId="25BA1530" w14:textId="77777777" w:rsidR="00773E0F" w:rsidRPr="00576334" w:rsidRDefault="00773E0F" w:rsidP="00773E0F">
                  <w:pPr>
                    <w:spacing w:after="0" w:line="276" w:lineRule="auto"/>
                    <w:jc w:val="center"/>
                    <w:rPr>
                      <w:rFonts w:eastAsia="Times New Roman" w:cs="Calibri"/>
                    </w:rPr>
                  </w:pPr>
                  <w:r w:rsidRPr="00576334">
                    <w:rPr>
                      <w:rFonts w:eastAsia="Times New Roman" w:cs="Calibri"/>
                    </w:rPr>
                    <w:t>100,00%</w:t>
                  </w:r>
                </w:p>
              </w:tc>
              <w:tc>
                <w:tcPr>
                  <w:tcW w:w="3601" w:type="pct"/>
                  <w:gridSpan w:val="5"/>
                  <w:tcBorders>
                    <w:top w:val="nil"/>
                    <w:left w:val="nil"/>
                    <w:bottom w:val="nil"/>
                    <w:right w:val="nil"/>
                  </w:tcBorders>
                  <w:shd w:val="clear" w:color="auto" w:fill="auto"/>
                  <w:noWrap/>
                  <w:hideMark/>
                </w:tcPr>
                <w:p w14:paraId="6ECB9F16" w14:textId="77777777" w:rsidR="00773E0F" w:rsidRPr="00576334" w:rsidRDefault="00773E0F" w:rsidP="00773E0F">
                  <w:pPr>
                    <w:spacing w:after="0" w:line="276" w:lineRule="auto"/>
                    <w:jc w:val="both"/>
                    <w:rPr>
                      <w:rFonts w:eastAsia="Times New Roman" w:cs="Calibri"/>
                    </w:rPr>
                  </w:pPr>
                  <w:r w:rsidRPr="00576334">
                    <w:rPr>
                      <w:rFonts w:eastAsia="Times New Roman" w:cs="Calibri"/>
                    </w:rPr>
                    <w:t>udział w całkowitej liczbie głosów na Walnym Zgromadzeniu jednostki.</w:t>
                  </w:r>
                </w:p>
              </w:tc>
            </w:tr>
            <w:tr w:rsidR="00773E0F" w:rsidRPr="00576334" w14:paraId="47D5C741" w14:textId="77777777" w:rsidTr="0033774F">
              <w:trPr>
                <w:trHeight w:val="300"/>
              </w:trPr>
              <w:tc>
                <w:tcPr>
                  <w:tcW w:w="303" w:type="pct"/>
                  <w:tcBorders>
                    <w:top w:val="nil"/>
                    <w:left w:val="nil"/>
                    <w:bottom w:val="nil"/>
                    <w:right w:val="nil"/>
                  </w:tcBorders>
                  <w:shd w:val="clear" w:color="auto" w:fill="auto"/>
                  <w:noWrap/>
                  <w:hideMark/>
                </w:tcPr>
                <w:p w14:paraId="4D7F6F03" w14:textId="77777777" w:rsidR="00773E0F" w:rsidRPr="00576334" w:rsidRDefault="00773E0F" w:rsidP="00773E0F">
                  <w:pPr>
                    <w:spacing w:after="0" w:line="276" w:lineRule="auto"/>
                    <w:rPr>
                      <w:rFonts w:eastAsia="Times New Roman" w:cs="Calibri"/>
                    </w:rPr>
                  </w:pPr>
                </w:p>
              </w:tc>
              <w:tc>
                <w:tcPr>
                  <w:tcW w:w="233" w:type="pct"/>
                  <w:tcBorders>
                    <w:top w:val="nil"/>
                    <w:left w:val="nil"/>
                    <w:bottom w:val="nil"/>
                    <w:right w:val="nil"/>
                  </w:tcBorders>
                  <w:shd w:val="clear" w:color="auto" w:fill="auto"/>
                  <w:noWrap/>
                  <w:hideMark/>
                </w:tcPr>
                <w:p w14:paraId="2CD2AD0B" w14:textId="77777777" w:rsidR="00773E0F" w:rsidRPr="00576334" w:rsidRDefault="00773E0F" w:rsidP="00773E0F">
                  <w:pPr>
                    <w:spacing w:after="0" w:line="276" w:lineRule="auto"/>
                    <w:jc w:val="both"/>
                    <w:rPr>
                      <w:rFonts w:eastAsia="Times New Roman" w:cs="Calibri"/>
                    </w:rPr>
                  </w:pPr>
                </w:p>
              </w:tc>
              <w:tc>
                <w:tcPr>
                  <w:tcW w:w="863" w:type="pct"/>
                  <w:tcBorders>
                    <w:top w:val="nil"/>
                    <w:left w:val="nil"/>
                    <w:bottom w:val="nil"/>
                    <w:right w:val="nil"/>
                  </w:tcBorders>
                  <w:shd w:val="clear" w:color="auto" w:fill="auto"/>
                  <w:noWrap/>
                  <w:hideMark/>
                </w:tcPr>
                <w:p w14:paraId="29454881" w14:textId="77777777" w:rsidR="00773E0F" w:rsidRPr="00576334" w:rsidRDefault="00773E0F" w:rsidP="00773E0F">
                  <w:pPr>
                    <w:spacing w:after="0" w:line="276" w:lineRule="auto"/>
                    <w:jc w:val="both"/>
                    <w:rPr>
                      <w:rFonts w:eastAsia="Times New Roman" w:cs="Calibri"/>
                    </w:rPr>
                  </w:pPr>
                </w:p>
              </w:tc>
              <w:tc>
                <w:tcPr>
                  <w:tcW w:w="1037" w:type="pct"/>
                  <w:tcBorders>
                    <w:top w:val="nil"/>
                    <w:left w:val="nil"/>
                    <w:bottom w:val="nil"/>
                    <w:right w:val="nil"/>
                  </w:tcBorders>
                  <w:shd w:val="clear" w:color="auto" w:fill="auto"/>
                  <w:noWrap/>
                  <w:hideMark/>
                </w:tcPr>
                <w:p w14:paraId="61FB379B" w14:textId="77777777" w:rsidR="00773E0F" w:rsidRPr="00576334" w:rsidRDefault="00773E0F" w:rsidP="00773E0F">
                  <w:pPr>
                    <w:spacing w:after="0" w:line="276" w:lineRule="auto"/>
                    <w:jc w:val="both"/>
                    <w:rPr>
                      <w:rFonts w:eastAsia="Times New Roman" w:cs="Calibri"/>
                    </w:rPr>
                  </w:pPr>
                </w:p>
              </w:tc>
              <w:tc>
                <w:tcPr>
                  <w:tcW w:w="699" w:type="pct"/>
                  <w:tcBorders>
                    <w:top w:val="nil"/>
                    <w:left w:val="nil"/>
                    <w:bottom w:val="nil"/>
                    <w:right w:val="nil"/>
                  </w:tcBorders>
                  <w:shd w:val="clear" w:color="auto" w:fill="auto"/>
                  <w:noWrap/>
                  <w:hideMark/>
                </w:tcPr>
                <w:p w14:paraId="7D911EBB" w14:textId="77777777" w:rsidR="00773E0F" w:rsidRPr="00576334" w:rsidRDefault="00773E0F" w:rsidP="00773E0F">
                  <w:pPr>
                    <w:spacing w:after="0" w:line="276" w:lineRule="auto"/>
                    <w:jc w:val="both"/>
                    <w:rPr>
                      <w:rFonts w:eastAsia="Times New Roman" w:cs="Calibri"/>
                    </w:rPr>
                  </w:pPr>
                </w:p>
              </w:tc>
              <w:tc>
                <w:tcPr>
                  <w:tcW w:w="734" w:type="pct"/>
                  <w:tcBorders>
                    <w:top w:val="nil"/>
                    <w:left w:val="nil"/>
                    <w:bottom w:val="nil"/>
                    <w:right w:val="nil"/>
                  </w:tcBorders>
                  <w:shd w:val="clear" w:color="auto" w:fill="auto"/>
                  <w:noWrap/>
                  <w:hideMark/>
                </w:tcPr>
                <w:p w14:paraId="4354DB94" w14:textId="77777777" w:rsidR="00773E0F" w:rsidRPr="00576334" w:rsidRDefault="00773E0F" w:rsidP="00773E0F">
                  <w:pPr>
                    <w:spacing w:after="0" w:line="276" w:lineRule="auto"/>
                    <w:jc w:val="both"/>
                    <w:rPr>
                      <w:rFonts w:eastAsia="Times New Roman" w:cs="Calibri"/>
                    </w:rPr>
                  </w:pPr>
                </w:p>
              </w:tc>
              <w:tc>
                <w:tcPr>
                  <w:tcW w:w="455" w:type="pct"/>
                  <w:tcBorders>
                    <w:top w:val="nil"/>
                    <w:left w:val="nil"/>
                    <w:bottom w:val="nil"/>
                    <w:right w:val="nil"/>
                  </w:tcBorders>
                  <w:shd w:val="clear" w:color="auto" w:fill="auto"/>
                  <w:noWrap/>
                  <w:hideMark/>
                </w:tcPr>
                <w:p w14:paraId="2978891F" w14:textId="77777777" w:rsidR="00773E0F" w:rsidRPr="00576334" w:rsidRDefault="00773E0F" w:rsidP="00773E0F">
                  <w:pPr>
                    <w:spacing w:after="0" w:line="276" w:lineRule="auto"/>
                    <w:jc w:val="both"/>
                    <w:rPr>
                      <w:rFonts w:eastAsia="Times New Roman" w:cs="Calibri"/>
                    </w:rPr>
                  </w:pPr>
                </w:p>
              </w:tc>
              <w:tc>
                <w:tcPr>
                  <w:tcW w:w="676" w:type="pct"/>
                  <w:tcBorders>
                    <w:top w:val="nil"/>
                    <w:left w:val="nil"/>
                    <w:bottom w:val="nil"/>
                    <w:right w:val="nil"/>
                  </w:tcBorders>
                  <w:shd w:val="clear" w:color="auto" w:fill="auto"/>
                  <w:noWrap/>
                  <w:hideMark/>
                </w:tcPr>
                <w:p w14:paraId="10312143" w14:textId="77777777" w:rsidR="00773E0F" w:rsidRPr="00576334" w:rsidRDefault="00773E0F" w:rsidP="00773E0F">
                  <w:pPr>
                    <w:spacing w:after="0" w:line="276" w:lineRule="auto"/>
                    <w:rPr>
                      <w:rFonts w:eastAsia="Times New Roman" w:cs="Calibri"/>
                    </w:rPr>
                  </w:pPr>
                </w:p>
              </w:tc>
            </w:tr>
            <w:tr w:rsidR="00773E0F" w:rsidRPr="00576334" w14:paraId="002831D3" w14:textId="77777777" w:rsidTr="0033774F">
              <w:trPr>
                <w:trHeight w:val="300"/>
              </w:trPr>
              <w:tc>
                <w:tcPr>
                  <w:tcW w:w="5000" w:type="pct"/>
                  <w:gridSpan w:val="8"/>
                  <w:tcBorders>
                    <w:top w:val="nil"/>
                    <w:left w:val="nil"/>
                    <w:bottom w:val="nil"/>
                    <w:right w:val="nil"/>
                  </w:tcBorders>
                  <w:shd w:val="clear" w:color="auto" w:fill="auto"/>
                  <w:hideMark/>
                </w:tcPr>
                <w:p w14:paraId="6F49E021" w14:textId="77777777" w:rsidR="00773E0F" w:rsidRPr="00576334" w:rsidRDefault="00773E0F" w:rsidP="00773E0F">
                  <w:pPr>
                    <w:spacing w:after="0" w:line="276" w:lineRule="auto"/>
                    <w:jc w:val="both"/>
                    <w:rPr>
                      <w:rFonts w:eastAsia="Times New Roman" w:cs="Calibri"/>
                    </w:rPr>
                  </w:pPr>
                  <w:r w:rsidRPr="00576334">
                    <w:rPr>
                      <w:rFonts w:eastAsia="Times New Roman" w:cs="Calibri"/>
                    </w:rPr>
                    <w:t>Czas trwania działalności jednostki jest nieograniczony.</w:t>
                  </w:r>
                </w:p>
              </w:tc>
            </w:tr>
            <w:tr w:rsidR="00773E0F" w:rsidRPr="00576334" w14:paraId="64273179" w14:textId="77777777" w:rsidTr="0033774F">
              <w:trPr>
                <w:trHeight w:val="255"/>
              </w:trPr>
              <w:tc>
                <w:tcPr>
                  <w:tcW w:w="303" w:type="pct"/>
                  <w:tcBorders>
                    <w:top w:val="nil"/>
                    <w:left w:val="nil"/>
                    <w:bottom w:val="nil"/>
                    <w:right w:val="nil"/>
                  </w:tcBorders>
                  <w:shd w:val="clear" w:color="auto" w:fill="auto"/>
                  <w:noWrap/>
                  <w:hideMark/>
                </w:tcPr>
                <w:p w14:paraId="210C2B6B" w14:textId="77777777" w:rsidR="00773E0F" w:rsidRPr="00576334" w:rsidRDefault="00773E0F" w:rsidP="00773E0F">
                  <w:pPr>
                    <w:spacing w:after="0" w:line="276" w:lineRule="auto"/>
                    <w:rPr>
                      <w:rFonts w:eastAsia="Times New Roman" w:cs="Calibri"/>
                    </w:rPr>
                  </w:pPr>
                </w:p>
              </w:tc>
              <w:tc>
                <w:tcPr>
                  <w:tcW w:w="233" w:type="pct"/>
                  <w:tcBorders>
                    <w:top w:val="nil"/>
                    <w:left w:val="nil"/>
                    <w:bottom w:val="nil"/>
                    <w:right w:val="nil"/>
                  </w:tcBorders>
                  <w:shd w:val="clear" w:color="auto" w:fill="auto"/>
                  <w:noWrap/>
                  <w:hideMark/>
                </w:tcPr>
                <w:p w14:paraId="6AEA7173" w14:textId="77777777" w:rsidR="00773E0F" w:rsidRPr="00576334" w:rsidRDefault="00773E0F" w:rsidP="00773E0F">
                  <w:pPr>
                    <w:spacing w:after="0" w:line="276" w:lineRule="auto"/>
                    <w:jc w:val="both"/>
                    <w:rPr>
                      <w:rFonts w:eastAsia="Times New Roman" w:cs="Calibri"/>
                    </w:rPr>
                  </w:pPr>
                </w:p>
              </w:tc>
              <w:tc>
                <w:tcPr>
                  <w:tcW w:w="863" w:type="pct"/>
                  <w:tcBorders>
                    <w:top w:val="nil"/>
                    <w:left w:val="nil"/>
                    <w:bottom w:val="nil"/>
                    <w:right w:val="nil"/>
                  </w:tcBorders>
                  <w:shd w:val="clear" w:color="auto" w:fill="auto"/>
                  <w:noWrap/>
                  <w:hideMark/>
                </w:tcPr>
                <w:p w14:paraId="3F0F3F3D" w14:textId="77777777" w:rsidR="00773E0F" w:rsidRPr="00576334" w:rsidRDefault="00773E0F" w:rsidP="00773E0F">
                  <w:pPr>
                    <w:spacing w:after="0" w:line="276" w:lineRule="auto"/>
                    <w:jc w:val="both"/>
                    <w:rPr>
                      <w:rFonts w:eastAsia="Times New Roman" w:cs="Calibri"/>
                    </w:rPr>
                  </w:pPr>
                </w:p>
              </w:tc>
              <w:tc>
                <w:tcPr>
                  <w:tcW w:w="1037" w:type="pct"/>
                  <w:tcBorders>
                    <w:top w:val="nil"/>
                    <w:left w:val="nil"/>
                    <w:bottom w:val="nil"/>
                    <w:right w:val="nil"/>
                  </w:tcBorders>
                  <w:shd w:val="clear" w:color="auto" w:fill="auto"/>
                  <w:noWrap/>
                  <w:hideMark/>
                </w:tcPr>
                <w:p w14:paraId="46F9E7BE" w14:textId="77777777" w:rsidR="00773E0F" w:rsidRPr="00576334" w:rsidRDefault="00773E0F" w:rsidP="00773E0F">
                  <w:pPr>
                    <w:spacing w:after="0" w:line="276" w:lineRule="auto"/>
                    <w:jc w:val="both"/>
                    <w:rPr>
                      <w:rFonts w:eastAsia="Times New Roman" w:cs="Calibri"/>
                    </w:rPr>
                  </w:pPr>
                </w:p>
              </w:tc>
              <w:tc>
                <w:tcPr>
                  <w:tcW w:w="699" w:type="pct"/>
                  <w:tcBorders>
                    <w:top w:val="nil"/>
                    <w:left w:val="nil"/>
                    <w:bottom w:val="nil"/>
                    <w:right w:val="nil"/>
                  </w:tcBorders>
                  <w:shd w:val="clear" w:color="auto" w:fill="auto"/>
                  <w:noWrap/>
                  <w:hideMark/>
                </w:tcPr>
                <w:p w14:paraId="7C3C4307" w14:textId="77777777" w:rsidR="00773E0F" w:rsidRPr="00576334" w:rsidRDefault="00773E0F" w:rsidP="00773E0F">
                  <w:pPr>
                    <w:spacing w:after="0" w:line="276" w:lineRule="auto"/>
                    <w:jc w:val="both"/>
                    <w:rPr>
                      <w:rFonts w:eastAsia="Times New Roman" w:cs="Calibri"/>
                    </w:rPr>
                  </w:pPr>
                </w:p>
              </w:tc>
              <w:tc>
                <w:tcPr>
                  <w:tcW w:w="734" w:type="pct"/>
                  <w:tcBorders>
                    <w:top w:val="nil"/>
                    <w:left w:val="nil"/>
                    <w:bottom w:val="nil"/>
                    <w:right w:val="nil"/>
                  </w:tcBorders>
                  <w:shd w:val="clear" w:color="auto" w:fill="auto"/>
                  <w:noWrap/>
                  <w:hideMark/>
                </w:tcPr>
                <w:p w14:paraId="2EE47009" w14:textId="77777777" w:rsidR="00773E0F" w:rsidRPr="00576334" w:rsidRDefault="00773E0F" w:rsidP="00773E0F">
                  <w:pPr>
                    <w:spacing w:after="0" w:line="276" w:lineRule="auto"/>
                    <w:jc w:val="both"/>
                    <w:rPr>
                      <w:rFonts w:eastAsia="Times New Roman" w:cs="Calibri"/>
                    </w:rPr>
                  </w:pPr>
                </w:p>
              </w:tc>
              <w:tc>
                <w:tcPr>
                  <w:tcW w:w="455" w:type="pct"/>
                  <w:tcBorders>
                    <w:top w:val="nil"/>
                    <w:left w:val="nil"/>
                    <w:bottom w:val="nil"/>
                    <w:right w:val="nil"/>
                  </w:tcBorders>
                  <w:shd w:val="clear" w:color="auto" w:fill="auto"/>
                  <w:noWrap/>
                  <w:hideMark/>
                </w:tcPr>
                <w:p w14:paraId="0CAAD2ED" w14:textId="77777777" w:rsidR="00773E0F" w:rsidRPr="00576334" w:rsidRDefault="00773E0F" w:rsidP="00773E0F">
                  <w:pPr>
                    <w:spacing w:after="0" w:line="276" w:lineRule="auto"/>
                    <w:jc w:val="both"/>
                    <w:rPr>
                      <w:rFonts w:eastAsia="Times New Roman" w:cs="Calibri"/>
                    </w:rPr>
                  </w:pPr>
                </w:p>
              </w:tc>
              <w:tc>
                <w:tcPr>
                  <w:tcW w:w="676" w:type="pct"/>
                  <w:tcBorders>
                    <w:top w:val="nil"/>
                    <w:left w:val="nil"/>
                    <w:bottom w:val="nil"/>
                    <w:right w:val="nil"/>
                  </w:tcBorders>
                  <w:shd w:val="clear" w:color="auto" w:fill="auto"/>
                  <w:noWrap/>
                  <w:hideMark/>
                </w:tcPr>
                <w:p w14:paraId="106A96C8" w14:textId="77777777" w:rsidR="00773E0F" w:rsidRPr="00576334" w:rsidRDefault="00773E0F" w:rsidP="00773E0F">
                  <w:pPr>
                    <w:spacing w:after="0" w:line="276" w:lineRule="auto"/>
                    <w:rPr>
                      <w:rFonts w:eastAsia="Times New Roman" w:cs="Calibri"/>
                    </w:rPr>
                  </w:pPr>
                </w:p>
              </w:tc>
            </w:tr>
            <w:tr w:rsidR="00773E0F" w:rsidRPr="00576334" w14:paraId="54D08B63" w14:textId="77777777" w:rsidTr="0033774F">
              <w:trPr>
                <w:trHeight w:val="600"/>
              </w:trPr>
              <w:tc>
                <w:tcPr>
                  <w:tcW w:w="5000" w:type="pct"/>
                  <w:gridSpan w:val="8"/>
                  <w:tcBorders>
                    <w:top w:val="nil"/>
                    <w:left w:val="nil"/>
                    <w:bottom w:val="nil"/>
                    <w:right w:val="nil"/>
                  </w:tcBorders>
                  <w:shd w:val="clear" w:color="auto" w:fill="auto"/>
                  <w:hideMark/>
                </w:tcPr>
                <w:p w14:paraId="4EA1DF59" w14:textId="623ADBAD" w:rsidR="00F76C13" w:rsidRPr="00576334" w:rsidRDefault="00F76C13" w:rsidP="00773E0F">
                  <w:pPr>
                    <w:spacing w:after="0" w:line="276" w:lineRule="auto"/>
                    <w:jc w:val="both"/>
                    <w:rPr>
                      <w:rFonts w:eastAsia="Times New Roman" w:cs="Calibri"/>
                    </w:rPr>
                  </w:pPr>
                  <w:r w:rsidRPr="00576334">
                    <w:rPr>
                      <w:rFonts w:eastAsia="Times New Roman" w:cs="Calibri"/>
                    </w:rPr>
                    <w:t xml:space="preserve">Sprawozdanie finansowe obejmuje okres od </w:t>
                  </w:r>
                  <w:r w:rsidR="0049385B">
                    <w:rPr>
                      <w:rFonts w:eastAsia="Times New Roman" w:cs="Calibri"/>
                    </w:rPr>
                    <w:t>1</w:t>
                  </w:r>
                  <w:r w:rsidR="0049385B" w:rsidRPr="00576334">
                    <w:rPr>
                      <w:rFonts w:eastAsia="Times New Roman" w:cs="Calibri"/>
                    </w:rPr>
                    <w:t xml:space="preserve"> </w:t>
                  </w:r>
                  <w:r w:rsidR="0049385B">
                    <w:rPr>
                      <w:rFonts w:eastAsia="Times New Roman" w:cs="Calibri"/>
                    </w:rPr>
                    <w:t>stycznia</w:t>
                  </w:r>
                  <w:r w:rsidR="0049385B" w:rsidRPr="00576334">
                    <w:rPr>
                      <w:rFonts w:eastAsia="Times New Roman" w:cs="Calibri"/>
                    </w:rPr>
                    <w:t xml:space="preserve"> </w:t>
                  </w:r>
                  <w:r w:rsidRPr="00576334">
                    <w:rPr>
                      <w:rFonts w:eastAsia="Times New Roman" w:cs="Calibri"/>
                    </w:rPr>
                    <w:t>201</w:t>
                  </w:r>
                  <w:r w:rsidR="0049385B">
                    <w:rPr>
                      <w:rFonts w:eastAsia="Times New Roman" w:cs="Calibri"/>
                    </w:rPr>
                    <w:t>8</w:t>
                  </w:r>
                  <w:r w:rsidRPr="00576334">
                    <w:rPr>
                      <w:rFonts w:eastAsia="Times New Roman" w:cs="Calibri"/>
                    </w:rPr>
                    <w:t xml:space="preserve"> do </w:t>
                  </w:r>
                  <w:r w:rsidR="005411D7">
                    <w:rPr>
                      <w:rFonts w:eastAsia="Times New Roman" w:cs="Calibri"/>
                    </w:rPr>
                    <w:t>31 grudnia</w:t>
                  </w:r>
                  <w:r w:rsidR="00FB0291" w:rsidRPr="00576334">
                    <w:rPr>
                      <w:rFonts w:eastAsia="Times New Roman" w:cs="Calibri"/>
                    </w:rPr>
                    <w:t xml:space="preserve"> </w:t>
                  </w:r>
                  <w:r w:rsidR="0049385B" w:rsidRPr="00576334">
                    <w:rPr>
                      <w:rFonts w:eastAsia="Times New Roman" w:cs="Calibri"/>
                    </w:rPr>
                    <w:t>201</w:t>
                  </w:r>
                  <w:r w:rsidR="0049385B">
                    <w:rPr>
                      <w:rFonts w:eastAsia="Times New Roman" w:cs="Calibri"/>
                    </w:rPr>
                    <w:t>8</w:t>
                  </w:r>
                  <w:r w:rsidRPr="00576334">
                    <w:rPr>
                      <w:rFonts w:eastAsia="Times New Roman" w:cs="Calibri"/>
                    </w:rPr>
                    <w:t>.</w:t>
                  </w:r>
                </w:p>
                <w:p w14:paraId="330244DB" w14:textId="77777777" w:rsidR="00773E0F" w:rsidRPr="00576334" w:rsidRDefault="0052799E" w:rsidP="00773E0F">
                  <w:pPr>
                    <w:spacing w:after="0" w:line="276" w:lineRule="auto"/>
                    <w:jc w:val="both"/>
                    <w:rPr>
                      <w:rFonts w:eastAsia="Times New Roman" w:cs="Calibri"/>
                    </w:rPr>
                  </w:pPr>
                  <w:r w:rsidRPr="00576334">
                    <w:rPr>
                      <w:rFonts w:eastAsia="Times New Roman" w:cs="Calibri"/>
                    </w:rPr>
                    <w:t>Dzień kończący pierwszy rok obrotowy</w:t>
                  </w:r>
                  <w:r w:rsidR="005E184E" w:rsidRPr="00576334">
                    <w:rPr>
                      <w:rFonts w:eastAsia="Times New Roman" w:cs="Calibri"/>
                    </w:rPr>
                    <w:t xml:space="preserve"> Spółki KREDYTOK Sp. z o.o. </w:t>
                  </w:r>
                  <w:r w:rsidRPr="00576334">
                    <w:rPr>
                      <w:rFonts w:eastAsia="Times New Roman" w:cs="Calibri"/>
                    </w:rPr>
                    <w:t>to 31 grudnia 2018 r.</w:t>
                  </w:r>
                </w:p>
                <w:p w14:paraId="79185222" w14:textId="77777777" w:rsidR="00334676" w:rsidRPr="00576334" w:rsidRDefault="00334676" w:rsidP="00773E0F">
                  <w:pPr>
                    <w:spacing w:after="0" w:line="276" w:lineRule="auto"/>
                    <w:jc w:val="both"/>
                    <w:rPr>
                      <w:rFonts w:eastAsia="Times New Roman" w:cs="Calibri"/>
                    </w:rPr>
                  </w:pPr>
                </w:p>
                <w:p w14:paraId="3513D49E" w14:textId="77777777" w:rsidR="006E28EA" w:rsidRPr="00576334" w:rsidRDefault="006E28EA" w:rsidP="00773E0F">
                  <w:pPr>
                    <w:spacing w:after="0" w:line="276" w:lineRule="auto"/>
                    <w:jc w:val="both"/>
                    <w:rPr>
                      <w:rFonts w:eastAsia="Times New Roman" w:cs="Calibri"/>
                    </w:rPr>
                  </w:pPr>
                </w:p>
              </w:tc>
            </w:tr>
            <w:tr w:rsidR="00773E0F" w:rsidRPr="00576334" w14:paraId="30B5226A" w14:textId="77777777" w:rsidTr="0033774F">
              <w:trPr>
                <w:trHeight w:val="255"/>
              </w:trPr>
              <w:tc>
                <w:tcPr>
                  <w:tcW w:w="303" w:type="pct"/>
                  <w:tcBorders>
                    <w:top w:val="nil"/>
                    <w:left w:val="nil"/>
                    <w:bottom w:val="nil"/>
                    <w:right w:val="nil"/>
                  </w:tcBorders>
                  <w:shd w:val="clear" w:color="auto" w:fill="auto"/>
                  <w:hideMark/>
                </w:tcPr>
                <w:p w14:paraId="5F803492" w14:textId="77777777" w:rsidR="00773E0F" w:rsidRPr="00576334" w:rsidRDefault="00773E0F" w:rsidP="00773E0F">
                  <w:pPr>
                    <w:spacing w:after="0" w:line="276" w:lineRule="auto"/>
                    <w:jc w:val="both"/>
                    <w:rPr>
                      <w:rFonts w:eastAsia="Times New Roman" w:cs="Calibri"/>
                    </w:rPr>
                  </w:pPr>
                </w:p>
              </w:tc>
              <w:tc>
                <w:tcPr>
                  <w:tcW w:w="233" w:type="pct"/>
                  <w:tcBorders>
                    <w:top w:val="nil"/>
                    <w:left w:val="nil"/>
                    <w:bottom w:val="nil"/>
                    <w:right w:val="nil"/>
                  </w:tcBorders>
                  <w:shd w:val="clear" w:color="auto" w:fill="auto"/>
                  <w:hideMark/>
                </w:tcPr>
                <w:p w14:paraId="546DBC8C" w14:textId="77777777" w:rsidR="00773E0F" w:rsidRPr="00576334" w:rsidRDefault="00773E0F" w:rsidP="00773E0F">
                  <w:pPr>
                    <w:spacing w:after="0" w:line="276" w:lineRule="auto"/>
                    <w:rPr>
                      <w:rFonts w:eastAsia="Times New Roman" w:cs="Calibri"/>
                    </w:rPr>
                  </w:pPr>
                </w:p>
              </w:tc>
              <w:tc>
                <w:tcPr>
                  <w:tcW w:w="863" w:type="pct"/>
                  <w:tcBorders>
                    <w:top w:val="nil"/>
                    <w:left w:val="nil"/>
                    <w:bottom w:val="nil"/>
                    <w:right w:val="nil"/>
                  </w:tcBorders>
                  <w:shd w:val="clear" w:color="auto" w:fill="auto"/>
                  <w:hideMark/>
                </w:tcPr>
                <w:p w14:paraId="10E73C33" w14:textId="77777777" w:rsidR="00773E0F" w:rsidRPr="00576334" w:rsidRDefault="00773E0F" w:rsidP="00773E0F">
                  <w:pPr>
                    <w:spacing w:after="0" w:line="276" w:lineRule="auto"/>
                    <w:rPr>
                      <w:rFonts w:eastAsia="Times New Roman" w:cs="Calibri"/>
                    </w:rPr>
                  </w:pPr>
                </w:p>
              </w:tc>
              <w:tc>
                <w:tcPr>
                  <w:tcW w:w="1037" w:type="pct"/>
                  <w:tcBorders>
                    <w:top w:val="nil"/>
                    <w:left w:val="nil"/>
                    <w:bottom w:val="nil"/>
                    <w:right w:val="nil"/>
                  </w:tcBorders>
                  <w:shd w:val="clear" w:color="auto" w:fill="auto"/>
                  <w:hideMark/>
                </w:tcPr>
                <w:p w14:paraId="11FD353D" w14:textId="77777777" w:rsidR="00773E0F" w:rsidRPr="00576334" w:rsidRDefault="00773E0F" w:rsidP="00773E0F">
                  <w:pPr>
                    <w:spacing w:after="0" w:line="276" w:lineRule="auto"/>
                    <w:rPr>
                      <w:rFonts w:eastAsia="Times New Roman" w:cs="Calibri"/>
                    </w:rPr>
                  </w:pPr>
                </w:p>
              </w:tc>
              <w:tc>
                <w:tcPr>
                  <w:tcW w:w="699" w:type="pct"/>
                  <w:tcBorders>
                    <w:top w:val="nil"/>
                    <w:left w:val="nil"/>
                    <w:bottom w:val="nil"/>
                    <w:right w:val="nil"/>
                  </w:tcBorders>
                  <w:shd w:val="clear" w:color="auto" w:fill="auto"/>
                  <w:hideMark/>
                </w:tcPr>
                <w:p w14:paraId="39F02E4A" w14:textId="77777777" w:rsidR="00773E0F" w:rsidRPr="00576334" w:rsidRDefault="00773E0F" w:rsidP="00773E0F">
                  <w:pPr>
                    <w:spacing w:after="0" w:line="276" w:lineRule="auto"/>
                    <w:rPr>
                      <w:rFonts w:eastAsia="Times New Roman" w:cs="Calibri"/>
                    </w:rPr>
                  </w:pPr>
                </w:p>
              </w:tc>
              <w:tc>
                <w:tcPr>
                  <w:tcW w:w="734" w:type="pct"/>
                  <w:tcBorders>
                    <w:top w:val="nil"/>
                    <w:left w:val="nil"/>
                    <w:bottom w:val="nil"/>
                    <w:right w:val="nil"/>
                  </w:tcBorders>
                  <w:shd w:val="clear" w:color="auto" w:fill="auto"/>
                  <w:hideMark/>
                </w:tcPr>
                <w:p w14:paraId="4E2CB183" w14:textId="77777777" w:rsidR="00773E0F" w:rsidRPr="00576334" w:rsidRDefault="00773E0F" w:rsidP="00773E0F">
                  <w:pPr>
                    <w:spacing w:after="0" w:line="276" w:lineRule="auto"/>
                    <w:rPr>
                      <w:rFonts w:eastAsia="Times New Roman" w:cs="Calibri"/>
                    </w:rPr>
                  </w:pPr>
                </w:p>
              </w:tc>
              <w:tc>
                <w:tcPr>
                  <w:tcW w:w="455" w:type="pct"/>
                  <w:tcBorders>
                    <w:top w:val="nil"/>
                    <w:left w:val="nil"/>
                    <w:bottom w:val="nil"/>
                    <w:right w:val="nil"/>
                  </w:tcBorders>
                  <w:shd w:val="clear" w:color="auto" w:fill="auto"/>
                  <w:hideMark/>
                </w:tcPr>
                <w:p w14:paraId="23A2C642" w14:textId="77777777" w:rsidR="00773E0F" w:rsidRPr="00576334" w:rsidRDefault="00773E0F" w:rsidP="00773E0F">
                  <w:pPr>
                    <w:spacing w:after="0" w:line="276" w:lineRule="auto"/>
                    <w:rPr>
                      <w:rFonts w:eastAsia="Times New Roman" w:cs="Calibri"/>
                    </w:rPr>
                  </w:pPr>
                </w:p>
              </w:tc>
              <w:tc>
                <w:tcPr>
                  <w:tcW w:w="676" w:type="pct"/>
                  <w:tcBorders>
                    <w:top w:val="nil"/>
                    <w:left w:val="nil"/>
                    <w:bottom w:val="nil"/>
                    <w:right w:val="nil"/>
                  </w:tcBorders>
                  <w:shd w:val="clear" w:color="auto" w:fill="auto"/>
                  <w:hideMark/>
                </w:tcPr>
                <w:p w14:paraId="369C9962" w14:textId="77777777" w:rsidR="00773E0F" w:rsidRPr="00576334" w:rsidRDefault="00773E0F" w:rsidP="00773E0F">
                  <w:pPr>
                    <w:spacing w:after="0" w:line="276" w:lineRule="auto"/>
                    <w:rPr>
                      <w:rFonts w:eastAsia="Times New Roman" w:cs="Calibri"/>
                    </w:rPr>
                  </w:pPr>
                </w:p>
              </w:tc>
            </w:tr>
          </w:tbl>
          <w:p w14:paraId="2FF5FFDF" w14:textId="77777777" w:rsidR="00773E0F" w:rsidRPr="00576334" w:rsidRDefault="00773E0F" w:rsidP="00220144">
            <w:pPr>
              <w:spacing w:after="0" w:line="276" w:lineRule="auto"/>
              <w:ind w:firstLineChars="100" w:firstLine="220"/>
              <w:rPr>
                <w:rFonts w:eastAsia="Times New Roman" w:cs="Calibri"/>
              </w:rPr>
            </w:pPr>
          </w:p>
        </w:tc>
      </w:tr>
      <w:tr w:rsidR="001F4C5F" w:rsidRPr="00DC7A7E" w14:paraId="0349300B" w14:textId="77777777" w:rsidTr="00020C14">
        <w:trPr>
          <w:trHeight w:val="600"/>
        </w:trPr>
        <w:tc>
          <w:tcPr>
            <w:tcW w:w="5000" w:type="pct"/>
            <w:gridSpan w:val="8"/>
            <w:tcBorders>
              <w:top w:val="nil"/>
              <w:left w:val="nil"/>
              <w:bottom w:val="nil"/>
              <w:right w:val="nil"/>
            </w:tcBorders>
            <w:shd w:val="clear" w:color="auto" w:fill="auto"/>
          </w:tcPr>
          <w:tbl>
            <w:tblPr>
              <w:tblW w:w="5000" w:type="pct"/>
              <w:tblCellMar>
                <w:left w:w="70" w:type="dxa"/>
                <w:right w:w="70" w:type="dxa"/>
              </w:tblCellMar>
              <w:tblLook w:val="04A0" w:firstRow="1" w:lastRow="0" w:firstColumn="1" w:lastColumn="0" w:noHBand="0" w:noVBand="1"/>
            </w:tblPr>
            <w:tblGrid>
              <w:gridCol w:w="585"/>
              <w:gridCol w:w="449"/>
              <w:gridCol w:w="1664"/>
              <w:gridCol w:w="2000"/>
              <w:gridCol w:w="1348"/>
              <w:gridCol w:w="1415"/>
              <w:gridCol w:w="877"/>
              <w:gridCol w:w="1303"/>
            </w:tblGrid>
            <w:tr w:rsidR="001F4C5F" w:rsidRPr="00576334" w14:paraId="565DF9A9" w14:textId="77777777" w:rsidTr="007C318B">
              <w:trPr>
                <w:trHeight w:val="450"/>
              </w:trPr>
              <w:tc>
                <w:tcPr>
                  <w:tcW w:w="1399" w:type="pct"/>
                  <w:gridSpan w:val="3"/>
                  <w:tcBorders>
                    <w:top w:val="nil"/>
                    <w:left w:val="nil"/>
                    <w:bottom w:val="nil"/>
                    <w:right w:val="nil"/>
                  </w:tcBorders>
                  <w:shd w:val="clear" w:color="auto" w:fill="auto"/>
                  <w:vAlign w:val="center"/>
                  <w:hideMark/>
                </w:tcPr>
                <w:p w14:paraId="5B6EB68D" w14:textId="77777777" w:rsidR="001F4C5F" w:rsidRPr="00576334" w:rsidRDefault="001F4C5F" w:rsidP="001F4C5F">
                  <w:pPr>
                    <w:spacing w:after="0" w:line="276" w:lineRule="auto"/>
                    <w:ind w:firstLineChars="100" w:firstLine="220"/>
                    <w:rPr>
                      <w:rFonts w:eastAsia="Times New Roman" w:cs="Calibri"/>
                    </w:rPr>
                  </w:pPr>
                  <w:r w:rsidRPr="00576334">
                    <w:rPr>
                      <w:rFonts w:eastAsia="Times New Roman" w:cs="Calibri"/>
                    </w:rPr>
                    <w:t>Nazwa jednostki</w:t>
                  </w:r>
                </w:p>
              </w:tc>
              <w:tc>
                <w:tcPr>
                  <w:tcW w:w="3601" w:type="pct"/>
                  <w:gridSpan w:val="5"/>
                  <w:tcBorders>
                    <w:top w:val="nil"/>
                    <w:left w:val="nil"/>
                    <w:bottom w:val="nil"/>
                    <w:right w:val="nil"/>
                  </w:tcBorders>
                  <w:shd w:val="clear" w:color="auto" w:fill="auto"/>
                  <w:vAlign w:val="center"/>
                  <w:hideMark/>
                </w:tcPr>
                <w:p w14:paraId="415E3682" w14:textId="77777777" w:rsidR="001F4C5F" w:rsidRPr="00576334" w:rsidRDefault="001F4C5F" w:rsidP="001F4F34">
                  <w:pPr>
                    <w:spacing w:after="0" w:line="276" w:lineRule="auto"/>
                    <w:rPr>
                      <w:rFonts w:eastAsia="Times New Roman" w:cs="Calibri"/>
                      <w:b/>
                      <w:bCs/>
                    </w:rPr>
                  </w:pPr>
                  <w:r w:rsidRPr="00576334">
                    <w:rPr>
                      <w:rFonts w:eastAsia="Times New Roman" w:cs="Calibri"/>
                      <w:b/>
                      <w:bCs/>
                    </w:rPr>
                    <w:t xml:space="preserve">CS 1 Fundusz Inwestycyjny Zamknięty Niestandaryzowany Fundusz </w:t>
                  </w:r>
                  <w:r w:rsidR="00D24E8A" w:rsidRPr="00576334">
                    <w:rPr>
                      <w:rFonts w:eastAsia="Times New Roman" w:cs="Calibri"/>
                      <w:b/>
                      <w:bCs/>
                    </w:rPr>
                    <w:t>Sekurytyzacyjny</w:t>
                  </w:r>
                </w:p>
              </w:tc>
            </w:tr>
            <w:tr w:rsidR="00F40988" w:rsidRPr="00576334" w14:paraId="3126D4DA" w14:textId="77777777" w:rsidTr="007C318B">
              <w:trPr>
                <w:trHeight w:val="450"/>
              </w:trPr>
              <w:tc>
                <w:tcPr>
                  <w:tcW w:w="1399" w:type="pct"/>
                  <w:gridSpan w:val="3"/>
                  <w:tcBorders>
                    <w:top w:val="nil"/>
                    <w:left w:val="nil"/>
                    <w:bottom w:val="nil"/>
                    <w:right w:val="nil"/>
                  </w:tcBorders>
                  <w:shd w:val="clear" w:color="auto" w:fill="auto"/>
                  <w:vAlign w:val="center"/>
                </w:tcPr>
                <w:p w14:paraId="6E3F9977" w14:textId="77777777" w:rsidR="00F40988" w:rsidRPr="00576334" w:rsidRDefault="00F40988" w:rsidP="001F4C5F">
                  <w:pPr>
                    <w:spacing w:after="0" w:line="276" w:lineRule="auto"/>
                    <w:ind w:firstLineChars="100" w:firstLine="220"/>
                    <w:rPr>
                      <w:rFonts w:eastAsia="Times New Roman" w:cs="Calibri"/>
                    </w:rPr>
                  </w:pPr>
                  <w:r w:rsidRPr="00576334">
                    <w:rPr>
                      <w:rFonts w:eastAsia="Times New Roman" w:cs="Calibri"/>
                    </w:rPr>
                    <w:t>Towarzystwo</w:t>
                  </w:r>
                </w:p>
              </w:tc>
              <w:tc>
                <w:tcPr>
                  <w:tcW w:w="3601" w:type="pct"/>
                  <w:gridSpan w:val="5"/>
                  <w:tcBorders>
                    <w:top w:val="nil"/>
                    <w:left w:val="nil"/>
                    <w:bottom w:val="nil"/>
                    <w:right w:val="nil"/>
                  </w:tcBorders>
                  <w:shd w:val="clear" w:color="auto" w:fill="auto"/>
                  <w:vAlign w:val="center"/>
                </w:tcPr>
                <w:p w14:paraId="18EF589A" w14:textId="77777777" w:rsidR="00F40988" w:rsidRPr="00576334" w:rsidRDefault="00F40988" w:rsidP="001F4F34">
                  <w:pPr>
                    <w:spacing w:after="0" w:line="276" w:lineRule="auto"/>
                    <w:rPr>
                      <w:rFonts w:eastAsia="Times New Roman" w:cs="Calibri"/>
                      <w:b/>
                      <w:bCs/>
                    </w:rPr>
                  </w:pPr>
                  <w:r w:rsidRPr="00576334">
                    <w:rPr>
                      <w:rFonts w:eastAsia="Times New Roman" w:cs="Calibri"/>
                      <w:b/>
                      <w:bCs/>
                    </w:rPr>
                    <w:t>EQUES INVESTMENT Towarzystwo Funduszy Inwestycyjnych Spółka Akcyjna</w:t>
                  </w:r>
                </w:p>
              </w:tc>
            </w:tr>
            <w:tr w:rsidR="001F4C5F" w:rsidRPr="00576334" w14:paraId="16C0F2B4" w14:textId="77777777" w:rsidTr="007C318B">
              <w:trPr>
                <w:trHeight w:val="450"/>
              </w:trPr>
              <w:tc>
                <w:tcPr>
                  <w:tcW w:w="1399" w:type="pct"/>
                  <w:gridSpan w:val="3"/>
                  <w:tcBorders>
                    <w:top w:val="nil"/>
                    <w:left w:val="nil"/>
                    <w:bottom w:val="nil"/>
                    <w:right w:val="nil"/>
                  </w:tcBorders>
                  <w:shd w:val="clear" w:color="auto" w:fill="auto"/>
                  <w:vAlign w:val="center"/>
                  <w:hideMark/>
                </w:tcPr>
                <w:p w14:paraId="39C07EEB" w14:textId="77777777" w:rsidR="001F4C5F" w:rsidRPr="00576334" w:rsidRDefault="001F4C5F" w:rsidP="001F4C5F">
                  <w:pPr>
                    <w:spacing w:after="0" w:line="276" w:lineRule="auto"/>
                    <w:ind w:firstLineChars="100" w:firstLine="220"/>
                    <w:rPr>
                      <w:rFonts w:eastAsia="Times New Roman" w:cs="Calibri"/>
                    </w:rPr>
                  </w:pPr>
                  <w:r w:rsidRPr="00576334">
                    <w:rPr>
                      <w:rFonts w:eastAsia="Times New Roman" w:cs="Calibri"/>
                    </w:rPr>
                    <w:t>Siedziba jednostki</w:t>
                  </w:r>
                </w:p>
              </w:tc>
              <w:tc>
                <w:tcPr>
                  <w:tcW w:w="3601" w:type="pct"/>
                  <w:gridSpan w:val="5"/>
                  <w:tcBorders>
                    <w:top w:val="nil"/>
                    <w:left w:val="nil"/>
                    <w:bottom w:val="nil"/>
                    <w:right w:val="nil"/>
                  </w:tcBorders>
                  <w:shd w:val="clear" w:color="auto" w:fill="auto"/>
                  <w:vAlign w:val="center"/>
                  <w:hideMark/>
                </w:tcPr>
                <w:p w14:paraId="28D1E167" w14:textId="77777777" w:rsidR="001F4C5F" w:rsidRPr="00576334" w:rsidRDefault="001F4C5F" w:rsidP="00640537">
                  <w:pPr>
                    <w:spacing w:after="0" w:line="276" w:lineRule="auto"/>
                    <w:rPr>
                      <w:rFonts w:eastAsia="Times New Roman" w:cs="Calibri"/>
                    </w:rPr>
                  </w:pPr>
                  <w:r w:rsidRPr="00576334">
                    <w:rPr>
                      <w:rFonts w:eastAsia="Times New Roman" w:cs="Calibri"/>
                    </w:rPr>
                    <w:t>Gdańsk, Chłopska 53</w:t>
                  </w:r>
                </w:p>
              </w:tc>
            </w:tr>
            <w:tr w:rsidR="001F4C5F" w:rsidRPr="00576334" w14:paraId="58972E77" w14:textId="77777777" w:rsidTr="007C318B">
              <w:trPr>
                <w:trHeight w:val="255"/>
              </w:trPr>
              <w:tc>
                <w:tcPr>
                  <w:tcW w:w="303" w:type="pct"/>
                  <w:tcBorders>
                    <w:top w:val="nil"/>
                    <w:left w:val="nil"/>
                    <w:bottom w:val="nil"/>
                    <w:right w:val="nil"/>
                  </w:tcBorders>
                  <w:shd w:val="clear" w:color="auto" w:fill="auto"/>
                  <w:noWrap/>
                  <w:hideMark/>
                </w:tcPr>
                <w:p w14:paraId="032BA568" w14:textId="77777777" w:rsidR="001F4C5F" w:rsidRPr="00576334" w:rsidRDefault="001F4C5F" w:rsidP="001F4C5F">
                  <w:pPr>
                    <w:spacing w:after="0" w:line="276" w:lineRule="auto"/>
                    <w:jc w:val="both"/>
                    <w:rPr>
                      <w:rFonts w:eastAsia="Times New Roman" w:cs="Calibri"/>
                    </w:rPr>
                  </w:pPr>
                </w:p>
              </w:tc>
              <w:tc>
                <w:tcPr>
                  <w:tcW w:w="233" w:type="pct"/>
                  <w:tcBorders>
                    <w:top w:val="nil"/>
                    <w:left w:val="nil"/>
                    <w:bottom w:val="nil"/>
                    <w:right w:val="nil"/>
                  </w:tcBorders>
                  <w:shd w:val="clear" w:color="auto" w:fill="auto"/>
                  <w:noWrap/>
                  <w:hideMark/>
                </w:tcPr>
                <w:p w14:paraId="3C753B3B" w14:textId="77777777" w:rsidR="001F4C5F" w:rsidRPr="00576334" w:rsidRDefault="001F4C5F" w:rsidP="001F4C5F">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786E25F7" w14:textId="77777777" w:rsidR="001F4C5F" w:rsidRPr="00576334" w:rsidRDefault="001F4C5F" w:rsidP="001F4C5F">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34B37C47" w14:textId="77777777" w:rsidR="001F4C5F" w:rsidRPr="00576334" w:rsidRDefault="001F4C5F" w:rsidP="001F4C5F">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64B379E5" w14:textId="77777777" w:rsidR="001F4C5F" w:rsidRPr="00576334" w:rsidRDefault="001F4C5F" w:rsidP="001F4C5F">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545838AE" w14:textId="77777777" w:rsidR="001F4C5F" w:rsidRPr="00576334" w:rsidRDefault="001F4C5F" w:rsidP="001F4C5F">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57835A07" w14:textId="77777777" w:rsidR="001F4C5F" w:rsidRPr="00576334" w:rsidRDefault="001F4C5F" w:rsidP="001F4C5F">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6521B12E" w14:textId="77777777" w:rsidR="001F4C5F" w:rsidRPr="00576334" w:rsidRDefault="001F4C5F" w:rsidP="001F4C5F">
                  <w:pPr>
                    <w:spacing w:after="0" w:line="276" w:lineRule="auto"/>
                    <w:rPr>
                      <w:rFonts w:eastAsia="Times New Roman" w:cs="Calibri"/>
                    </w:rPr>
                  </w:pPr>
                </w:p>
              </w:tc>
            </w:tr>
            <w:tr w:rsidR="001F4C5F" w:rsidRPr="00576334" w14:paraId="035378A2" w14:textId="77777777" w:rsidTr="007C318B">
              <w:trPr>
                <w:trHeight w:val="615"/>
              </w:trPr>
              <w:tc>
                <w:tcPr>
                  <w:tcW w:w="5000" w:type="pct"/>
                  <w:gridSpan w:val="8"/>
                  <w:tcBorders>
                    <w:top w:val="nil"/>
                    <w:left w:val="nil"/>
                    <w:bottom w:val="nil"/>
                    <w:right w:val="nil"/>
                  </w:tcBorders>
                  <w:shd w:val="clear" w:color="auto" w:fill="auto"/>
                  <w:hideMark/>
                </w:tcPr>
                <w:p w14:paraId="3ADE75A1" w14:textId="77777777" w:rsidR="001F4C5F" w:rsidRPr="00576334" w:rsidRDefault="00F40988" w:rsidP="001F4C5F">
                  <w:pPr>
                    <w:spacing w:after="0" w:line="276" w:lineRule="auto"/>
                    <w:jc w:val="both"/>
                    <w:rPr>
                      <w:rFonts w:eastAsia="Times New Roman" w:cs="Calibri"/>
                    </w:rPr>
                  </w:pPr>
                  <w:r w:rsidRPr="00576334">
                    <w:rPr>
                      <w:rFonts w:eastAsia="Times New Roman" w:cs="Calibri"/>
                    </w:rPr>
                    <w:t>Celami inwestycyjnymi Funduszu są: osiąganie przychodów z lokat netto Funduszu oraz wzrost wartości Aktywów w wyniku wzrostu wartości lokat.</w:t>
                  </w:r>
                </w:p>
              </w:tc>
            </w:tr>
            <w:tr w:rsidR="001F4C5F" w:rsidRPr="00576334" w14:paraId="5F46B4F5" w14:textId="77777777" w:rsidTr="007C318B">
              <w:trPr>
                <w:trHeight w:val="255"/>
              </w:trPr>
              <w:tc>
                <w:tcPr>
                  <w:tcW w:w="303" w:type="pct"/>
                  <w:tcBorders>
                    <w:top w:val="nil"/>
                    <w:left w:val="nil"/>
                    <w:bottom w:val="nil"/>
                    <w:right w:val="nil"/>
                  </w:tcBorders>
                  <w:shd w:val="clear" w:color="auto" w:fill="auto"/>
                  <w:noWrap/>
                  <w:hideMark/>
                </w:tcPr>
                <w:p w14:paraId="34479BD8" w14:textId="77777777" w:rsidR="001F4C5F" w:rsidRPr="00576334" w:rsidRDefault="001F4C5F" w:rsidP="001F4C5F">
                  <w:pPr>
                    <w:spacing w:after="0" w:line="276" w:lineRule="auto"/>
                    <w:jc w:val="both"/>
                    <w:rPr>
                      <w:rFonts w:eastAsia="Times New Roman" w:cs="Calibri"/>
                      <w:b/>
                      <w:bCs/>
                    </w:rPr>
                  </w:pPr>
                </w:p>
              </w:tc>
              <w:tc>
                <w:tcPr>
                  <w:tcW w:w="233" w:type="pct"/>
                  <w:tcBorders>
                    <w:top w:val="nil"/>
                    <w:left w:val="nil"/>
                    <w:bottom w:val="nil"/>
                    <w:right w:val="nil"/>
                  </w:tcBorders>
                  <w:shd w:val="clear" w:color="auto" w:fill="auto"/>
                  <w:noWrap/>
                  <w:hideMark/>
                </w:tcPr>
                <w:p w14:paraId="3A3281C4" w14:textId="77777777" w:rsidR="001F4C5F" w:rsidRPr="00576334" w:rsidRDefault="001F4C5F" w:rsidP="001F4C5F">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3EA913F2" w14:textId="77777777" w:rsidR="001F4C5F" w:rsidRPr="00576334" w:rsidRDefault="001F4C5F" w:rsidP="001F4C5F">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776EF949" w14:textId="77777777" w:rsidR="001F4C5F" w:rsidRPr="00576334" w:rsidRDefault="001F4C5F" w:rsidP="001F4C5F">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775E6592" w14:textId="77777777" w:rsidR="001F4C5F" w:rsidRPr="00576334" w:rsidRDefault="001F4C5F" w:rsidP="001F4C5F">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7B6B7C36" w14:textId="77777777" w:rsidR="001F4C5F" w:rsidRPr="00576334" w:rsidRDefault="001F4C5F" w:rsidP="001F4C5F">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65890C4A" w14:textId="77777777" w:rsidR="001F4C5F" w:rsidRPr="00576334" w:rsidRDefault="001F4C5F" w:rsidP="001F4C5F">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55A969A5" w14:textId="77777777" w:rsidR="001F4C5F" w:rsidRPr="00576334" w:rsidRDefault="001F4C5F" w:rsidP="001F4C5F">
                  <w:pPr>
                    <w:spacing w:after="0" w:line="276" w:lineRule="auto"/>
                    <w:rPr>
                      <w:rFonts w:eastAsia="Times New Roman" w:cs="Calibri"/>
                    </w:rPr>
                  </w:pPr>
                </w:p>
              </w:tc>
            </w:tr>
            <w:tr w:rsidR="001F4C5F" w:rsidRPr="00576334" w14:paraId="27F8317C" w14:textId="77777777" w:rsidTr="007C318B">
              <w:trPr>
                <w:trHeight w:val="300"/>
              </w:trPr>
              <w:tc>
                <w:tcPr>
                  <w:tcW w:w="5000" w:type="pct"/>
                  <w:gridSpan w:val="8"/>
                  <w:tcBorders>
                    <w:top w:val="nil"/>
                    <w:left w:val="nil"/>
                    <w:bottom w:val="nil"/>
                    <w:right w:val="nil"/>
                  </w:tcBorders>
                  <w:shd w:val="clear" w:color="auto" w:fill="auto"/>
                  <w:hideMark/>
                </w:tcPr>
                <w:p w14:paraId="369908ED" w14:textId="77777777" w:rsidR="001F4C5F" w:rsidRPr="00576334" w:rsidRDefault="001F4C5F" w:rsidP="001F4C5F">
                  <w:pPr>
                    <w:spacing w:after="0" w:line="276" w:lineRule="auto"/>
                    <w:jc w:val="both"/>
                    <w:rPr>
                      <w:rFonts w:eastAsia="Times New Roman" w:cs="Calibri"/>
                    </w:rPr>
                  </w:pPr>
                  <w:r w:rsidRPr="00576334">
                    <w:rPr>
                      <w:rFonts w:eastAsia="Times New Roman" w:cs="Calibri"/>
                    </w:rPr>
                    <w:t>Jednostka dominująca posiada:</w:t>
                  </w:r>
                </w:p>
              </w:tc>
            </w:tr>
            <w:tr w:rsidR="001F4C5F" w:rsidRPr="00576334" w14:paraId="2D986FBF" w14:textId="77777777" w:rsidTr="007C318B">
              <w:trPr>
                <w:trHeight w:val="300"/>
              </w:trPr>
              <w:tc>
                <w:tcPr>
                  <w:tcW w:w="303" w:type="pct"/>
                  <w:tcBorders>
                    <w:top w:val="nil"/>
                    <w:left w:val="nil"/>
                    <w:bottom w:val="nil"/>
                    <w:right w:val="nil"/>
                  </w:tcBorders>
                  <w:shd w:val="clear" w:color="auto" w:fill="auto"/>
                  <w:noWrap/>
                  <w:hideMark/>
                </w:tcPr>
                <w:p w14:paraId="778F1D2A" w14:textId="77777777" w:rsidR="001F4C5F" w:rsidRPr="00576334" w:rsidRDefault="001F4C5F" w:rsidP="001F4C5F">
                  <w:pPr>
                    <w:spacing w:after="0" w:line="276" w:lineRule="auto"/>
                    <w:jc w:val="both"/>
                    <w:rPr>
                      <w:rFonts w:eastAsia="Times New Roman" w:cs="Calibri"/>
                    </w:rPr>
                  </w:pPr>
                </w:p>
              </w:tc>
              <w:tc>
                <w:tcPr>
                  <w:tcW w:w="233" w:type="pct"/>
                  <w:tcBorders>
                    <w:top w:val="nil"/>
                    <w:left w:val="nil"/>
                    <w:bottom w:val="nil"/>
                    <w:right w:val="nil"/>
                  </w:tcBorders>
                  <w:shd w:val="clear" w:color="auto" w:fill="auto"/>
                  <w:noWrap/>
                  <w:hideMark/>
                </w:tcPr>
                <w:p w14:paraId="485EBA29" w14:textId="77777777" w:rsidR="001F4C5F" w:rsidRPr="00576334" w:rsidRDefault="001F4C5F" w:rsidP="001F4C5F">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751891EE" w14:textId="77777777" w:rsidR="001F4C5F" w:rsidRPr="00576334" w:rsidRDefault="001F4C5F" w:rsidP="001F4C5F">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4AA34BE6" w14:textId="77777777" w:rsidR="001F4C5F" w:rsidRPr="00576334" w:rsidRDefault="001F4C5F" w:rsidP="001F4C5F">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75A39AE1" w14:textId="77777777" w:rsidR="001F4C5F" w:rsidRPr="00576334" w:rsidRDefault="001F4C5F" w:rsidP="001F4C5F">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2079B243" w14:textId="77777777" w:rsidR="001F4C5F" w:rsidRPr="00576334" w:rsidRDefault="001F4C5F" w:rsidP="001F4C5F">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77B86604" w14:textId="77777777" w:rsidR="001F4C5F" w:rsidRPr="00576334" w:rsidRDefault="001F4C5F" w:rsidP="001F4C5F">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782E91B3" w14:textId="77777777" w:rsidR="001F4C5F" w:rsidRPr="00576334" w:rsidRDefault="001F4C5F" w:rsidP="001F4C5F">
                  <w:pPr>
                    <w:spacing w:after="0" w:line="276" w:lineRule="auto"/>
                    <w:rPr>
                      <w:rFonts w:eastAsia="Times New Roman" w:cs="Calibri"/>
                    </w:rPr>
                  </w:pPr>
                </w:p>
              </w:tc>
            </w:tr>
            <w:tr w:rsidR="001F4C5F" w:rsidRPr="00576334" w14:paraId="335FF6E4" w14:textId="77777777" w:rsidTr="007C318B">
              <w:trPr>
                <w:trHeight w:val="300"/>
              </w:trPr>
              <w:tc>
                <w:tcPr>
                  <w:tcW w:w="303" w:type="pct"/>
                  <w:tcBorders>
                    <w:top w:val="nil"/>
                    <w:left w:val="nil"/>
                    <w:bottom w:val="nil"/>
                    <w:right w:val="nil"/>
                  </w:tcBorders>
                  <w:shd w:val="clear" w:color="auto" w:fill="auto"/>
                  <w:noWrap/>
                  <w:hideMark/>
                </w:tcPr>
                <w:p w14:paraId="4C03C5A2" w14:textId="77777777" w:rsidR="001F4C5F" w:rsidRPr="00E0435B" w:rsidRDefault="001F4C5F" w:rsidP="001F4C5F">
                  <w:pPr>
                    <w:spacing w:after="0" w:line="276" w:lineRule="auto"/>
                    <w:rPr>
                      <w:rFonts w:eastAsia="Times New Roman" w:cs="Calibri"/>
                    </w:rPr>
                  </w:pPr>
                  <w:r w:rsidRPr="00E0435B">
                    <w:rPr>
                      <w:rFonts w:eastAsia="Times New Roman" w:cs="Calibri"/>
                    </w:rPr>
                    <w:t>-</w:t>
                  </w:r>
                </w:p>
              </w:tc>
              <w:tc>
                <w:tcPr>
                  <w:tcW w:w="1096" w:type="pct"/>
                  <w:gridSpan w:val="2"/>
                  <w:tcBorders>
                    <w:top w:val="nil"/>
                    <w:left w:val="nil"/>
                    <w:bottom w:val="nil"/>
                    <w:right w:val="nil"/>
                  </w:tcBorders>
                  <w:shd w:val="clear" w:color="auto" w:fill="auto"/>
                  <w:noWrap/>
                  <w:hideMark/>
                </w:tcPr>
                <w:p w14:paraId="47C1AA1F" w14:textId="71A9FE21" w:rsidR="001F4C5F" w:rsidRPr="00E0435B" w:rsidRDefault="00E0435B" w:rsidP="001F4C5F">
                  <w:pPr>
                    <w:spacing w:after="0" w:line="276" w:lineRule="auto"/>
                    <w:jc w:val="center"/>
                    <w:rPr>
                      <w:rFonts w:eastAsia="Times New Roman" w:cs="Calibri"/>
                    </w:rPr>
                  </w:pPr>
                  <w:r w:rsidRPr="00E0435B">
                    <w:rPr>
                      <w:rFonts w:eastAsia="Times New Roman" w:cs="Calibri"/>
                    </w:rPr>
                    <w:t>99,97</w:t>
                  </w:r>
                  <w:r w:rsidR="001F4C5F" w:rsidRPr="00E0435B">
                    <w:rPr>
                      <w:rFonts w:eastAsia="Times New Roman" w:cs="Calibri"/>
                    </w:rPr>
                    <w:t>%</w:t>
                  </w:r>
                </w:p>
              </w:tc>
              <w:tc>
                <w:tcPr>
                  <w:tcW w:w="3601" w:type="pct"/>
                  <w:gridSpan w:val="5"/>
                  <w:tcBorders>
                    <w:top w:val="nil"/>
                    <w:left w:val="nil"/>
                    <w:bottom w:val="nil"/>
                    <w:right w:val="nil"/>
                  </w:tcBorders>
                  <w:shd w:val="clear" w:color="auto" w:fill="auto"/>
                  <w:noWrap/>
                  <w:hideMark/>
                </w:tcPr>
                <w:p w14:paraId="6BA85208" w14:textId="77777777" w:rsidR="001F4C5F" w:rsidRPr="00E0435B" w:rsidRDefault="001F4C5F" w:rsidP="001F4C5F">
                  <w:pPr>
                    <w:spacing w:after="0" w:line="276" w:lineRule="auto"/>
                    <w:jc w:val="both"/>
                    <w:rPr>
                      <w:rFonts w:eastAsia="Times New Roman" w:cs="Calibri"/>
                    </w:rPr>
                  </w:pPr>
                  <w:r w:rsidRPr="00E0435B">
                    <w:rPr>
                      <w:rFonts w:eastAsia="Times New Roman" w:cs="Calibri"/>
                    </w:rPr>
                    <w:t>Certyfikatów inwestycyjnych</w:t>
                  </w:r>
                  <w:r w:rsidR="00F76C13" w:rsidRPr="00E0435B">
                    <w:rPr>
                      <w:rFonts w:eastAsia="Times New Roman" w:cs="Calibri"/>
                    </w:rPr>
                    <w:t>.</w:t>
                  </w:r>
                </w:p>
              </w:tc>
            </w:tr>
            <w:tr w:rsidR="001F4C5F" w:rsidRPr="00576334" w14:paraId="13363FE4" w14:textId="77777777" w:rsidTr="007C318B">
              <w:trPr>
                <w:trHeight w:val="300"/>
              </w:trPr>
              <w:tc>
                <w:tcPr>
                  <w:tcW w:w="303" w:type="pct"/>
                  <w:tcBorders>
                    <w:top w:val="nil"/>
                    <w:left w:val="nil"/>
                    <w:bottom w:val="nil"/>
                    <w:right w:val="nil"/>
                  </w:tcBorders>
                  <w:shd w:val="clear" w:color="auto" w:fill="auto"/>
                  <w:noWrap/>
                  <w:hideMark/>
                </w:tcPr>
                <w:p w14:paraId="038F5795" w14:textId="77777777" w:rsidR="001F4C5F" w:rsidRPr="00576334" w:rsidRDefault="001F4C5F" w:rsidP="001F4C5F">
                  <w:pPr>
                    <w:spacing w:after="0" w:line="276" w:lineRule="auto"/>
                    <w:rPr>
                      <w:rFonts w:eastAsia="Times New Roman" w:cs="Calibri"/>
                    </w:rPr>
                  </w:pPr>
                </w:p>
              </w:tc>
              <w:tc>
                <w:tcPr>
                  <w:tcW w:w="233" w:type="pct"/>
                  <w:tcBorders>
                    <w:top w:val="nil"/>
                    <w:left w:val="nil"/>
                    <w:bottom w:val="nil"/>
                    <w:right w:val="nil"/>
                  </w:tcBorders>
                  <w:shd w:val="clear" w:color="auto" w:fill="auto"/>
                  <w:noWrap/>
                  <w:hideMark/>
                </w:tcPr>
                <w:p w14:paraId="2D1F9EEF" w14:textId="77777777" w:rsidR="001F4C5F" w:rsidRPr="00576334" w:rsidRDefault="001F4C5F" w:rsidP="001F4C5F">
                  <w:pPr>
                    <w:spacing w:after="0" w:line="276" w:lineRule="auto"/>
                    <w:jc w:val="both"/>
                    <w:rPr>
                      <w:rFonts w:eastAsia="Times New Roman" w:cs="Calibri"/>
                    </w:rPr>
                  </w:pPr>
                </w:p>
              </w:tc>
              <w:tc>
                <w:tcPr>
                  <w:tcW w:w="863" w:type="pct"/>
                  <w:tcBorders>
                    <w:top w:val="nil"/>
                    <w:left w:val="nil"/>
                    <w:bottom w:val="nil"/>
                    <w:right w:val="nil"/>
                  </w:tcBorders>
                  <w:shd w:val="clear" w:color="auto" w:fill="auto"/>
                  <w:noWrap/>
                  <w:hideMark/>
                </w:tcPr>
                <w:p w14:paraId="31210C52" w14:textId="77777777" w:rsidR="001F4C5F" w:rsidRPr="00576334" w:rsidRDefault="001F4C5F" w:rsidP="001F4C5F">
                  <w:pPr>
                    <w:spacing w:after="0" w:line="276" w:lineRule="auto"/>
                    <w:jc w:val="both"/>
                    <w:rPr>
                      <w:rFonts w:eastAsia="Times New Roman" w:cs="Calibri"/>
                    </w:rPr>
                  </w:pPr>
                </w:p>
              </w:tc>
              <w:tc>
                <w:tcPr>
                  <w:tcW w:w="1037" w:type="pct"/>
                  <w:tcBorders>
                    <w:top w:val="nil"/>
                    <w:left w:val="nil"/>
                    <w:bottom w:val="nil"/>
                    <w:right w:val="nil"/>
                  </w:tcBorders>
                  <w:shd w:val="clear" w:color="auto" w:fill="auto"/>
                  <w:noWrap/>
                  <w:hideMark/>
                </w:tcPr>
                <w:p w14:paraId="5BE262EE" w14:textId="77777777" w:rsidR="001F4C5F" w:rsidRPr="00576334" w:rsidRDefault="001F4C5F" w:rsidP="001F4C5F">
                  <w:pPr>
                    <w:spacing w:after="0" w:line="276" w:lineRule="auto"/>
                    <w:jc w:val="both"/>
                    <w:rPr>
                      <w:rFonts w:eastAsia="Times New Roman" w:cs="Calibri"/>
                    </w:rPr>
                  </w:pPr>
                </w:p>
              </w:tc>
              <w:tc>
                <w:tcPr>
                  <w:tcW w:w="699" w:type="pct"/>
                  <w:tcBorders>
                    <w:top w:val="nil"/>
                    <w:left w:val="nil"/>
                    <w:bottom w:val="nil"/>
                    <w:right w:val="nil"/>
                  </w:tcBorders>
                  <w:shd w:val="clear" w:color="auto" w:fill="auto"/>
                  <w:noWrap/>
                  <w:hideMark/>
                </w:tcPr>
                <w:p w14:paraId="16FA26B2" w14:textId="77777777" w:rsidR="001F4C5F" w:rsidRPr="00576334" w:rsidRDefault="001F4C5F" w:rsidP="001F4C5F">
                  <w:pPr>
                    <w:spacing w:after="0" w:line="276" w:lineRule="auto"/>
                    <w:jc w:val="both"/>
                    <w:rPr>
                      <w:rFonts w:eastAsia="Times New Roman" w:cs="Calibri"/>
                    </w:rPr>
                  </w:pPr>
                </w:p>
              </w:tc>
              <w:tc>
                <w:tcPr>
                  <w:tcW w:w="734" w:type="pct"/>
                  <w:tcBorders>
                    <w:top w:val="nil"/>
                    <w:left w:val="nil"/>
                    <w:bottom w:val="nil"/>
                    <w:right w:val="nil"/>
                  </w:tcBorders>
                  <w:shd w:val="clear" w:color="auto" w:fill="auto"/>
                  <w:noWrap/>
                  <w:hideMark/>
                </w:tcPr>
                <w:p w14:paraId="15AB332A" w14:textId="77777777" w:rsidR="001F4C5F" w:rsidRPr="00576334" w:rsidRDefault="001F4C5F" w:rsidP="001F4C5F">
                  <w:pPr>
                    <w:spacing w:after="0" w:line="276" w:lineRule="auto"/>
                    <w:jc w:val="both"/>
                    <w:rPr>
                      <w:rFonts w:eastAsia="Times New Roman" w:cs="Calibri"/>
                    </w:rPr>
                  </w:pPr>
                </w:p>
              </w:tc>
              <w:tc>
                <w:tcPr>
                  <w:tcW w:w="455" w:type="pct"/>
                  <w:tcBorders>
                    <w:top w:val="nil"/>
                    <w:left w:val="nil"/>
                    <w:bottom w:val="nil"/>
                    <w:right w:val="nil"/>
                  </w:tcBorders>
                  <w:shd w:val="clear" w:color="auto" w:fill="auto"/>
                  <w:noWrap/>
                  <w:hideMark/>
                </w:tcPr>
                <w:p w14:paraId="63D68415" w14:textId="77777777" w:rsidR="001F4C5F" w:rsidRPr="00576334" w:rsidRDefault="001F4C5F" w:rsidP="001F4C5F">
                  <w:pPr>
                    <w:spacing w:after="0" w:line="276" w:lineRule="auto"/>
                    <w:jc w:val="both"/>
                    <w:rPr>
                      <w:rFonts w:eastAsia="Times New Roman" w:cs="Calibri"/>
                    </w:rPr>
                  </w:pPr>
                </w:p>
              </w:tc>
              <w:tc>
                <w:tcPr>
                  <w:tcW w:w="676" w:type="pct"/>
                  <w:tcBorders>
                    <w:top w:val="nil"/>
                    <w:left w:val="nil"/>
                    <w:bottom w:val="nil"/>
                    <w:right w:val="nil"/>
                  </w:tcBorders>
                  <w:shd w:val="clear" w:color="auto" w:fill="auto"/>
                  <w:noWrap/>
                  <w:hideMark/>
                </w:tcPr>
                <w:p w14:paraId="379611D1" w14:textId="77777777" w:rsidR="001F4C5F" w:rsidRPr="00576334" w:rsidRDefault="001F4C5F" w:rsidP="001F4C5F">
                  <w:pPr>
                    <w:spacing w:after="0" w:line="276" w:lineRule="auto"/>
                    <w:rPr>
                      <w:rFonts w:eastAsia="Times New Roman" w:cs="Calibri"/>
                    </w:rPr>
                  </w:pPr>
                </w:p>
              </w:tc>
            </w:tr>
            <w:tr w:rsidR="001F4C5F" w:rsidRPr="00576334" w14:paraId="15F39F11" w14:textId="77777777" w:rsidTr="007C318B">
              <w:trPr>
                <w:trHeight w:val="300"/>
              </w:trPr>
              <w:tc>
                <w:tcPr>
                  <w:tcW w:w="5000" w:type="pct"/>
                  <w:gridSpan w:val="8"/>
                  <w:tcBorders>
                    <w:top w:val="nil"/>
                    <w:left w:val="nil"/>
                    <w:bottom w:val="nil"/>
                    <w:right w:val="nil"/>
                  </w:tcBorders>
                  <w:shd w:val="clear" w:color="auto" w:fill="auto"/>
                  <w:hideMark/>
                </w:tcPr>
                <w:p w14:paraId="233DD3D0" w14:textId="77777777" w:rsidR="001F4C5F" w:rsidRPr="00576334" w:rsidRDefault="001F4C5F" w:rsidP="001F4C5F">
                  <w:pPr>
                    <w:spacing w:after="0" w:line="276" w:lineRule="auto"/>
                    <w:jc w:val="both"/>
                    <w:rPr>
                      <w:rFonts w:eastAsia="Times New Roman" w:cs="Calibri"/>
                    </w:rPr>
                  </w:pPr>
                  <w:r w:rsidRPr="00576334">
                    <w:rPr>
                      <w:rFonts w:eastAsia="Times New Roman" w:cs="Calibri"/>
                    </w:rPr>
                    <w:t>Czas trwania działalności jednostki jest nieograniczony.</w:t>
                  </w:r>
                </w:p>
              </w:tc>
            </w:tr>
            <w:tr w:rsidR="001F4C5F" w:rsidRPr="00576334" w14:paraId="5B1C0428" w14:textId="77777777" w:rsidTr="007C318B">
              <w:trPr>
                <w:trHeight w:val="255"/>
              </w:trPr>
              <w:tc>
                <w:tcPr>
                  <w:tcW w:w="303" w:type="pct"/>
                  <w:tcBorders>
                    <w:top w:val="nil"/>
                    <w:left w:val="nil"/>
                    <w:bottom w:val="nil"/>
                    <w:right w:val="nil"/>
                  </w:tcBorders>
                  <w:shd w:val="clear" w:color="auto" w:fill="auto"/>
                  <w:noWrap/>
                  <w:hideMark/>
                </w:tcPr>
                <w:p w14:paraId="3E2A141C" w14:textId="77777777" w:rsidR="001F4C5F" w:rsidRPr="00576334" w:rsidRDefault="001F4C5F" w:rsidP="001F4C5F">
                  <w:pPr>
                    <w:spacing w:after="0" w:line="276" w:lineRule="auto"/>
                    <w:rPr>
                      <w:rFonts w:eastAsia="Times New Roman" w:cs="Calibri"/>
                    </w:rPr>
                  </w:pPr>
                </w:p>
              </w:tc>
              <w:tc>
                <w:tcPr>
                  <w:tcW w:w="233" w:type="pct"/>
                  <w:tcBorders>
                    <w:top w:val="nil"/>
                    <w:left w:val="nil"/>
                    <w:bottom w:val="nil"/>
                    <w:right w:val="nil"/>
                  </w:tcBorders>
                  <w:shd w:val="clear" w:color="auto" w:fill="auto"/>
                  <w:noWrap/>
                  <w:hideMark/>
                </w:tcPr>
                <w:p w14:paraId="6F525434" w14:textId="77777777" w:rsidR="001F4C5F" w:rsidRPr="00576334" w:rsidRDefault="001F4C5F" w:rsidP="001F4C5F">
                  <w:pPr>
                    <w:spacing w:after="0" w:line="276" w:lineRule="auto"/>
                    <w:jc w:val="both"/>
                    <w:rPr>
                      <w:rFonts w:eastAsia="Times New Roman" w:cs="Calibri"/>
                    </w:rPr>
                  </w:pPr>
                </w:p>
              </w:tc>
              <w:tc>
                <w:tcPr>
                  <w:tcW w:w="863" w:type="pct"/>
                  <w:tcBorders>
                    <w:top w:val="nil"/>
                    <w:left w:val="nil"/>
                    <w:bottom w:val="nil"/>
                    <w:right w:val="nil"/>
                  </w:tcBorders>
                  <w:shd w:val="clear" w:color="auto" w:fill="auto"/>
                  <w:noWrap/>
                  <w:hideMark/>
                </w:tcPr>
                <w:p w14:paraId="44754D85" w14:textId="77777777" w:rsidR="001F4C5F" w:rsidRPr="00576334" w:rsidRDefault="001F4C5F" w:rsidP="001F4C5F">
                  <w:pPr>
                    <w:spacing w:after="0" w:line="276" w:lineRule="auto"/>
                    <w:jc w:val="both"/>
                    <w:rPr>
                      <w:rFonts w:eastAsia="Times New Roman" w:cs="Calibri"/>
                    </w:rPr>
                  </w:pPr>
                </w:p>
              </w:tc>
              <w:tc>
                <w:tcPr>
                  <w:tcW w:w="1037" w:type="pct"/>
                  <w:tcBorders>
                    <w:top w:val="nil"/>
                    <w:left w:val="nil"/>
                    <w:bottom w:val="nil"/>
                    <w:right w:val="nil"/>
                  </w:tcBorders>
                  <w:shd w:val="clear" w:color="auto" w:fill="auto"/>
                  <w:noWrap/>
                  <w:hideMark/>
                </w:tcPr>
                <w:p w14:paraId="632BC041" w14:textId="77777777" w:rsidR="001F4C5F" w:rsidRPr="00576334" w:rsidRDefault="001F4C5F" w:rsidP="001F4C5F">
                  <w:pPr>
                    <w:spacing w:after="0" w:line="276" w:lineRule="auto"/>
                    <w:jc w:val="both"/>
                    <w:rPr>
                      <w:rFonts w:eastAsia="Times New Roman" w:cs="Calibri"/>
                    </w:rPr>
                  </w:pPr>
                </w:p>
              </w:tc>
              <w:tc>
                <w:tcPr>
                  <w:tcW w:w="699" w:type="pct"/>
                  <w:tcBorders>
                    <w:top w:val="nil"/>
                    <w:left w:val="nil"/>
                    <w:bottom w:val="nil"/>
                    <w:right w:val="nil"/>
                  </w:tcBorders>
                  <w:shd w:val="clear" w:color="auto" w:fill="auto"/>
                  <w:noWrap/>
                  <w:hideMark/>
                </w:tcPr>
                <w:p w14:paraId="207B6EC2" w14:textId="77777777" w:rsidR="001F4C5F" w:rsidRPr="00576334" w:rsidRDefault="001F4C5F" w:rsidP="001F4C5F">
                  <w:pPr>
                    <w:spacing w:after="0" w:line="276" w:lineRule="auto"/>
                    <w:jc w:val="both"/>
                    <w:rPr>
                      <w:rFonts w:eastAsia="Times New Roman" w:cs="Calibri"/>
                    </w:rPr>
                  </w:pPr>
                </w:p>
              </w:tc>
              <w:tc>
                <w:tcPr>
                  <w:tcW w:w="734" w:type="pct"/>
                  <w:tcBorders>
                    <w:top w:val="nil"/>
                    <w:left w:val="nil"/>
                    <w:bottom w:val="nil"/>
                    <w:right w:val="nil"/>
                  </w:tcBorders>
                  <w:shd w:val="clear" w:color="auto" w:fill="auto"/>
                  <w:noWrap/>
                  <w:hideMark/>
                </w:tcPr>
                <w:p w14:paraId="3A54C698" w14:textId="77777777" w:rsidR="001F4C5F" w:rsidRPr="00576334" w:rsidRDefault="001F4C5F" w:rsidP="001F4C5F">
                  <w:pPr>
                    <w:spacing w:after="0" w:line="276" w:lineRule="auto"/>
                    <w:jc w:val="both"/>
                    <w:rPr>
                      <w:rFonts w:eastAsia="Times New Roman" w:cs="Calibri"/>
                    </w:rPr>
                  </w:pPr>
                </w:p>
              </w:tc>
              <w:tc>
                <w:tcPr>
                  <w:tcW w:w="455" w:type="pct"/>
                  <w:tcBorders>
                    <w:top w:val="nil"/>
                    <w:left w:val="nil"/>
                    <w:bottom w:val="nil"/>
                    <w:right w:val="nil"/>
                  </w:tcBorders>
                  <w:shd w:val="clear" w:color="auto" w:fill="auto"/>
                  <w:noWrap/>
                  <w:hideMark/>
                </w:tcPr>
                <w:p w14:paraId="61537EF2" w14:textId="77777777" w:rsidR="001F4C5F" w:rsidRPr="00576334" w:rsidRDefault="001F4C5F" w:rsidP="001F4C5F">
                  <w:pPr>
                    <w:spacing w:after="0" w:line="276" w:lineRule="auto"/>
                    <w:jc w:val="both"/>
                    <w:rPr>
                      <w:rFonts w:eastAsia="Times New Roman" w:cs="Calibri"/>
                    </w:rPr>
                  </w:pPr>
                </w:p>
              </w:tc>
              <w:tc>
                <w:tcPr>
                  <w:tcW w:w="676" w:type="pct"/>
                  <w:tcBorders>
                    <w:top w:val="nil"/>
                    <w:left w:val="nil"/>
                    <w:bottom w:val="nil"/>
                    <w:right w:val="nil"/>
                  </w:tcBorders>
                  <w:shd w:val="clear" w:color="auto" w:fill="auto"/>
                  <w:noWrap/>
                  <w:hideMark/>
                </w:tcPr>
                <w:p w14:paraId="5B39FFED" w14:textId="77777777" w:rsidR="001F4C5F" w:rsidRPr="00576334" w:rsidRDefault="001F4C5F" w:rsidP="001F4C5F">
                  <w:pPr>
                    <w:spacing w:after="0" w:line="276" w:lineRule="auto"/>
                    <w:rPr>
                      <w:rFonts w:eastAsia="Times New Roman" w:cs="Calibri"/>
                    </w:rPr>
                  </w:pPr>
                </w:p>
              </w:tc>
            </w:tr>
            <w:tr w:rsidR="001F4C5F" w:rsidRPr="00576334" w14:paraId="12163902" w14:textId="77777777" w:rsidTr="007C318B">
              <w:trPr>
                <w:trHeight w:val="600"/>
              </w:trPr>
              <w:tc>
                <w:tcPr>
                  <w:tcW w:w="5000" w:type="pct"/>
                  <w:gridSpan w:val="8"/>
                  <w:tcBorders>
                    <w:top w:val="nil"/>
                    <w:left w:val="nil"/>
                    <w:bottom w:val="nil"/>
                    <w:right w:val="nil"/>
                  </w:tcBorders>
                  <w:shd w:val="clear" w:color="auto" w:fill="auto"/>
                  <w:hideMark/>
                </w:tcPr>
                <w:p w14:paraId="5CD8634C" w14:textId="2A40EB52" w:rsidR="001F4C5F" w:rsidRPr="00576334" w:rsidRDefault="001F4C5F" w:rsidP="001F4C5F">
                  <w:pPr>
                    <w:spacing w:after="0" w:line="276" w:lineRule="auto"/>
                    <w:jc w:val="both"/>
                    <w:rPr>
                      <w:rFonts w:eastAsia="Times New Roman" w:cs="Calibri"/>
                    </w:rPr>
                  </w:pPr>
                  <w:r w:rsidRPr="00576334">
                    <w:rPr>
                      <w:rFonts w:eastAsia="Times New Roman" w:cs="Calibri"/>
                    </w:rPr>
                    <w:t xml:space="preserve">Sprawozdanie finansowe obejmuje okres od </w:t>
                  </w:r>
                  <w:r w:rsidR="0049385B">
                    <w:rPr>
                      <w:rFonts w:eastAsia="Times New Roman" w:cs="Calibri"/>
                    </w:rPr>
                    <w:t>1</w:t>
                  </w:r>
                  <w:r w:rsidR="0049385B" w:rsidRPr="00576334">
                    <w:rPr>
                      <w:rFonts w:eastAsia="Times New Roman" w:cs="Calibri"/>
                    </w:rPr>
                    <w:t xml:space="preserve"> </w:t>
                  </w:r>
                  <w:r w:rsidR="0049385B">
                    <w:rPr>
                      <w:rFonts w:eastAsia="Times New Roman" w:cs="Calibri"/>
                    </w:rPr>
                    <w:t>stycznia</w:t>
                  </w:r>
                  <w:r w:rsidR="0049385B" w:rsidRPr="00576334">
                    <w:rPr>
                      <w:rFonts w:eastAsia="Times New Roman" w:cs="Calibri"/>
                    </w:rPr>
                    <w:t xml:space="preserve"> </w:t>
                  </w:r>
                  <w:r w:rsidRPr="00576334">
                    <w:rPr>
                      <w:rFonts w:eastAsia="Times New Roman" w:cs="Calibri"/>
                    </w:rPr>
                    <w:t>201</w:t>
                  </w:r>
                  <w:r w:rsidR="0049385B">
                    <w:rPr>
                      <w:rFonts w:eastAsia="Times New Roman" w:cs="Calibri"/>
                    </w:rPr>
                    <w:t>8</w:t>
                  </w:r>
                  <w:r w:rsidRPr="00576334">
                    <w:rPr>
                      <w:rFonts w:eastAsia="Times New Roman" w:cs="Calibri"/>
                    </w:rPr>
                    <w:t xml:space="preserve"> do </w:t>
                  </w:r>
                  <w:r w:rsidR="005411D7">
                    <w:rPr>
                      <w:rFonts w:eastAsia="Times New Roman" w:cs="Calibri"/>
                    </w:rPr>
                    <w:t>31 grudnia</w:t>
                  </w:r>
                  <w:r w:rsidR="00FB0291" w:rsidRPr="00576334">
                    <w:rPr>
                      <w:rFonts w:eastAsia="Times New Roman" w:cs="Calibri"/>
                    </w:rPr>
                    <w:t xml:space="preserve"> </w:t>
                  </w:r>
                  <w:r w:rsidRPr="00576334">
                    <w:rPr>
                      <w:rFonts w:eastAsia="Times New Roman" w:cs="Calibri"/>
                    </w:rPr>
                    <w:t>201</w:t>
                  </w:r>
                  <w:r w:rsidR="0049385B">
                    <w:rPr>
                      <w:rFonts w:eastAsia="Times New Roman" w:cs="Calibri"/>
                    </w:rPr>
                    <w:t>8</w:t>
                  </w:r>
                  <w:r w:rsidRPr="00576334">
                    <w:rPr>
                      <w:rFonts w:eastAsia="Times New Roman" w:cs="Calibri"/>
                    </w:rPr>
                    <w:t>.</w:t>
                  </w:r>
                </w:p>
                <w:p w14:paraId="7466429B" w14:textId="77777777" w:rsidR="001F4C5F" w:rsidRPr="00576334" w:rsidRDefault="001F4C5F" w:rsidP="001F4C5F">
                  <w:pPr>
                    <w:spacing w:after="0" w:line="276" w:lineRule="auto"/>
                    <w:jc w:val="both"/>
                    <w:rPr>
                      <w:rFonts w:eastAsia="Times New Roman" w:cs="Calibri"/>
                    </w:rPr>
                  </w:pPr>
                </w:p>
              </w:tc>
            </w:tr>
          </w:tbl>
          <w:p w14:paraId="7995CF93" w14:textId="77777777" w:rsidR="001F4C5F" w:rsidRPr="00576334" w:rsidRDefault="001F4C5F" w:rsidP="00773E0F">
            <w:pPr>
              <w:spacing w:after="0" w:line="276" w:lineRule="auto"/>
              <w:ind w:firstLineChars="100" w:firstLine="220"/>
              <w:rPr>
                <w:rFonts w:eastAsia="Times New Roman" w:cs="Calibri"/>
              </w:rPr>
            </w:pPr>
          </w:p>
        </w:tc>
      </w:tr>
    </w:tbl>
    <w:p w14:paraId="29C4D05E" w14:textId="77777777" w:rsidR="005164F6" w:rsidRDefault="006E5127" w:rsidP="00F24609">
      <w:pPr>
        <w:pStyle w:val="Nagwek2"/>
        <w:numPr>
          <w:ilvl w:val="1"/>
          <w:numId w:val="7"/>
        </w:numPr>
        <w:tabs>
          <w:tab w:val="clear" w:pos="4536"/>
          <w:tab w:val="left" w:pos="567"/>
        </w:tabs>
        <w:ind w:left="426" w:hanging="284"/>
      </w:pPr>
      <w:bookmarkStart w:id="3125" w:name="_Toc449718207"/>
      <w:r>
        <w:t xml:space="preserve">  </w:t>
      </w:r>
      <w:bookmarkStart w:id="3126" w:name="_Toc2321294"/>
      <w:r w:rsidR="00BD0A11" w:rsidRPr="00BD0A11">
        <w:t>Informacje ogólne dotyczące jednostek współzależnych</w:t>
      </w:r>
      <w:bookmarkEnd w:id="3125"/>
      <w:bookmarkEnd w:id="3126"/>
    </w:p>
    <w:p w14:paraId="7E7A6CBB" w14:textId="77777777" w:rsidR="006012A9" w:rsidRPr="00DC7A7E" w:rsidRDefault="001105E8" w:rsidP="000B4EAE">
      <w:pPr>
        <w:spacing w:line="360" w:lineRule="auto"/>
        <w:ind w:firstLine="709"/>
        <w:jc w:val="both"/>
        <w:rPr>
          <w:rFonts w:cs="Calibri"/>
        </w:rPr>
      </w:pPr>
      <w:r w:rsidRPr="00DC7A7E">
        <w:rPr>
          <w:rFonts w:cs="Calibri"/>
        </w:rPr>
        <w:t>W okresie objętym skonsolidowanym sprawozdaniem finansowym nie występowały jednostki współzależne.</w:t>
      </w:r>
    </w:p>
    <w:p w14:paraId="39AA36D3" w14:textId="77777777" w:rsidR="005164F6" w:rsidRPr="000801E4" w:rsidRDefault="00BD0A11" w:rsidP="00F24609">
      <w:pPr>
        <w:pStyle w:val="Nagwek2"/>
        <w:numPr>
          <w:ilvl w:val="1"/>
          <w:numId w:val="7"/>
        </w:numPr>
        <w:tabs>
          <w:tab w:val="clear" w:pos="4536"/>
          <w:tab w:val="left" w:pos="567"/>
        </w:tabs>
        <w:ind w:left="426" w:hanging="284"/>
      </w:pPr>
      <w:r w:rsidRPr="00BD0A11">
        <w:t xml:space="preserve"> </w:t>
      </w:r>
      <w:bookmarkStart w:id="3127" w:name="_Toc449718208"/>
      <w:r w:rsidR="006E5127">
        <w:t xml:space="preserve"> </w:t>
      </w:r>
      <w:bookmarkStart w:id="3128" w:name="_Toc2321295"/>
      <w:r w:rsidRPr="000801E4">
        <w:t>Informacje ogólne dotyczące jednostek stowarzyszonych</w:t>
      </w:r>
      <w:bookmarkEnd w:id="3127"/>
      <w:bookmarkEnd w:id="3128"/>
    </w:p>
    <w:tbl>
      <w:tblPr>
        <w:tblW w:w="5000" w:type="pct"/>
        <w:tblCellMar>
          <w:left w:w="70" w:type="dxa"/>
          <w:right w:w="70" w:type="dxa"/>
        </w:tblCellMar>
        <w:tblLook w:val="04A0" w:firstRow="1" w:lastRow="0" w:firstColumn="1" w:lastColumn="0" w:noHBand="0" w:noVBand="1"/>
      </w:tblPr>
      <w:tblGrid>
        <w:gridCol w:w="593"/>
        <w:gridCol w:w="456"/>
        <w:gridCol w:w="1688"/>
        <w:gridCol w:w="2029"/>
        <w:gridCol w:w="1367"/>
        <w:gridCol w:w="3648"/>
      </w:tblGrid>
      <w:tr w:rsidR="00337D1A" w:rsidRPr="00576334" w14:paraId="432287C8" w14:textId="77777777" w:rsidTr="000D353E">
        <w:trPr>
          <w:trHeight w:val="450"/>
        </w:trPr>
        <w:tc>
          <w:tcPr>
            <w:tcW w:w="1399" w:type="pct"/>
            <w:gridSpan w:val="3"/>
            <w:tcBorders>
              <w:top w:val="nil"/>
              <w:left w:val="nil"/>
              <w:bottom w:val="nil"/>
              <w:right w:val="nil"/>
            </w:tcBorders>
            <w:shd w:val="clear" w:color="auto" w:fill="auto"/>
            <w:vAlign w:val="center"/>
            <w:hideMark/>
          </w:tcPr>
          <w:p w14:paraId="060E83FF" w14:textId="77777777" w:rsidR="00337D1A" w:rsidRPr="00576334" w:rsidRDefault="00337D1A" w:rsidP="000D353E">
            <w:pPr>
              <w:spacing w:after="0" w:line="276" w:lineRule="auto"/>
              <w:ind w:firstLineChars="100" w:firstLine="220"/>
              <w:rPr>
                <w:rFonts w:eastAsia="Times New Roman" w:cs="Calibri"/>
              </w:rPr>
            </w:pPr>
            <w:r w:rsidRPr="00576334">
              <w:rPr>
                <w:rFonts w:eastAsia="Times New Roman" w:cs="Calibri"/>
              </w:rPr>
              <w:t>Nazwa jednostki</w:t>
            </w:r>
          </w:p>
        </w:tc>
        <w:tc>
          <w:tcPr>
            <w:tcW w:w="3601" w:type="pct"/>
            <w:gridSpan w:val="3"/>
            <w:tcBorders>
              <w:top w:val="nil"/>
              <w:left w:val="nil"/>
              <w:bottom w:val="nil"/>
              <w:right w:val="nil"/>
            </w:tcBorders>
            <w:shd w:val="clear" w:color="auto" w:fill="auto"/>
            <w:vAlign w:val="center"/>
            <w:hideMark/>
          </w:tcPr>
          <w:p w14:paraId="479772D9" w14:textId="77777777" w:rsidR="00337D1A" w:rsidRDefault="00337D1A" w:rsidP="000D353E">
            <w:pPr>
              <w:spacing w:after="0" w:line="276" w:lineRule="auto"/>
              <w:rPr>
                <w:rFonts w:eastAsia="Times New Roman" w:cs="Calibri"/>
                <w:b/>
                <w:bCs/>
              </w:rPr>
            </w:pPr>
            <w:r>
              <w:rPr>
                <w:rFonts w:eastAsia="Times New Roman" w:cs="Calibri"/>
                <w:b/>
                <w:bCs/>
              </w:rPr>
              <w:t xml:space="preserve">EQUES MICHAEL STROM CREDITUM 2 Fundusz Inwestycyjny Zamknięty Niestandaryzowany Fundusz Sekurytyzacyjny </w:t>
            </w:r>
          </w:p>
          <w:p w14:paraId="75EA9351" w14:textId="33831A5F" w:rsidR="00337D1A" w:rsidRPr="00576334" w:rsidRDefault="00337D1A" w:rsidP="000D353E">
            <w:pPr>
              <w:spacing w:after="0" w:line="276" w:lineRule="auto"/>
              <w:rPr>
                <w:rFonts w:eastAsia="Times New Roman" w:cs="Calibri"/>
                <w:b/>
                <w:bCs/>
              </w:rPr>
            </w:pPr>
          </w:p>
        </w:tc>
      </w:tr>
      <w:tr w:rsidR="00337D1A" w:rsidRPr="00576334" w14:paraId="61CD3AEE" w14:textId="77777777" w:rsidTr="000D353E">
        <w:trPr>
          <w:trHeight w:val="450"/>
        </w:trPr>
        <w:tc>
          <w:tcPr>
            <w:tcW w:w="1399" w:type="pct"/>
            <w:gridSpan w:val="3"/>
            <w:tcBorders>
              <w:top w:val="nil"/>
              <w:left w:val="nil"/>
              <w:bottom w:val="nil"/>
              <w:right w:val="nil"/>
            </w:tcBorders>
            <w:shd w:val="clear" w:color="auto" w:fill="auto"/>
            <w:vAlign w:val="center"/>
          </w:tcPr>
          <w:p w14:paraId="1EBFD927" w14:textId="181DBB7D" w:rsidR="00337D1A" w:rsidRPr="00576334" w:rsidRDefault="00337D1A" w:rsidP="000D353E">
            <w:pPr>
              <w:spacing w:after="0" w:line="276" w:lineRule="auto"/>
              <w:ind w:firstLineChars="100" w:firstLine="220"/>
              <w:rPr>
                <w:rFonts w:eastAsia="Times New Roman" w:cs="Calibri"/>
              </w:rPr>
            </w:pPr>
            <w:r w:rsidRPr="00576334">
              <w:rPr>
                <w:rFonts w:eastAsia="Times New Roman" w:cs="Calibri"/>
              </w:rPr>
              <w:t>Towarzystwo</w:t>
            </w:r>
          </w:p>
        </w:tc>
        <w:tc>
          <w:tcPr>
            <w:tcW w:w="3601" w:type="pct"/>
            <w:gridSpan w:val="3"/>
            <w:tcBorders>
              <w:top w:val="nil"/>
              <w:left w:val="nil"/>
              <w:bottom w:val="nil"/>
              <w:right w:val="nil"/>
            </w:tcBorders>
            <w:shd w:val="clear" w:color="auto" w:fill="auto"/>
            <w:vAlign w:val="center"/>
          </w:tcPr>
          <w:p w14:paraId="40FA6A4F" w14:textId="77777777" w:rsidR="00337D1A" w:rsidRPr="00576334" w:rsidRDefault="00337D1A" w:rsidP="000D353E">
            <w:pPr>
              <w:spacing w:after="0" w:line="276" w:lineRule="auto"/>
              <w:rPr>
                <w:rFonts w:eastAsia="Times New Roman" w:cs="Calibri"/>
                <w:b/>
                <w:bCs/>
              </w:rPr>
            </w:pPr>
            <w:r w:rsidRPr="00576334">
              <w:rPr>
                <w:rFonts w:eastAsia="Times New Roman" w:cs="Calibri"/>
                <w:b/>
                <w:bCs/>
              </w:rPr>
              <w:t>EQUES INVESTMENT Towarzystwo Funduszy Inwestycyjnych Spółka Akcyjna</w:t>
            </w:r>
          </w:p>
        </w:tc>
      </w:tr>
      <w:tr w:rsidR="00337D1A" w:rsidRPr="00576334" w14:paraId="1FCC1F02" w14:textId="77777777" w:rsidTr="000D353E">
        <w:trPr>
          <w:trHeight w:val="450"/>
        </w:trPr>
        <w:tc>
          <w:tcPr>
            <w:tcW w:w="1399" w:type="pct"/>
            <w:gridSpan w:val="3"/>
            <w:tcBorders>
              <w:top w:val="nil"/>
              <w:left w:val="nil"/>
              <w:bottom w:val="nil"/>
              <w:right w:val="nil"/>
            </w:tcBorders>
            <w:shd w:val="clear" w:color="auto" w:fill="auto"/>
            <w:vAlign w:val="center"/>
            <w:hideMark/>
          </w:tcPr>
          <w:p w14:paraId="195A9B53" w14:textId="77777777" w:rsidR="00337D1A" w:rsidRPr="00576334" w:rsidRDefault="00337D1A" w:rsidP="000D353E">
            <w:pPr>
              <w:spacing w:after="0" w:line="276" w:lineRule="auto"/>
              <w:ind w:firstLineChars="100" w:firstLine="220"/>
              <w:rPr>
                <w:rFonts w:eastAsia="Times New Roman" w:cs="Calibri"/>
              </w:rPr>
            </w:pPr>
            <w:r w:rsidRPr="00576334">
              <w:rPr>
                <w:rFonts w:eastAsia="Times New Roman" w:cs="Calibri"/>
              </w:rPr>
              <w:t>Siedziba jednostki</w:t>
            </w:r>
          </w:p>
        </w:tc>
        <w:tc>
          <w:tcPr>
            <w:tcW w:w="3601" w:type="pct"/>
            <w:gridSpan w:val="3"/>
            <w:tcBorders>
              <w:top w:val="nil"/>
              <w:left w:val="nil"/>
              <w:bottom w:val="nil"/>
              <w:right w:val="nil"/>
            </w:tcBorders>
            <w:shd w:val="clear" w:color="auto" w:fill="auto"/>
            <w:vAlign w:val="center"/>
            <w:hideMark/>
          </w:tcPr>
          <w:p w14:paraId="440570FB" w14:textId="77777777" w:rsidR="00337D1A" w:rsidRPr="00576334" w:rsidRDefault="00337D1A" w:rsidP="000D353E">
            <w:pPr>
              <w:spacing w:after="0" w:line="276" w:lineRule="auto"/>
              <w:rPr>
                <w:rFonts w:eastAsia="Times New Roman" w:cs="Calibri"/>
              </w:rPr>
            </w:pPr>
            <w:r w:rsidRPr="00576334">
              <w:rPr>
                <w:rFonts w:eastAsia="Times New Roman" w:cs="Calibri"/>
              </w:rPr>
              <w:t>Gdańsk, Chłopska 53</w:t>
            </w:r>
          </w:p>
        </w:tc>
      </w:tr>
      <w:tr w:rsidR="00337D1A" w:rsidRPr="00576334" w14:paraId="498207B6" w14:textId="77777777" w:rsidTr="000D353E">
        <w:trPr>
          <w:gridAfter w:val="1"/>
          <w:wAfter w:w="3595" w:type="dxa"/>
          <w:trHeight w:val="255"/>
        </w:trPr>
        <w:tc>
          <w:tcPr>
            <w:tcW w:w="303" w:type="pct"/>
            <w:tcBorders>
              <w:top w:val="nil"/>
              <w:left w:val="nil"/>
              <w:bottom w:val="nil"/>
              <w:right w:val="nil"/>
            </w:tcBorders>
            <w:shd w:val="clear" w:color="auto" w:fill="auto"/>
            <w:noWrap/>
            <w:hideMark/>
          </w:tcPr>
          <w:p w14:paraId="74CE50B0" w14:textId="77777777" w:rsidR="00337D1A" w:rsidRPr="00576334" w:rsidRDefault="00337D1A" w:rsidP="000D353E">
            <w:pPr>
              <w:spacing w:after="0" w:line="276" w:lineRule="auto"/>
              <w:jc w:val="both"/>
              <w:rPr>
                <w:rFonts w:eastAsia="Times New Roman" w:cs="Calibri"/>
              </w:rPr>
            </w:pPr>
          </w:p>
        </w:tc>
        <w:tc>
          <w:tcPr>
            <w:tcW w:w="233" w:type="pct"/>
            <w:tcBorders>
              <w:top w:val="nil"/>
              <w:left w:val="nil"/>
              <w:bottom w:val="nil"/>
              <w:right w:val="nil"/>
            </w:tcBorders>
            <w:shd w:val="clear" w:color="auto" w:fill="auto"/>
            <w:noWrap/>
            <w:hideMark/>
          </w:tcPr>
          <w:p w14:paraId="29FA5C49" w14:textId="77777777" w:rsidR="00337D1A" w:rsidRPr="00576334" w:rsidRDefault="00337D1A" w:rsidP="000D353E">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04B3292D" w14:textId="77777777" w:rsidR="00337D1A" w:rsidRPr="00576334" w:rsidRDefault="00337D1A" w:rsidP="000D353E">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683F4FDA" w14:textId="77777777" w:rsidR="00337D1A" w:rsidRPr="00576334" w:rsidRDefault="00337D1A" w:rsidP="000D353E">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5FE75A5A" w14:textId="77777777" w:rsidR="00337D1A" w:rsidRPr="00576334" w:rsidRDefault="00337D1A" w:rsidP="000D353E">
            <w:pPr>
              <w:spacing w:after="0" w:line="276" w:lineRule="auto"/>
              <w:rPr>
                <w:rFonts w:eastAsia="Times New Roman" w:cs="Calibri"/>
              </w:rPr>
            </w:pPr>
          </w:p>
        </w:tc>
      </w:tr>
      <w:tr w:rsidR="00337D1A" w:rsidRPr="00576334" w14:paraId="5B6AD8A4" w14:textId="77777777" w:rsidTr="000D353E">
        <w:trPr>
          <w:trHeight w:val="615"/>
        </w:trPr>
        <w:tc>
          <w:tcPr>
            <w:tcW w:w="5000" w:type="pct"/>
            <w:gridSpan w:val="6"/>
            <w:tcBorders>
              <w:top w:val="nil"/>
              <w:left w:val="nil"/>
              <w:bottom w:val="nil"/>
              <w:right w:val="nil"/>
            </w:tcBorders>
            <w:shd w:val="clear" w:color="auto" w:fill="auto"/>
            <w:hideMark/>
          </w:tcPr>
          <w:p w14:paraId="1C6EA2DE" w14:textId="77777777" w:rsidR="00337D1A" w:rsidRPr="00576334" w:rsidRDefault="00337D1A" w:rsidP="000D353E">
            <w:pPr>
              <w:spacing w:after="0" w:line="276" w:lineRule="auto"/>
              <w:jc w:val="both"/>
              <w:rPr>
                <w:rFonts w:eastAsia="Times New Roman" w:cs="Calibri"/>
              </w:rPr>
            </w:pPr>
            <w:r w:rsidRPr="00576334">
              <w:rPr>
                <w:rFonts w:eastAsia="Times New Roman" w:cs="Calibri"/>
              </w:rPr>
              <w:t>Celami inwestycyjnymi Funduszu są: osiąganie przychodów z lokat netto Funduszu oraz wzrost wartości Aktywów w wyniku wzrostu wartości lokat.</w:t>
            </w:r>
          </w:p>
        </w:tc>
      </w:tr>
      <w:tr w:rsidR="00337D1A" w:rsidRPr="00576334" w14:paraId="62A8DACE" w14:textId="77777777" w:rsidTr="000D353E">
        <w:trPr>
          <w:gridAfter w:val="1"/>
          <w:wAfter w:w="3595" w:type="dxa"/>
          <w:trHeight w:val="255"/>
        </w:trPr>
        <w:tc>
          <w:tcPr>
            <w:tcW w:w="303" w:type="pct"/>
            <w:tcBorders>
              <w:top w:val="nil"/>
              <w:left w:val="nil"/>
              <w:bottom w:val="nil"/>
              <w:right w:val="nil"/>
            </w:tcBorders>
            <w:shd w:val="clear" w:color="auto" w:fill="auto"/>
            <w:noWrap/>
            <w:hideMark/>
          </w:tcPr>
          <w:p w14:paraId="2D05FC0C" w14:textId="77777777" w:rsidR="00337D1A" w:rsidRPr="00576334" w:rsidRDefault="00337D1A" w:rsidP="000D353E">
            <w:pPr>
              <w:spacing w:after="0" w:line="276" w:lineRule="auto"/>
              <w:jc w:val="both"/>
              <w:rPr>
                <w:rFonts w:eastAsia="Times New Roman" w:cs="Calibri"/>
                <w:b/>
                <w:bCs/>
              </w:rPr>
            </w:pPr>
          </w:p>
        </w:tc>
        <w:tc>
          <w:tcPr>
            <w:tcW w:w="233" w:type="pct"/>
            <w:tcBorders>
              <w:top w:val="nil"/>
              <w:left w:val="nil"/>
              <w:bottom w:val="nil"/>
              <w:right w:val="nil"/>
            </w:tcBorders>
            <w:shd w:val="clear" w:color="auto" w:fill="auto"/>
            <w:noWrap/>
            <w:hideMark/>
          </w:tcPr>
          <w:p w14:paraId="59A3247C" w14:textId="77777777" w:rsidR="00337D1A" w:rsidRPr="00576334" w:rsidRDefault="00337D1A" w:rsidP="000D353E">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62BB97DD" w14:textId="77777777" w:rsidR="00337D1A" w:rsidRPr="00576334" w:rsidRDefault="00337D1A" w:rsidP="000D353E">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51BDEBED" w14:textId="77777777" w:rsidR="00337D1A" w:rsidRPr="00576334" w:rsidRDefault="00337D1A" w:rsidP="000D353E">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7E10B97D" w14:textId="77777777" w:rsidR="00337D1A" w:rsidRPr="00576334" w:rsidRDefault="00337D1A" w:rsidP="000D353E">
            <w:pPr>
              <w:spacing w:after="0" w:line="276" w:lineRule="auto"/>
              <w:rPr>
                <w:rFonts w:eastAsia="Times New Roman" w:cs="Calibri"/>
              </w:rPr>
            </w:pPr>
          </w:p>
        </w:tc>
      </w:tr>
      <w:tr w:rsidR="00337D1A" w:rsidRPr="00576334" w14:paraId="423602F6" w14:textId="77777777" w:rsidTr="000D353E">
        <w:trPr>
          <w:trHeight w:val="300"/>
        </w:trPr>
        <w:tc>
          <w:tcPr>
            <w:tcW w:w="5000" w:type="pct"/>
            <w:gridSpan w:val="6"/>
            <w:tcBorders>
              <w:top w:val="nil"/>
              <w:left w:val="nil"/>
              <w:bottom w:val="nil"/>
              <w:right w:val="nil"/>
            </w:tcBorders>
            <w:shd w:val="clear" w:color="auto" w:fill="auto"/>
            <w:hideMark/>
          </w:tcPr>
          <w:p w14:paraId="02DF0E58" w14:textId="77777777" w:rsidR="00337D1A" w:rsidRPr="00576334" w:rsidRDefault="00337D1A" w:rsidP="000D353E">
            <w:pPr>
              <w:spacing w:after="0" w:line="276" w:lineRule="auto"/>
              <w:jc w:val="both"/>
              <w:rPr>
                <w:rFonts w:eastAsia="Times New Roman" w:cs="Calibri"/>
              </w:rPr>
            </w:pPr>
            <w:r w:rsidRPr="00576334">
              <w:rPr>
                <w:rFonts w:eastAsia="Times New Roman" w:cs="Calibri"/>
              </w:rPr>
              <w:t>Jednostka dominująca posiada:</w:t>
            </w:r>
          </w:p>
        </w:tc>
      </w:tr>
      <w:tr w:rsidR="00337D1A" w:rsidRPr="00576334" w14:paraId="702C9E46" w14:textId="77777777" w:rsidTr="000D353E">
        <w:trPr>
          <w:gridAfter w:val="1"/>
          <w:wAfter w:w="3595" w:type="dxa"/>
          <w:trHeight w:val="300"/>
        </w:trPr>
        <w:tc>
          <w:tcPr>
            <w:tcW w:w="303" w:type="pct"/>
            <w:tcBorders>
              <w:top w:val="nil"/>
              <w:left w:val="nil"/>
              <w:bottom w:val="nil"/>
              <w:right w:val="nil"/>
            </w:tcBorders>
            <w:shd w:val="clear" w:color="auto" w:fill="auto"/>
            <w:noWrap/>
            <w:hideMark/>
          </w:tcPr>
          <w:p w14:paraId="2D1C6BAA" w14:textId="77777777" w:rsidR="00337D1A" w:rsidRPr="00576334" w:rsidRDefault="00337D1A" w:rsidP="000D353E">
            <w:pPr>
              <w:spacing w:after="0" w:line="276" w:lineRule="auto"/>
              <w:jc w:val="both"/>
              <w:rPr>
                <w:rFonts w:eastAsia="Times New Roman" w:cs="Calibri"/>
              </w:rPr>
            </w:pPr>
          </w:p>
        </w:tc>
        <w:tc>
          <w:tcPr>
            <w:tcW w:w="233" w:type="pct"/>
            <w:tcBorders>
              <w:top w:val="nil"/>
              <w:left w:val="nil"/>
              <w:bottom w:val="nil"/>
              <w:right w:val="nil"/>
            </w:tcBorders>
            <w:shd w:val="clear" w:color="auto" w:fill="auto"/>
            <w:noWrap/>
            <w:hideMark/>
          </w:tcPr>
          <w:p w14:paraId="365B3080" w14:textId="77777777" w:rsidR="00337D1A" w:rsidRPr="00576334" w:rsidRDefault="00337D1A" w:rsidP="000D353E">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63606CE0" w14:textId="77777777" w:rsidR="00337D1A" w:rsidRPr="00576334" w:rsidRDefault="00337D1A" w:rsidP="000D353E">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053DA711" w14:textId="77777777" w:rsidR="00337D1A" w:rsidRPr="00576334" w:rsidRDefault="00337D1A" w:rsidP="000D353E">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293EFAEA" w14:textId="77777777" w:rsidR="00337D1A" w:rsidRPr="00576334" w:rsidRDefault="00337D1A" w:rsidP="000D353E">
            <w:pPr>
              <w:spacing w:after="0" w:line="276" w:lineRule="auto"/>
              <w:rPr>
                <w:rFonts w:eastAsia="Times New Roman" w:cs="Calibri"/>
              </w:rPr>
            </w:pPr>
          </w:p>
        </w:tc>
      </w:tr>
      <w:tr w:rsidR="00337D1A" w:rsidRPr="00E0435B" w14:paraId="60AE3FF5" w14:textId="77777777" w:rsidTr="000D353E">
        <w:trPr>
          <w:trHeight w:val="300"/>
        </w:trPr>
        <w:tc>
          <w:tcPr>
            <w:tcW w:w="303" w:type="pct"/>
            <w:tcBorders>
              <w:top w:val="nil"/>
              <w:left w:val="nil"/>
              <w:bottom w:val="nil"/>
              <w:right w:val="nil"/>
            </w:tcBorders>
            <w:shd w:val="clear" w:color="auto" w:fill="auto"/>
            <w:noWrap/>
            <w:hideMark/>
          </w:tcPr>
          <w:p w14:paraId="7AC0D744" w14:textId="77777777" w:rsidR="00337D1A" w:rsidRPr="00E0435B" w:rsidRDefault="00337D1A" w:rsidP="000D353E">
            <w:pPr>
              <w:spacing w:after="0" w:line="276" w:lineRule="auto"/>
              <w:rPr>
                <w:rFonts w:eastAsia="Times New Roman" w:cs="Calibri"/>
              </w:rPr>
            </w:pPr>
            <w:r w:rsidRPr="00E0435B">
              <w:rPr>
                <w:rFonts w:eastAsia="Times New Roman" w:cs="Calibri"/>
              </w:rPr>
              <w:t>-</w:t>
            </w:r>
          </w:p>
        </w:tc>
        <w:tc>
          <w:tcPr>
            <w:tcW w:w="1096" w:type="pct"/>
            <w:gridSpan w:val="2"/>
            <w:tcBorders>
              <w:top w:val="nil"/>
              <w:left w:val="nil"/>
              <w:bottom w:val="nil"/>
              <w:right w:val="nil"/>
            </w:tcBorders>
            <w:shd w:val="clear" w:color="auto" w:fill="auto"/>
            <w:noWrap/>
            <w:hideMark/>
          </w:tcPr>
          <w:p w14:paraId="530F4503" w14:textId="06494B2B" w:rsidR="00337D1A" w:rsidRPr="00E0435B" w:rsidRDefault="00337D1A" w:rsidP="000D353E">
            <w:pPr>
              <w:spacing w:after="0" w:line="276" w:lineRule="auto"/>
              <w:jc w:val="center"/>
              <w:rPr>
                <w:rFonts w:eastAsia="Times New Roman" w:cs="Calibri"/>
              </w:rPr>
            </w:pPr>
            <w:r>
              <w:rPr>
                <w:rFonts w:eastAsia="Times New Roman" w:cs="Calibri"/>
              </w:rPr>
              <w:t>33,33</w:t>
            </w:r>
            <w:r w:rsidRPr="00E0435B">
              <w:rPr>
                <w:rFonts w:eastAsia="Times New Roman" w:cs="Calibri"/>
              </w:rPr>
              <w:t>%</w:t>
            </w:r>
          </w:p>
        </w:tc>
        <w:tc>
          <w:tcPr>
            <w:tcW w:w="3601" w:type="pct"/>
            <w:gridSpan w:val="3"/>
            <w:tcBorders>
              <w:top w:val="nil"/>
              <w:left w:val="nil"/>
              <w:bottom w:val="nil"/>
              <w:right w:val="nil"/>
            </w:tcBorders>
            <w:shd w:val="clear" w:color="auto" w:fill="auto"/>
            <w:noWrap/>
            <w:hideMark/>
          </w:tcPr>
          <w:p w14:paraId="0BD760EE" w14:textId="77777777" w:rsidR="00337D1A" w:rsidRPr="00E0435B" w:rsidRDefault="00337D1A" w:rsidP="000D353E">
            <w:pPr>
              <w:spacing w:after="0" w:line="276" w:lineRule="auto"/>
              <w:jc w:val="both"/>
              <w:rPr>
                <w:rFonts w:eastAsia="Times New Roman" w:cs="Calibri"/>
              </w:rPr>
            </w:pPr>
            <w:r w:rsidRPr="00E0435B">
              <w:rPr>
                <w:rFonts w:eastAsia="Times New Roman" w:cs="Calibri"/>
              </w:rPr>
              <w:t>Certyfikatów inwestycyjnych.</w:t>
            </w:r>
          </w:p>
        </w:tc>
      </w:tr>
      <w:tr w:rsidR="00337D1A" w:rsidRPr="00576334" w14:paraId="18101899" w14:textId="77777777" w:rsidTr="000D353E">
        <w:trPr>
          <w:gridAfter w:val="1"/>
          <w:wAfter w:w="3595" w:type="dxa"/>
          <w:trHeight w:val="300"/>
        </w:trPr>
        <w:tc>
          <w:tcPr>
            <w:tcW w:w="303" w:type="pct"/>
            <w:tcBorders>
              <w:top w:val="nil"/>
              <w:left w:val="nil"/>
              <w:bottom w:val="nil"/>
              <w:right w:val="nil"/>
            </w:tcBorders>
            <w:shd w:val="clear" w:color="auto" w:fill="auto"/>
            <w:noWrap/>
            <w:hideMark/>
          </w:tcPr>
          <w:p w14:paraId="17D88E5F" w14:textId="77777777" w:rsidR="00337D1A" w:rsidRPr="00576334" w:rsidRDefault="00337D1A" w:rsidP="000D353E">
            <w:pPr>
              <w:spacing w:after="0" w:line="276" w:lineRule="auto"/>
              <w:rPr>
                <w:rFonts w:eastAsia="Times New Roman" w:cs="Calibri"/>
              </w:rPr>
            </w:pPr>
          </w:p>
        </w:tc>
        <w:tc>
          <w:tcPr>
            <w:tcW w:w="233" w:type="pct"/>
            <w:tcBorders>
              <w:top w:val="nil"/>
              <w:left w:val="nil"/>
              <w:bottom w:val="nil"/>
              <w:right w:val="nil"/>
            </w:tcBorders>
            <w:shd w:val="clear" w:color="auto" w:fill="auto"/>
            <w:noWrap/>
            <w:hideMark/>
          </w:tcPr>
          <w:p w14:paraId="69DA895B" w14:textId="77777777" w:rsidR="00337D1A" w:rsidRPr="00576334" w:rsidRDefault="00337D1A" w:rsidP="000D353E">
            <w:pPr>
              <w:spacing w:after="0" w:line="276" w:lineRule="auto"/>
              <w:jc w:val="both"/>
              <w:rPr>
                <w:rFonts w:eastAsia="Times New Roman" w:cs="Calibri"/>
              </w:rPr>
            </w:pPr>
          </w:p>
        </w:tc>
        <w:tc>
          <w:tcPr>
            <w:tcW w:w="863" w:type="pct"/>
            <w:tcBorders>
              <w:top w:val="nil"/>
              <w:left w:val="nil"/>
              <w:bottom w:val="nil"/>
              <w:right w:val="nil"/>
            </w:tcBorders>
            <w:shd w:val="clear" w:color="auto" w:fill="auto"/>
            <w:noWrap/>
            <w:hideMark/>
          </w:tcPr>
          <w:p w14:paraId="7FD466C2" w14:textId="77777777" w:rsidR="00337D1A" w:rsidRPr="00576334" w:rsidRDefault="00337D1A" w:rsidP="000D353E">
            <w:pPr>
              <w:spacing w:after="0" w:line="276" w:lineRule="auto"/>
              <w:jc w:val="both"/>
              <w:rPr>
                <w:rFonts w:eastAsia="Times New Roman" w:cs="Calibri"/>
              </w:rPr>
            </w:pPr>
          </w:p>
        </w:tc>
        <w:tc>
          <w:tcPr>
            <w:tcW w:w="1037" w:type="pct"/>
            <w:tcBorders>
              <w:top w:val="nil"/>
              <w:left w:val="nil"/>
              <w:bottom w:val="nil"/>
              <w:right w:val="nil"/>
            </w:tcBorders>
            <w:shd w:val="clear" w:color="auto" w:fill="auto"/>
            <w:noWrap/>
            <w:hideMark/>
          </w:tcPr>
          <w:p w14:paraId="1277269A" w14:textId="77777777" w:rsidR="00337D1A" w:rsidRPr="00576334" w:rsidRDefault="00337D1A" w:rsidP="000D353E">
            <w:pPr>
              <w:spacing w:after="0" w:line="276" w:lineRule="auto"/>
              <w:jc w:val="both"/>
              <w:rPr>
                <w:rFonts w:eastAsia="Times New Roman" w:cs="Calibri"/>
              </w:rPr>
            </w:pPr>
          </w:p>
        </w:tc>
        <w:tc>
          <w:tcPr>
            <w:tcW w:w="699" w:type="pct"/>
            <w:tcBorders>
              <w:top w:val="nil"/>
              <w:left w:val="nil"/>
              <w:bottom w:val="nil"/>
              <w:right w:val="nil"/>
            </w:tcBorders>
            <w:shd w:val="clear" w:color="auto" w:fill="auto"/>
            <w:noWrap/>
            <w:hideMark/>
          </w:tcPr>
          <w:p w14:paraId="00109AD2" w14:textId="77777777" w:rsidR="00337D1A" w:rsidRPr="00576334" w:rsidRDefault="00337D1A" w:rsidP="000D353E">
            <w:pPr>
              <w:spacing w:after="0" w:line="276" w:lineRule="auto"/>
              <w:jc w:val="both"/>
              <w:rPr>
                <w:rFonts w:eastAsia="Times New Roman" w:cs="Calibri"/>
              </w:rPr>
            </w:pPr>
          </w:p>
        </w:tc>
      </w:tr>
      <w:tr w:rsidR="00337D1A" w:rsidRPr="00576334" w14:paraId="70B722F6" w14:textId="77777777" w:rsidTr="000D353E">
        <w:trPr>
          <w:trHeight w:val="300"/>
        </w:trPr>
        <w:tc>
          <w:tcPr>
            <w:tcW w:w="5000" w:type="pct"/>
            <w:gridSpan w:val="6"/>
            <w:tcBorders>
              <w:top w:val="nil"/>
              <w:left w:val="nil"/>
              <w:bottom w:val="nil"/>
              <w:right w:val="nil"/>
            </w:tcBorders>
            <w:shd w:val="clear" w:color="auto" w:fill="auto"/>
            <w:hideMark/>
          </w:tcPr>
          <w:p w14:paraId="3C8C62CD" w14:textId="6CDF45DB" w:rsidR="00337D1A" w:rsidRPr="00576334" w:rsidRDefault="00337D1A" w:rsidP="000D353E">
            <w:pPr>
              <w:spacing w:after="0" w:line="276" w:lineRule="auto"/>
              <w:jc w:val="both"/>
              <w:rPr>
                <w:rFonts w:eastAsia="Times New Roman" w:cs="Calibri"/>
              </w:rPr>
            </w:pPr>
            <w:r w:rsidRPr="00576334">
              <w:rPr>
                <w:rFonts w:eastAsia="Times New Roman" w:cs="Calibri"/>
              </w:rPr>
              <w:t>Czas trwania</w:t>
            </w:r>
            <w:r>
              <w:rPr>
                <w:rFonts w:eastAsia="Times New Roman" w:cs="Calibri"/>
              </w:rPr>
              <w:t xml:space="preserve"> działalności jednostki jest ograniczony do dnia 30 grudnia 2021 r.</w:t>
            </w:r>
          </w:p>
        </w:tc>
      </w:tr>
      <w:tr w:rsidR="00337D1A" w:rsidRPr="00576334" w14:paraId="575DFBFE" w14:textId="77777777" w:rsidTr="000D353E">
        <w:trPr>
          <w:gridAfter w:val="1"/>
          <w:wAfter w:w="3595" w:type="dxa"/>
          <w:trHeight w:val="255"/>
        </w:trPr>
        <w:tc>
          <w:tcPr>
            <w:tcW w:w="303" w:type="pct"/>
            <w:tcBorders>
              <w:top w:val="nil"/>
              <w:left w:val="nil"/>
              <w:bottom w:val="nil"/>
              <w:right w:val="nil"/>
            </w:tcBorders>
            <w:shd w:val="clear" w:color="auto" w:fill="auto"/>
            <w:noWrap/>
            <w:hideMark/>
          </w:tcPr>
          <w:p w14:paraId="3CC532D9" w14:textId="77777777" w:rsidR="00337D1A" w:rsidRPr="00576334" w:rsidRDefault="00337D1A" w:rsidP="000D353E">
            <w:pPr>
              <w:spacing w:after="0" w:line="276" w:lineRule="auto"/>
              <w:rPr>
                <w:rFonts w:eastAsia="Times New Roman" w:cs="Calibri"/>
              </w:rPr>
            </w:pPr>
          </w:p>
        </w:tc>
        <w:tc>
          <w:tcPr>
            <w:tcW w:w="233" w:type="pct"/>
            <w:tcBorders>
              <w:top w:val="nil"/>
              <w:left w:val="nil"/>
              <w:bottom w:val="nil"/>
              <w:right w:val="nil"/>
            </w:tcBorders>
            <w:shd w:val="clear" w:color="auto" w:fill="auto"/>
            <w:noWrap/>
            <w:hideMark/>
          </w:tcPr>
          <w:p w14:paraId="743C95DB" w14:textId="77777777" w:rsidR="00337D1A" w:rsidRPr="00576334" w:rsidRDefault="00337D1A" w:rsidP="000D353E">
            <w:pPr>
              <w:spacing w:after="0" w:line="276" w:lineRule="auto"/>
              <w:jc w:val="both"/>
              <w:rPr>
                <w:rFonts w:eastAsia="Times New Roman" w:cs="Calibri"/>
              </w:rPr>
            </w:pPr>
          </w:p>
        </w:tc>
        <w:tc>
          <w:tcPr>
            <w:tcW w:w="863" w:type="pct"/>
            <w:tcBorders>
              <w:top w:val="nil"/>
              <w:left w:val="nil"/>
              <w:bottom w:val="nil"/>
              <w:right w:val="nil"/>
            </w:tcBorders>
            <w:shd w:val="clear" w:color="auto" w:fill="auto"/>
            <w:noWrap/>
            <w:hideMark/>
          </w:tcPr>
          <w:p w14:paraId="534DE965" w14:textId="77777777" w:rsidR="00337D1A" w:rsidRPr="00576334" w:rsidRDefault="00337D1A" w:rsidP="000D353E">
            <w:pPr>
              <w:spacing w:after="0" w:line="276" w:lineRule="auto"/>
              <w:jc w:val="both"/>
              <w:rPr>
                <w:rFonts w:eastAsia="Times New Roman" w:cs="Calibri"/>
              </w:rPr>
            </w:pPr>
          </w:p>
        </w:tc>
        <w:tc>
          <w:tcPr>
            <w:tcW w:w="1037" w:type="pct"/>
            <w:tcBorders>
              <w:top w:val="nil"/>
              <w:left w:val="nil"/>
              <w:bottom w:val="nil"/>
              <w:right w:val="nil"/>
            </w:tcBorders>
            <w:shd w:val="clear" w:color="auto" w:fill="auto"/>
            <w:noWrap/>
            <w:hideMark/>
          </w:tcPr>
          <w:p w14:paraId="6EFFA4D3" w14:textId="77777777" w:rsidR="00337D1A" w:rsidRPr="00576334" w:rsidRDefault="00337D1A" w:rsidP="000D353E">
            <w:pPr>
              <w:spacing w:after="0" w:line="276" w:lineRule="auto"/>
              <w:jc w:val="both"/>
              <w:rPr>
                <w:rFonts w:eastAsia="Times New Roman" w:cs="Calibri"/>
              </w:rPr>
            </w:pPr>
          </w:p>
        </w:tc>
        <w:tc>
          <w:tcPr>
            <w:tcW w:w="699" w:type="pct"/>
            <w:tcBorders>
              <w:top w:val="nil"/>
              <w:left w:val="nil"/>
              <w:bottom w:val="nil"/>
              <w:right w:val="nil"/>
            </w:tcBorders>
            <w:shd w:val="clear" w:color="auto" w:fill="auto"/>
            <w:noWrap/>
            <w:hideMark/>
          </w:tcPr>
          <w:p w14:paraId="60632A63" w14:textId="77777777" w:rsidR="00337D1A" w:rsidRPr="00576334" w:rsidRDefault="00337D1A" w:rsidP="000D353E">
            <w:pPr>
              <w:spacing w:after="0" w:line="276" w:lineRule="auto"/>
              <w:jc w:val="both"/>
              <w:rPr>
                <w:rFonts w:eastAsia="Times New Roman" w:cs="Calibri"/>
              </w:rPr>
            </w:pPr>
          </w:p>
        </w:tc>
      </w:tr>
      <w:tr w:rsidR="00337D1A" w:rsidRPr="00576334" w14:paraId="25408034" w14:textId="77777777" w:rsidTr="000D353E">
        <w:trPr>
          <w:trHeight w:val="600"/>
        </w:trPr>
        <w:tc>
          <w:tcPr>
            <w:tcW w:w="5000" w:type="pct"/>
            <w:gridSpan w:val="6"/>
            <w:tcBorders>
              <w:top w:val="nil"/>
              <w:left w:val="nil"/>
              <w:bottom w:val="nil"/>
              <w:right w:val="nil"/>
            </w:tcBorders>
            <w:shd w:val="clear" w:color="auto" w:fill="auto"/>
            <w:hideMark/>
          </w:tcPr>
          <w:p w14:paraId="4B992BEB" w14:textId="2FBD8E27" w:rsidR="00337D1A" w:rsidRPr="00576334" w:rsidRDefault="00337D1A" w:rsidP="000D353E">
            <w:pPr>
              <w:spacing w:after="0" w:line="276" w:lineRule="auto"/>
              <w:jc w:val="both"/>
              <w:rPr>
                <w:rFonts w:eastAsia="Times New Roman" w:cs="Calibri"/>
              </w:rPr>
            </w:pPr>
            <w:r w:rsidRPr="008531AF">
              <w:rPr>
                <w:rFonts w:eastAsia="Times New Roman" w:cs="Calibri"/>
              </w:rPr>
              <w:t xml:space="preserve">Sprawozdanie finansowe obejmuje okres od </w:t>
            </w:r>
            <w:r w:rsidR="003C3A8D" w:rsidRPr="008531AF">
              <w:rPr>
                <w:rFonts w:eastAsia="Times New Roman" w:cs="Calibri"/>
              </w:rPr>
              <w:t xml:space="preserve">20 czerwca 2018 </w:t>
            </w:r>
            <w:r w:rsidRPr="008531AF">
              <w:rPr>
                <w:rFonts w:eastAsia="Times New Roman" w:cs="Calibri"/>
              </w:rPr>
              <w:t>do 31 grudnia 2018.</w:t>
            </w:r>
          </w:p>
          <w:p w14:paraId="4E36BEBF" w14:textId="77777777" w:rsidR="00337D1A" w:rsidRPr="00576334" w:rsidRDefault="00337D1A" w:rsidP="000D353E">
            <w:pPr>
              <w:spacing w:after="0" w:line="276" w:lineRule="auto"/>
              <w:jc w:val="both"/>
              <w:rPr>
                <w:rFonts w:eastAsia="Times New Roman" w:cs="Calibri"/>
              </w:rPr>
            </w:pPr>
          </w:p>
        </w:tc>
      </w:tr>
    </w:tbl>
    <w:p w14:paraId="114EC75E" w14:textId="349C12AD" w:rsidR="00337D1A" w:rsidRDefault="00337D1A" w:rsidP="000801E4">
      <w:pPr>
        <w:spacing w:line="360" w:lineRule="auto"/>
        <w:jc w:val="both"/>
        <w:rPr>
          <w:rFonts w:cs="Calibri"/>
        </w:rPr>
      </w:pPr>
    </w:p>
    <w:p w14:paraId="4AEADBDD" w14:textId="77777777" w:rsidR="006C3185" w:rsidRDefault="006E5127" w:rsidP="00F24609">
      <w:pPr>
        <w:pStyle w:val="Nagwek2"/>
        <w:numPr>
          <w:ilvl w:val="1"/>
          <w:numId w:val="7"/>
        </w:numPr>
        <w:tabs>
          <w:tab w:val="clear" w:pos="4536"/>
          <w:tab w:val="left" w:pos="567"/>
        </w:tabs>
        <w:ind w:left="426" w:hanging="284"/>
      </w:pPr>
      <w:r>
        <w:t xml:space="preserve">  </w:t>
      </w:r>
      <w:bookmarkStart w:id="3129" w:name="_Toc2321296"/>
      <w:r w:rsidR="006C3185" w:rsidRPr="006C3185">
        <w:t>Informacje ogólne dotyczące innych jednostek niż podporządkowane, w których jednostki powiązane posiadają mniej niż 20% udziałów (akcji</w:t>
      </w:r>
      <w:r w:rsidR="006C3185">
        <w:t>)</w:t>
      </w:r>
      <w:bookmarkEnd w:id="3129"/>
    </w:p>
    <w:p w14:paraId="2F018FAB" w14:textId="77777777" w:rsidR="00334676" w:rsidRPr="001F4C5F" w:rsidRDefault="00334676" w:rsidP="00576334">
      <w:pPr>
        <w:spacing w:line="360" w:lineRule="auto"/>
        <w:ind w:firstLine="709"/>
        <w:rPr>
          <w:rFonts w:cs="Calibri"/>
        </w:rPr>
      </w:pPr>
      <w:r w:rsidRPr="00173B16">
        <w:rPr>
          <w:rFonts w:cs="Calibri"/>
        </w:rPr>
        <w:t>W okresie objętym skonsolidowanym sprawozdaniem finansowym nie występowały inne jednostki niż podporządk</w:t>
      </w:r>
      <w:r w:rsidRPr="001F4C5F">
        <w:rPr>
          <w:rFonts w:cs="Calibri"/>
        </w:rPr>
        <w:t>owane, w których jednostki powiązane posiadały mniej niż 20% udziałów (akcji).</w:t>
      </w:r>
    </w:p>
    <w:p w14:paraId="69F1598D" w14:textId="77777777" w:rsidR="005164F6" w:rsidRDefault="006E5127" w:rsidP="00F24609">
      <w:pPr>
        <w:pStyle w:val="Nagwek2"/>
        <w:numPr>
          <w:ilvl w:val="1"/>
          <w:numId w:val="7"/>
        </w:numPr>
        <w:tabs>
          <w:tab w:val="clear" w:pos="4536"/>
          <w:tab w:val="left" w:pos="567"/>
        </w:tabs>
        <w:ind w:left="426" w:hanging="284"/>
      </w:pPr>
      <w:bookmarkStart w:id="3130" w:name="_Toc507493143"/>
      <w:bookmarkStart w:id="3131" w:name="_Toc507493277"/>
      <w:bookmarkStart w:id="3132" w:name="_Toc507493888"/>
      <w:bookmarkStart w:id="3133" w:name="_Toc507494146"/>
      <w:bookmarkStart w:id="3134" w:name="_Toc507493156"/>
      <w:bookmarkStart w:id="3135" w:name="_Toc507493290"/>
      <w:bookmarkStart w:id="3136" w:name="_Toc507493901"/>
      <w:bookmarkStart w:id="3137" w:name="_Toc507494159"/>
      <w:bookmarkStart w:id="3138" w:name="_Toc507493165"/>
      <w:bookmarkStart w:id="3139" w:name="_Toc507493299"/>
      <w:bookmarkStart w:id="3140" w:name="_Toc507493910"/>
      <w:bookmarkStart w:id="3141" w:name="_Toc507494168"/>
      <w:bookmarkStart w:id="3142" w:name="_Toc507493176"/>
      <w:bookmarkStart w:id="3143" w:name="_Toc507493310"/>
      <w:bookmarkStart w:id="3144" w:name="_Toc507493921"/>
      <w:bookmarkStart w:id="3145" w:name="_Toc507494179"/>
      <w:bookmarkStart w:id="3146" w:name="_Toc507493187"/>
      <w:bookmarkStart w:id="3147" w:name="_Toc507493321"/>
      <w:bookmarkStart w:id="3148" w:name="_Toc507493932"/>
      <w:bookmarkStart w:id="3149" w:name="_Toc507494190"/>
      <w:bookmarkStart w:id="3150" w:name="_Toc507424778"/>
      <w:bookmarkStart w:id="3151" w:name="_Toc507493196"/>
      <w:bookmarkStart w:id="3152" w:name="_Toc507493330"/>
      <w:bookmarkStart w:id="3153" w:name="_Toc507493941"/>
      <w:bookmarkStart w:id="3154" w:name="_Toc507494199"/>
      <w:bookmarkStart w:id="3155" w:name="_Toc507424779"/>
      <w:bookmarkStart w:id="3156" w:name="_Toc507493197"/>
      <w:bookmarkStart w:id="3157" w:name="_Toc507493331"/>
      <w:bookmarkStart w:id="3158" w:name="_Toc507493942"/>
      <w:bookmarkStart w:id="3159" w:name="_Toc507494200"/>
      <w:bookmarkStart w:id="3160" w:name="_Toc507424456"/>
      <w:bookmarkStart w:id="3161" w:name="_Toc507424564"/>
      <w:bookmarkStart w:id="3162" w:name="_Toc507424639"/>
      <w:bookmarkStart w:id="3163" w:name="_Toc507424780"/>
      <w:bookmarkStart w:id="3164" w:name="_Toc507493198"/>
      <w:bookmarkStart w:id="3165" w:name="_Toc507493332"/>
      <w:bookmarkStart w:id="3166" w:name="_Toc507493943"/>
      <w:bookmarkStart w:id="3167" w:name="_Toc507494201"/>
      <w:bookmarkStart w:id="3168" w:name="_Toc449718210"/>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r>
        <w:t xml:space="preserve">  </w:t>
      </w:r>
      <w:bookmarkStart w:id="3169" w:name="_Toc2321297"/>
      <w:r w:rsidR="00BD0A11" w:rsidRPr="00BD0A11">
        <w:t>Informacje dotyczące jednostek podporządkowanych wyłączonych ze skonsolidowanego sprawozdania finansowego</w:t>
      </w:r>
      <w:bookmarkEnd w:id="3168"/>
      <w:bookmarkEnd w:id="3169"/>
    </w:p>
    <w:p w14:paraId="6B056C88" w14:textId="77777777" w:rsidR="006012A9" w:rsidRPr="00DC7A7E" w:rsidRDefault="00BA1EA9" w:rsidP="000B4EAE">
      <w:pPr>
        <w:spacing w:line="360" w:lineRule="auto"/>
        <w:ind w:firstLine="709"/>
        <w:jc w:val="both"/>
        <w:rPr>
          <w:rFonts w:cs="Calibri"/>
        </w:rPr>
      </w:pPr>
      <w:r w:rsidRPr="000801E4">
        <w:rPr>
          <w:rFonts w:cs="Calibri"/>
        </w:rPr>
        <w:t>W okresie objętym skonsolidowanym sprawozdaniem finansowym wyłączono ze skonsolidowanego sprawozdania finansowego spółkę LIFT CREDIT Sp. z o. o., ze względu na jej nieistotny wpływ na Sprawozdanie skonsolidowane Grupy Kapitałowej.</w:t>
      </w:r>
    </w:p>
    <w:p w14:paraId="4A219657" w14:textId="77777777" w:rsidR="005164F6" w:rsidRDefault="006E5127" w:rsidP="00F24609">
      <w:pPr>
        <w:pStyle w:val="Nagwek2"/>
        <w:numPr>
          <w:ilvl w:val="1"/>
          <w:numId w:val="7"/>
        </w:numPr>
        <w:tabs>
          <w:tab w:val="clear" w:pos="4536"/>
          <w:tab w:val="left" w:pos="567"/>
        </w:tabs>
        <w:ind w:left="426" w:hanging="284"/>
      </w:pPr>
      <w:bookmarkStart w:id="3170" w:name="_Toc449512576"/>
      <w:bookmarkStart w:id="3171" w:name="_Toc449513888"/>
      <w:bookmarkStart w:id="3172" w:name="_Toc449532361"/>
      <w:bookmarkStart w:id="3173" w:name="_Toc449630452"/>
      <w:bookmarkStart w:id="3174" w:name="_Toc449718211"/>
      <w:bookmarkEnd w:id="3170"/>
      <w:bookmarkEnd w:id="3171"/>
      <w:bookmarkEnd w:id="3172"/>
      <w:bookmarkEnd w:id="3173"/>
      <w:r>
        <w:t xml:space="preserve">  </w:t>
      </w:r>
      <w:bookmarkStart w:id="3175" w:name="_Toc2321298"/>
      <w:r w:rsidR="00BD0A11" w:rsidRPr="00BD0A11">
        <w:t>Zastosowane zasady i metody rachunkowości</w:t>
      </w:r>
      <w:bookmarkEnd w:id="3174"/>
      <w:bookmarkEnd w:id="3175"/>
    </w:p>
    <w:p w14:paraId="0591680B" w14:textId="77777777" w:rsidR="00C607A0" w:rsidRPr="00DC7A7E" w:rsidRDefault="00C607A0" w:rsidP="000B4EAE">
      <w:pPr>
        <w:spacing w:after="0" w:line="360" w:lineRule="auto"/>
        <w:jc w:val="both"/>
        <w:rPr>
          <w:rFonts w:cs="Calibri"/>
        </w:rPr>
      </w:pPr>
      <w:r>
        <w:rPr>
          <w:rFonts w:cs="Calibri"/>
        </w:rPr>
        <w:tab/>
      </w:r>
      <w:r w:rsidR="001105E8" w:rsidRPr="00DC7A7E">
        <w:rPr>
          <w:rFonts w:cs="Calibri"/>
        </w:rPr>
        <w:t>Stosowane zasady rachunkowości nie uległy zmianie w stosunku do roku ubiegłego.</w:t>
      </w:r>
    </w:p>
    <w:p w14:paraId="365118B5" w14:textId="77777777" w:rsidR="00533CEB" w:rsidRPr="00DC7A7E" w:rsidRDefault="001105E8" w:rsidP="000B4EAE">
      <w:pPr>
        <w:spacing w:after="0" w:line="360" w:lineRule="auto"/>
        <w:ind w:firstLine="709"/>
        <w:jc w:val="both"/>
        <w:rPr>
          <w:rFonts w:cs="Calibri"/>
        </w:rPr>
      </w:pPr>
      <w:r w:rsidRPr="00DC7A7E">
        <w:rPr>
          <w:rFonts w:cs="Calibri"/>
        </w:rPr>
        <w:t>Poszczególne składniki aktywów i pasywów wyceniane są w momencie ich ujęcia w księgach rachunkowych w wysokości uiszczonej lub otrzymanej zapłaty. W cenie nabycia uwzględniane są tylko istotne koszty transakcji.</w:t>
      </w:r>
    </w:p>
    <w:p w14:paraId="602D9FC2" w14:textId="77777777" w:rsidR="005164F6" w:rsidRDefault="00844F9A" w:rsidP="00F24609">
      <w:pPr>
        <w:pStyle w:val="Nagwek2"/>
        <w:numPr>
          <w:ilvl w:val="1"/>
          <w:numId w:val="7"/>
        </w:numPr>
        <w:tabs>
          <w:tab w:val="clear" w:pos="4536"/>
          <w:tab w:val="left" w:pos="567"/>
        </w:tabs>
        <w:ind w:left="426" w:hanging="284"/>
      </w:pPr>
      <w:bookmarkStart w:id="3176" w:name="_Toc449718212"/>
      <w:r>
        <w:t xml:space="preserve">  </w:t>
      </w:r>
      <w:bookmarkStart w:id="3177" w:name="_Toc2321299"/>
      <w:r w:rsidR="00BD0A11" w:rsidRPr="00BD0A11">
        <w:t>Środki  trwałe i wartości niematerialne</w:t>
      </w:r>
      <w:bookmarkEnd w:id="3176"/>
      <w:bookmarkEnd w:id="3177"/>
    </w:p>
    <w:p w14:paraId="5156C4AB" w14:textId="77777777" w:rsidR="00C607A0" w:rsidRPr="00DC7A7E" w:rsidRDefault="001105E8" w:rsidP="000B4EAE">
      <w:pPr>
        <w:spacing w:after="0" w:line="360" w:lineRule="auto"/>
        <w:ind w:firstLine="705"/>
        <w:jc w:val="both"/>
        <w:rPr>
          <w:rFonts w:cs="Calibri"/>
        </w:rPr>
      </w:pPr>
      <w:r w:rsidRPr="00DC7A7E">
        <w:rPr>
          <w:rFonts w:cs="Calibri"/>
        </w:rPr>
        <w:t>Środki trwałe, środki trwałe w budowie oraz wartości niematerialne wyceniane są według ceny nabycia lub kosztów wytworzenia, pomniejszonych o dotychczasowe umorzenie. Odpisy amortyzacyjne dokonywane są metodą liniową.</w:t>
      </w:r>
    </w:p>
    <w:p w14:paraId="08C3C33E" w14:textId="77777777" w:rsidR="00533CEB" w:rsidRPr="00DC7A7E" w:rsidRDefault="001105E8" w:rsidP="000B4EAE">
      <w:pPr>
        <w:spacing w:after="0" w:line="360" w:lineRule="auto"/>
        <w:ind w:firstLine="705"/>
        <w:jc w:val="both"/>
        <w:rPr>
          <w:rFonts w:cs="Calibri"/>
        </w:rPr>
      </w:pPr>
      <w:r w:rsidRPr="00DC7A7E">
        <w:rPr>
          <w:rFonts w:cs="Calibri"/>
        </w:rPr>
        <w:t xml:space="preserve">Środki trwałe i wartości niematerialne i prawne o wartości początkowej powyżej 1 500 zł oraz nie przekraczającej 3 500 zł obciążają koszty działalności jednorazowo w miesiącu oddania ich do użytkowania. </w:t>
      </w:r>
    </w:p>
    <w:p w14:paraId="5925E34F" w14:textId="77777777" w:rsidR="00533CEB" w:rsidRPr="00DC7A7E" w:rsidRDefault="001105E8" w:rsidP="000B4EAE">
      <w:pPr>
        <w:spacing w:after="0" w:line="360" w:lineRule="auto"/>
        <w:jc w:val="both"/>
        <w:rPr>
          <w:rFonts w:cs="Calibri"/>
        </w:rPr>
      </w:pPr>
      <w:r w:rsidRPr="00DC7A7E">
        <w:rPr>
          <w:rFonts w:cs="Calibri"/>
        </w:rPr>
        <w:tab/>
        <w:t>Na składniki aktywów, co do których istnieje duże prawdopodobieństwo, że w dającej się przewidzieć przyszłości nie będą przynosić korzyści ekonomicznych dokonuje się odpisu z tytułu trwałej utraty wartości.</w:t>
      </w:r>
    </w:p>
    <w:p w14:paraId="1D8E39F9" w14:textId="77777777" w:rsidR="00533CEB" w:rsidRPr="00DC7A7E" w:rsidRDefault="001105E8" w:rsidP="000B4EAE">
      <w:pPr>
        <w:spacing w:after="0" w:line="360" w:lineRule="auto"/>
        <w:ind w:firstLine="705"/>
        <w:jc w:val="both"/>
        <w:rPr>
          <w:rFonts w:cs="Calibri"/>
        </w:rPr>
      </w:pPr>
      <w:r w:rsidRPr="00DC7A7E">
        <w:rPr>
          <w:rFonts w:cs="Calibri"/>
        </w:rPr>
        <w:t>Spółka stosuje dla poniższych grup majątku następujące roczne stawki amortyzacyjne:</w:t>
      </w:r>
    </w:p>
    <w:p w14:paraId="7452CAFD" w14:textId="77777777" w:rsidR="00CA06EA" w:rsidRDefault="009F1602" w:rsidP="00F66E23">
      <w:pPr>
        <w:pStyle w:val="Akapitzlist"/>
        <w:numPr>
          <w:ilvl w:val="0"/>
          <w:numId w:val="13"/>
        </w:numPr>
        <w:spacing w:after="0" w:line="360" w:lineRule="auto"/>
        <w:rPr>
          <w:rFonts w:ascii="Calibri" w:hAnsi="Calibri" w:cs="Calibri"/>
          <w:sz w:val="22"/>
          <w:szCs w:val="22"/>
        </w:rPr>
      </w:pPr>
      <w:r w:rsidRPr="00084C7B">
        <w:rPr>
          <w:rFonts w:ascii="Calibri" w:hAnsi="Calibri" w:cs="Calibri"/>
          <w:sz w:val="22"/>
          <w:szCs w:val="22"/>
        </w:rPr>
        <w:t>inwestycje w obce budynki 10%,</w:t>
      </w:r>
    </w:p>
    <w:p w14:paraId="27423B55" w14:textId="77777777" w:rsidR="00CA06EA" w:rsidRDefault="009F1602" w:rsidP="00F66E23">
      <w:pPr>
        <w:pStyle w:val="Akapitzlist"/>
        <w:numPr>
          <w:ilvl w:val="0"/>
          <w:numId w:val="13"/>
        </w:numPr>
        <w:spacing w:after="0" w:line="360" w:lineRule="auto"/>
        <w:rPr>
          <w:rFonts w:ascii="Calibri" w:hAnsi="Calibri" w:cs="Calibri"/>
          <w:sz w:val="22"/>
          <w:szCs w:val="22"/>
        </w:rPr>
      </w:pPr>
      <w:r w:rsidRPr="00084C7B">
        <w:rPr>
          <w:rFonts w:ascii="Calibri" w:hAnsi="Calibri" w:cs="Calibri"/>
          <w:sz w:val="22"/>
          <w:szCs w:val="22"/>
        </w:rPr>
        <w:t>maszyny, urządzenia i aparaty ogólnego zastosowania 30%,</w:t>
      </w:r>
    </w:p>
    <w:p w14:paraId="32EAE341" w14:textId="77777777" w:rsidR="00CA06EA" w:rsidRDefault="009F1602" w:rsidP="00F66E23">
      <w:pPr>
        <w:pStyle w:val="Akapitzlist"/>
        <w:numPr>
          <w:ilvl w:val="0"/>
          <w:numId w:val="13"/>
        </w:numPr>
        <w:spacing w:after="0" w:line="360" w:lineRule="auto"/>
        <w:rPr>
          <w:rFonts w:ascii="Calibri" w:hAnsi="Calibri" w:cs="Calibri"/>
          <w:sz w:val="22"/>
          <w:szCs w:val="22"/>
        </w:rPr>
      </w:pPr>
      <w:r w:rsidRPr="00084C7B">
        <w:rPr>
          <w:rFonts w:ascii="Calibri" w:hAnsi="Calibri" w:cs="Calibri"/>
          <w:sz w:val="22"/>
          <w:szCs w:val="22"/>
        </w:rPr>
        <w:t>specjalistyczne maszyny, urządzenia i aparaty 14%, 28%,</w:t>
      </w:r>
    </w:p>
    <w:p w14:paraId="781CF101" w14:textId="77777777" w:rsidR="00CA06EA" w:rsidRDefault="009F1602" w:rsidP="00F66E23">
      <w:pPr>
        <w:pStyle w:val="Akapitzlist"/>
        <w:numPr>
          <w:ilvl w:val="0"/>
          <w:numId w:val="13"/>
        </w:numPr>
        <w:spacing w:after="0" w:line="360" w:lineRule="auto"/>
        <w:rPr>
          <w:rFonts w:ascii="Calibri" w:hAnsi="Calibri" w:cs="Calibri"/>
          <w:sz w:val="22"/>
          <w:szCs w:val="22"/>
        </w:rPr>
      </w:pPr>
      <w:r w:rsidRPr="00084C7B">
        <w:rPr>
          <w:rFonts w:ascii="Calibri" w:hAnsi="Calibri" w:cs="Calibri"/>
          <w:sz w:val="22"/>
          <w:szCs w:val="22"/>
        </w:rPr>
        <w:t>urządzenia techniczne 10%, 20%,</w:t>
      </w:r>
    </w:p>
    <w:p w14:paraId="09569CA4" w14:textId="77777777" w:rsidR="00CA06EA" w:rsidRDefault="009F1602" w:rsidP="00F66E23">
      <w:pPr>
        <w:pStyle w:val="Akapitzlist"/>
        <w:numPr>
          <w:ilvl w:val="0"/>
          <w:numId w:val="13"/>
        </w:numPr>
        <w:spacing w:after="0" w:line="360" w:lineRule="auto"/>
        <w:rPr>
          <w:rFonts w:ascii="Calibri" w:hAnsi="Calibri" w:cs="Calibri"/>
          <w:sz w:val="22"/>
          <w:szCs w:val="22"/>
        </w:rPr>
      </w:pPr>
      <w:r w:rsidRPr="00084C7B">
        <w:rPr>
          <w:rFonts w:ascii="Calibri" w:hAnsi="Calibri" w:cs="Calibri"/>
          <w:sz w:val="22"/>
          <w:szCs w:val="22"/>
        </w:rPr>
        <w:t>środki transportu 20%,</w:t>
      </w:r>
    </w:p>
    <w:p w14:paraId="5AC3FAFF" w14:textId="77777777" w:rsidR="00CA06EA" w:rsidRDefault="009F1602" w:rsidP="00F66E23">
      <w:pPr>
        <w:pStyle w:val="Akapitzlist"/>
        <w:numPr>
          <w:ilvl w:val="0"/>
          <w:numId w:val="13"/>
        </w:numPr>
        <w:spacing w:after="0" w:line="360" w:lineRule="auto"/>
        <w:rPr>
          <w:rFonts w:ascii="Calibri" w:hAnsi="Calibri" w:cs="Calibri"/>
          <w:sz w:val="22"/>
          <w:szCs w:val="22"/>
        </w:rPr>
      </w:pPr>
      <w:r w:rsidRPr="00084C7B">
        <w:rPr>
          <w:rFonts w:ascii="Calibri" w:hAnsi="Calibri" w:cs="Calibri"/>
          <w:sz w:val="22"/>
          <w:szCs w:val="22"/>
        </w:rPr>
        <w:t>narzędzia, przyrządy, ruchomości i wyposażenie 20%, 50%,</w:t>
      </w:r>
    </w:p>
    <w:p w14:paraId="2B80E40D" w14:textId="77777777" w:rsidR="00CA06EA" w:rsidRDefault="009F1602" w:rsidP="00F66E23">
      <w:pPr>
        <w:pStyle w:val="Akapitzlist"/>
        <w:numPr>
          <w:ilvl w:val="0"/>
          <w:numId w:val="13"/>
        </w:numPr>
        <w:spacing w:after="0" w:line="360" w:lineRule="auto"/>
        <w:rPr>
          <w:rFonts w:ascii="Calibri" w:hAnsi="Calibri" w:cs="Calibri"/>
          <w:sz w:val="22"/>
          <w:szCs w:val="22"/>
        </w:rPr>
      </w:pPr>
      <w:r w:rsidRPr="00084C7B">
        <w:rPr>
          <w:rFonts w:ascii="Calibri" w:hAnsi="Calibri" w:cs="Calibri"/>
          <w:sz w:val="22"/>
          <w:szCs w:val="22"/>
        </w:rPr>
        <w:t>oprogramowanie 20%.</w:t>
      </w:r>
    </w:p>
    <w:p w14:paraId="0AB99148" w14:textId="77777777" w:rsidR="00533CEB" w:rsidRPr="00DC7A7E" w:rsidRDefault="001105E8" w:rsidP="000B4EAE">
      <w:pPr>
        <w:spacing w:after="0" w:line="360" w:lineRule="auto"/>
        <w:ind w:firstLine="709"/>
        <w:jc w:val="both"/>
        <w:rPr>
          <w:rFonts w:cs="Calibri"/>
        </w:rPr>
      </w:pPr>
      <w:r w:rsidRPr="00DC7A7E">
        <w:rPr>
          <w:rFonts w:cs="Calibri"/>
        </w:rPr>
        <w:t>Wartości niematerialne na dzień sprawozdawczy wykazywane są według ceny nabycia lub kosztu wytworzenia pomniejszonych o umorzenie oraz odpisy aktualizujące z tytułu utraty wartości. Wartości niematerialne o określonym okresie użytkowania amortyzowane są metodą liniową przez okres ich ekonomicznej użyteczności. Okresy użytkowania poszczególnych wartości niematerialnych poddawane są corocznej weryfikacji, a w razie konieczności korygowane od początku następnego roku obrotowego.</w:t>
      </w:r>
    </w:p>
    <w:p w14:paraId="0C07205F" w14:textId="77777777" w:rsidR="00533CEB" w:rsidRPr="00DC7A7E" w:rsidRDefault="001105E8" w:rsidP="000B4EAE">
      <w:pPr>
        <w:spacing w:after="0" w:line="360" w:lineRule="auto"/>
        <w:jc w:val="both"/>
        <w:rPr>
          <w:rFonts w:cs="Calibri"/>
          <w:color w:val="000000"/>
        </w:rPr>
      </w:pPr>
      <w:r w:rsidRPr="00DC7A7E">
        <w:rPr>
          <w:rFonts w:cs="Calibri"/>
          <w:color w:val="000000"/>
        </w:rPr>
        <w:tab/>
        <w:t xml:space="preserve">Koszty związane z utrzymaniem oprogramowania, ponoszone w okresach późniejszych, ujmowane są jako koszt okresu w momencie ich poniesienia. Zyski lub straty wynikłe ze zbycia wartości niematerialnych są określane jako różnica </w:t>
      </w:r>
      <w:r w:rsidRPr="00DC7A7E">
        <w:rPr>
          <w:rFonts w:cs="Calibri"/>
        </w:rPr>
        <w:t>pomiędzy przychodami ze sprzedaży</w:t>
      </w:r>
      <w:r w:rsidR="00844F9A">
        <w:rPr>
          <w:rFonts w:cs="Calibri"/>
        </w:rPr>
        <w:t>,</w:t>
      </w:r>
      <w:r w:rsidRPr="00DC7A7E">
        <w:rPr>
          <w:rFonts w:cs="Calibri"/>
        </w:rPr>
        <w:t xml:space="preserve"> a wartością netto tych wartości niematerialnych i są ujmowane w rachunku zysków i strat w pozostałych przychodach lub kosztach operacyjnych.</w:t>
      </w:r>
    </w:p>
    <w:p w14:paraId="08718C3F" w14:textId="77777777" w:rsidR="005164F6" w:rsidRDefault="00844F9A" w:rsidP="001756F3">
      <w:pPr>
        <w:pStyle w:val="Nagwek2"/>
        <w:numPr>
          <w:ilvl w:val="1"/>
          <w:numId w:val="7"/>
        </w:numPr>
        <w:tabs>
          <w:tab w:val="clear" w:pos="4536"/>
          <w:tab w:val="left" w:pos="567"/>
        </w:tabs>
        <w:ind w:left="426" w:hanging="284"/>
      </w:pPr>
      <w:bookmarkStart w:id="3178" w:name="_Toc449513892"/>
      <w:bookmarkStart w:id="3179" w:name="_Toc449532365"/>
      <w:bookmarkStart w:id="3180" w:name="_Toc449630456"/>
      <w:bookmarkStart w:id="3181" w:name="_Toc449718213"/>
      <w:bookmarkEnd w:id="3178"/>
      <w:bookmarkEnd w:id="3179"/>
      <w:bookmarkEnd w:id="3180"/>
      <w:r>
        <w:t xml:space="preserve">  </w:t>
      </w:r>
      <w:bookmarkStart w:id="3182" w:name="_Toc2321300"/>
      <w:r w:rsidR="00BD0A11" w:rsidRPr="00BD0A11">
        <w:t>Aktywa finansowe utrzymywane do terminu zapadalności</w:t>
      </w:r>
      <w:bookmarkEnd w:id="3181"/>
      <w:bookmarkEnd w:id="3182"/>
    </w:p>
    <w:p w14:paraId="071DF50D" w14:textId="77777777" w:rsidR="00C607A0" w:rsidRPr="00DC7A7E" w:rsidRDefault="001105E8" w:rsidP="000B4EAE">
      <w:pPr>
        <w:spacing w:after="0" w:line="360" w:lineRule="auto"/>
        <w:ind w:firstLine="705"/>
        <w:jc w:val="both"/>
        <w:rPr>
          <w:rFonts w:cs="Calibri"/>
        </w:rPr>
      </w:pPr>
      <w:r w:rsidRPr="00DC7A7E">
        <w:rPr>
          <w:rFonts w:cs="Calibri"/>
        </w:rPr>
        <w:t>Nabyte lub powstałe aktywa finansowe oraz inne inwestycje ujmuje się w księgach rachunkowych na dzień ich nabycia lub powstania według ceny nabycia. Na dzień bilansowy aktywa te wyceniane są według ceny nabycia skorygowanej o naliczone odsetki, dyskonto i premię, z uwzględnieniem odpisów z tytułu rezerw celowych oraz odpisów z tytułu trwałej utraty wartości.</w:t>
      </w:r>
    </w:p>
    <w:p w14:paraId="234EB4FD" w14:textId="77777777" w:rsidR="00533CEB" w:rsidRPr="00DC7A7E" w:rsidRDefault="001105E8" w:rsidP="000B4EAE">
      <w:pPr>
        <w:spacing w:after="0" w:line="360" w:lineRule="auto"/>
        <w:ind w:firstLine="705"/>
        <w:jc w:val="both"/>
        <w:rPr>
          <w:rFonts w:cs="Calibri"/>
        </w:rPr>
      </w:pPr>
      <w:r w:rsidRPr="00DC7A7E">
        <w:rPr>
          <w:rFonts w:cs="Calibri"/>
        </w:rPr>
        <w:t>Odpisy z tytułu trwałej utraty wartości obciążają koszty finansowe. W przypadku ustania przyczyny, dla której dokonano odpisu, równowartość całości lub części uprzednio dokonanych odpisów z tytułu trwałej utraty wartości zwiększa wartość danego aktywa i podlega zaliczeniu do przychodów finansowych.</w:t>
      </w:r>
    </w:p>
    <w:p w14:paraId="1D820968" w14:textId="77777777" w:rsidR="005164F6" w:rsidRDefault="00AB4DD2" w:rsidP="001756F3">
      <w:pPr>
        <w:pStyle w:val="Nagwek2"/>
        <w:numPr>
          <w:ilvl w:val="1"/>
          <w:numId w:val="7"/>
        </w:numPr>
        <w:tabs>
          <w:tab w:val="clear" w:pos="4536"/>
          <w:tab w:val="left" w:pos="567"/>
        </w:tabs>
        <w:ind w:left="426" w:hanging="283"/>
      </w:pPr>
      <w:bookmarkStart w:id="3183" w:name="_Toc449718214"/>
      <w:r>
        <w:t xml:space="preserve">  </w:t>
      </w:r>
      <w:bookmarkStart w:id="3184" w:name="_Toc2321301"/>
      <w:r w:rsidR="00BD0A11" w:rsidRPr="00BD0A11">
        <w:t>Aktywa finansowe przeznaczone do obrotu</w:t>
      </w:r>
      <w:bookmarkEnd w:id="3183"/>
      <w:bookmarkEnd w:id="3184"/>
    </w:p>
    <w:p w14:paraId="20AF96CD" w14:textId="77777777" w:rsidR="00533CEB" w:rsidRPr="00DC7A7E" w:rsidRDefault="001105E8" w:rsidP="000B4EAE">
      <w:pPr>
        <w:spacing w:after="0" w:line="360" w:lineRule="auto"/>
        <w:ind w:firstLine="705"/>
        <w:jc w:val="both"/>
        <w:rPr>
          <w:rFonts w:cs="Calibri"/>
        </w:rPr>
      </w:pPr>
      <w:r w:rsidRPr="00DC7A7E">
        <w:rPr>
          <w:rFonts w:cs="Calibri"/>
        </w:rPr>
        <w:t>Nabyte aktywa finansowe przeznaczone do obrotu ujmuje się w księgach rachunkowych na dzień ich nabycia według ceny nabycia. Na dzień bilansowy aktywa te wyceniane są według wartości godziwej</w:t>
      </w:r>
      <w:r w:rsidR="00AB4DD2">
        <w:rPr>
          <w:rFonts w:cs="Calibri"/>
        </w:rPr>
        <w:t>,</w:t>
      </w:r>
      <w:r w:rsidRPr="00DC7A7E">
        <w:rPr>
          <w:rFonts w:cs="Calibri"/>
        </w:rPr>
        <w:t xml:space="preserve"> a skutki zmian wartości zaliczane są do kosztów lub przychodów finansowych.</w:t>
      </w:r>
    </w:p>
    <w:p w14:paraId="0B38FCE9" w14:textId="77777777" w:rsidR="00533CEB" w:rsidRPr="00DC7A7E" w:rsidRDefault="001105E8" w:rsidP="000B4EAE">
      <w:pPr>
        <w:spacing w:after="0" w:line="360" w:lineRule="auto"/>
        <w:jc w:val="both"/>
        <w:rPr>
          <w:rFonts w:cs="Calibri"/>
        </w:rPr>
      </w:pPr>
      <w:r w:rsidRPr="00DC7A7E">
        <w:rPr>
          <w:rFonts w:cs="Calibri"/>
        </w:rPr>
        <w:tab/>
        <w:t>Dla papierów wartościowych notowanych na rynku wartość godziwa określana jest według najniższych cen rynkowych na dzień sprawozdawczy.</w:t>
      </w:r>
    </w:p>
    <w:p w14:paraId="244B203B" w14:textId="77777777" w:rsidR="005164F6" w:rsidRDefault="00AB4DD2" w:rsidP="001756F3">
      <w:pPr>
        <w:pStyle w:val="Nagwek2"/>
        <w:numPr>
          <w:ilvl w:val="1"/>
          <w:numId w:val="7"/>
        </w:numPr>
        <w:tabs>
          <w:tab w:val="clear" w:pos="4536"/>
          <w:tab w:val="left" w:pos="567"/>
        </w:tabs>
        <w:ind w:left="426" w:hanging="284"/>
      </w:pPr>
      <w:bookmarkStart w:id="3185" w:name="_Toc449718215"/>
      <w:r>
        <w:t xml:space="preserve">  </w:t>
      </w:r>
      <w:bookmarkStart w:id="3186" w:name="_Toc2321302"/>
      <w:r w:rsidR="00BD0A11" w:rsidRPr="00BD0A11">
        <w:t>Należności i zobowiązania</w:t>
      </w:r>
      <w:bookmarkEnd w:id="3185"/>
      <w:bookmarkEnd w:id="3186"/>
    </w:p>
    <w:p w14:paraId="71204A00" w14:textId="77777777" w:rsidR="00533CEB" w:rsidRDefault="001105E8" w:rsidP="000B4EAE">
      <w:pPr>
        <w:spacing w:after="0" w:line="360" w:lineRule="auto"/>
        <w:ind w:firstLine="709"/>
        <w:jc w:val="both"/>
        <w:rPr>
          <w:rFonts w:cs="Calibri"/>
        </w:rPr>
      </w:pPr>
      <w:r w:rsidRPr="00DC7A7E">
        <w:rPr>
          <w:rFonts w:cs="Calibri"/>
        </w:rPr>
        <w:t>Należności i zobowiązania wykazywane są według wartości podlegającej zapłacie. Należności i zobowiązania w walutach obcych w momencie powstania ujmowane są według średniego kursu ustalonego przez Prezesa NBP dla danej waluty obcej. Dodatnie lub ujemne różnice kursowe powstające w dniu płatności wynikające z różnicy pomiędzy kursem waluty na ten dzień, a kursem waluty w dniu powstania należności lub zobowiązania, odnoszone są odpowiednio na przychody lub koszty operacji finansowych.</w:t>
      </w:r>
    </w:p>
    <w:p w14:paraId="7EC3E8A5" w14:textId="77777777" w:rsidR="00612579" w:rsidRPr="00DC7A7E" w:rsidRDefault="00612579" w:rsidP="000B4EAE">
      <w:pPr>
        <w:spacing w:after="0" w:line="360" w:lineRule="auto"/>
        <w:ind w:firstLine="709"/>
        <w:jc w:val="both"/>
        <w:rPr>
          <w:rFonts w:cs="Calibri"/>
        </w:rPr>
      </w:pPr>
      <w:r w:rsidRPr="00612579">
        <w:rPr>
          <w:rFonts w:cs="Calibri"/>
        </w:rPr>
        <w:t>Zobowiązania z tytułu emisji dłużnych papierów wartościowych wyceniane są na dzień bilansowy według skorygowanej ceny nabycia (zamortyzowanego kosztu).</w:t>
      </w:r>
    </w:p>
    <w:p w14:paraId="3CC0EB84" w14:textId="77777777" w:rsidR="005164F6" w:rsidRPr="002A1A31" w:rsidRDefault="00BD0A11" w:rsidP="00733550">
      <w:pPr>
        <w:pStyle w:val="Nagwek3"/>
        <w:numPr>
          <w:ilvl w:val="2"/>
          <w:numId w:val="7"/>
        </w:numPr>
        <w:ind w:left="993"/>
        <w:rPr>
          <w:sz w:val="24"/>
          <w:szCs w:val="22"/>
        </w:rPr>
      </w:pPr>
      <w:bookmarkStart w:id="3187" w:name="_Toc449718216"/>
      <w:bookmarkStart w:id="3188" w:name="_Toc2321303"/>
      <w:r w:rsidRPr="002A1A31">
        <w:rPr>
          <w:sz w:val="24"/>
          <w:szCs w:val="22"/>
        </w:rPr>
        <w:t>Zobowiązania z tytułu leasingu</w:t>
      </w:r>
      <w:bookmarkEnd w:id="3187"/>
      <w:bookmarkEnd w:id="3188"/>
    </w:p>
    <w:p w14:paraId="5017FE3E" w14:textId="77777777" w:rsidR="00533CEB" w:rsidRPr="00DC7A7E" w:rsidRDefault="001105E8" w:rsidP="000B4EAE">
      <w:pPr>
        <w:spacing w:after="0" w:line="360" w:lineRule="auto"/>
        <w:ind w:firstLine="705"/>
        <w:jc w:val="both"/>
        <w:rPr>
          <w:rFonts w:cs="Calibri"/>
        </w:rPr>
      </w:pPr>
      <w:r w:rsidRPr="00DC7A7E">
        <w:rPr>
          <w:rFonts w:cs="Calibri"/>
        </w:rPr>
        <w:t>Spółka jest stroną umów leasingowych, na podstawie których przyjmuje do odpłatnego używania lub pobierania pożytków obce środki trwałe lub wartości niematerialne i prawne przez uzgodniony okres.</w:t>
      </w:r>
    </w:p>
    <w:p w14:paraId="438181D1" w14:textId="77777777" w:rsidR="00533CEB" w:rsidRPr="00DC7A7E" w:rsidRDefault="001105E8" w:rsidP="000B4EAE">
      <w:pPr>
        <w:spacing w:after="0" w:line="360" w:lineRule="auto"/>
        <w:jc w:val="both"/>
        <w:rPr>
          <w:rFonts w:cs="Calibri"/>
        </w:rPr>
      </w:pPr>
      <w:r w:rsidRPr="00DC7A7E">
        <w:rPr>
          <w:rFonts w:cs="Calibri"/>
        </w:rPr>
        <w:tab/>
        <w:t>W przypadku umów leasingu, na mocy których następuje przeniesienie zasadniczo całego ryzyka i pożytków wynikających z tytułu posiadania aktywów będących przedmiotem umowy, przedmiot leasingu jest ujmowany w aktywach jako środek trwały i jednocześnie ujmowane jest zobowiązanie w kwocie równej wartości kapitałowych rat leasingowych, ustalonej na dzień rozpoczęcia leasingu. Opłaty leasingowe są dzielone między koszty finansowe i zmniejszenia salda zobowiązania w sposób umożliwiający uzyskanie stałej stopy odsetek od pozostałego do spłaty zobowiązania. Koszty finansowe ujmowane są bezpośrednio w rachunku zysków i strat.</w:t>
      </w:r>
    </w:p>
    <w:p w14:paraId="5A5DFAFA" w14:textId="77777777" w:rsidR="00533CEB" w:rsidRPr="00DC7A7E" w:rsidRDefault="001105E8" w:rsidP="000B4EAE">
      <w:pPr>
        <w:spacing w:after="0" w:line="360" w:lineRule="auto"/>
        <w:jc w:val="both"/>
        <w:rPr>
          <w:rFonts w:cs="Calibri"/>
        </w:rPr>
      </w:pPr>
      <w:r w:rsidRPr="00DC7A7E">
        <w:rPr>
          <w:rFonts w:cs="Calibri"/>
        </w:rPr>
        <w:tab/>
        <w:t xml:space="preserve">Środki trwałe będące przedmiotem umowy leasingu są amortyzowane w sposób określony dla własnych środków trwałych. Jednakże, gdy brak jest pewności co do przejścia prawa własności przedmiotu umowy, wówczas środki trwałe są amortyzowane przez krótszy z dwóch okresów: przewidywany okres użytkowania lub okres trwania leasingu. </w:t>
      </w:r>
    </w:p>
    <w:p w14:paraId="627230AB" w14:textId="77777777" w:rsidR="005164F6" w:rsidRPr="002A1A31" w:rsidRDefault="00BD0A11" w:rsidP="00920DB2">
      <w:pPr>
        <w:pStyle w:val="Nagwek3"/>
        <w:numPr>
          <w:ilvl w:val="2"/>
          <w:numId w:val="7"/>
        </w:numPr>
        <w:ind w:left="993"/>
        <w:rPr>
          <w:sz w:val="24"/>
          <w:szCs w:val="22"/>
        </w:rPr>
      </w:pPr>
      <w:bookmarkStart w:id="3189" w:name="_Toc449718217"/>
      <w:bookmarkStart w:id="3190" w:name="_Toc2321304"/>
      <w:r w:rsidRPr="002A1A31">
        <w:rPr>
          <w:sz w:val="24"/>
          <w:szCs w:val="22"/>
        </w:rPr>
        <w:t>Należności z tytułu udzielonych pożyczek i należności własne nieprzeznaczone do obrotu</w:t>
      </w:r>
      <w:bookmarkEnd w:id="3189"/>
      <w:bookmarkEnd w:id="3190"/>
    </w:p>
    <w:p w14:paraId="51C206E2" w14:textId="77777777" w:rsidR="00533CEB" w:rsidRPr="00DC7A7E" w:rsidRDefault="001105E8" w:rsidP="000B4EAE">
      <w:pPr>
        <w:spacing w:after="0" w:line="360" w:lineRule="auto"/>
        <w:ind w:firstLine="705"/>
        <w:jc w:val="both"/>
      </w:pPr>
      <w:r w:rsidRPr="00DC7A7E">
        <w:rPr>
          <w:rFonts w:cs="Calibri"/>
        </w:rPr>
        <w:t xml:space="preserve">Należności z tytułu udzielonych pożyczek wyceniane są według zamortyzowanego kosztu według zasad tworzenia rezerw na ryzyko związane z udzielaniem pożyczek. </w:t>
      </w:r>
    </w:p>
    <w:p w14:paraId="1B8EE21F" w14:textId="77777777" w:rsidR="00533CEB" w:rsidRPr="008D03FF" w:rsidRDefault="001105E8" w:rsidP="000B4EAE">
      <w:pPr>
        <w:spacing w:after="0" w:line="360" w:lineRule="auto"/>
        <w:ind w:firstLine="705"/>
        <w:jc w:val="both"/>
        <w:rPr>
          <w:rFonts w:cs="Calibri"/>
        </w:rPr>
      </w:pPr>
      <w:r w:rsidRPr="000B4EAE">
        <w:rPr>
          <w:rFonts w:cs="Calibri"/>
        </w:rPr>
        <w:t xml:space="preserve">Rezerwy celowe </w:t>
      </w:r>
      <w:r w:rsidR="00717CB5" w:rsidRPr="000B4EAE">
        <w:rPr>
          <w:rFonts w:cs="Calibri"/>
        </w:rPr>
        <w:t xml:space="preserve">(odpisy aktualizujące) </w:t>
      </w:r>
      <w:r w:rsidRPr="000B4EAE">
        <w:rPr>
          <w:rFonts w:cs="Calibri"/>
        </w:rPr>
        <w:t>tworzone</w:t>
      </w:r>
      <w:r w:rsidRPr="00936B92">
        <w:rPr>
          <w:rFonts w:cs="Calibri"/>
        </w:rPr>
        <w:t xml:space="preserve"> przez C</w:t>
      </w:r>
      <w:r w:rsidR="00A67A16" w:rsidRPr="009F7589">
        <w:rPr>
          <w:rFonts w:cs="Calibri"/>
        </w:rPr>
        <w:t>APIT</w:t>
      </w:r>
      <w:r w:rsidR="003933CF" w:rsidRPr="008D03FF">
        <w:rPr>
          <w:rFonts w:cs="Calibri"/>
        </w:rPr>
        <w:t>A</w:t>
      </w:r>
      <w:r w:rsidR="00A67A16" w:rsidRPr="008D03FF">
        <w:rPr>
          <w:rFonts w:cs="Calibri"/>
        </w:rPr>
        <w:t xml:space="preserve">L SERVICE S.A. </w:t>
      </w:r>
      <w:r w:rsidRPr="008D03FF">
        <w:rPr>
          <w:rFonts w:cs="Calibri"/>
        </w:rPr>
        <w:t xml:space="preserve">są wyrazem realizacji przez nią zasady ostrożności. Odzwierciedlają one ryzyko, jakie wiąże się ze spłatą udzielonych pożyczek i umożliwiają rzetelną prezentację wykazanych w bilansie należności. Celem tworzenia rezerw celowych jest urealnienie wartości należności, dzięki uwzględnieniu stopnia prawdopodobieństwa ich zapłaty. Odpisy z tytułu rezerw celowych obciążają koszty okresu, w którym odpisy te zostały dokonane i mają na celu przygotowanie Spółki na straty, jakie może ona ponieść w związku z udzieloną pożyczką. Ocena ekspozycji kredytowych pod kątem identyfikacji przesłanek utraty wartości i ustalanie wysokości rezerw celowych odbywa na koniec każdego miesiąca. </w:t>
      </w:r>
    </w:p>
    <w:p w14:paraId="538586D1" w14:textId="77777777" w:rsidR="00533CEB" w:rsidRPr="00DC7A7E" w:rsidRDefault="001105E8" w:rsidP="000B4EAE">
      <w:pPr>
        <w:spacing w:after="0" w:line="360" w:lineRule="auto"/>
        <w:ind w:firstLine="705"/>
        <w:jc w:val="both"/>
        <w:rPr>
          <w:rFonts w:cs="Calibri"/>
        </w:rPr>
      </w:pPr>
      <w:r w:rsidRPr="008D03FF">
        <w:rPr>
          <w:rFonts w:cs="Calibri"/>
        </w:rPr>
        <w:t xml:space="preserve">Do obiektywnych przesłanek utraty wartości ekspozycji kredytowych powodujących stratę można zaliczyć: </w:t>
      </w:r>
    </w:p>
    <w:p w14:paraId="4491EBAC" w14:textId="77777777" w:rsidR="00CA06EA" w:rsidRDefault="001105E8" w:rsidP="00F66E23">
      <w:pPr>
        <w:pStyle w:val="Lista4"/>
        <w:numPr>
          <w:ilvl w:val="0"/>
          <w:numId w:val="14"/>
        </w:numPr>
        <w:spacing w:line="360" w:lineRule="auto"/>
        <w:rPr>
          <w:rFonts w:ascii="Calibri" w:hAnsi="Calibri" w:cs="Calibri"/>
          <w:sz w:val="22"/>
          <w:szCs w:val="22"/>
        </w:rPr>
      </w:pPr>
      <w:r w:rsidRPr="00DC7A7E">
        <w:rPr>
          <w:rFonts w:ascii="Calibri" w:hAnsi="Calibri" w:cs="Calibri"/>
          <w:sz w:val="22"/>
          <w:szCs w:val="22"/>
        </w:rPr>
        <w:t>opóźnienie w spłacie przekraczające 90 dni, tj. ekspozycja zaklasyfikowana została do kategorii ryzyka „stracone”.</w:t>
      </w:r>
    </w:p>
    <w:p w14:paraId="2D0B06F8" w14:textId="77777777" w:rsidR="00CA06EA" w:rsidRDefault="001105E8" w:rsidP="00F66E23">
      <w:pPr>
        <w:pStyle w:val="Lista4"/>
        <w:numPr>
          <w:ilvl w:val="0"/>
          <w:numId w:val="14"/>
        </w:numPr>
        <w:spacing w:line="360" w:lineRule="auto"/>
        <w:rPr>
          <w:rFonts w:ascii="Calibri" w:hAnsi="Calibri" w:cs="Calibri"/>
          <w:sz w:val="22"/>
          <w:szCs w:val="22"/>
        </w:rPr>
      </w:pPr>
      <w:r w:rsidRPr="00DC7A7E">
        <w:rPr>
          <w:rFonts w:ascii="Calibri" w:hAnsi="Calibri" w:cs="Calibri"/>
          <w:sz w:val="22"/>
          <w:szCs w:val="22"/>
        </w:rPr>
        <w:t>wypowiedzenie umowy pożyczki,</w:t>
      </w:r>
    </w:p>
    <w:p w14:paraId="1B1717A3" w14:textId="77777777" w:rsidR="00CA06EA" w:rsidRDefault="001105E8" w:rsidP="00F66E23">
      <w:pPr>
        <w:pStyle w:val="Lista4"/>
        <w:numPr>
          <w:ilvl w:val="0"/>
          <w:numId w:val="14"/>
        </w:numPr>
        <w:spacing w:line="360" w:lineRule="auto"/>
        <w:rPr>
          <w:rFonts w:ascii="Calibri" w:hAnsi="Calibri" w:cs="Calibri"/>
          <w:sz w:val="22"/>
          <w:szCs w:val="22"/>
        </w:rPr>
      </w:pPr>
      <w:r w:rsidRPr="00DC7A7E">
        <w:rPr>
          <w:rFonts w:ascii="Calibri" w:hAnsi="Calibri" w:cs="Calibri"/>
          <w:sz w:val="22"/>
          <w:szCs w:val="22"/>
        </w:rPr>
        <w:t>ekspozycja ma charakter wyłudzenia (fraud),</w:t>
      </w:r>
    </w:p>
    <w:p w14:paraId="5FF27CE3" w14:textId="77777777" w:rsidR="00CA06EA" w:rsidRDefault="001105E8" w:rsidP="00F66E23">
      <w:pPr>
        <w:pStyle w:val="Styl1"/>
        <w:numPr>
          <w:ilvl w:val="0"/>
          <w:numId w:val="14"/>
        </w:numPr>
        <w:spacing w:line="360" w:lineRule="auto"/>
        <w:jc w:val="both"/>
        <w:rPr>
          <w:rFonts w:cs="Calibri"/>
          <w:b w:val="0"/>
        </w:rPr>
      </w:pPr>
      <w:r w:rsidRPr="00DC7A7E">
        <w:rPr>
          <w:rFonts w:cs="Calibri"/>
          <w:b w:val="0"/>
        </w:rPr>
        <w:t>uzyskanie przez C</w:t>
      </w:r>
      <w:r w:rsidR="00A67A16" w:rsidRPr="00DC7A7E">
        <w:rPr>
          <w:rFonts w:cs="Calibri"/>
          <w:b w:val="0"/>
        </w:rPr>
        <w:t>APITAL SERVICE S.A.</w:t>
      </w:r>
      <w:r w:rsidRPr="00DC7A7E">
        <w:rPr>
          <w:rFonts w:cs="Calibri"/>
          <w:b w:val="0"/>
        </w:rPr>
        <w:t xml:space="preserve"> informacji o zdarzeniu mogącym mieć wpływ na przewidywane przepływy pieniężne.</w:t>
      </w:r>
    </w:p>
    <w:p w14:paraId="74AE04E7" w14:textId="77777777" w:rsidR="00717CB5" w:rsidRDefault="001105E8" w:rsidP="000B4EAE">
      <w:pPr>
        <w:spacing w:after="0" w:line="360" w:lineRule="auto"/>
        <w:ind w:firstLine="705"/>
        <w:jc w:val="both"/>
        <w:rPr>
          <w:rFonts w:cs="Calibri"/>
        </w:rPr>
      </w:pPr>
      <w:bookmarkStart w:id="3191" w:name="_Hlk481128250"/>
      <w:r w:rsidRPr="00936B92">
        <w:rPr>
          <w:rFonts w:cs="Calibri"/>
        </w:rPr>
        <w:t>Rezerwy celowe tworzy się w ciężar pozostałych kosztów operacyjnych</w:t>
      </w:r>
      <w:r w:rsidR="00D40DCB">
        <w:rPr>
          <w:rFonts w:cs="Calibri"/>
        </w:rPr>
        <w:t>,</w:t>
      </w:r>
      <w:r w:rsidRPr="00936B92">
        <w:rPr>
          <w:rFonts w:cs="Calibri"/>
        </w:rPr>
        <w:t xml:space="preserve"> a ich rozwiązanie ewidencjonuje się  w pozostał</w:t>
      </w:r>
      <w:r w:rsidR="00FE0863">
        <w:rPr>
          <w:rFonts w:cs="Calibri"/>
        </w:rPr>
        <w:t>ych</w:t>
      </w:r>
      <w:r w:rsidRPr="00936B92">
        <w:rPr>
          <w:rFonts w:cs="Calibri"/>
        </w:rPr>
        <w:t xml:space="preserve"> przychod</w:t>
      </w:r>
      <w:r w:rsidR="00FE0863">
        <w:rPr>
          <w:rFonts w:cs="Calibri"/>
        </w:rPr>
        <w:t>ach</w:t>
      </w:r>
      <w:r w:rsidRPr="00936B92">
        <w:rPr>
          <w:rFonts w:cs="Calibri"/>
        </w:rPr>
        <w:t xml:space="preserve"> </w:t>
      </w:r>
      <w:r w:rsidR="00FE0863" w:rsidRPr="00936B92">
        <w:rPr>
          <w:rFonts w:cs="Calibri"/>
        </w:rPr>
        <w:t>operacyjn</w:t>
      </w:r>
      <w:r w:rsidR="00FE0863">
        <w:rPr>
          <w:rFonts w:cs="Calibri"/>
        </w:rPr>
        <w:t>ych</w:t>
      </w:r>
      <w:r w:rsidRPr="00936B92">
        <w:rPr>
          <w:rFonts w:cs="Calibri"/>
        </w:rPr>
        <w:t>. Koszty utworzenia rezerwy c</w:t>
      </w:r>
      <w:r w:rsidRPr="008D03FF">
        <w:rPr>
          <w:rFonts w:cs="Calibri"/>
        </w:rPr>
        <w:t>elowej obciążają MPK jednostki organizacyjnej udzielającej pożyczkę</w:t>
      </w:r>
      <w:r w:rsidR="00CE5DA4">
        <w:rPr>
          <w:rFonts w:cs="Calibri"/>
        </w:rPr>
        <w:t>,</w:t>
      </w:r>
      <w:r w:rsidRPr="008D03FF">
        <w:rPr>
          <w:rFonts w:cs="Calibri"/>
        </w:rPr>
        <w:t xml:space="preserve"> a ich rozwiązanie uznaje MPK jednostki obsługującej pożyczkę. Rezerwy celowe rozwiązuje się po wygaśnięciu przyczyn ich utworzenia. Rezerwę celową zmniejsza się odpowiednio do zmniejszania się kwoty ekspozycji kredytowej. Koordynacja procesu pomiaru utraty wartości oraz nadzór metodologiczny nad oceną i pomiarem utraty wartości prowadzona jest przez Dział Zarządzania Ryzykiem </w:t>
      </w:r>
      <w:r w:rsidRPr="000B4EAE">
        <w:rPr>
          <w:rFonts w:cs="Calibri"/>
        </w:rPr>
        <w:t xml:space="preserve">Kredytowym. </w:t>
      </w:r>
      <w:r w:rsidR="00717CB5" w:rsidRPr="000B4EAE">
        <w:rPr>
          <w:rFonts w:cs="Calibri"/>
        </w:rPr>
        <w:t xml:space="preserve">Odpisy tworzone są w oparciu o empiryczne wartości </w:t>
      </w:r>
      <w:r w:rsidR="00BE1EF0" w:rsidRPr="000B4EAE">
        <w:rPr>
          <w:rFonts w:cs="Calibri"/>
        </w:rPr>
        <w:t>parametru PD (ang</w:t>
      </w:r>
      <w:r w:rsidR="00BE1EF0" w:rsidRPr="000B4EAE">
        <w:rPr>
          <w:rFonts w:cs="Calibri"/>
          <w:i/>
        </w:rPr>
        <w:t>. Probability of Default</w:t>
      </w:r>
      <w:r w:rsidR="00BE1EF0" w:rsidRPr="000B4EAE">
        <w:rPr>
          <w:rFonts w:cs="Calibri"/>
        </w:rPr>
        <w:t>) wyznaczone na podstawie historycznego zachowania klientów Grupy, przeprowadzonej w oparciu o macierze migracji przy założeniu, że migracje klientów pomiędzy poszczególnymi klasami opóźnień mają charakter procesu Markowa.</w:t>
      </w:r>
    </w:p>
    <w:p w14:paraId="52FEF619" w14:textId="77777777" w:rsidR="00533CEB" w:rsidRPr="00DC7A7E" w:rsidRDefault="001105E8" w:rsidP="000B4EAE">
      <w:pPr>
        <w:spacing w:after="0" w:line="360" w:lineRule="auto"/>
        <w:ind w:firstLine="705"/>
        <w:jc w:val="both"/>
      </w:pPr>
      <w:r w:rsidRPr="008D03FF">
        <w:rPr>
          <w:rFonts w:cs="Calibri"/>
        </w:rPr>
        <w:t>Całość rezerw celowych jest zatwierdzana przez Zarząd C</w:t>
      </w:r>
      <w:r w:rsidR="00A67A16" w:rsidRPr="008D03FF">
        <w:rPr>
          <w:rFonts w:cs="Calibri"/>
        </w:rPr>
        <w:t xml:space="preserve">APITAL SERVICE S.A. </w:t>
      </w:r>
      <w:r w:rsidRPr="008D03FF">
        <w:rPr>
          <w:rFonts w:cs="Calibri"/>
        </w:rPr>
        <w:t>Proces tworzenia rezerw oraz identyfikacji i pomiaru utraty wartości ekspozycji kredytowych wraz z przypisaniem działów realizujących poszczególne czynności jest dokumentowany, a następnie archiwizowany przez okres co najmniej przewidziany Ustawą o rachunkowości w celach kontrolnych oraz jako źródło analiz prowadzących do ewentualnych modyfikacji metodologii oraz w ramach tzw. back-testingu.</w:t>
      </w:r>
    </w:p>
    <w:p w14:paraId="1A33F161" w14:textId="77777777" w:rsidR="00533CEB" w:rsidRPr="008D03FF" w:rsidRDefault="001105E8" w:rsidP="000B4EAE">
      <w:pPr>
        <w:spacing w:after="0" w:line="360" w:lineRule="auto"/>
        <w:ind w:firstLine="705"/>
        <w:jc w:val="both"/>
        <w:rPr>
          <w:rFonts w:cs="Calibri"/>
        </w:rPr>
      </w:pPr>
      <w:r w:rsidRPr="00936B92">
        <w:rPr>
          <w:rFonts w:cs="Calibri"/>
        </w:rPr>
        <w:t>Kapitał oraz prowizje pożyczek przeterminowanych co najmniej 90 dni objęte są odpisami  w 100 % pomniejszonymi o kwoty odzyskiwane w wyniku sprzedaży wierzytelności.</w:t>
      </w:r>
    </w:p>
    <w:p w14:paraId="55BFD6FA" w14:textId="77777777" w:rsidR="005164F6" w:rsidRPr="005164F6" w:rsidRDefault="00CE5DA4" w:rsidP="00920DB2">
      <w:pPr>
        <w:pStyle w:val="Nagwek2"/>
        <w:numPr>
          <w:ilvl w:val="1"/>
          <w:numId w:val="7"/>
        </w:numPr>
        <w:tabs>
          <w:tab w:val="clear" w:pos="4536"/>
          <w:tab w:val="left" w:pos="567"/>
        </w:tabs>
        <w:ind w:left="426" w:hanging="284"/>
      </w:pPr>
      <w:bookmarkStart w:id="3192" w:name="_Toc450918031"/>
      <w:bookmarkStart w:id="3193" w:name="_Toc450919225"/>
      <w:bookmarkStart w:id="3194" w:name="_Toc449718218"/>
      <w:bookmarkEnd w:id="3191"/>
      <w:bookmarkEnd w:id="3192"/>
      <w:bookmarkEnd w:id="3193"/>
      <w:r>
        <w:t xml:space="preserve">  </w:t>
      </w:r>
      <w:bookmarkStart w:id="3195" w:name="_Toc2321305"/>
      <w:r w:rsidR="00BD0A11" w:rsidRPr="00BD0A11">
        <w:t>Rozliczenia międzyokresowe kosztów oraz rezerwy</w:t>
      </w:r>
      <w:bookmarkEnd w:id="3194"/>
      <w:bookmarkEnd w:id="3195"/>
    </w:p>
    <w:p w14:paraId="3BA70C43" w14:textId="77777777" w:rsidR="00533CEB" w:rsidRPr="00DC7A7E" w:rsidRDefault="001105E8" w:rsidP="000B4EAE">
      <w:pPr>
        <w:spacing w:after="0" w:line="360" w:lineRule="auto"/>
        <w:ind w:firstLine="709"/>
        <w:jc w:val="both"/>
        <w:rPr>
          <w:rFonts w:cs="Calibri"/>
        </w:rPr>
      </w:pPr>
      <w:r w:rsidRPr="00DC7A7E">
        <w:rPr>
          <w:rFonts w:cs="Calibri"/>
        </w:rPr>
        <w:t xml:space="preserve">W przypadku ponoszenia wydatków dotyczących przyszłych okresów sprawozdawczych Spółka dokonuje czynnych rozliczeń międzyokresowych. Dotyczą one przede wszystkim: prowizji od kredytów, obligacji, licencji oprogramowania, polis ubezpieczeniowych. </w:t>
      </w:r>
    </w:p>
    <w:p w14:paraId="128E3F35" w14:textId="77777777" w:rsidR="00533CEB" w:rsidRPr="00DC7A7E" w:rsidRDefault="001105E8" w:rsidP="000B4EAE">
      <w:pPr>
        <w:spacing w:after="0" w:line="360" w:lineRule="auto"/>
        <w:ind w:firstLine="709"/>
        <w:jc w:val="both"/>
        <w:rPr>
          <w:rFonts w:cs="Calibri"/>
        </w:rPr>
      </w:pPr>
      <w:r w:rsidRPr="00DC7A7E">
        <w:rPr>
          <w:rFonts w:cs="Calibri"/>
        </w:rPr>
        <w:t>Bierne rozliczenia międzyokresowe zawierają przede wszystkim rezerwy na koszty w wysokości prawdopodobnych zobowiązań przypadających na bieżący okres sprawozdawczy, wynikających ze świadczeń wykonanych na rzecz Spółki przez kontrahentów oraz z obowiązku wykonania związanych z bieżącą działalnością przyszłych świadczeń, których kwotę można oszacować, choć data powstania nie jest znana.</w:t>
      </w:r>
    </w:p>
    <w:p w14:paraId="761B9810" w14:textId="77777777" w:rsidR="005164F6" w:rsidRDefault="00CE5DA4" w:rsidP="00920DB2">
      <w:pPr>
        <w:pStyle w:val="Nagwek2"/>
        <w:numPr>
          <w:ilvl w:val="1"/>
          <w:numId w:val="7"/>
        </w:numPr>
        <w:tabs>
          <w:tab w:val="clear" w:pos="4536"/>
          <w:tab w:val="left" w:pos="567"/>
        </w:tabs>
        <w:ind w:left="426" w:hanging="284"/>
      </w:pPr>
      <w:bookmarkStart w:id="3196" w:name="_Toc449718219"/>
      <w:r>
        <w:t xml:space="preserve">  </w:t>
      </w:r>
      <w:bookmarkStart w:id="3197" w:name="_Toc2321306"/>
      <w:r w:rsidR="00BD0A11" w:rsidRPr="00BD0A11">
        <w:t>Rezerwa i aktywa z tytułu odroczonego podatku dochodowego</w:t>
      </w:r>
      <w:bookmarkEnd w:id="3196"/>
      <w:bookmarkEnd w:id="3197"/>
    </w:p>
    <w:p w14:paraId="1BA5866A" w14:textId="77777777" w:rsidR="00533CEB" w:rsidRPr="00DC7A7E" w:rsidRDefault="001105E8" w:rsidP="000B4EAE">
      <w:pPr>
        <w:spacing w:after="0" w:line="360" w:lineRule="auto"/>
        <w:ind w:firstLine="709"/>
        <w:jc w:val="both"/>
        <w:rPr>
          <w:rFonts w:cs="Calibri"/>
        </w:rPr>
      </w:pPr>
      <w:r w:rsidRPr="00DC7A7E">
        <w:rPr>
          <w:rFonts w:cs="Calibri"/>
        </w:rPr>
        <w:t>W związku z przejściowymi różnicami między wykazywaną w księgach rachunkowych wartością aktywów i pasywów a ich wartością podatkową oraz stratą podatkową możliwą do odliczenia w przyszłości, Spółka tworzy rezerwę i ustala aktywa z tytułu odroczonego podatku dochodowego.</w:t>
      </w:r>
    </w:p>
    <w:p w14:paraId="382259DD" w14:textId="77777777" w:rsidR="005164F6" w:rsidRDefault="00CE5DA4" w:rsidP="00920DB2">
      <w:pPr>
        <w:pStyle w:val="Nagwek2"/>
        <w:numPr>
          <w:ilvl w:val="1"/>
          <w:numId w:val="7"/>
        </w:numPr>
        <w:tabs>
          <w:tab w:val="clear" w:pos="4536"/>
          <w:tab w:val="left" w:pos="567"/>
        </w:tabs>
        <w:ind w:left="426" w:hanging="284"/>
      </w:pPr>
      <w:bookmarkStart w:id="3198" w:name="_Toc449718220"/>
      <w:r>
        <w:t xml:space="preserve">  </w:t>
      </w:r>
      <w:bookmarkStart w:id="3199" w:name="_Toc2321307"/>
      <w:r w:rsidR="00BD0A11" w:rsidRPr="00BD0A11">
        <w:t>Przychody z tytułu prowizji, odsetek, opłat windykacyjnych i inne przychody</w:t>
      </w:r>
      <w:bookmarkEnd w:id="3198"/>
      <w:bookmarkEnd w:id="3199"/>
    </w:p>
    <w:p w14:paraId="18DE4675" w14:textId="69321DC0" w:rsidR="00533CEB" w:rsidRPr="00DC7A7E" w:rsidRDefault="00AF335E" w:rsidP="000B4EAE">
      <w:pPr>
        <w:spacing w:after="0" w:line="360" w:lineRule="auto"/>
        <w:ind w:firstLine="709"/>
        <w:jc w:val="both"/>
        <w:rPr>
          <w:rFonts w:cs="Calibri"/>
        </w:rPr>
      </w:pPr>
      <w:r w:rsidRPr="00DC7A7E">
        <w:rPr>
          <w:rFonts w:cs="Calibri"/>
        </w:rPr>
        <w:t xml:space="preserve">W odniesieniu do </w:t>
      </w:r>
      <w:r w:rsidR="003E3251">
        <w:rPr>
          <w:rFonts w:cs="Calibri"/>
        </w:rPr>
        <w:t>pożyczek jednomiesięcznych</w:t>
      </w:r>
      <w:r w:rsidRPr="00DC7A7E">
        <w:rPr>
          <w:rFonts w:cs="Calibri"/>
        </w:rPr>
        <w:t xml:space="preserve"> </w:t>
      </w:r>
      <w:r w:rsidR="00C360B5">
        <w:rPr>
          <w:rFonts w:cs="Calibri"/>
        </w:rPr>
        <w:t>Grupa</w:t>
      </w:r>
      <w:r w:rsidR="00C360B5" w:rsidRPr="00DC7A7E">
        <w:rPr>
          <w:rFonts w:cs="Calibri"/>
        </w:rPr>
        <w:t xml:space="preserve"> </w:t>
      </w:r>
      <w:r w:rsidR="001105E8" w:rsidRPr="00DC7A7E">
        <w:rPr>
          <w:rFonts w:cs="Calibri"/>
        </w:rPr>
        <w:t xml:space="preserve">rozpoznaje w rachunku zysków i strat przychody z tytułu prowizji z góry w chwili podpisania umowy z </w:t>
      </w:r>
      <w:r w:rsidR="005C349F">
        <w:rPr>
          <w:rFonts w:cs="Calibri"/>
        </w:rPr>
        <w:t>k</w:t>
      </w:r>
      <w:r w:rsidR="001105E8" w:rsidRPr="00DC7A7E">
        <w:rPr>
          <w:rFonts w:cs="Calibri"/>
        </w:rPr>
        <w:t>lientem</w:t>
      </w:r>
      <w:r w:rsidR="003933CF" w:rsidRPr="00DC7A7E">
        <w:rPr>
          <w:rFonts w:cs="Calibri"/>
        </w:rPr>
        <w:t xml:space="preserve">, proporcjonalnie do okresu za jaki przypadają. </w:t>
      </w:r>
      <w:r w:rsidR="001105E8" w:rsidRPr="00DC7A7E">
        <w:rPr>
          <w:rFonts w:cs="Calibri"/>
        </w:rPr>
        <w:t>W przypadku pożyczek ratalnych przychody te są rozpoznawane</w:t>
      </w:r>
      <w:r w:rsidR="003933CF" w:rsidRPr="00DC7A7E">
        <w:rPr>
          <w:rFonts w:cs="Calibri"/>
        </w:rPr>
        <w:t xml:space="preserve"> według skorygowanej ceny </w:t>
      </w:r>
      <w:r w:rsidR="003933CF" w:rsidRPr="000B4EAE">
        <w:rPr>
          <w:rFonts w:cs="Calibri"/>
        </w:rPr>
        <w:t>nabycia</w:t>
      </w:r>
      <w:r w:rsidR="00BE1EF0" w:rsidRPr="000B4EAE">
        <w:rPr>
          <w:rFonts w:cs="Calibri"/>
        </w:rPr>
        <w:t xml:space="preserve"> (zamortyzowanego kosztu)</w:t>
      </w:r>
      <w:r w:rsidR="003933CF" w:rsidRPr="000B4EAE">
        <w:rPr>
          <w:rFonts w:cs="Calibri"/>
        </w:rPr>
        <w:t xml:space="preserve">. </w:t>
      </w:r>
      <w:r w:rsidR="001105E8" w:rsidRPr="000B4EAE">
        <w:rPr>
          <w:rFonts w:cs="Calibri"/>
        </w:rPr>
        <w:t xml:space="preserve"> Przychody z</w:t>
      </w:r>
      <w:r w:rsidR="001105E8" w:rsidRPr="00DC7A7E">
        <w:rPr>
          <w:rFonts w:cs="Calibri"/>
        </w:rPr>
        <w:t xml:space="preserve"> tytułu odsetek i opłat windykacyjnych rozpoznawane są zgodnie z zasadą kasową po dokonaniu wpłaty przez </w:t>
      </w:r>
      <w:r w:rsidR="005C349F">
        <w:rPr>
          <w:rFonts w:cs="Calibri"/>
        </w:rPr>
        <w:t>k</w:t>
      </w:r>
      <w:r w:rsidR="001105E8" w:rsidRPr="00DC7A7E">
        <w:rPr>
          <w:rFonts w:cs="Calibri"/>
        </w:rPr>
        <w:t>lienta. Pozostałe przychody rozpoznawane są w rachunku zysków i strat jeżeli wszystkie korzyści i ryzyka zostały przeniesione na nabywcę towaru lub usługi</w:t>
      </w:r>
      <w:r w:rsidR="00CE5DA4">
        <w:rPr>
          <w:rFonts w:cs="Calibri"/>
        </w:rPr>
        <w:t>,</w:t>
      </w:r>
      <w:r w:rsidR="001105E8" w:rsidRPr="00DC7A7E">
        <w:rPr>
          <w:rFonts w:cs="Calibri"/>
        </w:rPr>
        <w:t xml:space="preserve"> a wpływ środków jest uprawdopodobniony.</w:t>
      </w:r>
    </w:p>
    <w:p w14:paraId="2241C1CF" w14:textId="77777777" w:rsidR="005164F6" w:rsidRDefault="00CE5DA4" w:rsidP="00920DB2">
      <w:pPr>
        <w:pStyle w:val="Nagwek2"/>
        <w:numPr>
          <w:ilvl w:val="1"/>
          <w:numId w:val="7"/>
        </w:numPr>
        <w:tabs>
          <w:tab w:val="clear" w:pos="4536"/>
          <w:tab w:val="left" w:pos="567"/>
        </w:tabs>
        <w:ind w:left="426" w:hanging="284"/>
      </w:pPr>
      <w:bookmarkStart w:id="3200" w:name="_Toc449718221"/>
      <w:r>
        <w:t xml:space="preserve">  </w:t>
      </w:r>
      <w:bookmarkStart w:id="3201" w:name="_Toc2321308"/>
      <w:r w:rsidR="001105E8" w:rsidRPr="00084C7B">
        <w:t>Środki pieniężne i ich ekwiwalenty</w:t>
      </w:r>
      <w:bookmarkEnd w:id="3200"/>
      <w:bookmarkEnd w:id="3201"/>
    </w:p>
    <w:p w14:paraId="4FB4EABB" w14:textId="77777777" w:rsidR="00E36DDF" w:rsidRPr="00DC7A7E" w:rsidRDefault="001105E8" w:rsidP="000B4EAE">
      <w:pPr>
        <w:spacing w:after="0" w:line="360" w:lineRule="auto"/>
        <w:ind w:firstLine="709"/>
        <w:jc w:val="both"/>
        <w:rPr>
          <w:rFonts w:cs="Calibri"/>
          <w:color w:val="000000"/>
        </w:rPr>
      </w:pPr>
      <w:r w:rsidRPr="00DC7A7E">
        <w:rPr>
          <w:rFonts w:cs="Calibri"/>
          <w:color w:val="000000"/>
        </w:rPr>
        <w:t>Środki pieniężne i ich ekwiwalenty obejmują gotówkę w kasie i na rachunkach bankowych, depozyty płatne na żądanie oraz krótkoterminowe inwestycje o dużej płynności (do 3 miesięcy), łatwo wymienialne na gotówkę, dla których ryzyko zmiany wartości jest nieznaczne.</w:t>
      </w:r>
    </w:p>
    <w:p w14:paraId="6A9DDB2D" w14:textId="77777777" w:rsidR="00EF7D24" w:rsidRDefault="002B66DC">
      <w:pPr>
        <w:spacing w:after="0" w:line="276" w:lineRule="auto"/>
        <w:jc w:val="both"/>
        <w:rPr>
          <w:rFonts w:cs="Calibri"/>
          <w:color w:val="000000"/>
        </w:rPr>
      </w:pPr>
      <w:r>
        <w:rPr>
          <w:rFonts w:cs="Calibri"/>
          <w:color w:val="000000"/>
        </w:rPr>
        <w:br w:type="column"/>
      </w:r>
    </w:p>
    <w:p w14:paraId="44EE45FB" w14:textId="77777777" w:rsidR="005164F6" w:rsidRPr="000801E4" w:rsidRDefault="00BD0A11" w:rsidP="005640CD">
      <w:pPr>
        <w:pStyle w:val="Nagwek1"/>
        <w:numPr>
          <w:ilvl w:val="0"/>
          <w:numId w:val="7"/>
        </w:numPr>
        <w:tabs>
          <w:tab w:val="clear" w:pos="4536"/>
          <w:tab w:val="left" w:pos="284"/>
        </w:tabs>
        <w:ind w:left="284" w:hanging="284"/>
        <w:rPr>
          <w:szCs w:val="22"/>
        </w:rPr>
      </w:pPr>
      <w:bookmarkStart w:id="3202" w:name="_Toc522887696"/>
      <w:bookmarkStart w:id="3203" w:name="_Toc523137275"/>
      <w:bookmarkStart w:id="3204" w:name="_Toc522887697"/>
      <w:bookmarkStart w:id="3205" w:name="_Toc523137276"/>
      <w:bookmarkStart w:id="3206" w:name="_Toc482011336"/>
      <w:bookmarkStart w:id="3207" w:name="_Toc482094867"/>
      <w:bookmarkStart w:id="3208" w:name="_Toc482375074"/>
      <w:bookmarkStart w:id="3209" w:name="_Toc482376998"/>
      <w:bookmarkStart w:id="3210" w:name="_Toc482380848"/>
      <w:bookmarkStart w:id="3211" w:name="_Toc482382774"/>
      <w:bookmarkStart w:id="3212" w:name="_Toc482384694"/>
      <w:bookmarkStart w:id="3213" w:name="_Toc482386615"/>
      <w:bookmarkStart w:id="3214" w:name="_Toc482388536"/>
      <w:bookmarkStart w:id="3215" w:name="_Toc482390457"/>
      <w:bookmarkStart w:id="3216" w:name="_Toc482606573"/>
      <w:bookmarkStart w:id="3217" w:name="_Toc482608492"/>
      <w:bookmarkStart w:id="3218" w:name="_Toc482610411"/>
      <w:bookmarkStart w:id="3219" w:name="_Toc482612332"/>
      <w:bookmarkStart w:id="3220" w:name="_Toc482011337"/>
      <w:bookmarkStart w:id="3221" w:name="_Toc482094868"/>
      <w:bookmarkStart w:id="3222" w:name="_Toc482375075"/>
      <w:bookmarkStart w:id="3223" w:name="_Toc482376999"/>
      <w:bookmarkStart w:id="3224" w:name="_Toc482380849"/>
      <w:bookmarkStart w:id="3225" w:name="_Toc482382775"/>
      <w:bookmarkStart w:id="3226" w:name="_Toc482384695"/>
      <w:bookmarkStart w:id="3227" w:name="_Toc482386616"/>
      <w:bookmarkStart w:id="3228" w:name="_Toc482388537"/>
      <w:bookmarkStart w:id="3229" w:name="_Toc482390458"/>
      <w:bookmarkStart w:id="3230" w:name="_Toc482606574"/>
      <w:bookmarkStart w:id="3231" w:name="_Toc482608493"/>
      <w:bookmarkStart w:id="3232" w:name="_Toc482610412"/>
      <w:bookmarkStart w:id="3233" w:name="_Toc482612333"/>
      <w:bookmarkStart w:id="3234" w:name="_Toc482011338"/>
      <w:bookmarkStart w:id="3235" w:name="_Toc482094869"/>
      <w:bookmarkStart w:id="3236" w:name="_Toc482375076"/>
      <w:bookmarkStart w:id="3237" w:name="_Toc482377000"/>
      <w:bookmarkStart w:id="3238" w:name="_Toc482380850"/>
      <w:bookmarkStart w:id="3239" w:name="_Toc482382776"/>
      <w:bookmarkStart w:id="3240" w:name="_Toc482384696"/>
      <w:bookmarkStart w:id="3241" w:name="_Toc482386617"/>
      <w:bookmarkStart w:id="3242" w:name="_Toc482388538"/>
      <w:bookmarkStart w:id="3243" w:name="_Toc482390459"/>
      <w:bookmarkStart w:id="3244" w:name="_Toc482606575"/>
      <w:bookmarkStart w:id="3245" w:name="_Toc482608494"/>
      <w:bookmarkStart w:id="3246" w:name="_Toc482610413"/>
      <w:bookmarkStart w:id="3247" w:name="_Toc482612334"/>
      <w:bookmarkStart w:id="3248" w:name="_Toc482011339"/>
      <w:bookmarkStart w:id="3249" w:name="_Toc482094870"/>
      <w:bookmarkStart w:id="3250" w:name="_Toc482375077"/>
      <w:bookmarkStart w:id="3251" w:name="_Toc482377001"/>
      <w:bookmarkStart w:id="3252" w:name="_Toc482380851"/>
      <w:bookmarkStart w:id="3253" w:name="_Toc482382777"/>
      <w:bookmarkStart w:id="3254" w:name="_Toc482384697"/>
      <w:bookmarkStart w:id="3255" w:name="_Toc482386618"/>
      <w:bookmarkStart w:id="3256" w:name="_Toc482388539"/>
      <w:bookmarkStart w:id="3257" w:name="_Toc482390460"/>
      <w:bookmarkStart w:id="3258" w:name="_Toc482606576"/>
      <w:bookmarkStart w:id="3259" w:name="_Toc482608495"/>
      <w:bookmarkStart w:id="3260" w:name="_Toc482610414"/>
      <w:bookmarkStart w:id="3261" w:name="_Toc482612335"/>
      <w:bookmarkStart w:id="3262" w:name="_Toc482011340"/>
      <w:bookmarkStart w:id="3263" w:name="_Toc482094871"/>
      <w:bookmarkStart w:id="3264" w:name="_Toc482375078"/>
      <w:bookmarkStart w:id="3265" w:name="_Toc482377002"/>
      <w:bookmarkStart w:id="3266" w:name="_Toc482380852"/>
      <w:bookmarkStart w:id="3267" w:name="_Toc482382778"/>
      <w:bookmarkStart w:id="3268" w:name="_Toc482384698"/>
      <w:bookmarkStart w:id="3269" w:name="_Toc482386619"/>
      <w:bookmarkStart w:id="3270" w:name="_Toc482388540"/>
      <w:bookmarkStart w:id="3271" w:name="_Toc482390461"/>
      <w:bookmarkStart w:id="3272" w:name="_Toc482606577"/>
      <w:bookmarkStart w:id="3273" w:name="_Toc482608496"/>
      <w:bookmarkStart w:id="3274" w:name="_Toc482610415"/>
      <w:bookmarkStart w:id="3275" w:name="_Toc482612336"/>
      <w:bookmarkStart w:id="3276" w:name="_Toc482011341"/>
      <w:bookmarkStart w:id="3277" w:name="_Toc482094872"/>
      <w:bookmarkStart w:id="3278" w:name="_Toc482375079"/>
      <w:bookmarkStart w:id="3279" w:name="_Toc482377003"/>
      <w:bookmarkStart w:id="3280" w:name="_Toc482380853"/>
      <w:bookmarkStart w:id="3281" w:name="_Toc482382779"/>
      <w:bookmarkStart w:id="3282" w:name="_Toc482384699"/>
      <w:bookmarkStart w:id="3283" w:name="_Toc482386620"/>
      <w:bookmarkStart w:id="3284" w:name="_Toc482388541"/>
      <w:bookmarkStart w:id="3285" w:name="_Toc482390462"/>
      <w:bookmarkStart w:id="3286" w:name="_Toc482606578"/>
      <w:bookmarkStart w:id="3287" w:name="_Toc482608497"/>
      <w:bookmarkStart w:id="3288" w:name="_Toc482610416"/>
      <w:bookmarkStart w:id="3289" w:name="_Toc482612337"/>
      <w:bookmarkStart w:id="3290" w:name="_Toc482011342"/>
      <w:bookmarkStart w:id="3291" w:name="_Toc482094873"/>
      <w:bookmarkStart w:id="3292" w:name="_Toc482375080"/>
      <w:bookmarkStart w:id="3293" w:name="_Toc482377004"/>
      <w:bookmarkStart w:id="3294" w:name="_Toc482380854"/>
      <w:bookmarkStart w:id="3295" w:name="_Toc482382780"/>
      <w:bookmarkStart w:id="3296" w:name="_Toc482384700"/>
      <w:bookmarkStart w:id="3297" w:name="_Toc482386621"/>
      <w:bookmarkStart w:id="3298" w:name="_Toc482388542"/>
      <w:bookmarkStart w:id="3299" w:name="_Toc482390463"/>
      <w:bookmarkStart w:id="3300" w:name="_Toc482606579"/>
      <w:bookmarkStart w:id="3301" w:name="_Toc482608498"/>
      <w:bookmarkStart w:id="3302" w:name="_Toc482610417"/>
      <w:bookmarkStart w:id="3303" w:name="_Toc482612338"/>
      <w:bookmarkStart w:id="3304" w:name="_Toc482011343"/>
      <w:bookmarkStart w:id="3305" w:name="_Toc482094874"/>
      <w:bookmarkStart w:id="3306" w:name="_Toc482375081"/>
      <w:bookmarkStart w:id="3307" w:name="_Toc482377005"/>
      <w:bookmarkStart w:id="3308" w:name="_Toc482380855"/>
      <w:bookmarkStart w:id="3309" w:name="_Toc482382781"/>
      <w:bookmarkStart w:id="3310" w:name="_Toc482384701"/>
      <w:bookmarkStart w:id="3311" w:name="_Toc482386622"/>
      <w:bookmarkStart w:id="3312" w:name="_Toc482388543"/>
      <w:bookmarkStart w:id="3313" w:name="_Toc482390464"/>
      <w:bookmarkStart w:id="3314" w:name="_Toc482606580"/>
      <w:bookmarkStart w:id="3315" w:name="_Toc482608499"/>
      <w:bookmarkStart w:id="3316" w:name="_Toc482610418"/>
      <w:bookmarkStart w:id="3317" w:name="_Toc482612339"/>
      <w:bookmarkStart w:id="3318" w:name="_Toc482011344"/>
      <w:bookmarkStart w:id="3319" w:name="_Toc482094875"/>
      <w:bookmarkStart w:id="3320" w:name="_Toc482375082"/>
      <w:bookmarkStart w:id="3321" w:name="_Toc482377006"/>
      <w:bookmarkStart w:id="3322" w:name="_Toc482380856"/>
      <w:bookmarkStart w:id="3323" w:name="_Toc482382782"/>
      <w:bookmarkStart w:id="3324" w:name="_Toc482384702"/>
      <w:bookmarkStart w:id="3325" w:name="_Toc482386623"/>
      <w:bookmarkStart w:id="3326" w:name="_Toc482388544"/>
      <w:bookmarkStart w:id="3327" w:name="_Toc482390465"/>
      <w:bookmarkStart w:id="3328" w:name="_Toc482606581"/>
      <w:bookmarkStart w:id="3329" w:name="_Toc482608500"/>
      <w:bookmarkStart w:id="3330" w:name="_Toc482610419"/>
      <w:bookmarkStart w:id="3331" w:name="_Toc482612340"/>
      <w:bookmarkStart w:id="3332" w:name="_Toc482011345"/>
      <w:bookmarkStart w:id="3333" w:name="_Toc482094876"/>
      <w:bookmarkStart w:id="3334" w:name="_Toc482375083"/>
      <w:bookmarkStart w:id="3335" w:name="_Toc482377007"/>
      <w:bookmarkStart w:id="3336" w:name="_Toc482380857"/>
      <w:bookmarkStart w:id="3337" w:name="_Toc482382783"/>
      <w:bookmarkStart w:id="3338" w:name="_Toc482384703"/>
      <w:bookmarkStart w:id="3339" w:name="_Toc482386624"/>
      <w:bookmarkStart w:id="3340" w:name="_Toc482388545"/>
      <w:bookmarkStart w:id="3341" w:name="_Toc482390466"/>
      <w:bookmarkStart w:id="3342" w:name="_Toc482606582"/>
      <w:bookmarkStart w:id="3343" w:name="_Toc482608501"/>
      <w:bookmarkStart w:id="3344" w:name="_Toc482610420"/>
      <w:bookmarkStart w:id="3345" w:name="_Toc482612341"/>
      <w:bookmarkStart w:id="3346" w:name="_Toc482011346"/>
      <w:bookmarkStart w:id="3347" w:name="_Toc482094877"/>
      <w:bookmarkStart w:id="3348" w:name="_Toc482375084"/>
      <w:bookmarkStart w:id="3349" w:name="_Toc482377008"/>
      <w:bookmarkStart w:id="3350" w:name="_Toc482380858"/>
      <w:bookmarkStart w:id="3351" w:name="_Toc482382784"/>
      <w:bookmarkStart w:id="3352" w:name="_Toc482384704"/>
      <w:bookmarkStart w:id="3353" w:name="_Toc482386625"/>
      <w:bookmarkStart w:id="3354" w:name="_Toc482388546"/>
      <w:bookmarkStart w:id="3355" w:name="_Toc482390467"/>
      <w:bookmarkStart w:id="3356" w:name="_Toc482606583"/>
      <w:bookmarkStart w:id="3357" w:name="_Toc482608502"/>
      <w:bookmarkStart w:id="3358" w:name="_Toc482610421"/>
      <w:bookmarkStart w:id="3359" w:name="_Toc482612342"/>
      <w:bookmarkStart w:id="3360" w:name="_Toc482011347"/>
      <w:bookmarkStart w:id="3361" w:name="_Toc482094878"/>
      <w:bookmarkStart w:id="3362" w:name="_Toc482375085"/>
      <w:bookmarkStart w:id="3363" w:name="_Toc482377009"/>
      <w:bookmarkStart w:id="3364" w:name="_Toc482380859"/>
      <w:bookmarkStart w:id="3365" w:name="_Toc482382785"/>
      <w:bookmarkStart w:id="3366" w:name="_Toc482384705"/>
      <w:bookmarkStart w:id="3367" w:name="_Toc482386626"/>
      <w:bookmarkStart w:id="3368" w:name="_Toc482388547"/>
      <w:bookmarkStart w:id="3369" w:name="_Toc482390468"/>
      <w:bookmarkStart w:id="3370" w:name="_Toc482606584"/>
      <w:bookmarkStart w:id="3371" w:name="_Toc482608503"/>
      <w:bookmarkStart w:id="3372" w:name="_Toc482610422"/>
      <w:bookmarkStart w:id="3373" w:name="_Toc482612343"/>
      <w:bookmarkStart w:id="3374" w:name="_Toc482011348"/>
      <w:bookmarkStart w:id="3375" w:name="_Toc482094879"/>
      <w:bookmarkStart w:id="3376" w:name="_Toc482375086"/>
      <w:bookmarkStart w:id="3377" w:name="_Toc482377010"/>
      <w:bookmarkStart w:id="3378" w:name="_Toc482380860"/>
      <w:bookmarkStart w:id="3379" w:name="_Toc482382786"/>
      <w:bookmarkStart w:id="3380" w:name="_Toc482384706"/>
      <w:bookmarkStart w:id="3381" w:name="_Toc482386627"/>
      <w:bookmarkStart w:id="3382" w:name="_Toc482388548"/>
      <w:bookmarkStart w:id="3383" w:name="_Toc482390469"/>
      <w:bookmarkStart w:id="3384" w:name="_Toc482606585"/>
      <w:bookmarkStart w:id="3385" w:name="_Toc482608504"/>
      <w:bookmarkStart w:id="3386" w:name="_Toc482610423"/>
      <w:bookmarkStart w:id="3387" w:name="_Toc482612344"/>
      <w:bookmarkStart w:id="3388" w:name="_Toc482011349"/>
      <w:bookmarkStart w:id="3389" w:name="_Toc482094880"/>
      <w:bookmarkStart w:id="3390" w:name="_Toc482375087"/>
      <w:bookmarkStart w:id="3391" w:name="_Toc482377011"/>
      <w:bookmarkStart w:id="3392" w:name="_Toc482380861"/>
      <w:bookmarkStart w:id="3393" w:name="_Toc482382787"/>
      <w:bookmarkStart w:id="3394" w:name="_Toc482384707"/>
      <w:bookmarkStart w:id="3395" w:name="_Toc482386628"/>
      <w:bookmarkStart w:id="3396" w:name="_Toc482388549"/>
      <w:bookmarkStart w:id="3397" w:name="_Toc482390470"/>
      <w:bookmarkStart w:id="3398" w:name="_Toc482606586"/>
      <w:bookmarkStart w:id="3399" w:name="_Toc482608505"/>
      <w:bookmarkStart w:id="3400" w:name="_Toc482610424"/>
      <w:bookmarkStart w:id="3401" w:name="_Toc482612345"/>
      <w:bookmarkStart w:id="3402" w:name="_Toc482011350"/>
      <w:bookmarkStart w:id="3403" w:name="_Toc482094881"/>
      <w:bookmarkStart w:id="3404" w:name="_Toc482375088"/>
      <w:bookmarkStart w:id="3405" w:name="_Toc482377012"/>
      <w:bookmarkStart w:id="3406" w:name="_Toc482380862"/>
      <w:bookmarkStart w:id="3407" w:name="_Toc482382788"/>
      <w:bookmarkStart w:id="3408" w:name="_Toc482384708"/>
      <w:bookmarkStart w:id="3409" w:name="_Toc482386629"/>
      <w:bookmarkStart w:id="3410" w:name="_Toc482388550"/>
      <w:bookmarkStart w:id="3411" w:name="_Toc482390471"/>
      <w:bookmarkStart w:id="3412" w:name="_Toc482606587"/>
      <w:bookmarkStart w:id="3413" w:name="_Toc482608506"/>
      <w:bookmarkStart w:id="3414" w:name="_Toc482610425"/>
      <w:bookmarkStart w:id="3415" w:name="_Toc482612346"/>
      <w:bookmarkStart w:id="3416" w:name="_Toc482011351"/>
      <w:bookmarkStart w:id="3417" w:name="_Toc482094882"/>
      <w:bookmarkStart w:id="3418" w:name="_Toc482375089"/>
      <w:bookmarkStart w:id="3419" w:name="_Toc482377013"/>
      <w:bookmarkStart w:id="3420" w:name="_Toc482380863"/>
      <w:bookmarkStart w:id="3421" w:name="_Toc482382789"/>
      <w:bookmarkStart w:id="3422" w:name="_Toc482384709"/>
      <w:bookmarkStart w:id="3423" w:name="_Toc482386630"/>
      <w:bookmarkStart w:id="3424" w:name="_Toc482388551"/>
      <w:bookmarkStart w:id="3425" w:name="_Toc482390472"/>
      <w:bookmarkStart w:id="3426" w:name="_Toc482606588"/>
      <w:bookmarkStart w:id="3427" w:name="_Toc482608507"/>
      <w:bookmarkStart w:id="3428" w:name="_Toc482610426"/>
      <w:bookmarkStart w:id="3429" w:name="_Toc482612347"/>
      <w:bookmarkStart w:id="3430" w:name="_Toc482011352"/>
      <w:bookmarkStart w:id="3431" w:name="_Toc482094883"/>
      <w:bookmarkStart w:id="3432" w:name="_Toc482375090"/>
      <w:bookmarkStart w:id="3433" w:name="_Toc482377014"/>
      <w:bookmarkStart w:id="3434" w:name="_Toc482380864"/>
      <w:bookmarkStart w:id="3435" w:name="_Toc482382790"/>
      <w:bookmarkStart w:id="3436" w:name="_Toc482384710"/>
      <w:bookmarkStart w:id="3437" w:name="_Toc482386631"/>
      <w:bookmarkStart w:id="3438" w:name="_Toc482388552"/>
      <w:bookmarkStart w:id="3439" w:name="_Toc482390473"/>
      <w:bookmarkStart w:id="3440" w:name="_Toc482606589"/>
      <w:bookmarkStart w:id="3441" w:name="_Toc482608508"/>
      <w:bookmarkStart w:id="3442" w:name="_Toc482610427"/>
      <w:bookmarkStart w:id="3443" w:name="_Toc482612348"/>
      <w:bookmarkStart w:id="3444" w:name="_Toc482011353"/>
      <w:bookmarkStart w:id="3445" w:name="_Toc482094884"/>
      <w:bookmarkStart w:id="3446" w:name="_Toc482375091"/>
      <w:bookmarkStart w:id="3447" w:name="_Toc482377015"/>
      <w:bookmarkStart w:id="3448" w:name="_Toc482380865"/>
      <w:bookmarkStart w:id="3449" w:name="_Toc482382791"/>
      <w:bookmarkStart w:id="3450" w:name="_Toc482384711"/>
      <w:bookmarkStart w:id="3451" w:name="_Toc482386632"/>
      <w:bookmarkStart w:id="3452" w:name="_Toc482388553"/>
      <w:bookmarkStart w:id="3453" w:name="_Toc482390474"/>
      <w:bookmarkStart w:id="3454" w:name="_Toc482606590"/>
      <w:bookmarkStart w:id="3455" w:name="_Toc482608509"/>
      <w:bookmarkStart w:id="3456" w:name="_Toc482610428"/>
      <w:bookmarkStart w:id="3457" w:name="_Toc482612349"/>
      <w:bookmarkStart w:id="3458" w:name="_Toc482011354"/>
      <w:bookmarkStart w:id="3459" w:name="_Toc482094885"/>
      <w:bookmarkStart w:id="3460" w:name="_Toc482375092"/>
      <w:bookmarkStart w:id="3461" w:name="_Toc482377016"/>
      <w:bookmarkStart w:id="3462" w:name="_Toc482380866"/>
      <w:bookmarkStart w:id="3463" w:name="_Toc482382792"/>
      <w:bookmarkStart w:id="3464" w:name="_Toc482384712"/>
      <w:bookmarkStart w:id="3465" w:name="_Toc482386633"/>
      <w:bookmarkStart w:id="3466" w:name="_Toc482388554"/>
      <w:bookmarkStart w:id="3467" w:name="_Toc482390475"/>
      <w:bookmarkStart w:id="3468" w:name="_Toc482606591"/>
      <w:bookmarkStart w:id="3469" w:name="_Toc482608510"/>
      <w:bookmarkStart w:id="3470" w:name="_Toc482610429"/>
      <w:bookmarkStart w:id="3471" w:name="_Toc482612350"/>
      <w:bookmarkStart w:id="3472" w:name="_Toc482011355"/>
      <w:bookmarkStart w:id="3473" w:name="_Toc482094886"/>
      <w:bookmarkStart w:id="3474" w:name="_Toc482375093"/>
      <w:bookmarkStart w:id="3475" w:name="_Toc482377017"/>
      <w:bookmarkStart w:id="3476" w:name="_Toc482380867"/>
      <w:bookmarkStart w:id="3477" w:name="_Toc482382793"/>
      <w:bookmarkStart w:id="3478" w:name="_Toc482384713"/>
      <w:bookmarkStart w:id="3479" w:name="_Toc482386634"/>
      <w:bookmarkStart w:id="3480" w:name="_Toc482388555"/>
      <w:bookmarkStart w:id="3481" w:name="_Toc482390476"/>
      <w:bookmarkStart w:id="3482" w:name="_Toc482606592"/>
      <w:bookmarkStart w:id="3483" w:name="_Toc482608511"/>
      <w:bookmarkStart w:id="3484" w:name="_Toc482610430"/>
      <w:bookmarkStart w:id="3485" w:name="_Toc482612351"/>
      <w:bookmarkStart w:id="3486" w:name="_Toc482011356"/>
      <w:bookmarkStart w:id="3487" w:name="_Toc482094887"/>
      <w:bookmarkStart w:id="3488" w:name="_Toc482375094"/>
      <w:bookmarkStart w:id="3489" w:name="_Toc482377018"/>
      <w:bookmarkStart w:id="3490" w:name="_Toc482380868"/>
      <w:bookmarkStart w:id="3491" w:name="_Toc482382794"/>
      <w:bookmarkStart w:id="3492" w:name="_Toc482384714"/>
      <w:bookmarkStart w:id="3493" w:name="_Toc482386635"/>
      <w:bookmarkStart w:id="3494" w:name="_Toc482388556"/>
      <w:bookmarkStart w:id="3495" w:name="_Toc482390477"/>
      <w:bookmarkStart w:id="3496" w:name="_Toc482606593"/>
      <w:bookmarkStart w:id="3497" w:name="_Toc482608512"/>
      <w:bookmarkStart w:id="3498" w:name="_Toc482610431"/>
      <w:bookmarkStart w:id="3499" w:name="_Toc482612352"/>
      <w:bookmarkStart w:id="3500" w:name="_Toc482011357"/>
      <w:bookmarkStart w:id="3501" w:name="_Toc482094888"/>
      <w:bookmarkStart w:id="3502" w:name="_Toc482375095"/>
      <w:bookmarkStart w:id="3503" w:name="_Toc482377019"/>
      <w:bookmarkStart w:id="3504" w:name="_Toc482380869"/>
      <w:bookmarkStart w:id="3505" w:name="_Toc482382795"/>
      <w:bookmarkStart w:id="3506" w:name="_Toc482384715"/>
      <w:bookmarkStart w:id="3507" w:name="_Toc482386636"/>
      <w:bookmarkStart w:id="3508" w:name="_Toc482388557"/>
      <w:bookmarkStart w:id="3509" w:name="_Toc482390478"/>
      <w:bookmarkStart w:id="3510" w:name="_Toc482606594"/>
      <w:bookmarkStart w:id="3511" w:name="_Toc482608513"/>
      <w:bookmarkStart w:id="3512" w:name="_Toc482610432"/>
      <w:bookmarkStart w:id="3513" w:name="_Toc482612353"/>
      <w:bookmarkStart w:id="3514" w:name="_Toc482011358"/>
      <w:bookmarkStart w:id="3515" w:name="_Toc482094889"/>
      <w:bookmarkStart w:id="3516" w:name="_Toc482375096"/>
      <w:bookmarkStart w:id="3517" w:name="_Toc482377020"/>
      <w:bookmarkStart w:id="3518" w:name="_Toc482380870"/>
      <w:bookmarkStart w:id="3519" w:name="_Toc482382796"/>
      <w:bookmarkStart w:id="3520" w:name="_Toc482384716"/>
      <w:bookmarkStart w:id="3521" w:name="_Toc482386637"/>
      <w:bookmarkStart w:id="3522" w:name="_Toc482388558"/>
      <w:bookmarkStart w:id="3523" w:name="_Toc482390479"/>
      <w:bookmarkStart w:id="3524" w:name="_Toc482606595"/>
      <w:bookmarkStart w:id="3525" w:name="_Toc482608514"/>
      <w:bookmarkStart w:id="3526" w:name="_Toc482610433"/>
      <w:bookmarkStart w:id="3527" w:name="_Toc482612354"/>
      <w:bookmarkStart w:id="3528" w:name="_Toc482011359"/>
      <w:bookmarkStart w:id="3529" w:name="_Toc482094890"/>
      <w:bookmarkStart w:id="3530" w:name="_Toc482375097"/>
      <w:bookmarkStart w:id="3531" w:name="_Toc482377021"/>
      <w:bookmarkStart w:id="3532" w:name="_Toc482380871"/>
      <w:bookmarkStart w:id="3533" w:name="_Toc482382797"/>
      <w:bookmarkStart w:id="3534" w:name="_Toc482384717"/>
      <w:bookmarkStart w:id="3535" w:name="_Toc482386638"/>
      <w:bookmarkStart w:id="3536" w:name="_Toc482388559"/>
      <w:bookmarkStart w:id="3537" w:name="_Toc482390480"/>
      <w:bookmarkStart w:id="3538" w:name="_Toc482606596"/>
      <w:bookmarkStart w:id="3539" w:name="_Toc482608515"/>
      <w:bookmarkStart w:id="3540" w:name="_Toc482610434"/>
      <w:bookmarkStart w:id="3541" w:name="_Toc482612355"/>
      <w:bookmarkStart w:id="3542" w:name="_Toc482011360"/>
      <w:bookmarkStart w:id="3543" w:name="_Toc482094891"/>
      <w:bookmarkStart w:id="3544" w:name="_Toc482375098"/>
      <w:bookmarkStart w:id="3545" w:name="_Toc482377022"/>
      <w:bookmarkStart w:id="3546" w:name="_Toc482380872"/>
      <w:bookmarkStart w:id="3547" w:name="_Toc482382798"/>
      <w:bookmarkStart w:id="3548" w:name="_Toc482384718"/>
      <w:bookmarkStart w:id="3549" w:name="_Toc482386639"/>
      <w:bookmarkStart w:id="3550" w:name="_Toc482388560"/>
      <w:bookmarkStart w:id="3551" w:name="_Toc482390481"/>
      <w:bookmarkStart w:id="3552" w:name="_Toc482606597"/>
      <w:bookmarkStart w:id="3553" w:name="_Toc482608516"/>
      <w:bookmarkStart w:id="3554" w:name="_Toc482610435"/>
      <w:bookmarkStart w:id="3555" w:name="_Toc482612356"/>
      <w:bookmarkStart w:id="3556" w:name="_Toc482011361"/>
      <w:bookmarkStart w:id="3557" w:name="_Toc482094892"/>
      <w:bookmarkStart w:id="3558" w:name="_Toc482375099"/>
      <w:bookmarkStart w:id="3559" w:name="_Toc482377023"/>
      <w:bookmarkStart w:id="3560" w:name="_Toc482380873"/>
      <w:bookmarkStart w:id="3561" w:name="_Toc482382799"/>
      <w:bookmarkStart w:id="3562" w:name="_Toc482384719"/>
      <w:bookmarkStart w:id="3563" w:name="_Toc482386640"/>
      <w:bookmarkStart w:id="3564" w:name="_Toc482388561"/>
      <w:bookmarkStart w:id="3565" w:name="_Toc482390482"/>
      <w:bookmarkStart w:id="3566" w:name="_Toc482606598"/>
      <w:bookmarkStart w:id="3567" w:name="_Toc482608517"/>
      <w:bookmarkStart w:id="3568" w:name="_Toc482610436"/>
      <w:bookmarkStart w:id="3569" w:name="_Toc482612357"/>
      <w:bookmarkStart w:id="3570" w:name="_Toc482011362"/>
      <w:bookmarkStart w:id="3571" w:name="_Toc482094893"/>
      <w:bookmarkStart w:id="3572" w:name="_Toc482375100"/>
      <w:bookmarkStart w:id="3573" w:name="_Toc482377024"/>
      <w:bookmarkStart w:id="3574" w:name="_Toc482380874"/>
      <w:bookmarkStart w:id="3575" w:name="_Toc482382800"/>
      <w:bookmarkStart w:id="3576" w:name="_Toc482384720"/>
      <w:bookmarkStart w:id="3577" w:name="_Toc482386641"/>
      <w:bookmarkStart w:id="3578" w:name="_Toc482388562"/>
      <w:bookmarkStart w:id="3579" w:name="_Toc482390483"/>
      <w:bookmarkStart w:id="3580" w:name="_Toc482606599"/>
      <w:bookmarkStart w:id="3581" w:name="_Toc482608518"/>
      <w:bookmarkStart w:id="3582" w:name="_Toc482610437"/>
      <w:bookmarkStart w:id="3583" w:name="_Toc482612358"/>
      <w:bookmarkStart w:id="3584" w:name="_Toc482011363"/>
      <w:bookmarkStart w:id="3585" w:name="_Toc482094894"/>
      <w:bookmarkStart w:id="3586" w:name="_Toc482375101"/>
      <w:bookmarkStart w:id="3587" w:name="_Toc482377025"/>
      <w:bookmarkStart w:id="3588" w:name="_Toc482380875"/>
      <w:bookmarkStart w:id="3589" w:name="_Toc482382801"/>
      <w:bookmarkStart w:id="3590" w:name="_Toc482384721"/>
      <w:bookmarkStart w:id="3591" w:name="_Toc482386642"/>
      <w:bookmarkStart w:id="3592" w:name="_Toc482388563"/>
      <w:bookmarkStart w:id="3593" w:name="_Toc482390484"/>
      <w:bookmarkStart w:id="3594" w:name="_Toc482606600"/>
      <w:bookmarkStart w:id="3595" w:name="_Toc482608519"/>
      <w:bookmarkStart w:id="3596" w:name="_Toc482610438"/>
      <w:bookmarkStart w:id="3597" w:name="_Toc482612359"/>
      <w:bookmarkStart w:id="3598" w:name="_Toc482011364"/>
      <w:bookmarkStart w:id="3599" w:name="_Toc482094895"/>
      <w:bookmarkStart w:id="3600" w:name="_Toc482375102"/>
      <w:bookmarkStart w:id="3601" w:name="_Toc482377026"/>
      <w:bookmarkStart w:id="3602" w:name="_Toc482380876"/>
      <w:bookmarkStart w:id="3603" w:name="_Toc482382802"/>
      <w:bookmarkStart w:id="3604" w:name="_Toc482384722"/>
      <w:bookmarkStart w:id="3605" w:name="_Toc482386643"/>
      <w:bookmarkStart w:id="3606" w:name="_Toc482388564"/>
      <w:bookmarkStart w:id="3607" w:name="_Toc482390485"/>
      <w:bookmarkStart w:id="3608" w:name="_Toc482606601"/>
      <w:bookmarkStart w:id="3609" w:name="_Toc482608520"/>
      <w:bookmarkStart w:id="3610" w:name="_Toc482610439"/>
      <w:bookmarkStart w:id="3611" w:name="_Toc482612360"/>
      <w:bookmarkStart w:id="3612" w:name="_Toc482011365"/>
      <w:bookmarkStart w:id="3613" w:name="_Toc482094896"/>
      <w:bookmarkStart w:id="3614" w:name="_Toc482375103"/>
      <w:bookmarkStart w:id="3615" w:name="_Toc482377027"/>
      <w:bookmarkStart w:id="3616" w:name="_Toc482380877"/>
      <w:bookmarkStart w:id="3617" w:name="_Toc482382803"/>
      <w:bookmarkStart w:id="3618" w:name="_Toc482384723"/>
      <w:bookmarkStart w:id="3619" w:name="_Toc482386644"/>
      <w:bookmarkStart w:id="3620" w:name="_Toc482388565"/>
      <w:bookmarkStart w:id="3621" w:name="_Toc482390486"/>
      <w:bookmarkStart w:id="3622" w:name="_Toc482606602"/>
      <w:bookmarkStart w:id="3623" w:name="_Toc482608521"/>
      <w:bookmarkStart w:id="3624" w:name="_Toc482610440"/>
      <w:bookmarkStart w:id="3625" w:name="_Toc482612361"/>
      <w:bookmarkStart w:id="3626" w:name="_Toc2321309"/>
      <w:bookmarkStart w:id="3627" w:name="_Hlk491345836"/>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r w:rsidRPr="000801E4">
        <w:rPr>
          <w:sz w:val="24"/>
          <w:szCs w:val="22"/>
        </w:rPr>
        <w:t>DANE FINANSOWE</w:t>
      </w:r>
      <w:bookmarkEnd w:id="3626"/>
    </w:p>
    <w:p w14:paraId="03FF98F6" w14:textId="77777777" w:rsidR="00D15F24" w:rsidRDefault="00547F95" w:rsidP="00920DB2">
      <w:pPr>
        <w:pStyle w:val="Nagwek2"/>
        <w:numPr>
          <w:ilvl w:val="1"/>
          <w:numId w:val="7"/>
        </w:numPr>
        <w:tabs>
          <w:tab w:val="clear" w:pos="4536"/>
          <w:tab w:val="left" w:pos="426"/>
        </w:tabs>
        <w:ind w:left="426" w:hanging="284"/>
      </w:pPr>
      <w:r>
        <w:t xml:space="preserve"> </w:t>
      </w:r>
      <w:r w:rsidR="00CE5DA4">
        <w:t xml:space="preserve">  </w:t>
      </w:r>
      <w:bookmarkStart w:id="3628" w:name="_Toc2321310"/>
      <w:r w:rsidR="009466E4" w:rsidRPr="00084C7B">
        <w:t>Wybrane dane finansowe</w:t>
      </w:r>
      <w:bookmarkEnd w:id="3628"/>
    </w:p>
    <w:tbl>
      <w:tblPr>
        <w:tblW w:w="5000" w:type="pct"/>
        <w:tblCellMar>
          <w:left w:w="70" w:type="dxa"/>
          <w:right w:w="70" w:type="dxa"/>
        </w:tblCellMar>
        <w:tblLook w:val="04A0" w:firstRow="1" w:lastRow="0" w:firstColumn="1" w:lastColumn="0" w:noHBand="0" w:noVBand="1"/>
      </w:tblPr>
      <w:tblGrid>
        <w:gridCol w:w="5304"/>
        <w:gridCol w:w="1118"/>
        <w:gridCol w:w="1120"/>
        <w:gridCol w:w="1118"/>
        <w:gridCol w:w="1121"/>
      </w:tblGrid>
      <w:tr w:rsidR="00EA061F" w:rsidRPr="00EA061F" w14:paraId="0AAC5285" w14:textId="77777777" w:rsidTr="000801E4">
        <w:trPr>
          <w:trHeight w:val="315"/>
        </w:trPr>
        <w:tc>
          <w:tcPr>
            <w:tcW w:w="2162" w:type="pct"/>
            <w:vMerge w:val="restart"/>
            <w:tcBorders>
              <w:top w:val="nil"/>
              <w:left w:val="nil"/>
              <w:bottom w:val="nil"/>
              <w:right w:val="nil"/>
            </w:tcBorders>
            <w:shd w:val="clear" w:color="000000" w:fill="A6A6A6"/>
            <w:vAlign w:val="center"/>
            <w:hideMark/>
          </w:tcPr>
          <w:p w14:paraId="3AF2954F" w14:textId="77777777" w:rsidR="00EA061F" w:rsidRPr="00EA061F" w:rsidRDefault="00EA061F" w:rsidP="00EA061F">
            <w:pPr>
              <w:spacing w:after="0" w:line="240" w:lineRule="auto"/>
              <w:jc w:val="center"/>
              <w:rPr>
                <w:rFonts w:eastAsia="Times New Roman" w:cs="Calibri"/>
                <w:b/>
                <w:bCs/>
                <w:color w:val="FFFFFF"/>
                <w:sz w:val="20"/>
                <w:szCs w:val="20"/>
                <w:lang w:eastAsia="pl-PL"/>
              </w:rPr>
            </w:pPr>
            <w:r w:rsidRPr="00EA061F">
              <w:rPr>
                <w:rFonts w:eastAsia="Times New Roman" w:cs="Calibri"/>
                <w:b/>
                <w:bCs/>
                <w:color w:val="FFFFFF"/>
                <w:sz w:val="20"/>
                <w:szCs w:val="20"/>
                <w:lang w:eastAsia="pl-PL"/>
              </w:rPr>
              <w:t>Pozycja:</w:t>
            </w:r>
          </w:p>
        </w:tc>
        <w:tc>
          <w:tcPr>
            <w:tcW w:w="1419" w:type="pct"/>
            <w:gridSpan w:val="2"/>
            <w:tcBorders>
              <w:top w:val="nil"/>
              <w:left w:val="nil"/>
              <w:bottom w:val="nil"/>
              <w:right w:val="nil"/>
            </w:tcBorders>
            <w:shd w:val="clear" w:color="000000" w:fill="A6A6A6"/>
            <w:noWrap/>
            <w:vAlign w:val="bottom"/>
            <w:hideMark/>
          </w:tcPr>
          <w:p w14:paraId="0756C661" w14:textId="77777777" w:rsidR="00EA061F" w:rsidRPr="00EA061F" w:rsidRDefault="00EA061F" w:rsidP="00EA061F">
            <w:pPr>
              <w:spacing w:after="0" w:line="240" w:lineRule="auto"/>
              <w:jc w:val="center"/>
              <w:rPr>
                <w:rFonts w:eastAsia="Times New Roman" w:cs="Calibri"/>
                <w:b/>
                <w:bCs/>
                <w:color w:val="FFFFFF"/>
                <w:sz w:val="20"/>
                <w:szCs w:val="20"/>
                <w:lang w:eastAsia="pl-PL"/>
              </w:rPr>
            </w:pPr>
            <w:r w:rsidRPr="00EA061F">
              <w:rPr>
                <w:rFonts w:eastAsia="Times New Roman" w:cs="Calibri"/>
                <w:b/>
                <w:bCs/>
                <w:color w:val="FFFFFF"/>
                <w:sz w:val="20"/>
                <w:szCs w:val="20"/>
                <w:lang w:eastAsia="pl-PL"/>
              </w:rPr>
              <w:t>dane w tys. PLN</w:t>
            </w:r>
          </w:p>
        </w:tc>
        <w:tc>
          <w:tcPr>
            <w:tcW w:w="1419" w:type="pct"/>
            <w:gridSpan w:val="2"/>
            <w:tcBorders>
              <w:top w:val="nil"/>
              <w:left w:val="nil"/>
              <w:bottom w:val="nil"/>
              <w:right w:val="nil"/>
            </w:tcBorders>
            <w:shd w:val="clear" w:color="000000" w:fill="A6A6A6"/>
            <w:noWrap/>
            <w:vAlign w:val="bottom"/>
            <w:hideMark/>
          </w:tcPr>
          <w:p w14:paraId="27052013" w14:textId="77777777" w:rsidR="00EA061F" w:rsidRPr="00EA061F" w:rsidRDefault="00EA061F" w:rsidP="00EA061F">
            <w:pPr>
              <w:spacing w:after="0" w:line="240" w:lineRule="auto"/>
              <w:jc w:val="center"/>
              <w:rPr>
                <w:rFonts w:eastAsia="Times New Roman" w:cs="Calibri"/>
                <w:b/>
                <w:bCs/>
                <w:color w:val="FFFFFF"/>
                <w:sz w:val="20"/>
                <w:szCs w:val="20"/>
                <w:lang w:eastAsia="pl-PL"/>
              </w:rPr>
            </w:pPr>
            <w:r w:rsidRPr="00EA061F">
              <w:rPr>
                <w:rFonts w:eastAsia="Times New Roman" w:cs="Calibri"/>
                <w:b/>
                <w:bCs/>
                <w:color w:val="FFFFFF"/>
                <w:sz w:val="20"/>
                <w:szCs w:val="20"/>
                <w:lang w:eastAsia="pl-PL"/>
              </w:rPr>
              <w:t>dane w tys. EUR</w:t>
            </w:r>
          </w:p>
        </w:tc>
      </w:tr>
      <w:tr w:rsidR="00EA061F" w:rsidRPr="00EA061F" w14:paraId="2D593C57" w14:textId="77777777" w:rsidTr="000801E4">
        <w:trPr>
          <w:trHeight w:val="1020"/>
        </w:trPr>
        <w:tc>
          <w:tcPr>
            <w:tcW w:w="2162" w:type="pct"/>
            <w:vMerge/>
            <w:tcBorders>
              <w:top w:val="nil"/>
              <w:left w:val="nil"/>
              <w:bottom w:val="nil"/>
              <w:right w:val="nil"/>
            </w:tcBorders>
            <w:vAlign w:val="center"/>
            <w:hideMark/>
          </w:tcPr>
          <w:p w14:paraId="0FE67516" w14:textId="77777777" w:rsidR="00EA061F" w:rsidRPr="00EA061F" w:rsidRDefault="00EA061F" w:rsidP="00EA061F">
            <w:pPr>
              <w:spacing w:after="0" w:line="240" w:lineRule="auto"/>
              <w:rPr>
                <w:rFonts w:eastAsia="Times New Roman" w:cs="Calibri"/>
                <w:b/>
                <w:bCs/>
                <w:color w:val="FFFFFF"/>
                <w:sz w:val="20"/>
                <w:szCs w:val="20"/>
                <w:lang w:eastAsia="pl-PL"/>
              </w:rPr>
            </w:pPr>
          </w:p>
        </w:tc>
        <w:tc>
          <w:tcPr>
            <w:tcW w:w="709" w:type="pct"/>
            <w:tcBorders>
              <w:top w:val="nil"/>
              <w:left w:val="nil"/>
              <w:bottom w:val="nil"/>
              <w:right w:val="nil"/>
            </w:tcBorders>
            <w:shd w:val="clear" w:color="000000" w:fill="A6A6A6"/>
            <w:vAlign w:val="center"/>
            <w:hideMark/>
          </w:tcPr>
          <w:p w14:paraId="17268C62" w14:textId="77777777" w:rsidR="00EA061F" w:rsidRPr="00EA061F" w:rsidRDefault="00EA061F" w:rsidP="00EA061F">
            <w:pPr>
              <w:spacing w:after="0" w:line="240" w:lineRule="auto"/>
              <w:jc w:val="center"/>
              <w:rPr>
                <w:rFonts w:eastAsia="Times New Roman" w:cs="Calibri"/>
                <w:b/>
                <w:bCs/>
                <w:color w:val="FFFFFF"/>
                <w:sz w:val="20"/>
                <w:szCs w:val="20"/>
                <w:lang w:eastAsia="pl-PL"/>
              </w:rPr>
            </w:pPr>
            <w:r w:rsidRPr="00EA061F">
              <w:rPr>
                <w:rFonts w:eastAsia="Times New Roman" w:cs="Calibri"/>
                <w:b/>
                <w:bCs/>
                <w:color w:val="FFFFFF"/>
                <w:sz w:val="20"/>
                <w:szCs w:val="20"/>
                <w:lang w:eastAsia="pl-PL"/>
              </w:rPr>
              <w:t>12 miesięcy zakończone 31.12.2018</w:t>
            </w:r>
            <w:r w:rsidRPr="00EA061F">
              <w:rPr>
                <w:rFonts w:eastAsia="Times New Roman" w:cs="Calibri"/>
                <w:b/>
                <w:bCs/>
                <w:color w:val="FFFFFF"/>
                <w:sz w:val="20"/>
                <w:szCs w:val="20"/>
                <w:lang w:eastAsia="pl-PL"/>
              </w:rPr>
              <w:br/>
              <w:t>niebadane</w:t>
            </w:r>
          </w:p>
        </w:tc>
        <w:tc>
          <w:tcPr>
            <w:tcW w:w="709" w:type="pct"/>
            <w:tcBorders>
              <w:top w:val="nil"/>
              <w:left w:val="nil"/>
              <w:bottom w:val="nil"/>
              <w:right w:val="nil"/>
            </w:tcBorders>
            <w:shd w:val="clear" w:color="000000" w:fill="A6A6A6"/>
            <w:vAlign w:val="center"/>
            <w:hideMark/>
          </w:tcPr>
          <w:p w14:paraId="3CE458B4" w14:textId="77777777" w:rsidR="00EA061F" w:rsidRPr="00EA061F" w:rsidRDefault="00EA061F" w:rsidP="00EA061F">
            <w:pPr>
              <w:spacing w:after="0" w:line="240" w:lineRule="auto"/>
              <w:jc w:val="center"/>
              <w:rPr>
                <w:rFonts w:eastAsia="Times New Roman" w:cs="Calibri"/>
                <w:b/>
                <w:bCs/>
                <w:color w:val="FFFFFF"/>
                <w:sz w:val="20"/>
                <w:szCs w:val="20"/>
                <w:lang w:eastAsia="pl-PL"/>
              </w:rPr>
            </w:pPr>
            <w:r w:rsidRPr="00EA061F">
              <w:rPr>
                <w:rFonts w:eastAsia="Times New Roman" w:cs="Calibri"/>
                <w:b/>
                <w:bCs/>
                <w:color w:val="FFFFFF"/>
                <w:sz w:val="20"/>
                <w:szCs w:val="20"/>
                <w:lang w:eastAsia="pl-PL"/>
              </w:rPr>
              <w:t>12 miesięcy zakończone 31.12.2017</w:t>
            </w:r>
            <w:r w:rsidRPr="00EA061F">
              <w:rPr>
                <w:rFonts w:eastAsia="Times New Roman" w:cs="Calibri"/>
                <w:b/>
                <w:bCs/>
                <w:color w:val="FFFFFF"/>
                <w:sz w:val="20"/>
                <w:szCs w:val="20"/>
                <w:lang w:eastAsia="pl-PL"/>
              </w:rPr>
              <w:br/>
              <w:t>zbadane</w:t>
            </w:r>
          </w:p>
        </w:tc>
        <w:tc>
          <w:tcPr>
            <w:tcW w:w="709" w:type="pct"/>
            <w:tcBorders>
              <w:top w:val="nil"/>
              <w:left w:val="nil"/>
              <w:bottom w:val="nil"/>
              <w:right w:val="nil"/>
            </w:tcBorders>
            <w:shd w:val="clear" w:color="000000" w:fill="A6A6A6"/>
            <w:vAlign w:val="center"/>
            <w:hideMark/>
          </w:tcPr>
          <w:p w14:paraId="1F2BC7B6" w14:textId="77777777" w:rsidR="00EA061F" w:rsidRPr="00EA061F" w:rsidRDefault="00EA061F" w:rsidP="00EA061F">
            <w:pPr>
              <w:spacing w:after="0" w:line="240" w:lineRule="auto"/>
              <w:jc w:val="center"/>
              <w:rPr>
                <w:rFonts w:eastAsia="Times New Roman" w:cs="Calibri"/>
                <w:b/>
                <w:bCs/>
                <w:color w:val="FFFFFF"/>
                <w:sz w:val="20"/>
                <w:szCs w:val="20"/>
                <w:lang w:eastAsia="pl-PL"/>
              </w:rPr>
            </w:pPr>
            <w:r w:rsidRPr="00EA061F">
              <w:rPr>
                <w:rFonts w:eastAsia="Times New Roman" w:cs="Calibri"/>
                <w:b/>
                <w:bCs/>
                <w:color w:val="FFFFFF"/>
                <w:sz w:val="20"/>
                <w:szCs w:val="20"/>
                <w:lang w:eastAsia="pl-PL"/>
              </w:rPr>
              <w:t>12 miesięcy zakończone 31.12.2018</w:t>
            </w:r>
            <w:r w:rsidRPr="00EA061F">
              <w:rPr>
                <w:rFonts w:eastAsia="Times New Roman" w:cs="Calibri"/>
                <w:b/>
                <w:bCs/>
                <w:color w:val="FFFFFF"/>
                <w:sz w:val="20"/>
                <w:szCs w:val="20"/>
                <w:lang w:eastAsia="pl-PL"/>
              </w:rPr>
              <w:br/>
              <w:t>niebadane</w:t>
            </w:r>
          </w:p>
        </w:tc>
        <w:tc>
          <w:tcPr>
            <w:tcW w:w="709" w:type="pct"/>
            <w:tcBorders>
              <w:top w:val="nil"/>
              <w:left w:val="nil"/>
              <w:bottom w:val="nil"/>
              <w:right w:val="nil"/>
            </w:tcBorders>
            <w:shd w:val="clear" w:color="000000" w:fill="A6A6A6"/>
            <w:vAlign w:val="center"/>
            <w:hideMark/>
          </w:tcPr>
          <w:p w14:paraId="6D994E2E" w14:textId="77777777" w:rsidR="00EA061F" w:rsidRPr="00EA061F" w:rsidRDefault="00EA061F" w:rsidP="00EA061F">
            <w:pPr>
              <w:spacing w:after="0" w:line="240" w:lineRule="auto"/>
              <w:jc w:val="center"/>
              <w:rPr>
                <w:rFonts w:eastAsia="Times New Roman" w:cs="Calibri"/>
                <w:b/>
                <w:bCs/>
                <w:color w:val="FFFFFF"/>
                <w:sz w:val="20"/>
                <w:szCs w:val="20"/>
                <w:lang w:eastAsia="pl-PL"/>
              </w:rPr>
            </w:pPr>
            <w:r w:rsidRPr="00EA061F">
              <w:rPr>
                <w:rFonts w:eastAsia="Times New Roman" w:cs="Calibri"/>
                <w:b/>
                <w:bCs/>
                <w:color w:val="FFFFFF"/>
                <w:sz w:val="20"/>
                <w:szCs w:val="20"/>
                <w:lang w:eastAsia="pl-PL"/>
              </w:rPr>
              <w:t>12 miesięcy zakończone 31.12.2017</w:t>
            </w:r>
            <w:r w:rsidRPr="00EA061F">
              <w:rPr>
                <w:rFonts w:eastAsia="Times New Roman" w:cs="Calibri"/>
                <w:b/>
                <w:bCs/>
                <w:color w:val="FFFFFF"/>
                <w:sz w:val="20"/>
                <w:szCs w:val="20"/>
                <w:lang w:eastAsia="pl-PL"/>
              </w:rPr>
              <w:br/>
              <w:t>zbadane</w:t>
            </w:r>
          </w:p>
        </w:tc>
      </w:tr>
      <w:tr w:rsidR="00EA061F" w:rsidRPr="00EA061F" w14:paraId="6050B1D8" w14:textId="77777777" w:rsidTr="000801E4">
        <w:trPr>
          <w:trHeight w:val="300"/>
        </w:trPr>
        <w:tc>
          <w:tcPr>
            <w:tcW w:w="2162" w:type="pct"/>
            <w:tcBorders>
              <w:top w:val="nil"/>
              <w:left w:val="nil"/>
              <w:bottom w:val="nil"/>
              <w:right w:val="nil"/>
            </w:tcBorders>
            <w:shd w:val="clear" w:color="auto" w:fill="auto"/>
            <w:vAlign w:val="center"/>
            <w:hideMark/>
          </w:tcPr>
          <w:p w14:paraId="536C925F" w14:textId="77777777" w:rsidR="00EA061F" w:rsidRPr="00EA061F" w:rsidRDefault="00EA061F" w:rsidP="00EA061F">
            <w:pPr>
              <w:spacing w:after="0" w:line="240" w:lineRule="auto"/>
              <w:jc w:val="center"/>
              <w:rPr>
                <w:rFonts w:eastAsia="Times New Roman" w:cs="Calibri"/>
                <w:b/>
                <w:bCs/>
                <w:color w:val="FFFFFF"/>
                <w:sz w:val="20"/>
                <w:szCs w:val="20"/>
                <w:lang w:eastAsia="pl-PL"/>
              </w:rPr>
            </w:pPr>
          </w:p>
        </w:tc>
        <w:tc>
          <w:tcPr>
            <w:tcW w:w="709" w:type="pct"/>
            <w:tcBorders>
              <w:top w:val="nil"/>
              <w:left w:val="nil"/>
              <w:bottom w:val="nil"/>
              <w:right w:val="nil"/>
            </w:tcBorders>
            <w:shd w:val="clear" w:color="auto" w:fill="auto"/>
            <w:vAlign w:val="center"/>
            <w:hideMark/>
          </w:tcPr>
          <w:p w14:paraId="07382C45" w14:textId="77777777" w:rsidR="00EA061F" w:rsidRPr="00EA061F" w:rsidRDefault="00EA061F" w:rsidP="00EA061F">
            <w:pPr>
              <w:spacing w:after="0" w:line="240" w:lineRule="auto"/>
              <w:jc w:val="both"/>
              <w:rPr>
                <w:rFonts w:ascii="Times New Roman" w:eastAsia="Times New Roman" w:hAnsi="Times New Roman"/>
                <w:sz w:val="20"/>
                <w:szCs w:val="20"/>
                <w:lang w:eastAsia="pl-PL"/>
              </w:rPr>
            </w:pPr>
          </w:p>
        </w:tc>
        <w:tc>
          <w:tcPr>
            <w:tcW w:w="709" w:type="pct"/>
            <w:tcBorders>
              <w:top w:val="nil"/>
              <w:left w:val="nil"/>
              <w:bottom w:val="nil"/>
              <w:right w:val="nil"/>
            </w:tcBorders>
            <w:shd w:val="clear" w:color="auto" w:fill="auto"/>
            <w:vAlign w:val="center"/>
            <w:hideMark/>
          </w:tcPr>
          <w:p w14:paraId="1106F9CF" w14:textId="77777777" w:rsidR="00EA061F" w:rsidRPr="00EA061F" w:rsidRDefault="00EA061F" w:rsidP="00EA061F">
            <w:pPr>
              <w:spacing w:after="0" w:line="240" w:lineRule="auto"/>
              <w:jc w:val="right"/>
              <w:rPr>
                <w:rFonts w:ascii="Times New Roman" w:eastAsia="Times New Roman" w:hAnsi="Times New Roman"/>
                <w:sz w:val="20"/>
                <w:szCs w:val="20"/>
                <w:lang w:eastAsia="pl-PL"/>
              </w:rPr>
            </w:pPr>
          </w:p>
        </w:tc>
        <w:tc>
          <w:tcPr>
            <w:tcW w:w="709" w:type="pct"/>
            <w:tcBorders>
              <w:top w:val="nil"/>
              <w:left w:val="nil"/>
              <w:bottom w:val="nil"/>
              <w:right w:val="nil"/>
            </w:tcBorders>
            <w:shd w:val="clear" w:color="auto" w:fill="auto"/>
            <w:vAlign w:val="center"/>
            <w:hideMark/>
          </w:tcPr>
          <w:p w14:paraId="53AA2A27" w14:textId="77777777" w:rsidR="00EA061F" w:rsidRPr="00EA061F" w:rsidRDefault="00EA061F" w:rsidP="00EA061F">
            <w:pPr>
              <w:spacing w:after="0" w:line="240" w:lineRule="auto"/>
              <w:jc w:val="right"/>
              <w:rPr>
                <w:rFonts w:ascii="Times New Roman" w:eastAsia="Times New Roman" w:hAnsi="Times New Roman"/>
                <w:sz w:val="20"/>
                <w:szCs w:val="20"/>
                <w:lang w:eastAsia="pl-PL"/>
              </w:rPr>
            </w:pPr>
          </w:p>
        </w:tc>
        <w:tc>
          <w:tcPr>
            <w:tcW w:w="709" w:type="pct"/>
            <w:tcBorders>
              <w:top w:val="nil"/>
              <w:left w:val="nil"/>
              <w:bottom w:val="nil"/>
              <w:right w:val="nil"/>
            </w:tcBorders>
            <w:shd w:val="clear" w:color="auto" w:fill="auto"/>
            <w:vAlign w:val="center"/>
            <w:hideMark/>
          </w:tcPr>
          <w:p w14:paraId="421FFD99" w14:textId="77777777" w:rsidR="00EA061F" w:rsidRPr="00EA061F" w:rsidRDefault="00EA061F" w:rsidP="00EA061F">
            <w:pPr>
              <w:spacing w:after="0" w:line="240" w:lineRule="auto"/>
              <w:jc w:val="right"/>
              <w:rPr>
                <w:rFonts w:ascii="Times New Roman" w:eastAsia="Times New Roman" w:hAnsi="Times New Roman"/>
                <w:sz w:val="20"/>
                <w:szCs w:val="20"/>
                <w:lang w:eastAsia="pl-PL"/>
              </w:rPr>
            </w:pPr>
          </w:p>
        </w:tc>
      </w:tr>
      <w:tr w:rsidR="00EA061F" w:rsidRPr="00EA061F" w14:paraId="6BFB8F7C" w14:textId="77777777" w:rsidTr="000801E4">
        <w:trPr>
          <w:trHeight w:val="300"/>
        </w:trPr>
        <w:tc>
          <w:tcPr>
            <w:tcW w:w="2162" w:type="pct"/>
            <w:tcBorders>
              <w:top w:val="nil"/>
              <w:left w:val="nil"/>
              <w:bottom w:val="nil"/>
              <w:right w:val="nil"/>
            </w:tcBorders>
            <w:shd w:val="clear" w:color="auto" w:fill="auto"/>
            <w:vAlign w:val="center"/>
            <w:hideMark/>
          </w:tcPr>
          <w:p w14:paraId="12C38E74" w14:textId="77777777" w:rsidR="00EA061F" w:rsidRPr="00EA061F" w:rsidRDefault="00EA061F" w:rsidP="00EA061F">
            <w:pPr>
              <w:spacing w:after="0" w:line="240" w:lineRule="auto"/>
              <w:rPr>
                <w:rFonts w:eastAsia="Times New Roman" w:cs="Calibri"/>
                <w:color w:val="000000"/>
                <w:sz w:val="20"/>
                <w:szCs w:val="20"/>
                <w:lang w:eastAsia="pl-PL"/>
              </w:rPr>
            </w:pPr>
            <w:r w:rsidRPr="00EA061F">
              <w:rPr>
                <w:rFonts w:eastAsia="Times New Roman" w:cs="Calibri"/>
                <w:color w:val="000000"/>
                <w:sz w:val="20"/>
                <w:szCs w:val="20"/>
                <w:lang w:eastAsia="pl-PL"/>
              </w:rPr>
              <w:t>Aktywa trwałe</w:t>
            </w:r>
          </w:p>
        </w:tc>
        <w:tc>
          <w:tcPr>
            <w:tcW w:w="709" w:type="pct"/>
            <w:tcBorders>
              <w:top w:val="nil"/>
              <w:left w:val="nil"/>
              <w:bottom w:val="nil"/>
              <w:right w:val="nil"/>
            </w:tcBorders>
            <w:shd w:val="clear" w:color="000000" w:fill="A6A6A6"/>
            <w:vAlign w:val="center"/>
            <w:hideMark/>
          </w:tcPr>
          <w:p w14:paraId="733CA997"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5 811</w:t>
            </w:r>
          </w:p>
        </w:tc>
        <w:tc>
          <w:tcPr>
            <w:tcW w:w="709" w:type="pct"/>
            <w:tcBorders>
              <w:top w:val="nil"/>
              <w:left w:val="nil"/>
              <w:bottom w:val="nil"/>
              <w:right w:val="nil"/>
            </w:tcBorders>
            <w:shd w:val="clear" w:color="auto" w:fill="auto"/>
            <w:vAlign w:val="center"/>
            <w:hideMark/>
          </w:tcPr>
          <w:p w14:paraId="7943018F"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9 066</w:t>
            </w:r>
          </w:p>
        </w:tc>
        <w:tc>
          <w:tcPr>
            <w:tcW w:w="709" w:type="pct"/>
            <w:tcBorders>
              <w:top w:val="nil"/>
              <w:left w:val="nil"/>
              <w:bottom w:val="nil"/>
              <w:right w:val="nil"/>
            </w:tcBorders>
            <w:shd w:val="clear" w:color="000000" w:fill="A6A6A6"/>
            <w:vAlign w:val="center"/>
            <w:hideMark/>
          </w:tcPr>
          <w:p w14:paraId="1A9FC6F5"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1 351</w:t>
            </w:r>
          </w:p>
        </w:tc>
        <w:tc>
          <w:tcPr>
            <w:tcW w:w="709" w:type="pct"/>
            <w:tcBorders>
              <w:top w:val="nil"/>
              <w:left w:val="nil"/>
              <w:bottom w:val="nil"/>
              <w:right w:val="nil"/>
            </w:tcBorders>
            <w:shd w:val="clear" w:color="000000" w:fill="FFFFFF"/>
            <w:vAlign w:val="center"/>
            <w:hideMark/>
          </w:tcPr>
          <w:p w14:paraId="7EA07027"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2 174</w:t>
            </w:r>
          </w:p>
        </w:tc>
      </w:tr>
      <w:tr w:rsidR="00EA061F" w:rsidRPr="00EA061F" w14:paraId="67AC3560" w14:textId="77777777" w:rsidTr="000801E4">
        <w:trPr>
          <w:trHeight w:val="300"/>
        </w:trPr>
        <w:tc>
          <w:tcPr>
            <w:tcW w:w="2162" w:type="pct"/>
            <w:tcBorders>
              <w:top w:val="nil"/>
              <w:left w:val="nil"/>
              <w:bottom w:val="nil"/>
              <w:right w:val="nil"/>
            </w:tcBorders>
            <w:shd w:val="clear" w:color="auto" w:fill="auto"/>
            <w:vAlign w:val="center"/>
            <w:hideMark/>
          </w:tcPr>
          <w:p w14:paraId="2CBC8A0D" w14:textId="77777777" w:rsidR="00EA061F" w:rsidRPr="00EA061F" w:rsidRDefault="00EA061F" w:rsidP="00EA061F">
            <w:pPr>
              <w:spacing w:after="0" w:line="240" w:lineRule="auto"/>
              <w:jc w:val="both"/>
              <w:rPr>
                <w:rFonts w:eastAsia="Times New Roman" w:cs="Calibri"/>
                <w:color w:val="000000"/>
                <w:sz w:val="20"/>
                <w:szCs w:val="20"/>
                <w:lang w:eastAsia="pl-PL"/>
              </w:rPr>
            </w:pPr>
            <w:r w:rsidRPr="00EA061F">
              <w:rPr>
                <w:rFonts w:eastAsia="Times New Roman" w:cs="Calibri"/>
                <w:color w:val="000000"/>
                <w:sz w:val="20"/>
                <w:szCs w:val="20"/>
                <w:lang w:eastAsia="pl-PL"/>
              </w:rPr>
              <w:t>Aktywa obrotowe</w:t>
            </w:r>
          </w:p>
        </w:tc>
        <w:tc>
          <w:tcPr>
            <w:tcW w:w="709" w:type="pct"/>
            <w:tcBorders>
              <w:top w:val="nil"/>
              <w:left w:val="nil"/>
              <w:bottom w:val="nil"/>
              <w:right w:val="nil"/>
            </w:tcBorders>
            <w:shd w:val="clear" w:color="000000" w:fill="A6A6A6"/>
            <w:vAlign w:val="center"/>
            <w:hideMark/>
          </w:tcPr>
          <w:p w14:paraId="5808CDE4"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103 975</w:t>
            </w:r>
          </w:p>
        </w:tc>
        <w:tc>
          <w:tcPr>
            <w:tcW w:w="709" w:type="pct"/>
            <w:tcBorders>
              <w:top w:val="nil"/>
              <w:left w:val="nil"/>
              <w:bottom w:val="nil"/>
              <w:right w:val="nil"/>
            </w:tcBorders>
            <w:shd w:val="clear" w:color="auto" w:fill="auto"/>
            <w:vAlign w:val="center"/>
            <w:hideMark/>
          </w:tcPr>
          <w:p w14:paraId="64CF945E"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78 056</w:t>
            </w:r>
          </w:p>
        </w:tc>
        <w:tc>
          <w:tcPr>
            <w:tcW w:w="709" w:type="pct"/>
            <w:tcBorders>
              <w:top w:val="nil"/>
              <w:left w:val="nil"/>
              <w:bottom w:val="nil"/>
              <w:right w:val="nil"/>
            </w:tcBorders>
            <w:shd w:val="clear" w:color="000000" w:fill="A6A6A6"/>
            <w:vAlign w:val="center"/>
            <w:hideMark/>
          </w:tcPr>
          <w:p w14:paraId="0A7BD39C"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24 180</w:t>
            </w:r>
          </w:p>
        </w:tc>
        <w:tc>
          <w:tcPr>
            <w:tcW w:w="709" w:type="pct"/>
            <w:tcBorders>
              <w:top w:val="nil"/>
              <w:left w:val="nil"/>
              <w:bottom w:val="nil"/>
              <w:right w:val="nil"/>
            </w:tcBorders>
            <w:shd w:val="clear" w:color="000000" w:fill="FFFFFF"/>
            <w:vAlign w:val="center"/>
            <w:hideMark/>
          </w:tcPr>
          <w:p w14:paraId="4B71CC02"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18 714</w:t>
            </w:r>
          </w:p>
        </w:tc>
      </w:tr>
      <w:tr w:rsidR="00EA061F" w:rsidRPr="00EA061F" w14:paraId="44CC3D39" w14:textId="77777777" w:rsidTr="000801E4">
        <w:trPr>
          <w:trHeight w:val="315"/>
        </w:trPr>
        <w:tc>
          <w:tcPr>
            <w:tcW w:w="2162" w:type="pct"/>
            <w:tcBorders>
              <w:top w:val="single" w:sz="4" w:space="0" w:color="auto"/>
              <w:left w:val="nil"/>
              <w:bottom w:val="single" w:sz="4" w:space="0" w:color="auto"/>
              <w:right w:val="nil"/>
            </w:tcBorders>
            <w:shd w:val="clear" w:color="auto" w:fill="auto"/>
            <w:noWrap/>
            <w:vAlign w:val="bottom"/>
            <w:hideMark/>
          </w:tcPr>
          <w:p w14:paraId="54889D1C" w14:textId="77777777" w:rsidR="00EA061F" w:rsidRPr="00EA061F" w:rsidRDefault="00EA061F" w:rsidP="00EA061F">
            <w:pPr>
              <w:spacing w:after="0" w:line="240" w:lineRule="auto"/>
              <w:rPr>
                <w:rFonts w:eastAsia="Times New Roman" w:cs="Calibri"/>
                <w:b/>
                <w:bCs/>
                <w:color w:val="000000"/>
                <w:sz w:val="20"/>
                <w:szCs w:val="20"/>
                <w:lang w:eastAsia="pl-PL"/>
              </w:rPr>
            </w:pPr>
            <w:r w:rsidRPr="00EA061F">
              <w:rPr>
                <w:rFonts w:eastAsia="Times New Roman" w:cs="Calibri"/>
                <w:b/>
                <w:bCs/>
                <w:color w:val="000000"/>
                <w:sz w:val="20"/>
                <w:szCs w:val="20"/>
                <w:lang w:eastAsia="pl-PL"/>
              </w:rPr>
              <w:t>Aktywa razem</w:t>
            </w:r>
          </w:p>
        </w:tc>
        <w:tc>
          <w:tcPr>
            <w:tcW w:w="709" w:type="pct"/>
            <w:tcBorders>
              <w:top w:val="single" w:sz="4" w:space="0" w:color="auto"/>
              <w:left w:val="nil"/>
              <w:bottom w:val="single" w:sz="4" w:space="0" w:color="auto"/>
              <w:right w:val="nil"/>
            </w:tcBorders>
            <w:shd w:val="clear" w:color="000000" w:fill="A6A6A6"/>
            <w:vAlign w:val="center"/>
            <w:hideMark/>
          </w:tcPr>
          <w:p w14:paraId="180010F8" w14:textId="77777777" w:rsidR="00EA061F" w:rsidRPr="00EA061F" w:rsidRDefault="00EA061F" w:rsidP="00EA061F">
            <w:pPr>
              <w:spacing w:after="0" w:line="240" w:lineRule="auto"/>
              <w:jc w:val="right"/>
              <w:rPr>
                <w:rFonts w:eastAsia="Times New Roman" w:cs="Calibri"/>
                <w:b/>
                <w:bCs/>
                <w:color w:val="000000"/>
                <w:sz w:val="20"/>
                <w:szCs w:val="20"/>
                <w:lang w:eastAsia="pl-PL"/>
              </w:rPr>
            </w:pPr>
            <w:r w:rsidRPr="00EA061F">
              <w:rPr>
                <w:rFonts w:eastAsia="Times New Roman" w:cs="Calibri"/>
                <w:b/>
                <w:bCs/>
                <w:color w:val="000000"/>
                <w:sz w:val="20"/>
                <w:szCs w:val="20"/>
                <w:lang w:eastAsia="pl-PL"/>
              </w:rPr>
              <w:t xml:space="preserve"> 109 786</w:t>
            </w:r>
          </w:p>
        </w:tc>
        <w:tc>
          <w:tcPr>
            <w:tcW w:w="709" w:type="pct"/>
            <w:tcBorders>
              <w:top w:val="single" w:sz="4" w:space="0" w:color="auto"/>
              <w:left w:val="nil"/>
              <w:bottom w:val="single" w:sz="4" w:space="0" w:color="auto"/>
              <w:right w:val="nil"/>
            </w:tcBorders>
            <w:shd w:val="clear" w:color="auto" w:fill="auto"/>
            <w:vAlign w:val="center"/>
            <w:hideMark/>
          </w:tcPr>
          <w:p w14:paraId="5597ACBF" w14:textId="77777777" w:rsidR="00EA061F" w:rsidRPr="00EA061F" w:rsidRDefault="00EA061F" w:rsidP="00EA061F">
            <w:pPr>
              <w:spacing w:after="0" w:line="240" w:lineRule="auto"/>
              <w:jc w:val="right"/>
              <w:rPr>
                <w:rFonts w:eastAsia="Times New Roman" w:cs="Calibri"/>
                <w:b/>
                <w:bCs/>
                <w:color w:val="000000"/>
                <w:sz w:val="20"/>
                <w:szCs w:val="20"/>
                <w:lang w:eastAsia="pl-PL"/>
              </w:rPr>
            </w:pPr>
            <w:r w:rsidRPr="00EA061F">
              <w:rPr>
                <w:rFonts w:eastAsia="Times New Roman" w:cs="Calibri"/>
                <w:b/>
                <w:bCs/>
                <w:color w:val="000000"/>
                <w:sz w:val="20"/>
                <w:szCs w:val="20"/>
                <w:lang w:eastAsia="pl-PL"/>
              </w:rPr>
              <w:t xml:space="preserve"> 87 122</w:t>
            </w:r>
          </w:p>
        </w:tc>
        <w:tc>
          <w:tcPr>
            <w:tcW w:w="709" w:type="pct"/>
            <w:tcBorders>
              <w:top w:val="single" w:sz="4" w:space="0" w:color="auto"/>
              <w:left w:val="nil"/>
              <w:bottom w:val="single" w:sz="4" w:space="0" w:color="auto"/>
              <w:right w:val="nil"/>
            </w:tcBorders>
            <w:shd w:val="clear" w:color="000000" w:fill="A6A6A6"/>
            <w:vAlign w:val="center"/>
            <w:hideMark/>
          </w:tcPr>
          <w:p w14:paraId="36CAED22" w14:textId="77777777" w:rsidR="00EA061F" w:rsidRPr="00EA061F" w:rsidRDefault="00EA061F" w:rsidP="00EA061F">
            <w:pPr>
              <w:spacing w:after="0" w:line="240" w:lineRule="auto"/>
              <w:jc w:val="right"/>
              <w:rPr>
                <w:rFonts w:eastAsia="Times New Roman" w:cs="Calibri"/>
                <w:b/>
                <w:bCs/>
                <w:color w:val="000000"/>
                <w:sz w:val="20"/>
                <w:szCs w:val="20"/>
                <w:lang w:eastAsia="pl-PL"/>
              </w:rPr>
            </w:pPr>
            <w:r w:rsidRPr="00EA061F">
              <w:rPr>
                <w:rFonts w:eastAsia="Times New Roman" w:cs="Calibri"/>
                <w:b/>
                <w:bCs/>
                <w:color w:val="000000"/>
                <w:sz w:val="20"/>
                <w:szCs w:val="20"/>
                <w:lang w:eastAsia="pl-PL"/>
              </w:rPr>
              <w:t xml:space="preserve"> 25 531</w:t>
            </w:r>
          </w:p>
        </w:tc>
        <w:tc>
          <w:tcPr>
            <w:tcW w:w="709" w:type="pct"/>
            <w:tcBorders>
              <w:top w:val="single" w:sz="4" w:space="0" w:color="auto"/>
              <w:left w:val="nil"/>
              <w:bottom w:val="single" w:sz="4" w:space="0" w:color="auto"/>
              <w:right w:val="nil"/>
            </w:tcBorders>
            <w:shd w:val="clear" w:color="000000" w:fill="FFFFFF"/>
            <w:vAlign w:val="center"/>
            <w:hideMark/>
          </w:tcPr>
          <w:p w14:paraId="21F811B6" w14:textId="77777777" w:rsidR="00EA061F" w:rsidRPr="00EA061F" w:rsidRDefault="00EA061F" w:rsidP="00EA061F">
            <w:pPr>
              <w:spacing w:after="0" w:line="240" w:lineRule="auto"/>
              <w:jc w:val="right"/>
              <w:rPr>
                <w:rFonts w:eastAsia="Times New Roman" w:cs="Calibri"/>
                <w:b/>
                <w:bCs/>
                <w:color w:val="000000"/>
                <w:sz w:val="20"/>
                <w:szCs w:val="20"/>
                <w:lang w:eastAsia="pl-PL"/>
              </w:rPr>
            </w:pPr>
            <w:r w:rsidRPr="00EA061F">
              <w:rPr>
                <w:rFonts w:eastAsia="Times New Roman" w:cs="Calibri"/>
                <w:b/>
                <w:bCs/>
                <w:color w:val="000000"/>
                <w:sz w:val="20"/>
                <w:szCs w:val="20"/>
                <w:lang w:eastAsia="pl-PL"/>
              </w:rPr>
              <w:t xml:space="preserve"> 20 888</w:t>
            </w:r>
          </w:p>
        </w:tc>
      </w:tr>
      <w:tr w:rsidR="00EA061F" w:rsidRPr="00EA061F" w14:paraId="7F20AF62" w14:textId="77777777" w:rsidTr="000801E4">
        <w:trPr>
          <w:trHeight w:val="315"/>
        </w:trPr>
        <w:tc>
          <w:tcPr>
            <w:tcW w:w="2162" w:type="pct"/>
            <w:tcBorders>
              <w:top w:val="nil"/>
              <w:left w:val="nil"/>
              <w:bottom w:val="nil"/>
              <w:right w:val="nil"/>
            </w:tcBorders>
            <w:shd w:val="clear" w:color="auto" w:fill="auto"/>
            <w:noWrap/>
            <w:vAlign w:val="bottom"/>
            <w:hideMark/>
          </w:tcPr>
          <w:p w14:paraId="6A557FD5" w14:textId="77777777" w:rsidR="00EA061F" w:rsidRPr="00EA061F" w:rsidRDefault="00EA061F" w:rsidP="00EA061F">
            <w:pPr>
              <w:spacing w:after="0" w:line="240" w:lineRule="auto"/>
              <w:jc w:val="right"/>
              <w:rPr>
                <w:rFonts w:eastAsia="Times New Roman" w:cs="Calibri"/>
                <w:b/>
                <w:bCs/>
                <w:color w:val="000000"/>
                <w:sz w:val="20"/>
                <w:szCs w:val="20"/>
                <w:lang w:eastAsia="pl-PL"/>
              </w:rPr>
            </w:pPr>
          </w:p>
        </w:tc>
        <w:tc>
          <w:tcPr>
            <w:tcW w:w="709" w:type="pct"/>
            <w:tcBorders>
              <w:top w:val="nil"/>
              <w:left w:val="nil"/>
              <w:bottom w:val="nil"/>
              <w:right w:val="nil"/>
            </w:tcBorders>
            <w:shd w:val="clear" w:color="auto" w:fill="auto"/>
            <w:noWrap/>
            <w:vAlign w:val="center"/>
            <w:hideMark/>
          </w:tcPr>
          <w:p w14:paraId="6D15FD32" w14:textId="77777777" w:rsidR="00EA061F" w:rsidRPr="00EA061F" w:rsidRDefault="00EA061F" w:rsidP="00EA061F">
            <w:pPr>
              <w:spacing w:after="0" w:line="240" w:lineRule="auto"/>
              <w:rPr>
                <w:rFonts w:ascii="Times New Roman" w:eastAsia="Times New Roman" w:hAnsi="Times New Roman"/>
                <w:sz w:val="20"/>
                <w:szCs w:val="20"/>
                <w:lang w:eastAsia="pl-PL"/>
              </w:rPr>
            </w:pPr>
          </w:p>
        </w:tc>
        <w:tc>
          <w:tcPr>
            <w:tcW w:w="709" w:type="pct"/>
            <w:tcBorders>
              <w:top w:val="nil"/>
              <w:left w:val="nil"/>
              <w:bottom w:val="nil"/>
              <w:right w:val="nil"/>
            </w:tcBorders>
            <w:shd w:val="clear" w:color="auto" w:fill="auto"/>
            <w:noWrap/>
            <w:vAlign w:val="center"/>
            <w:hideMark/>
          </w:tcPr>
          <w:p w14:paraId="7F9F59CD" w14:textId="77777777" w:rsidR="00EA061F" w:rsidRPr="00EA061F" w:rsidRDefault="00EA061F" w:rsidP="00EA061F">
            <w:pPr>
              <w:spacing w:after="0" w:line="240" w:lineRule="auto"/>
              <w:rPr>
                <w:rFonts w:ascii="Times New Roman" w:eastAsia="Times New Roman" w:hAnsi="Times New Roman"/>
                <w:sz w:val="20"/>
                <w:szCs w:val="20"/>
                <w:lang w:eastAsia="pl-PL"/>
              </w:rPr>
            </w:pPr>
          </w:p>
        </w:tc>
        <w:tc>
          <w:tcPr>
            <w:tcW w:w="709" w:type="pct"/>
            <w:tcBorders>
              <w:top w:val="nil"/>
              <w:left w:val="nil"/>
              <w:bottom w:val="nil"/>
              <w:right w:val="nil"/>
            </w:tcBorders>
            <w:shd w:val="clear" w:color="auto" w:fill="auto"/>
            <w:noWrap/>
            <w:vAlign w:val="center"/>
            <w:hideMark/>
          </w:tcPr>
          <w:p w14:paraId="1F450A61" w14:textId="77777777" w:rsidR="00EA061F" w:rsidRPr="00EA061F" w:rsidRDefault="00EA061F" w:rsidP="00EA061F">
            <w:pPr>
              <w:spacing w:after="0" w:line="240" w:lineRule="auto"/>
              <w:rPr>
                <w:rFonts w:ascii="Times New Roman" w:eastAsia="Times New Roman" w:hAnsi="Times New Roman"/>
                <w:sz w:val="20"/>
                <w:szCs w:val="20"/>
                <w:lang w:eastAsia="pl-PL"/>
              </w:rPr>
            </w:pPr>
          </w:p>
        </w:tc>
        <w:tc>
          <w:tcPr>
            <w:tcW w:w="709" w:type="pct"/>
            <w:tcBorders>
              <w:top w:val="nil"/>
              <w:left w:val="nil"/>
              <w:bottom w:val="nil"/>
              <w:right w:val="nil"/>
            </w:tcBorders>
            <w:shd w:val="clear" w:color="000000" w:fill="FFFFFF"/>
            <w:noWrap/>
            <w:vAlign w:val="center"/>
            <w:hideMark/>
          </w:tcPr>
          <w:p w14:paraId="36ABFD49" w14:textId="77777777" w:rsidR="00EA061F" w:rsidRPr="00EA061F" w:rsidRDefault="00EA061F" w:rsidP="00EA061F">
            <w:pPr>
              <w:spacing w:after="0" w:line="240" w:lineRule="auto"/>
              <w:rPr>
                <w:rFonts w:eastAsia="Times New Roman" w:cs="Calibri"/>
                <w:color w:val="000000"/>
                <w:sz w:val="20"/>
                <w:szCs w:val="20"/>
                <w:lang w:eastAsia="pl-PL"/>
              </w:rPr>
            </w:pPr>
            <w:r w:rsidRPr="00EA061F">
              <w:rPr>
                <w:rFonts w:eastAsia="Times New Roman" w:cs="Calibri"/>
                <w:color w:val="000000"/>
                <w:sz w:val="20"/>
                <w:szCs w:val="20"/>
                <w:lang w:eastAsia="pl-PL"/>
              </w:rPr>
              <w:t> </w:t>
            </w:r>
          </w:p>
        </w:tc>
      </w:tr>
      <w:tr w:rsidR="00EA061F" w:rsidRPr="00EA061F" w14:paraId="31E05B6A" w14:textId="77777777" w:rsidTr="000801E4">
        <w:trPr>
          <w:trHeight w:val="315"/>
        </w:trPr>
        <w:tc>
          <w:tcPr>
            <w:tcW w:w="2162" w:type="pct"/>
            <w:tcBorders>
              <w:top w:val="nil"/>
              <w:left w:val="nil"/>
              <w:bottom w:val="nil"/>
              <w:right w:val="nil"/>
            </w:tcBorders>
            <w:shd w:val="clear" w:color="auto" w:fill="auto"/>
            <w:noWrap/>
            <w:vAlign w:val="bottom"/>
            <w:hideMark/>
          </w:tcPr>
          <w:p w14:paraId="23F548F3" w14:textId="77777777" w:rsidR="00EA061F" w:rsidRPr="00EA061F" w:rsidRDefault="00EA061F" w:rsidP="00EA061F">
            <w:pPr>
              <w:spacing w:after="0" w:line="240" w:lineRule="auto"/>
              <w:rPr>
                <w:rFonts w:eastAsia="Times New Roman" w:cs="Calibri"/>
                <w:color w:val="000000"/>
                <w:sz w:val="20"/>
                <w:szCs w:val="20"/>
                <w:lang w:eastAsia="pl-PL"/>
              </w:rPr>
            </w:pPr>
            <w:r w:rsidRPr="00EA061F">
              <w:rPr>
                <w:rFonts w:eastAsia="Times New Roman" w:cs="Calibri"/>
                <w:color w:val="000000"/>
                <w:sz w:val="20"/>
                <w:szCs w:val="20"/>
                <w:lang w:eastAsia="pl-PL"/>
              </w:rPr>
              <w:t>Kapitały własne</w:t>
            </w:r>
          </w:p>
        </w:tc>
        <w:tc>
          <w:tcPr>
            <w:tcW w:w="709" w:type="pct"/>
            <w:tcBorders>
              <w:top w:val="nil"/>
              <w:left w:val="nil"/>
              <w:bottom w:val="nil"/>
              <w:right w:val="nil"/>
            </w:tcBorders>
            <w:shd w:val="clear" w:color="000000" w:fill="A6A6A6"/>
            <w:vAlign w:val="center"/>
            <w:hideMark/>
          </w:tcPr>
          <w:p w14:paraId="13FC5FFB"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13 783</w:t>
            </w:r>
          </w:p>
        </w:tc>
        <w:tc>
          <w:tcPr>
            <w:tcW w:w="709" w:type="pct"/>
            <w:tcBorders>
              <w:top w:val="nil"/>
              <w:left w:val="nil"/>
              <w:bottom w:val="nil"/>
              <w:right w:val="nil"/>
            </w:tcBorders>
            <w:shd w:val="clear" w:color="auto" w:fill="auto"/>
            <w:noWrap/>
            <w:vAlign w:val="center"/>
            <w:hideMark/>
          </w:tcPr>
          <w:p w14:paraId="53FAE185"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16 026</w:t>
            </w:r>
          </w:p>
        </w:tc>
        <w:tc>
          <w:tcPr>
            <w:tcW w:w="709" w:type="pct"/>
            <w:tcBorders>
              <w:top w:val="nil"/>
              <w:left w:val="nil"/>
              <w:bottom w:val="nil"/>
              <w:right w:val="nil"/>
            </w:tcBorders>
            <w:shd w:val="clear" w:color="000000" w:fill="A6A6A6"/>
            <w:vAlign w:val="center"/>
            <w:hideMark/>
          </w:tcPr>
          <w:p w14:paraId="5AAA9424"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3 205</w:t>
            </w:r>
          </w:p>
        </w:tc>
        <w:tc>
          <w:tcPr>
            <w:tcW w:w="709" w:type="pct"/>
            <w:tcBorders>
              <w:top w:val="nil"/>
              <w:left w:val="nil"/>
              <w:bottom w:val="nil"/>
              <w:right w:val="nil"/>
            </w:tcBorders>
            <w:shd w:val="clear" w:color="000000" w:fill="FFFFFF"/>
            <w:vAlign w:val="center"/>
            <w:hideMark/>
          </w:tcPr>
          <w:p w14:paraId="5D020756"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3 842</w:t>
            </w:r>
          </w:p>
        </w:tc>
      </w:tr>
      <w:tr w:rsidR="00EA061F" w:rsidRPr="00EA061F" w14:paraId="7F1DCA25" w14:textId="77777777" w:rsidTr="000801E4">
        <w:trPr>
          <w:trHeight w:val="315"/>
        </w:trPr>
        <w:tc>
          <w:tcPr>
            <w:tcW w:w="2162" w:type="pct"/>
            <w:tcBorders>
              <w:top w:val="nil"/>
              <w:left w:val="nil"/>
              <w:bottom w:val="nil"/>
              <w:right w:val="nil"/>
            </w:tcBorders>
            <w:shd w:val="clear" w:color="auto" w:fill="auto"/>
            <w:noWrap/>
            <w:vAlign w:val="bottom"/>
            <w:hideMark/>
          </w:tcPr>
          <w:p w14:paraId="071FBDF0" w14:textId="77777777" w:rsidR="00EA061F" w:rsidRPr="00EA061F" w:rsidRDefault="00EA061F" w:rsidP="00EA061F">
            <w:pPr>
              <w:spacing w:after="0" w:line="240" w:lineRule="auto"/>
              <w:rPr>
                <w:rFonts w:eastAsia="Times New Roman" w:cs="Calibri"/>
                <w:color w:val="000000"/>
                <w:sz w:val="20"/>
                <w:szCs w:val="20"/>
                <w:lang w:eastAsia="pl-PL"/>
              </w:rPr>
            </w:pPr>
            <w:r w:rsidRPr="00EA061F">
              <w:rPr>
                <w:rFonts w:eastAsia="Times New Roman" w:cs="Calibri"/>
                <w:color w:val="000000"/>
                <w:sz w:val="20"/>
                <w:szCs w:val="20"/>
                <w:lang w:eastAsia="pl-PL"/>
              </w:rPr>
              <w:t>Zobowiązania i rezerwy na zobowiązania</w:t>
            </w:r>
          </w:p>
        </w:tc>
        <w:tc>
          <w:tcPr>
            <w:tcW w:w="709" w:type="pct"/>
            <w:tcBorders>
              <w:top w:val="nil"/>
              <w:left w:val="nil"/>
              <w:bottom w:val="nil"/>
              <w:right w:val="nil"/>
            </w:tcBorders>
            <w:shd w:val="clear" w:color="000000" w:fill="A6A6A6"/>
            <w:vAlign w:val="center"/>
            <w:hideMark/>
          </w:tcPr>
          <w:p w14:paraId="67C65E27"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96 003</w:t>
            </w:r>
          </w:p>
        </w:tc>
        <w:tc>
          <w:tcPr>
            <w:tcW w:w="709" w:type="pct"/>
            <w:tcBorders>
              <w:top w:val="nil"/>
              <w:left w:val="nil"/>
              <w:bottom w:val="nil"/>
              <w:right w:val="nil"/>
            </w:tcBorders>
            <w:shd w:val="clear" w:color="auto" w:fill="auto"/>
            <w:noWrap/>
            <w:vAlign w:val="center"/>
            <w:hideMark/>
          </w:tcPr>
          <w:p w14:paraId="4016E053"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71 096</w:t>
            </w:r>
          </w:p>
        </w:tc>
        <w:tc>
          <w:tcPr>
            <w:tcW w:w="709" w:type="pct"/>
            <w:tcBorders>
              <w:top w:val="nil"/>
              <w:left w:val="nil"/>
              <w:bottom w:val="nil"/>
              <w:right w:val="nil"/>
            </w:tcBorders>
            <w:shd w:val="clear" w:color="000000" w:fill="A6A6A6"/>
            <w:vAlign w:val="center"/>
            <w:hideMark/>
          </w:tcPr>
          <w:p w14:paraId="48A8A80B"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22 326</w:t>
            </w:r>
          </w:p>
        </w:tc>
        <w:tc>
          <w:tcPr>
            <w:tcW w:w="709" w:type="pct"/>
            <w:tcBorders>
              <w:top w:val="nil"/>
              <w:left w:val="nil"/>
              <w:bottom w:val="nil"/>
              <w:right w:val="nil"/>
            </w:tcBorders>
            <w:shd w:val="clear" w:color="000000" w:fill="FFFFFF"/>
            <w:vAlign w:val="center"/>
            <w:hideMark/>
          </w:tcPr>
          <w:p w14:paraId="09438A50"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17 046</w:t>
            </w:r>
          </w:p>
        </w:tc>
      </w:tr>
      <w:tr w:rsidR="00EA061F" w:rsidRPr="00EA061F" w14:paraId="5EAC5529" w14:textId="77777777" w:rsidTr="000801E4">
        <w:trPr>
          <w:trHeight w:val="315"/>
        </w:trPr>
        <w:tc>
          <w:tcPr>
            <w:tcW w:w="2162" w:type="pct"/>
            <w:tcBorders>
              <w:top w:val="single" w:sz="4" w:space="0" w:color="auto"/>
              <w:left w:val="nil"/>
              <w:bottom w:val="single" w:sz="4" w:space="0" w:color="auto"/>
              <w:right w:val="nil"/>
            </w:tcBorders>
            <w:shd w:val="clear" w:color="auto" w:fill="auto"/>
            <w:noWrap/>
            <w:vAlign w:val="bottom"/>
            <w:hideMark/>
          </w:tcPr>
          <w:p w14:paraId="34E0D84A" w14:textId="77777777" w:rsidR="00EA061F" w:rsidRPr="00EA061F" w:rsidRDefault="00EA061F" w:rsidP="00EA061F">
            <w:pPr>
              <w:spacing w:after="0" w:line="240" w:lineRule="auto"/>
              <w:rPr>
                <w:rFonts w:eastAsia="Times New Roman" w:cs="Calibri"/>
                <w:b/>
                <w:bCs/>
                <w:color w:val="000000"/>
                <w:sz w:val="20"/>
                <w:szCs w:val="20"/>
                <w:lang w:eastAsia="pl-PL"/>
              </w:rPr>
            </w:pPr>
            <w:r w:rsidRPr="00EA061F">
              <w:rPr>
                <w:rFonts w:eastAsia="Times New Roman" w:cs="Calibri"/>
                <w:b/>
                <w:bCs/>
                <w:color w:val="000000"/>
                <w:sz w:val="20"/>
                <w:szCs w:val="20"/>
                <w:lang w:eastAsia="pl-PL"/>
              </w:rPr>
              <w:t>Pasywa razem</w:t>
            </w:r>
          </w:p>
        </w:tc>
        <w:tc>
          <w:tcPr>
            <w:tcW w:w="709" w:type="pct"/>
            <w:tcBorders>
              <w:top w:val="single" w:sz="4" w:space="0" w:color="auto"/>
              <w:left w:val="nil"/>
              <w:bottom w:val="single" w:sz="4" w:space="0" w:color="auto"/>
              <w:right w:val="nil"/>
            </w:tcBorders>
            <w:shd w:val="clear" w:color="000000" w:fill="A6A6A6"/>
            <w:vAlign w:val="center"/>
            <w:hideMark/>
          </w:tcPr>
          <w:p w14:paraId="30D6699F" w14:textId="77777777" w:rsidR="00EA061F" w:rsidRPr="00EA061F" w:rsidRDefault="00EA061F" w:rsidP="00EA061F">
            <w:pPr>
              <w:spacing w:after="0" w:line="240" w:lineRule="auto"/>
              <w:jc w:val="right"/>
              <w:rPr>
                <w:rFonts w:eastAsia="Times New Roman" w:cs="Calibri"/>
                <w:b/>
                <w:bCs/>
                <w:color w:val="000000"/>
                <w:sz w:val="20"/>
                <w:szCs w:val="20"/>
                <w:lang w:eastAsia="pl-PL"/>
              </w:rPr>
            </w:pPr>
            <w:r w:rsidRPr="00EA061F">
              <w:rPr>
                <w:rFonts w:eastAsia="Times New Roman" w:cs="Calibri"/>
                <w:b/>
                <w:bCs/>
                <w:color w:val="000000"/>
                <w:sz w:val="20"/>
                <w:szCs w:val="20"/>
                <w:lang w:eastAsia="pl-PL"/>
              </w:rPr>
              <w:t xml:space="preserve"> 109 786</w:t>
            </w:r>
          </w:p>
        </w:tc>
        <w:tc>
          <w:tcPr>
            <w:tcW w:w="709" w:type="pct"/>
            <w:tcBorders>
              <w:top w:val="single" w:sz="4" w:space="0" w:color="auto"/>
              <w:left w:val="nil"/>
              <w:bottom w:val="single" w:sz="4" w:space="0" w:color="auto"/>
              <w:right w:val="nil"/>
            </w:tcBorders>
            <w:shd w:val="clear" w:color="auto" w:fill="auto"/>
            <w:noWrap/>
            <w:vAlign w:val="center"/>
            <w:hideMark/>
          </w:tcPr>
          <w:p w14:paraId="2C9ED154" w14:textId="77777777" w:rsidR="00EA061F" w:rsidRPr="00EA061F" w:rsidRDefault="00EA061F" w:rsidP="00EA061F">
            <w:pPr>
              <w:spacing w:after="0" w:line="240" w:lineRule="auto"/>
              <w:jc w:val="right"/>
              <w:rPr>
                <w:rFonts w:eastAsia="Times New Roman" w:cs="Calibri"/>
                <w:b/>
                <w:bCs/>
                <w:color w:val="000000"/>
                <w:sz w:val="20"/>
                <w:szCs w:val="20"/>
                <w:lang w:eastAsia="pl-PL"/>
              </w:rPr>
            </w:pPr>
            <w:r w:rsidRPr="00EA061F">
              <w:rPr>
                <w:rFonts w:eastAsia="Times New Roman" w:cs="Calibri"/>
                <w:b/>
                <w:bCs/>
                <w:color w:val="000000"/>
                <w:sz w:val="20"/>
                <w:szCs w:val="20"/>
                <w:lang w:eastAsia="pl-PL"/>
              </w:rPr>
              <w:t xml:space="preserve"> 87 122</w:t>
            </w:r>
          </w:p>
        </w:tc>
        <w:tc>
          <w:tcPr>
            <w:tcW w:w="709" w:type="pct"/>
            <w:tcBorders>
              <w:top w:val="single" w:sz="4" w:space="0" w:color="auto"/>
              <w:left w:val="nil"/>
              <w:bottom w:val="single" w:sz="4" w:space="0" w:color="auto"/>
              <w:right w:val="nil"/>
            </w:tcBorders>
            <w:shd w:val="clear" w:color="000000" w:fill="A6A6A6"/>
            <w:vAlign w:val="center"/>
            <w:hideMark/>
          </w:tcPr>
          <w:p w14:paraId="63D151D0" w14:textId="77777777" w:rsidR="00EA061F" w:rsidRPr="00EA061F" w:rsidRDefault="00EA061F" w:rsidP="00EA061F">
            <w:pPr>
              <w:spacing w:after="0" w:line="240" w:lineRule="auto"/>
              <w:jc w:val="right"/>
              <w:rPr>
                <w:rFonts w:eastAsia="Times New Roman" w:cs="Calibri"/>
                <w:b/>
                <w:bCs/>
                <w:color w:val="000000"/>
                <w:sz w:val="20"/>
                <w:szCs w:val="20"/>
                <w:lang w:eastAsia="pl-PL"/>
              </w:rPr>
            </w:pPr>
            <w:r w:rsidRPr="00EA061F">
              <w:rPr>
                <w:rFonts w:eastAsia="Times New Roman" w:cs="Calibri"/>
                <w:b/>
                <w:bCs/>
                <w:color w:val="000000"/>
                <w:sz w:val="20"/>
                <w:szCs w:val="20"/>
                <w:lang w:eastAsia="pl-PL"/>
              </w:rPr>
              <w:t xml:space="preserve"> 25 531</w:t>
            </w:r>
          </w:p>
        </w:tc>
        <w:tc>
          <w:tcPr>
            <w:tcW w:w="709" w:type="pct"/>
            <w:tcBorders>
              <w:top w:val="single" w:sz="4" w:space="0" w:color="auto"/>
              <w:left w:val="nil"/>
              <w:bottom w:val="single" w:sz="4" w:space="0" w:color="auto"/>
              <w:right w:val="nil"/>
            </w:tcBorders>
            <w:shd w:val="clear" w:color="000000" w:fill="FFFFFF"/>
            <w:vAlign w:val="center"/>
            <w:hideMark/>
          </w:tcPr>
          <w:p w14:paraId="703C91A5" w14:textId="77777777" w:rsidR="00EA061F" w:rsidRPr="00EA061F" w:rsidRDefault="00EA061F" w:rsidP="00EA061F">
            <w:pPr>
              <w:spacing w:after="0" w:line="240" w:lineRule="auto"/>
              <w:jc w:val="right"/>
              <w:rPr>
                <w:rFonts w:eastAsia="Times New Roman" w:cs="Calibri"/>
                <w:b/>
                <w:bCs/>
                <w:color w:val="000000"/>
                <w:sz w:val="20"/>
                <w:szCs w:val="20"/>
                <w:lang w:eastAsia="pl-PL"/>
              </w:rPr>
            </w:pPr>
            <w:r w:rsidRPr="00EA061F">
              <w:rPr>
                <w:rFonts w:eastAsia="Times New Roman" w:cs="Calibri"/>
                <w:b/>
                <w:bCs/>
                <w:color w:val="000000"/>
                <w:sz w:val="20"/>
                <w:szCs w:val="20"/>
                <w:lang w:eastAsia="pl-PL"/>
              </w:rPr>
              <w:t xml:space="preserve"> 20 888</w:t>
            </w:r>
          </w:p>
        </w:tc>
      </w:tr>
      <w:tr w:rsidR="00EA061F" w:rsidRPr="00EA061F" w14:paraId="75A248B1" w14:textId="77777777" w:rsidTr="000801E4">
        <w:trPr>
          <w:trHeight w:val="315"/>
        </w:trPr>
        <w:tc>
          <w:tcPr>
            <w:tcW w:w="2162" w:type="pct"/>
            <w:tcBorders>
              <w:top w:val="nil"/>
              <w:left w:val="nil"/>
              <w:bottom w:val="nil"/>
              <w:right w:val="nil"/>
            </w:tcBorders>
            <w:shd w:val="clear" w:color="auto" w:fill="auto"/>
            <w:noWrap/>
            <w:vAlign w:val="bottom"/>
            <w:hideMark/>
          </w:tcPr>
          <w:p w14:paraId="144BE73B" w14:textId="77777777" w:rsidR="00EA061F" w:rsidRPr="00EA061F" w:rsidRDefault="00EA061F" w:rsidP="00EA061F">
            <w:pPr>
              <w:spacing w:after="0" w:line="240" w:lineRule="auto"/>
              <w:jc w:val="right"/>
              <w:rPr>
                <w:rFonts w:eastAsia="Times New Roman" w:cs="Calibri"/>
                <w:b/>
                <w:bCs/>
                <w:color w:val="000000"/>
                <w:sz w:val="20"/>
                <w:szCs w:val="20"/>
                <w:lang w:eastAsia="pl-PL"/>
              </w:rPr>
            </w:pPr>
          </w:p>
        </w:tc>
        <w:tc>
          <w:tcPr>
            <w:tcW w:w="709" w:type="pct"/>
            <w:tcBorders>
              <w:top w:val="nil"/>
              <w:left w:val="nil"/>
              <w:bottom w:val="nil"/>
              <w:right w:val="nil"/>
            </w:tcBorders>
            <w:shd w:val="clear" w:color="auto" w:fill="auto"/>
            <w:noWrap/>
            <w:vAlign w:val="center"/>
            <w:hideMark/>
          </w:tcPr>
          <w:p w14:paraId="3EF27409" w14:textId="77777777" w:rsidR="00EA061F" w:rsidRPr="00EA061F" w:rsidRDefault="00EA061F" w:rsidP="00EA061F">
            <w:pPr>
              <w:spacing w:after="0" w:line="240" w:lineRule="auto"/>
              <w:rPr>
                <w:rFonts w:ascii="Times New Roman" w:eastAsia="Times New Roman" w:hAnsi="Times New Roman"/>
                <w:sz w:val="20"/>
                <w:szCs w:val="20"/>
                <w:lang w:eastAsia="pl-PL"/>
              </w:rPr>
            </w:pPr>
          </w:p>
        </w:tc>
        <w:tc>
          <w:tcPr>
            <w:tcW w:w="709" w:type="pct"/>
            <w:tcBorders>
              <w:top w:val="nil"/>
              <w:left w:val="nil"/>
              <w:bottom w:val="nil"/>
              <w:right w:val="nil"/>
            </w:tcBorders>
            <w:shd w:val="clear" w:color="auto" w:fill="auto"/>
            <w:noWrap/>
            <w:vAlign w:val="center"/>
            <w:hideMark/>
          </w:tcPr>
          <w:p w14:paraId="765A608C" w14:textId="77777777" w:rsidR="00EA061F" w:rsidRPr="00EA061F" w:rsidRDefault="00EA061F" w:rsidP="00EA061F">
            <w:pPr>
              <w:spacing w:after="0" w:line="240" w:lineRule="auto"/>
              <w:rPr>
                <w:rFonts w:ascii="Times New Roman" w:eastAsia="Times New Roman" w:hAnsi="Times New Roman"/>
                <w:sz w:val="20"/>
                <w:szCs w:val="20"/>
                <w:lang w:eastAsia="pl-PL"/>
              </w:rPr>
            </w:pPr>
          </w:p>
        </w:tc>
        <w:tc>
          <w:tcPr>
            <w:tcW w:w="709" w:type="pct"/>
            <w:tcBorders>
              <w:top w:val="nil"/>
              <w:left w:val="nil"/>
              <w:bottom w:val="nil"/>
              <w:right w:val="nil"/>
            </w:tcBorders>
            <w:shd w:val="clear" w:color="auto" w:fill="auto"/>
            <w:noWrap/>
            <w:vAlign w:val="center"/>
            <w:hideMark/>
          </w:tcPr>
          <w:p w14:paraId="0436CE8D" w14:textId="77777777" w:rsidR="00EA061F" w:rsidRPr="00EA061F" w:rsidRDefault="00EA061F" w:rsidP="00EA061F">
            <w:pPr>
              <w:spacing w:after="0" w:line="240" w:lineRule="auto"/>
              <w:rPr>
                <w:rFonts w:ascii="Times New Roman" w:eastAsia="Times New Roman" w:hAnsi="Times New Roman"/>
                <w:sz w:val="20"/>
                <w:szCs w:val="20"/>
                <w:lang w:eastAsia="pl-PL"/>
              </w:rPr>
            </w:pPr>
          </w:p>
        </w:tc>
        <w:tc>
          <w:tcPr>
            <w:tcW w:w="709" w:type="pct"/>
            <w:tcBorders>
              <w:top w:val="nil"/>
              <w:left w:val="nil"/>
              <w:bottom w:val="nil"/>
              <w:right w:val="nil"/>
            </w:tcBorders>
            <w:shd w:val="clear" w:color="000000" w:fill="FFFFFF"/>
            <w:noWrap/>
            <w:vAlign w:val="center"/>
            <w:hideMark/>
          </w:tcPr>
          <w:p w14:paraId="459EBC15" w14:textId="77777777" w:rsidR="00EA061F" w:rsidRPr="00EA061F" w:rsidRDefault="00EA061F" w:rsidP="00EA061F">
            <w:pPr>
              <w:spacing w:after="0" w:line="240" w:lineRule="auto"/>
              <w:rPr>
                <w:rFonts w:eastAsia="Times New Roman" w:cs="Calibri"/>
                <w:color w:val="000000"/>
                <w:sz w:val="20"/>
                <w:szCs w:val="20"/>
                <w:lang w:eastAsia="pl-PL"/>
              </w:rPr>
            </w:pPr>
            <w:r w:rsidRPr="00EA061F">
              <w:rPr>
                <w:rFonts w:eastAsia="Times New Roman" w:cs="Calibri"/>
                <w:color w:val="000000"/>
                <w:sz w:val="20"/>
                <w:szCs w:val="20"/>
                <w:lang w:eastAsia="pl-PL"/>
              </w:rPr>
              <w:t> </w:t>
            </w:r>
          </w:p>
        </w:tc>
      </w:tr>
      <w:tr w:rsidR="00EA061F" w:rsidRPr="00EA061F" w14:paraId="1B4348D3" w14:textId="77777777" w:rsidTr="000801E4">
        <w:trPr>
          <w:trHeight w:val="315"/>
        </w:trPr>
        <w:tc>
          <w:tcPr>
            <w:tcW w:w="2162" w:type="pct"/>
            <w:tcBorders>
              <w:top w:val="nil"/>
              <w:left w:val="nil"/>
              <w:bottom w:val="nil"/>
              <w:right w:val="nil"/>
            </w:tcBorders>
            <w:shd w:val="clear" w:color="auto" w:fill="auto"/>
            <w:noWrap/>
            <w:vAlign w:val="bottom"/>
            <w:hideMark/>
          </w:tcPr>
          <w:p w14:paraId="6DCBB10C" w14:textId="77777777" w:rsidR="00EA061F" w:rsidRPr="00EA061F" w:rsidRDefault="00EA061F" w:rsidP="00EA061F">
            <w:pPr>
              <w:spacing w:after="0" w:line="240" w:lineRule="auto"/>
              <w:rPr>
                <w:rFonts w:eastAsia="Times New Roman" w:cs="Calibri"/>
                <w:color w:val="000000"/>
                <w:sz w:val="20"/>
                <w:szCs w:val="20"/>
                <w:lang w:eastAsia="pl-PL"/>
              </w:rPr>
            </w:pPr>
            <w:r w:rsidRPr="00EA061F">
              <w:rPr>
                <w:rFonts w:eastAsia="Times New Roman" w:cs="Calibri"/>
                <w:color w:val="000000"/>
                <w:sz w:val="20"/>
                <w:szCs w:val="20"/>
                <w:lang w:eastAsia="pl-PL"/>
              </w:rPr>
              <w:t>Przychody netto ze sprzedaży i zrównane z nimi</w:t>
            </w:r>
          </w:p>
        </w:tc>
        <w:tc>
          <w:tcPr>
            <w:tcW w:w="709" w:type="pct"/>
            <w:tcBorders>
              <w:top w:val="nil"/>
              <w:left w:val="nil"/>
              <w:bottom w:val="nil"/>
              <w:right w:val="nil"/>
            </w:tcBorders>
            <w:shd w:val="clear" w:color="000000" w:fill="A6A6A6"/>
            <w:vAlign w:val="center"/>
            <w:hideMark/>
          </w:tcPr>
          <w:p w14:paraId="3A541837"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86 094</w:t>
            </w:r>
          </w:p>
        </w:tc>
        <w:tc>
          <w:tcPr>
            <w:tcW w:w="709" w:type="pct"/>
            <w:tcBorders>
              <w:top w:val="nil"/>
              <w:left w:val="nil"/>
              <w:bottom w:val="nil"/>
              <w:right w:val="nil"/>
            </w:tcBorders>
            <w:shd w:val="clear" w:color="auto" w:fill="auto"/>
            <w:noWrap/>
            <w:vAlign w:val="center"/>
            <w:hideMark/>
          </w:tcPr>
          <w:p w14:paraId="4731BD63"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95 476</w:t>
            </w:r>
          </w:p>
        </w:tc>
        <w:tc>
          <w:tcPr>
            <w:tcW w:w="709" w:type="pct"/>
            <w:tcBorders>
              <w:top w:val="nil"/>
              <w:left w:val="nil"/>
              <w:bottom w:val="nil"/>
              <w:right w:val="nil"/>
            </w:tcBorders>
            <w:shd w:val="clear" w:color="000000" w:fill="A6A6A6"/>
            <w:vAlign w:val="center"/>
            <w:hideMark/>
          </w:tcPr>
          <w:p w14:paraId="5A3B5CC6"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20 177</w:t>
            </w:r>
          </w:p>
        </w:tc>
        <w:tc>
          <w:tcPr>
            <w:tcW w:w="709" w:type="pct"/>
            <w:tcBorders>
              <w:top w:val="nil"/>
              <w:left w:val="nil"/>
              <w:bottom w:val="nil"/>
              <w:right w:val="nil"/>
            </w:tcBorders>
            <w:shd w:val="clear" w:color="000000" w:fill="FFFFFF"/>
            <w:vAlign w:val="center"/>
            <w:hideMark/>
          </w:tcPr>
          <w:p w14:paraId="326301A8"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22 493</w:t>
            </w:r>
          </w:p>
        </w:tc>
      </w:tr>
      <w:tr w:rsidR="00EA061F" w:rsidRPr="00EA061F" w14:paraId="1D250157" w14:textId="77777777" w:rsidTr="000801E4">
        <w:trPr>
          <w:trHeight w:val="315"/>
        </w:trPr>
        <w:tc>
          <w:tcPr>
            <w:tcW w:w="2162" w:type="pct"/>
            <w:tcBorders>
              <w:top w:val="nil"/>
              <w:left w:val="nil"/>
              <w:bottom w:val="nil"/>
              <w:right w:val="nil"/>
            </w:tcBorders>
            <w:shd w:val="clear" w:color="auto" w:fill="auto"/>
            <w:noWrap/>
            <w:vAlign w:val="bottom"/>
            <w:hideMark/>
          </w:tcPr>
          <w:p w14:paraId="7F4D825E" w14:textId="77777777" w:rsidR="00EA061F" w:rsidRPr="00EA061F" w:rsidRDefault="00EA061F" w:rsidP="00EA061F">
            <w:pPr>
              <w:spacing w:after="0" w:line="240" w:lineRule="auto"/>
              <w:rPr>
                <w:rFonts w:eastAsia="Times New Roman" w:cs="Calibri"/>
                <w:color w:val="000000"/>
                <w:sz w:val="20"/>
                <w:szCs w:val="20"/>
                <w:lang w:eastAsia="pl-PL"/>
              </w:rPr>
            </w:pPr>
            <w:r w:rsidRPr="00EA061F">
              <w:rPr>
                <w:rFonts w:eastAsia="Times New Roman" w:cs="Calibri"/>
                <w:color w:val="000000"/>
                <w:sz w:val="20"/>
                <w:szCs w:val="20"/>
                <w:lang w:eastAsia="pl-PL"/>
              </w:rPr>
              <w:t>Koszty działalności operacyjnej</w:t>
            </w:r>
          </w:p>
        </w:tc>
        <w:tc>
          <w:tcPr>
            <w:tcW w:w="709" w:type="pct"/>
            <w:tcBorders>
              <w:top w:val="nil"/>
              <w:left w:val="nil"/>
              <w:bottom w:val="nil"/>
              <w:right w:val="nil"/>
            </w:tcBorders>
            <w:shd w:val="clear" w:color="000000" w:fill="A6A6A6"/>
            <w:vAlign w:val="center"/>
            <w:hideMark/>
          </w:tcPr>
          <w:p w14:paraId="5B8F476F"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55 953</w:t>
            </w:r>
          </w:p>
        </w:tc>
        <w:tc>
          <w:tcPr>
            <w:tcW w:w="709" w:type="pct"/>
            <w:tcBorders>
              <w:top w:val="nil"/>
              <w:left w:val="nil"/>
              <w:bottom w:val="nil"/>
              <w:right w:val="nil"/>
            </w:tcBorders>
            <w:shd w:val="clear" w:color="auto" w:fill="auto"/>
            <w:noWrap/>
            <w:vAlign w:val="center"/>
            <w:hideMark/>
          </w:tcPr>
          <w:p w14:paraId="22B44DC2"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54 431</w:t>
            </w:r>
          </w:p>
        </w:tc>
        <w:tc>
          <w:tcPr>
            <w:tcW w:w="709" w:type="pct"/>
            <w:tcBorders>
              <w:top w:val="nil"/>
              <w:left w:val="nil"/>
              <w:bottom w:val="nil"/>
              <w:right w:val="nil"/>
            </w:tcBorders>
            <w:shd w:val="clear" w:color="000000" w:fill="A6A6A6"/>
            <w:vAlign w:val="center"/>
            <w:hideMark/>
          </w:tcPr>
          <w:p w14:paraId="7A17DC8C"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13 113</w:t>
            </w:r>
          </w:p>
        </w:tc>
        <w:tc>
          <w:tcPr>
            <w:tcW w:w="709" w:type="pct"/>
            <w:tcBorders>
              <w:top w:val="nil"/>
              <w:left w:val="nil"/>
              <w:bottom w:val="nil"/>
              <w:right w:val="nil"/>
            </w:tcBorders>
            <w:shd w:val="clear" w:color="000000" w:fill="FFFFFF"/>
            <w:vAlign w:val="center"/>
            <w:hideMark/>
          </w:tcPr>
          <w:p w14:paraId="0074D53C"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12 823</w:t>
            </w:r>
          </w:p>
        </w:tc>
      </w:tr>
      <w:tr w:rsidR="00EA061F" w:rsidRPr="00EA061F" w14:paraId="03A4FC60" w14:textId="77777777" w:rsidTr="000801E4">
        <w:trPr>
          <w:trHeight w:val="315"/>
        </w:trPr>
        <w:tc>
          <w:tcPr>
            <w:tcW w:w="2162" w:type="pct"/>
            <w:tcBorders>
              <w:top w:val="nil"/>
              <w:left w:val="nil"/>
              <w:bottom w:val="nil"/>
              <w:right w:val="nil"/>
            </w:tcBorders>
            <w:shd w:val="clear" w:color="auto" w:fill="auto"/>
            <w:noWrap/>
            <w:vAlign w:val="bottom"/>
            <w:hideMark/>
          </w:tcPr>
          <w:p w14:paraId="2FB13655" w14:textId="77777777" w:rsidR="00EA061F" w:rsidRPr="00EA061F" w:rsidRDefault="00EA061F" w:rsidP="00EA061F">
            <w:pPr>
              <w:spacing w:after="0" w:line="240" w:lineRule="auto"/>
              <w:rPr>
                <w:rFonts w:eastAsia="Times New Roman" w:cs="Calibri"/>
                <w:b/>
                <w:bCs/>
                <w:color w:val="000000"/>
                <w:sz w:val="20"/>
                <w:szCs w:val="20"/>
                <w:lang w:eastAsia="pl-PL"/>
              </w:rPr>
            </w:pPr>
            <w:r w:rsidRPr="00EA061F">
              <w:rPr>
                <w:rFonts w:eastAsia="Times New Roman" w:cs="Calibri"/>
                <w:b/>
                <w:bCs/>
                <w:color w:val="000000"/>
                <w:sz w:val="20"/>
                <w:szCs w:val="20"/>
                <w:lang w:eastAsia="pl-PL"/>
              </w:rPr>
              <w:t>Zysk (strata) ze sprzedaży</w:t>
            </w:r>
          </w:p>
        </w:tc>
        <w:tc>
          <w:tcPr>
            <w:tcW w:w="709" w:type="pct"/>
            <w:tcBorders>
              <w:top w:val="nil"/>
              <w:left w:val="nil"/>
              <w:bottom w:val="nil"/>
              <w:right w:val="nil"/>
            </w:tcBorders>
            <w:shd w:val="clear" w:color="000000" w:fill="A6A6A6"/>
            <w:vAlign w:val="center"/>
            <w:hideMark/>
          </w:tcPr>
          <w:p w14:paraId="3C7E240C" w14:textId="77777777" w:rsidR="00EA061F" w:rsidRPr="00EA061F" w:rsidRDefault="00EA061F" w:rsidP="00EA061F">
            <w:pPr>
              <w:spacing w:after="0" w:line="240" w:lineRule="auto"/>
              <w:jc w:val="right"/>
              <w:rPr>
                <w:rFonts w:eastAsia="Times New Roman" w:cs="Calibri"/>
                <w:b/>
                <w:bCs/>
                <w:color w:val="000000"/>
                <w:sz w:val="20"/>
                <w:szCs w:val="20"/>
                <w:lang w:eastAsia="pl-PL"/>
              </w:rPr>
            </w:pPr>
            <w:r w:rsidRPr="00EA061F">
              <w:rPr>
                <w:rFonts w:eastAsia="Times New Roman" w:cs="Calibri"/>
                <w:b/>
                <w:bCs/>
                <w:color w:val="000000"/>
                <w:sz w:val="20"/>
                <w:szCs w:val="20"/>
                <w:lang w:eastAsia="pl-PL"/>
              </w:rPr>
              <w:t xml:space="preserve"> 30 141</w:t>
            </w:r>
          </w:p>
        </w:tc>
        <w:tc>
          <w:tcPr>
            <w:tcW w:w="709" w:type="pct"/>
            <w:tcBorders>
              <w:top w:val="nil"/>
              <w:left w:val="nil"/>
              <w:bottom w:val="nil"/>
              <w:right w:val="nil"/>
            </w:tcBorders>
            <w:shd w:val="clear" w:color="auto" w:fill="auto"/>
            <w:noWrap/>
            <w:vAlign w:val="center"/>
            <w:hideMark/>
          </w:tcPr>
          <w:p w14:paraId="4E39B54A" w14:textId="77777777" w:rsidR="00EA061F" w:rsidRPr="00EA061F" w:rsidRDefault="00EA061F" w:rsidP="00EA061F">
            <w:pPr>
              <w:spacing w:after="0" w:line="240" w:lineRule="auto"/>
              <w:jc w:val="right"/>
              <w:rPr>
                <w:rFonts w:eastAsia="Times New Roman" w:cs="Calibri"/>
                <w:b/>
                <w:bCs/>
                <w:color w:val="000000"/>
                <w:sz w:val="20"/>
                <w:szCs w:val="20"/>
                <w:lang w:eastAsia="pl-PL"/>
              </w:rPr>
            </w:pPr>
            <w:r w:rsidRPr="00EA061F">
              <w:rPr>
                <w:rFonts w:eastAsia="Times New Roman" w:cs="Calibri"/>
                <w:b/>
                <w:bCs/>
                <w:color w:val="000000"/>
                <w:sz w:val="20"/>
                <w:szCs w:val="20"/>
                <w:lang w:eastAsia="pl-PL"/>
              </w:rPr>
              <w:t xml:space="preserve"> 41 045</w:t>
            </w:r>
          </w:p>
        </w:tc>
        <w:tc>
          <w:tcPr>
            <w:tcW w:w="709" w:type="pct"/>
            <w:tcBorders>
              <w:top w:val="nil"/>
              <w:left w:val="nil"/>
              <w:bottom w:val="nil"/>
              <w:right w:val="nil"/>
            </w:tcBorders>
            <w:shd w:val="clear" w:color="000000" w:fill="A6A6A6"/>
            <w:vAlign w:val="center"/>
            <w:hideMark/>
          </w:tcPr>
          <w:p w14:paraId="16ECC0A3"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7 064</w:t>
            </w:r>
          </w:p>
        </w:tc>
        <w:tc>
          <w:tcPr>
            <w:tcW w:w="709" w:type="pct"/>
            <w:tcBorders>
              <w:top w:val="nil"/>
              <w:left w:val="nil"/>
              <w:bottom w:val="nil"/>
              <w:right w:val="nil"/>
            </w:tcBorders>
            <w:shd w:val="clear" w:color="000000" w:fill="FFFFFF"/>
            <w:vAlign w:val="center"/>
            <w:hideMark/>
          </w:tcPr>
          <w:p w14:paraId="13A6DE25" w14:textId="77777777" w:rsidR="00EA061F" w:rsidRPr="00EA061F" w:rsidRDefault="00EA061F" w:rsidP="00EA061F">
            <w:pPr>
              <w:spacing w:after="0" w:line="240" w:lineRule="auto"/>
              <w:jc w:val="right"/>
              <w:rPr>
                <w:rFonts w:eastAsia="Times New Roman" w:cs="Calibri"/>
                <w:b/>
                <w:bCs/>
                <w:color w:val="000000"/>
                <w:sz w:val="20"/>
                <w:szCs w:val="20"/>
                <w:lang w:eastAsia="pl-PL"/>
              </w:rPr>
            </w:pPr>
            <w:r w:rsidRPr="00EA061F">
              <w:rPr>
                <w:rFonts w:eastAsia="Times New Roman" w:cs="Calibri"/>
                <w:b/>
                <w:bCs/>
                <w:color w:val="000000"/>
                <w:sz w:val="20"/>
                <w:szCs w:val="20"/>
                <w:lang w:eastAsia="pl-PL"/>
              </w:rPr>
              <w:t xml:space="preserve"> 9 670</w:t>
            </w:r>
          </w:p>
        </w:tc>
      </w:tr>
      <w:tr w:rsidR="00EA061F" w:rsidRPr="00EA061F" w14:paraId="3600A3B0" w14:textId="77777777" w:rsidTr="000801E4">
        <w:trPr>
          <w:trHeight w:val="315"/>
        </w:trPr>
        <w:tc>
          <w:tcPr>
            <w:tcW w:w="2162" w:type="pct"/>
            <w:tcBorders>
              <w:top w:val="nil"/>
              <w:left w:val="nil"/>
              <w:bottom w:val="nil"/>
              <w:right w:val="nil"/>
            </w:tcBorders>
            <w:shd w:val="clear" w:color="auto" w:fill="auto"/>
            <w:noWrap/>
            <w:vAlign w:val="bottom"/>
            <w:hideMark/>
          </w:tcPr>
          <w:p w14:paraId="6B729490" w14:textId="77777777" w:rsidR="00EA061F" w:rsidRPr="00EA061F" w:rsidRDefault="00EA061F" w:rsidP="00EA061F">
            <w:pPr>
              <w:spacing w:after="0" w:line="240" w:lineRule="auto"/>
              <w:rPr>
                <w:rFonts w:eastAsia="Times New Roman" w:cs="Calibri"/>
                <w:color w:val="000000"/>
                <w:sz w:val="20"/>
                <w:szCs w:val="20"/>
                <w:lang w:eastAsia="pl-PL"/>
              </w:rPr>
            </w:pPr>
            <w:r w:rsidRPr="00EA061F">
              <w:rPr>
                <w:rFonts w:eastAsia="Times New Roman" w:cs="Calibri"/>
                <w:color w:val="000000"/>
                <w:sz w:val="20"/>
                <w:szCs w:val="20"/>
                <w:lang w:eastAsia="pl-PL"/>
              </w:rPr>
              <w:t>Wynik na pozostałej działalności</w:t>
            </w:r>
          </w:p>
        </w:tc>
        <w:tc>
          <w:tcPr>
            <w:tcW w:w="709" w:type="pct"/>
            <w:tcBorders>
              <w:top w:val="nil"/>
              <w:left w:val="nil"/>
              <w:bottom w:val="nil"/>
              <w:right w:val="nil"/>
            </w:tcBorders>
            <w:shd w:val="clear" w:color="000000" w:fill="A6A6A6"/>
            <w:noWrap/>
            <w:vAlign w:val="center"/>
            <w:hideMark/>
          </w:tcPr>
          <w:p w14:paraId="25BA402A"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1 366</w:t>
            </w:r>
          </w:p>
        </w:tc>
        <w:tc>
          <w:tcPr>
            <w:tcW w:w="709" w:type="pct"/>
            <w:tcBorders>
              <w:top w:val="nil"/>
              <w:left w:val="nil"/>
              <w:bottom w:val="nil"/>
              <w:right w:val="nil"/>
            </w:tcBorders>
            <w:shd w:val="clear" w:color="auto" w:fill="auto"/>
            <w:noWrap/>
            <w:vAlign w:val="center"/>
            <w:hideMark/>
          </w:tcPr>
          <w:p w14:paraId="753C5BCE"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FF0000"/>
                <w:sz w:val="20"/>
                <w:szCs w:val="20"/>
                <w:lang w:eastAsia="pl-PL"/>
              </w:rPr>
              <w:t xml:space="preserve">  (3 523)</w:t>
            </w:r>
          </w:p>
        </w:tc>
        <w:tc>
          <w:tcPr>
            <w:tcW w:w="709" w:type="pct"/>
            <w:tcBorders>
              <w:top w:val="nil"/>
              <w:left w:val="nil"/>
              <w:bottom w:val="nil"/>
              <w:right w:val="nil"/>
            </w:tcBorders>
            <w:shd w:val="clear" w:color="000000" w:fill="A6A6A6"/>
            <w:vAlign w:val="center"/>
            <w:hideMark/>
          </w:tcPr>
          <w:p w14:paraId="279AD1CB"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320</w:t>
            </w:r>
          </w:p>
        </w:tc>
        <w:tc>
          <w:tcPr>
            <w:tcW w:w="709" w:type="pct"/>
            <w:tcBorders>
              <w:top w:val="nil"/>
              <w:left w:val="nil"/>
              <w:bottom w:val="nil"/>
              <w:right w:val="nil"/>
            </w:tcBorders>
            <w:shd w:val="clear" w:color="000000" w:fill="FFFFFF"/>
            <w:noWrap/>
            <w:vAlign w:val="center"/>
            <w:hideMark/>
          </w:tcPr>
          <w:p w14:paraId="796F1835"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FF0000"/>
                <w:sz w:val="20"/>
                <w:szCs w:val="20"/>
                <w:lang w:eastAsia="pl-PL"/>
              </w:rPr>
              <w:t xml:space="preserve">  (830)</w:t>
            </w:r>
          </w:p>
        </w:tc>
      </w:tr>
      <w:tr w:rsidR="00EA061F" w:rsidRPr="00EA061F" w14:paraId="4CEA5E97" w14:textId="77777777" w:rsidTr="000801E4">
        <w:trPr>
          <w:trHeight w:val="330"/>
        </w:trPr>
        <w:tc>
          <w:tcPr>
            <w:tcW w:w="2162" w:type="pct"/>
            <w:tcBorders>
              <w:top w:val="nil"/>
              <w:left w:val="nil"/>
              <w:bottom w:val="nil"/>
              <w:right w:val="nil"/>
            </w:tcBorders>
            <w:shd w:val="clear" w:color="auto" w:fill="auto"/>
            <w:noWrap/>
            <w:vAlign w:val="bottom"/>
            <w:hideMark/>
          </w:tcPr>
          <w:p w14:paraId="51946948" w14:textId="77777777" w:rsidR="00EA061F" w:rsidRPr="00EA061F" w:rsidRDefault="00EA061F" w:rsidP="00EA061F">
            <w:pPr>
              <w:spacing w:after="0" w:line="240" w:lineRule="auto"/>
              <w:rPr>
                <w:rFonts w:eastAsia="Times New Roman" w:cs="Calibri"/>
                <w:b/>
                <w:bCs/>
                <w:color w:val="000000"/>
                <w:sz w:val="20"/>
                <w:szCs w:val="20"/>
                <w:lang w:eastAsia="pl-PL"/>
              </w:rPr>
            </w:pPr>
            <w:r w:rsidRPr="00EA061F">
              <w:rPr>
                <w:rFonts w:eastAsia="Times New Roman" w:cs="Calibri"/>
                <w:b/>
                <w:bCs/>
                <w:color w:val="000000"/>
                <w:sz w:val="20"/>
                <w:szCs w:val="20"/>
                <w:lang w:eastAsia="pl-PL"/>
              </w:rPr>
              <w:t>Zysk (strata) z działalności operacyjnej</w:t>
            </w:r>
          </w:p>
        </w:tc>
        <w:tc>
          <w:tcPr>
            <w:tcW w:w="709" w:type="pct"/>
            <w:tcBorders>
              <w:top w:val="nil"/>
              <w:left w:val="nil"/>
              <w:bottom w:val="nil"/>
              <w:right w:val="nil"/>
            </w:tcBorders>
            <w:shd w:val="clear" w:color="000000" w:fill="A6A6A6"/>
            <w:noWrap/>
            <w:vAlign w:val="center"/>
            <w:hideMark/>
          </w:tcPr>
          <w:p w14:paraId="4597E0E6" w14:textId="77777777" w:rsidR="00EA061F" w:rsidRPr="00EA061F" w:rsidRDefault="00EA061F" w:rsidP="00EA061F">
            <w:pPr>
              <w:spacing w:after="0" w:line="240" w:lineRule="auto"/>
              <w:jc w:val="right"/>
              <w:rPr>
                <w:rFonts w:eastAsia="Times New Roman" w:cs="Calibri"/>
                <w:b/>
                <w:bCs/>
                <w:color w:val="000000"/>
                <w:sz w:val="20"/>
                <w:szCs w:val="20"/>
                <w:lang w:eastAsia="pl-PL"/>
              </w:rPr>
            </w:pPr>
            <w:r w:rsidRPr="00EA061F">
              <w:rPr>
                <w:rFonts w:eastAsia="Times New Roman" w:cs="Calibri"/>
                <w:b/>
                <w:bCs/>
                <w:color w:val="000000"/>
                <w:sz w:val="20"/>
                <w:szCs w:val="20"/>
                <w:lang w:eastAsia="pl-PL"/>
              </w:rPr>
              <w:t xml:space="preserve"> 31 507</w:t>
            </w:r>
          </w:p>
        </w:tc>
        <w:tc>
          <w:tcPr>
            <w:tcW w:w="709" w:type="pct"/>
            <w:tcBorders>
              <w:top w:val="nil"/>
              <w:left w:val="nil"/>
              <w:bottom w:val="nil"/>
              <w:right w:val="nil"/>
            </w:tcBorders>
            <w:shd w:val="clear" w:color="auto" w:fill="auto"/>
            <w:noWrap/>
            <w:vAlign w:val="center"/>
            <w:hideMark/>
          </w:tcPr>
          <w:p w14:paraId="6E9BA70D" w14:textId="77777777" w:rsidR="00EA061F" w:rsidRPr="00EA061F" w:rsidRDefault="00EA061F" w:rsidP="00EA061F">
            <w:pPr>
              <w:spacing w:after="0" w:line="240" w:lineRule="auto"/>
              <w:jc w:val="right"/>
              <w:rPr>
                <w:rFonts w:eastAsia="Times New Roman" w:cs="Calibri"/>
                <w:b/>
                <w:bCs/>
                <w:color w:val="000000"/>
                <w:sz w:val="20"/>
                <w:szCs w:val="20"/>
                <w:lang w:eastAsia="pl-PL"/>
              </w:rPr>
            </w:pPr>
            <w:r w:rsidRPr="00EA061F">
              <w:rPr>
                <w:rFonts w:eastAsia="Times New Roman" w:cs="Calibri"/>
                <w:b/>
                <w:bCs/>
                <w:color w:val="000000"/>
                <w:sz w:val="20"/>
                <w:szCs w:val="20"/>
                <w:lang w:eastAsia="pl-PL"/>
              </w:rPr>
              <w:t xml:space="preserve"> 37 522</w:t>
            </w:r>
          </w:p>
        </w:tc>
        <w:tc>
          <w:tcPr>
            <w:tcW w:w="709" w:type="pct"/>
            <w:tcBorders>
              <w:top w:val="nil"/>
              <w:left w:val="nil"/>
              <w:bottom w:val="nil"/>
              <w:right w:val="nil"/>
            </w:tcBorders>
            <w:shd w:val="clear" w:color="000000" w:fill="A6A6A6"/>
            <w:vAlign w:val="center"/>
            <w:hideMark/>
          </w:tcPr>
          <w:p w14:paraId="64649335"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7 384</w:t>
            </w:r>
          </w:p>
        </w:tc>
        <w:tc>
          <w:tcPr>
            <w:tcW w:w="709" w:type="pct"/>
            <w:tcBorders>
              <w:top w:val="nil"/>
              <w:left w:val="nil"/>
              <w:bottom w:val="nil"/>
              <w:right w:val="nil"/>
            </w:tcBorders>
            <w:shd w:val="clear" w:color="000000" w:fill="FFFFFF"/>
            <w:noWrap/>
            <w:vAlign w:val="center"/>
            <w:hideMark/>
          </w:tcPr>
          <w:p w14:paraId="01705144" w14:textId="77777777" w:rsidR="00EA061F" w:rsidRPr="00EA061F" w:rsidRDefault="00EA061F" w:rsidP="00EA061F">
            <w:pPr>
              <w:spacing w:after="0" w:line="240" w:lineRule="auto"/>
              <w:jc w:val="right"/>
              <w:rPr>
                <w:rFonts w:eastAsia="Times New Roman" w:cs="Calibri"/>
                <w:b/>
                <w:bCs/>
                <w:color w:val="000000"/>
                <w:sz w:val="20"/>
                <w:szCs w:val="20"/>
                <w:lang w:eastAsia="pl-PL"/>
              </w:rPr>
            </w:pPr>
            <w:r w:rsidRPr="00EA061F">
              <w:rPr>
                <w:rFonts w:eastAsia="Times New Roman" w:cs="Calibri"/>
                <w:b/>
                <w:bCs/>
                <w:color w:val="000000"/>
                <w:sz w:val="20"/>
                <w:szCs w:val="20"/>
                <w:lang w:eastAsia="pl-PL"/>
              </w:rPr>
              <w:t xml:space="preserve"> 8 840</w:t>
            </w:r>
          </w:p>
        </w:tc>
      </w:tr>
      <w:tr w:rsidR="00EA061F" w:rsidRPr="00EA061F" w14:paraId="6B3368D7" w14:textId="77777777" w:rsidTr="000801E4">
        <w:trPr>
          <w:trHeight w:val="315"/>
        </w:trPr>
        <w:tc>
          <w:tcPr>
            <w:tcW w:w="2162" w:type="pct"/>
            <w:tcBorders>
              <w:top w:val="nil"/>
              <w:left w:val="nil"/>
              <w:bottom w:val="nil"/>
              <w:right w:val="nil"/>
            </w:tcBorders>
            <w:shd w:val="clear" w:color="auto" w:fill="auto"/>
            <w:noWrap/>
            <w:vAlign w:val="bottom"/>
            <w:hideMark/>
          </w:tcPr>
          <w:p w14:paraId="563BAC3C" w14:textId="77777777" w:rsidR="00EA061F" w:rsidRPr="00EA061F" w:rsidRDefault="00EA061F" w:rsidP="00EA061F">
            <w:pPr>
              <w:spacing w:after="0" w:line="240" w:lineRule="auto"/>
              <w:rPr>
                <w:rFonts w:eastAsia="Times New Roman" w:cs="Calibri"/>
                <w:color w:val="000000"/>
                <w:sz w:val="20"/>
                <w:szCs w:val="20"/>
                <w:lang w:eastAsia="pl-PL"/>
              </w:rPr>
            </w:pPr>
            <w:r w:rsidRPr="00EA061F">
              <w:rPr>
                <w:rFonts w:eastAsia="Times New Roman" w:cs="Calibri"/>
                <w:color w:val="000000"/>
                <w:sz w:val="20"/>
                <w:szCs w:val="20"/>
                <w:lang w:eastAsia="pl-PL"/>
              </w:rPr>
              <w:t>Wynik na operacjach finansowych</w:t>
            </w:r>
          </w:p>
        </w:tc>
        <w:tc>
          <w:tcPr>
            <w:tcW w:w="709" w:type="pct"/>
            <w:tcBorders>
              <w:top w:val="nil"/>
              <w:left w:val="nil"/>
              <w:bottom w:val="nil"/>
              <w:right w:val="nil"/>
            </w:tcBorders>
            <w:shd w:val="clear" w:color="000000" w:fill="A6A6A6"/>
            <w:noWrap/>
            <w:vAlign w:val="center"/>
            <w:hideMark/>
          </w:tcPr>
          <w:p w14:paraId="4A4B55E2"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FF0000"/>
                <w:sz w:val="20"/>
                <w:szCs w:val="20"/>
                <w:lang w:eastAsia="pl-PL"/>
              </w:rPr>
              <w:t xml:space="preserve">  (27 597)</w:t>
            </w:r>
          </w:p>
        </w:tc>
        <w:tc>
          <w:tcPr>
            <w:tcW w:w="709" w:type="pct"/>
            <w:tcBorders>
              <w:top w:val="nil"/>
              <w:left w:val="nil"/>
              <w:bottom w:val="nil"/>
              <w:right w:val="nil"/>
            </w:tcBorders>
            <w:shd w:val="clear" w:color="auto" w:fill="auto"/>
            <w:noWrap/>
            <w:vAlign w:val="center"/>
            <w:hideMark/>
          </w:tcPr>
          <w:p w14:paraId="472AA202"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FF0000"/>
                <w:sz w:val="20"/>
                <w:szCs w:val="20"/>
                <w:lang w:eastAsia="pl-PL"/>
              </w:rPr>
              <w:t xml:space="preserve">  (37 391)</w:t>
            </w:r>
          </w:p>
        </w:tc>
        <w:tc>
          <w:tcPr>
            <w:tcW w:w="709" w:type="pct"/>
            <w:tcBorders>
              <w:top w:val="nil"/>
              <w:left w:val="nil"/>
              <w:bottom w:val="nil"/>
              <w:right w:val="nil"/>
            </w:tcBorders>
            <w:shd w:val="clear" w:color="000000" w:fill="A6A6A6"/>
            <w:vAlign w:val="center"/>
            <w:hideMark/>
          </w:tcPr>
          <w:p w14:paraId="4995F793"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FF0000"/>
                <w:sz w:val="20"/>
                <w:szCs w:val="20"/>
                <w:lang w:eastAsia="pl-PL"/>
              </w:rPr>
              <w:t xml:space="preserve">  (6 468)</w:t>
            </w:r>
          </w:p>
        </w:tc>
        <w:tc>
          <w:tcPr>
            <w:tcW w:w="709" w:type="pct"/>
            <w:tcBorders>
              <w:top w:val="nil"/>
              <w:left w:val="nil"/>
              <w:bottom w:val="nil"/>
              <w:right w:val="nil"/>
            </w:tcBorders>
            <w:shd w:val="clear" w:color="000000" w:fill="FFFFFF"/>
            <w:noWrap/>
            <w:vAlign w:val="center"/>
            <w:hideMark/>
          </w:tcPr>
          <w:p w14:paraId="19479BDF"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FF0000"/>
                <w:sz w:val="20"/>
                <w:szCs w:val="20"/>
                <w:lang w:eastAsia="pl-PL"/>
              </w:rPr>
              <w:t xml:space="preserve">  (8 809)</w:t>
            </w:r>
          </w:p>
        </w:tc>
      </w:tr>
      <w:tr w:rsidR="00EA061F" w:rsidRPr="00EA061F" w14:paraId="1BB8BFE1" w14:textId="77777777" w:rsidTr="000801E4">
        <w:trPr>
          <w:trHeight w:val="315"/>
        </w:trPr>
        <w:tc>
          <w:tcPr>
            <w:tcW w:w="2162" w:type="pct"/>
            <w:tcBorders>
              <w:top w:val="nil"/>
              <w:left w:val="nil"/>
              <w:bottom w:val="nil"/>
              <w:right w:val="nil"/>
            </w:tcBorders>
            <w:shd w:val="clear" w:color="auto" w:fill="auto"/>
            <w:noWrap/>
            <w:vAlign w:val="bottom"/>
            <w:hideMark/>
          </w:tcPr>
          <w:p w14:paraId="2E49EE1A" w14:textId="77777777" w:rsidR="00EA061F" w:rsidRPr="00EA061F" w:rsidRDefault="00EA061F" w:rsidP="00EA061F">
            <w:pPr>
              <w:spacing w:after="0" w:line="240" w:lineRule="auto"/>
              <w:rPr>
                <w:rFonts w:eastAsia="Times New Roman" w:cs="Calibri"/>
                <w:b/>
                <w:bCs/>
                <w:color w:val="000000"/>
                <w:sz w:val="20"/>
                <w:szCs w:val="20"/>
                <w:lang w:eastAsia="pl-PL"/>
              </w:rPr>
            </w:pPr>
            <w:r w:rsidRPr="00EA061F">
              <w:rPr>
                <w:rFonts w:eastAsia="Times New Roman" w:cs="Calibri"/>
                <w:b/>
                <w:bCs/>
                <w:color w:val="000000"/>
                <w:sz w:val="20"/>
                <w:szCs w:val="20"/>
                <w:lang w:eastAsia="pl-PL"/>
              </w:rPr>
              <w:t>Zysk (strata) z działalności gospodarczej</w:t>
            </w:r>
          </w:p>
        </w:tc>
        <w:tc>
          <w:tcPr>
            <w:tcW w:w="709" w:type="pct"/>
            <w:tcBorders>
              <w:top w:val="nil"/>
              <w:left w:val="nil"/>
              <w:bottom w:val="nil"/>
              <w:right w:val="nil"/>
            </w:tcBorders>
            <w:shd w:val="clear" w:color="000000" w:fill="A6A6A6"/>
            <w:noWrap/>
            <w:vAlign w:val="center"/>
            <w:hideMark/>
          </w:tcPr>
          <w:p w14:paraId="654027CC" w14:textId="77777777" w:rsidR="00EA061F" w:rsidRPr="00EA061F" w:rsidRDefault="00EA061F" w:rsidP="00EA061F">
            <w:pPr>
              <w:spacing w:after="0" w:line="240" w:lineRule="auto"/>
              <w:jc w:val="right"/>
              <w:rPr>
                <w:rFonts w:eastAsia="Times New Roman" w:cs="Calibri"/>
                <w:b/>
                <w:bCs/>
                <w:color w:val="000000"/>
                <w:sz w:val="20"/>
                <w:szCs w:val="20"/>
                <w:lang w:eastAsia="pl-PL"/>
              </w:rPr>
            </w:pPr>
            <w:r w:rsidRPr="00EA061F">
              <w:rPr>
                <w:rFonts w:eastAsia="Times New Roman" w:cs="Calibri"/>
                <w:b/>
                <w:bCs/>
                <w:color w:val="000000"/>
                <w:sz w:val="20"/>
                <w:szCs w:val="20"/>
                <w:lang w:eastAsia="pl-PL"/>
              </w:rPr>
              <w:t xml:space="preserve"> 3 910</w:t>
            </w:r>
          </w:p>
        </w:tc>
        <w:tc>
          <w:tcPr>
            <w:tcW w:w="709" w:type="pct"/>
            <w:tcBorders>
              <w:top w:val="nil"/>
              <w:left w:val="nil"/>
              <w:bottom w:val="nil"/>
              <w:right w:val="nil"/>
            </w:tcBorders>
            <w:shd w:val="clear" w:color="auto" w:fill="auto"/>
            <w:noWrap/>
            <w:vAlign w:val="center"/>
            <w:hideMark/>
          </w:tcPr>
          <w:p w14:paraId="69439A78" w14:textId="77777777" w:rsidR="00EA061F" w:rsidRPr="00EA061F" w:rsidRDefault="00EA061F" w:rsidP="00EA061F">
            <w:pPr>
              <w:spacing w:after="0" w:line="240" w:lineRule="auto"/>
              <w:jc w:val="right"/>
              <w:rPr>
                <w:rFonts w:eastAsia="Times New Roman" w:cs="Calibri"/>
                <w:b/>
                <w:bCs/>
                <w:color w:val="000000"/>
                <w:sz w:val="20"/>
                <w:szCs w:val="20"/>
                <w:lang w:eastAsia="pl-PL"/>
              </w:rPr>
            </w:pPr>
            <w:r w:rsidRPr="00EA061F">
              <w:rPr>
                <w:rFonts w:eastAsia="Times New Roman" w:cs="Calibri"/>
                <w:b/>
                <w:bCs/>
                <w:color w:val="000000"/>
                <w:sz w:val="20"/>
                <w:szCs w:val="20"/>
                <w:lang w:eastAsia="pl-PL"/>
              </w:rPr>
              <w:t xml:space="preserve"> 131</w:t>
            </w:r>
          </w:p>
        </w:tc>
        <w:tc>
          <w:tcPr>
            <w:tcW w:w="709" w:type="pct"/>
            <w:tcBorders>
              <w:top w:val="nil"/>
              <w:left w:val="nil"/>
              <w:bottom w:val="nil"/>
              <w:right w:val="nil"/>
            </w:tcBorders>
            <w:shd w:val="clear" w:color="000000" w:fill="A6A6A6"/>
            <w:vAlign w:val="center"/>
            <w:hideMark/>
          </w:tcPr>
          <w:p w14:paraId="6189D3DF"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916</w:t>
            </w:r>
          </w:p>
        </w:tc>
        <w:tc>
          <w:tcPr>
            <w:tcW w:w="709" w:type="pct"/>
            <w:tcBorders>
              <w:top w:val="nil"/>
              <w:left w:val="nil"/>
              <w:bottom w:val="nil"/>
              <w:right w:val="nil"/>
            </w:tcBorders>
            <w:shd w:val="clear" w:color="000000" w:fill="FFFFFF"/>
            <w:noWrap/>
            <w:vAlign w:val="center"/>
            <w:hideMark/>
          </w:tcPr>
          <w:p w14:paraId="7F91E986" w14:textId="77777777" w:rsidR="00EA061F" w:rsidRPr="00EA061F" w:rsidRDefault="00EA061F" w:rsidP="00EA061F">
            <w:pPr>
              <w:spacing w:after="0" w:line="240" w:lineRule="auto"/>
              <w:jc w:val="right"/>
              <w:rPr>
                <w:rFonts w:eastAsia="Times New Roman" w:cs="Calibri"/>
                <w:b/>
                <w:bCs/>
                <w:color w:val="000000"/>
                <w:sz w:val="20"/>
                <w:szCs w:val="20"/>
                <w:lang w:eastAsia="pl-PL"/>
              </w:rPr>
            </w:pPr>
            <w:r w:rsidRPr="00EA061F">
              <w:rPr>
                <w:rFonts w:eastAsia="Times New Roman" w:cs="Calibri"/>
                <w:b/>
                <w:bCs/>
                <w:color w:val="000000"/>
                <w:sz w:val="20"/>
                <w:szCs w:val="20"/>
                <w:lang w:eastAsia="pl-PL"/>
              </w:rPr>
              <w:t xml:space="preserve"> 31</w:t>
            </w:r>
          </w:p>
        </w:tc>
      </w:tr>
      <w:tr w:rsidR="00EA061F" w:rsidRPr="00EA061F" w14:paraId="61311E94" w14:textId="77777777" w:rsidTr="000801E4">
        <w:trPr>
          <w:trHeight w:val="315"/>
        </w:trPr>
        <w:tc>
          <w:tcPr>
            <w:tcW w:w="2162" w:type="pct"/>
            <w:tcBorders>
              <w:top w:val="nil"/>
              <w:left w:val="nil"/>
              <w:bottom w:val="nil"/>
              <w:right w:val="nil"/>
            </w:tcBorders>
            <w:shd w:val="clear" w:color="auto" w:fill="auto"/>
            <w:noWrap/>
            <w:vAlign w:val="bottom"/>
            <w:hideMark/>
          </w:tcPr>
          <w:p w14:paraId="19A5DA81" w14:textId="77777777" w:rsidR="00EA061F" w:rsidRPr="00EA061F" w:rsidRDefault="00EA061F" w:rsidP="00EA061F">
            <w:pPr>
              <w:spacing w:after="0" w:line="240" w:lineRule="auto"/>
              <w:rPr>
                <w:rFonts w:eastAsia="Times New Roman" w:cs="Calibri"/>
                <w:color w:val="000000"/>
                <w:sz w:val="20"/>
                <w:szCs w:val="20"/>
                <w:lang w:eastAsia="pl-PL"/>
              </w:rPr>
            </w:pPr>
            <w:r w:rsidRPr="00EA061F">
              <w:rPr>
                <w:rFonts w:eastAsia="Times New Roman" w:cs="Calibri"/>
                <w:color w:val="000000"/>
                <w:sz w:val="20"/>
                <w:szCs w:val="20"/>
                <w:lang w:eastAsia="pl-PL"/>
              </w:rPr>
              <w:t>Wynik zdarzeń nadzwyczajnych</w:t>
            </w:r>
          </w:p>
        </w:tc>
        <w:tc>
          <w:tcPr>
            <w:tcW w:w="709" w:type="pct"/>
            <w:tcBorders>
              <w:top w:val="nil"/>
              <w:left w:val="nil"/>
              <w:bottom w:val="nil"/>
              <w:right w:val="nil"/>
            </w:tcBorders>
            <w:shd w:val="clear" w:color="000000" w:fill="A6A6A6"/>
            <w:noWrap/>
            <w:vAlign w:val="center"/>
            <w:hideMark/>
          </w:tcPr>
          <w:p w14:paraId="0ABC5072"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w:t>
            </w:r>
          </w:p>
        </w:tc>
        <w:tc>
          <w:tcPr>
            <w:tcW w:w="709" w:type="pct"/>
            <w:tcBorders>
              <w:top w:val="nil"/>
              <w:left w:val="nil"/>
              <w:bottom w:val="nil"/>
              <w:right w:val="nil"/>
            </w:tcBorders>
            <w:shd w:val="clear" w:color="auto" w:fill="auto"/>
            <w:noWrap/>
            <w:vAlign w:val="center"/>
            <w:hideMark/>
          </w:tcPr>
          <w:p w14:paraId="7566E720"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w:t>
            </w:r>
          </w:p>
        </w:tc>
        <w:tc>
          <w:tcPr>
            <w:tcW w:w="709" w:type="pct"/>
            <w:tcBorders>
              <w:top w:val="nil"/>
              <w:left w:val="nil"/>
              <w:bottom w:val="nil"/>
              <w:right w:val="nil"/>
            </w:tcBorders>
            <w:shd w:val="clear" w:color="000000" w:fill="A6A6A6"/>
            <w:vAlign w:val="center"/>
            <w:hideMark/>
          </w:tcPr>
          <w:p w14:paraId="07BD9BEF"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w:t>
            </w:r>
          </w:p>
        </w:tc>
        <w:tc>
          <w:tcPr>
            <w:tcW w:w="709" w:type="pct"/>
            <w:tcBorders>
              <w:top w:val="nil"/>
              <w:left w:val="nil"/>
              <w:bottom w:val="nil"/>
              <w:right w:val="nil"/>
            </w:tcBorders>
            <w:shd w:val="clear" w:color="000000" w:fill="FFFFFF"/>
            <w:noWrap/>
            <w:vAlign w:val="center"/>
            <w:hideMark/>
          </w:tcPr>
          <w:p w14:paraId="1013C31E"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w:t>
            </w:r>
          </w:p>
        </w:tc>
      </w:tr>
      <w:tr w:rsidR="00EA061F" w:rsidRPr="00EA061F" w14:paraId="70111E12" w14:textId="77777777" w:rsidTr="000801E4">
        <w:trPr>
          <w:trHeight w:val="315"/>
        </w:trPr>
        <w:tc>
          <w:tcPr>
            <w:tcW w:w="2162" w:type="pct"/>
            <w:tcBorders>
              <w:top w:val="nil"/>
              <w:left w:val="nil"/>
              <w:bottom w:val="nil"/>
              <w:right w:val="nil"/>
            </w:tcBorders>
            <w:shd w:val="clear" w:color="auto" w:fill="auto"/>
            <w:noWrap/>
            <w:vAlign w:val="bottom"/>
            <w:hideMark/>
          </w:tcPr>
          <w:p w14:paraId="346EF4F3" w14:textId="77777777" w:rsidR="00EA061F" w:rsidRPr="00EA061F" w:rsidRDefault="00EA061F" w:rsidP="00EA061F">
            <w:pPr>
              <w:spacing w:after="0" w:line="240" w:lineRule="auto"/>
              <w:rPr>
                <w:rFonts w:eastAsia="Times New Roman" w:cs="Calibri"/>
                <w:color w:val="000000"/>
                <w:sz w:val="20"/>
                <w:szCs w:val="20"/>
                <w:lang w:eastAsia="pl-PL"/>
              </w:rPr>
            </w:pPr>
            <w:r w:rsidRPr="00EA061F">
              <w:rPr>
                <w:rFonts w:eastAsia="Times New Roman" w:cs="Calibri"/>
                <w:color w:val="000000"/>
                <w:sz w:val="20"/>
                <w:szCs w:val="20"/>
                <w:lang w:eastAsia="pl-PL"/>
              </w:rPr>
              <w:t>Odpisy wartości firmy</w:t>
            </w:r>
          </w:p>
        </w:tc>
        <w:tc>
          <w:tcPr>
            <w:tcW w:w="709" w:type="pct"/>
            <w:tcBorders>
              <w:top w:val="nil"/>
              <w:left w:val="nil"/>
              <w:bottom w:val="nil"/>
              <w:right w:val="nil"/>
            </w:tcBorders>
            <w:shd w:val="clear" w:color="000000" w:fill="A6A6A6"/>
            <w:noWrap/>
            <w:vAlign w:val="center"/>
            <w:hideMark/>
          </w:tcPr>
          <w:p w14:paraId="1FB7D84F"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1 430</w:t>
            </w:r>
          </w:p>
        </w:tc>
        <w:tc>
          <w:tcPr>
            <w:tcW w:w="709" w:type="pct"/>
            <w:tcBorders>
              <w:top w:val="nil"/>
              <w:left w:val="nil"/>
              <w:bottom w:val="nil"/>
              <w:right w:val="nil"/>
            </w:tcBorders>
            <w:shd w:val="clear" w:color="auto" w:fill="auto"/>
            <w:noWrap/>
            <w:vAlign w:val="center"/>
            <w:hideMark/>
          </w:tcPr>
          <w:p w14:paraId="6AF213DB"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17</w:t>
            </w:r>
          </w:p>
        </w:tc>
        <w:tc>
          <w:tcPr>
            <w:tcW w:w="709" w:type="pct"/>
            <w:tcBorders>
              <w:top w:val="nil"/>
              <w:left w:val="nil"/>
              <w:bottom w:val="nil"/>
              <w:right w:val="nil"/>
            </w:tcBorders>
            <w:shd w:val="clear" w:color="000000" w:fill="A6A6A6"/>
            <w:vAlign w:val="center"/>
            <w:hideMark/>
          </w:tcPr>
          <w:p w14:paraId="63F0AB7F"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335</w:t>
            </w:r>
          </w:p>
        </w:tc>
        <w:tc>
          <w:tcPr>
            <w:tcW w:w="709" w:type="pct"/>
            <w:tcBorders>
              <w:top w:val="nil"/>
              <w:left w:val="nil"/>
              <w:bottom w:val="nil"/>
              <w:right w:val="nil"/>
            </w:tcBorders>
            <w:shd w:val="clear" w:color="000000" w:fill="FFFFFF"/>
            <w:noWrap/>
            <w:vAlign w:val="center"/>
            <w:hideMark/>
          </w:tcPr>
          <w:p w14:paraId="22F0198E"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4</w:t>
            </w:r>
          </w:p>
        </w:tc>
      </w:tr>
      <w:tr w:rsidR="00EA061F" w:rsidRPr="00EA061F" w14:paraId="01A3CE11" w14:textId="77777777" w:rsidTr="000801E4">
        <w:trPr>
          <w:trHeight w:val="315"/>
        </w:trPr>
        <w:tc>
          <w:tcPr>
            <w:tcW w:w="2162" w:type="pct"/>
            <w:tcBorders>
              <w:top w:val="nil"/>
              <w:left w:val="nil"/>
              <w:bottom w:val="nil"/>
              <w:right w:val="nil"/>
            </w:tcBorders>
            <w:shd w:val="clear" w:color="auto" w:fill="auto"/>
            <w:noWrap/>
            <w:vAlign w:val="bottom"/>
            <w:hideMark/>
          </w:tcPr>
          <w:p w14:paraId="5BBB8F4D" w14:textId="77777777" w:rsidR="00EA061F" w:rsidRPr="00EA061F" w:rsidRDefault="00EA061F" w:rsidP="00EA061F">
            <w:pPr>
              <w:spacing w:after="0" w:line="240" w:lineRule="auto"/>
              <w:rPr>
                <w:rFonts w:eastAsia="Times New Roman" w:cs="Calibri"/>
                <w:b/>
                <w:bCs/>
                <w:color w:val="000000"/>
                <w:sz w:val="20"/>
                <w:szCs w:val="20"/>
                <w:lang w:eastAsia="pl-PL"/>
              </w:rPr>
            </w:pPr>
            <w:r w:rsidRPr="00EA061F">
              <w:rPr>
                <w:rFonts w:eastAsia="Times New Roman" w:cs="Calibri"/>
                <w:b/>
                <w:bCs/>
                <w:color w:val="000000"/>
                <w:sz w:val="20"/>
                <w:szCs w:val="20"/>
                <w:lang w:eastAsia="pl-PL"/>
              </w:rPr>
              <w:t>Zysk (strata) brutto</w:t>
            </w:r>
          </w:p>
        </w:tc>
        <w:tc>
          <w:tcPr>
            <w:tcW w:w="709" w:type="pct"/>
            <w:tcBorders>
              <w:top w:val="nil"/>
              <w:left w:val="nil"/>
              <w:bottom w:val="nil"/>
              <w:right w:val="nil"/>
            </w:tcBorders>
            <w:shd w:val="clear" w:color="000000" w:fill="A6A6A6"/>
            <w:noWrap/>
            <w:vAlign w:val="center"/>
            <w:hideMark/>
          </w:tcPr>
          <w:p w14:paraId="45755311" w14:textId="77777777" w:rsidR="00EA061F" w:rsidRPr="00EA061F" w:rsidRDefault="00EA061F" w:rsidP="00EA061F">
            <w:pPr>
              <w:spacing w:after="0" w:line="240" w:lineRule="auto"/>
              <w:jc w:val="right"/>
              <w:rPr>
                <w:rFonts w:eastAsia="Times New Roman" w:cs="Calibri"/>
                <w:b/>
                <w:bCs/>
                <w:color w:val="000000"/>
                <w:sz w:val="20"/>
                <w:szCs w:val="20"/>
                <w:lang w:eastAsia="pl-PL"/>
              </w:rPr>
            </w:pPr>
            <w:r w:rsidRPr="00EA061F">
              <w:rPr>
                <w:rFonts w:eastAsia="Times New Roman" w:cs="Calibri"/>
                <w:b/>
                <w:bCs/>
                <w:color w:val="000000"/>
                <w:sz w:val="20"/>
                <w:szCs w:val="20"/>
                <w:lang w:eastAsia="pl-PL"/>
              </w:rPr>
              <w:t xml:space="preserve"> 2 480</w:t>
            </w:r>
          </w:p>
        </w:tc>
        <w:tc>
          <w:tcPr>
            <w:tcW w:w="709" w:type="pct"/>
            <w:tcBorders>
              <w:top w:val="nil"/>
              <w:left w:val="nil"/>
              <w:bottom w:val="nil"/>
              <w:right w:val="nil"/>
            </w:tcBorders>
            <w:shd w:val="clear" w:color="auto" w:fill="auto"/>
            <w:noWrap/>
            <w:vAlign w:val="center"/>
            <w:hideMark/>
          </w:tcPr>
          <w:p w14:paraId="410081B3" w14:textId="77777777" w:rsidR="00EA061F" w:rsidRPr="00EA061F" w:rsidRDefault="00EA061F" w:rsidP="00EA061F">
            <w:pPr>
              <w:spacing w:after="0" w:line="240" w:lineRule="auto"/>
              <w:jc w:val="right"/>
              <w:rPr>
                <w:rFonts w:eastAsia="Times New Roman" w:cs="Calibri"/>
                <w:b/>
                <w:bCs/>
                <w:color w:val="000000"/>
                <w:sz w:val="20"/>
                <w:szCs w:val="20"/>
                <w:lang w:eastAsia="pl-PL"/>
              </w:rPr>
            </w:pPr>
            <w:r w:rsidRPr="00EA061F">
              <w:rPr>
                <w:rFonts w:eastAsia="Times New Roman" w:cs="Calibri"/>
                <w:b/>
                <w:bCs/>
                <w:color w:val="000000"/>
                <w:sz w:val="20"/>
                <w:szCs w:val="20"/>
                <w:lang w:eastAsia="pl-PL"/>
              </w:rPr>
              <w:t xml:space="preserve"> 114</w:t>
            </w:r>
          </w:p>
        </w:tc>
        <w:tc>
          <w:tcPr>
            <w:tcW w:w="709" w:type="pct"/>
            <w:tcBorders>
              <w:top w:val="nil"/>
              <w:left w:val="nil"/>
              <w:bottom w:val="nil"/>
              <w:right w:val="nil"/>
            </w:tcBorders>
            <w:shd w:val="clear" w:color="000000" w:fill="A6A6A6"/>
            <w:vAlign w:val="center"/>
            <w:hideMark/>
          </w:tcPr>
          <w:p w14:paraId="4B7C97A7"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581</w:t>
            </w:r>
          </w:p>
        </w:tc>
        <w:tc>
          <w:tcPr>
            <w:tcW w:w="709" w:type="pct"/>
            <w:tcBorders>
              <w:top w:val="nil"/>
              <w:left w:val="nil"/>
              <w:bottom w:val="nil"/>
              <w:right w:val="nil"/>
            </w:tcBorders>
            <w:shd w:val="clear" w:color="000000" w:fill="FFFFFF"/>
            <w:noWrap/>
            <w:vAlign w:val="center"/>
            <w:hideMark/>
          </w:tcPr>
          <w:p w14:paraId="05D2C387" w14:textId="77777777" w:rsidR="00EA061F" w:rsidRPr="00EA061F" w:rsidRDefault="00EA061F" w:rsidP="00EA061F">
            <w:pPr>
              <w:spacing w:after="0" w:line="240" w:lineRule="auto"/>
              <w:jc w:val="right"/>
              <w:rPr>
                <w:rFonts w:eastAsia="Times New Roman" w:cs="Calibri"/>
                <w:b/>
                <w:bCs/>
                <w:color w:val="000000"/>
                <w:sz w:val="20"/>
                <w:szCs w:val="20"/>
                <w:lang w:eastAsia="pl-PL"/>
              </w:rPr>
            </w:pPr>
            <w:r w:rsidRPr="00EA061F">
              <w:rPr>
                <w:rFonts w:eastAsia="Times New Roman" w:cs="Calibri"/>
                <w:b/>
                <w:bCs/>
                <w:color w:val="000000"/>
                <w:sz w:val="20"/>
                <w:szCs w:val="20"/>
                <w:lang w:eastAsia="pl-PL"/>
              </w:rPr>
              <w:t xml:space="preserve"> 27</w:t>
            </w:r>
          </w:p>
        </w:tc>
      </w:tr>
      <w:tr w:rsidR="00EA061F" w:rsidRPr="00EA061F" w14:paraId="0C05820A" w14:textId="77777777" w:rsidTr="000801E4">
        <w:trPr>
          <w:trHeight w:val="315"/>
        </w:trPr>
        <w:tc>
          <w:tcPr>
            <w:tcW w:w="2162" w:type="pct"/>
            <w:tcBorders>
              <w:top w:val="nil"/>
              <w:left w:val="nil"/>
              <w:bottom w:val="nil"/>
              <w:right w:val="nil"/>
            </w:tcBorders>
            <w:shd w:val="clear" w:color="auto" w:fill="auto"/>
            <w:noWrap/>
            <w:vAlign w:val="bottom"/>
            <w:hideMark/>
          </w:tcPr>
          <w:p w14:paraId="04250240" w14:textId="77777777" w:rsidR="00EA061F" w:rsidRPr="00EA061F" w:rsidRDefault="00EA061F" w:rsidP="00EA061F">
            <w:pPr>
              <w:spacing w:after="0" w:line="240" w:lineRule="auto"/>
              <w:rPr>
                <w:rFonts w:eastAsia="Times New Roman" w:cs="Calibri"/>
                <w:color w:val="000000"/>
                <w:sz w:val="20"/>
                <w:szCs w:val="20"/>
                <w:lang w:eastAsia="pl-PL"/>
              </w:rPr>
            </w:pPr>
            <w:r w:rsidRPr="00EA061F">
              <w:rPr>
                <w:rFonts w:eastAsia="Times New Roman" w:cs="Calibri"/>
                <w:color w:val="000000"/>
                <w:sz w:val="20"/>
                <w:szCs w:val="20"/>
                <w:lang w:eastAsia="pl-PL"/>
              </w:rPr>
              <w:t>Podatek dochodowy bieżący i odroczony</w:t>
            </w:r>
          </w:p>
        </w:tc>
        <w:tc>
          <w:tcPr>
            <w:tcW w:w="709" w:type="pct"/>
            <w:tcBorders>
              <w:top w:val="nil"/>
              <w:left w:val="nil"/>
              <w:bottom w:val="nil"/>
              <w:right w:val="nil"/>
            </w:tcBorders>
            <w:shd w:val="clear" w:color="000000" w:fill="A6A6A6"/>
            <w:noWrap/>
            <w:vAlign w:val="center"/>
            <w:hideMark/>
          </w:tcPr>
          <w:p w14:paraId="1AD3FAD7"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4 353</w:t>
            </w:r>
          </w:p>
        </w:tc>
        <w:tc>
          <w:tcPr>
            <w:tcW w:w="709" w:type="pct"/>
            <w:tcBorders>
              <w:top w:val="nil"/>
              <w:left w:val="nil"/>
              <w:bottom w:val="nil"/>
              <w:right w:val="nil"/>
            </w:tcBorders>
            <w:shd w:val="clear" w:color="auto" w:fill="auto"/>
            <w:noWrap/>
            <w:vAlign w:val="center"/>
            <w:hideMark/>
          </w:tcPr>
          <w:p w14:paraId="514AC1CF"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6 103</w:t>
            </w:r>
          </w:p>
        </w:tc>
        <w:tc>
          <w:tcPr>
            <w:tcW w:w="709" w:type="pct"/>
            <w:tcBorders>
              <w:top w:val="nil"/>
              <w:left w:val="nil"/>
              <w:bottom w:val="nil"/>
              <w:right w:val="nil"/>
            </w:tcBorders>
            <w:shd w:val="clear" w:color="000000" w:fill="A6A6A6"/>
            <w:vAlign w:val="center"/>
            <w:hideMark/>
          </w:tcPr>
          <w:p w14:paraId="3BFA097D"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1 020</w:t>
            </w:r>
          </w:p>
        </w:tc>
        <w:tc>
          <w:tcPr>
            <w:tcW w:w="709" w:type="pct"/>
            <w:tcBorders>
              <w:top w:val="nil"/>
              <w:left w:val="nil"/>
              <w:bottom w:val="nil"/>
              <w:right w:val="nil"/>
            </w:tcBorders>
            <w:shd w:val="clear" w:color="000000" w:fill="FFFFFF"/>
            <w:noWrap/>
            <w:vAlign w:val="center"/>
            <w:hideMark/>
          </w:tcPr>
          <w:p w14:paraId="024AD622"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1 438</w:t>
            </w:r>
          </w:p>
        </w:tc>
      </w:tr>
      <w:tr w:rsidR="00EA061F" w:rsidRPr="00EA061F" w14:paraId="03E13B2C" w14:textId="77777777" w:rsidTr="000801E4">
        <w:trPr>
          <w:trHeight w:val="315"/>
        </w:trPr>
        <w:tc>
          <w:tcPr>
            <w:tcW w:w="2162" w:type="pct"/>
            <w:tcBorders>
              <w:top w:val="nil"/>
              <w:left w:val="nil"/>
              <w:bottom w:val="nil"/>
              <w:right w:val="nil"/>
            </w:tcBorders>
            <w:shd w:val="clear" w:color="auto" w:fill="auto"/>
            <w:noWrap/>
            <w:vAlign w:val="bottom"/>
            <w:hideMark/>
          </w:tcPr>
          <w:p w14:paraId="4A5A6924" w14:textId="77777777" w:rsidR="00EA061F" w:rsidRPr="00EA061F" w:rsidRDefault="00EA061F" w:rsidP="00EA061F">
            <w:pPr>
              <w:spacing w:after="0" w:line="240" w:lineRule="auto"/>
              <w:rPr>
                <w:rFonts w:eastAsia="Times New Roman" w:cs="Calibri"/>
                <w:color w:val="000000"/>
                <w:sz w:val="20"/>
                <w:szCs w:val="20"/>
                <w:lang w:eastAsia="pl-PL"/>
              </w:rPr>
            </w:pPr>
            <w:r w:rsidRPr="00EA061F">
              <w:rPr>
                <w:rFonts w:eastAsia="Times New Roman" w:cs="Calibri"/>
                <w:color w:val="000000"/>
                <w:sz w:val="20"/>
                <w:szCs w:val="20"/>
                <w:lang w:eastAsia="pl-PL"/>
              </w:rPr>
              <w:t>Pozostałe obowiązkowe zmniejszenia zysku (zwiększenia straty)</w:t>
            </w:r>
          </w:p>
        </w:tc>
        <w:tc>
          <w:tcPr>
            <w:tcW w:w="709" w:type="pct"/>
            <w:tcBorders>
              <w:top w:val="nil"/>
              <w:left w:val="nil"/>
              <w:bottom w:val="nil"/>
              <w:right w:val="nil"/>
            </w:tcBorders>
            <w:shd w:val="clear" w:color="000000" w:fill="A6A6A6"/>
            <w:noWrap/>
            <w:vAlign w:val="center"/>
            <w:hideMark/>
          </w:tcPr>
          <w:p w14:paraId="09805AB2"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370</w:t>
            </w:r>
          </w:p>
        </w:tc>
        <w:tc>
          <w:tcPr>
            <w:tcW w:w="709" w:type="pct"/>
            <w:tcBorders>
              <w:top w:val="nil"/>
              <w:left w:val="nil"/>
              <w:bottom w:val="nil"/>
              <w:right w:val="nil"/>
            </w:tcBorders>
            <w:shd w:val="clear" w:color="auto" w:fill="auto"/>
            <w:noWrap/>
            <w:vAlign w:val="center"/>
            <w:hideMark/>
          </w:tcPr>
          <w:p w14:paraId="1C2413F1"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w:t>
            </w:r>
          </w:p>
        </w:tc>
        <w:tc>
          <w:tcPr>
            <w:tcW w:w="709" w:type="pct"/>
            <w:tcBorders>
              <w:top w:val="nil"/>
              <w:left w:val="nil"/>
              <w:bottom w:val="nil"/>
              <w:right w:val="nil"/>
            </w:tcBorders>
            <w:shd w:val="clear" w:color="000000" w:fill="A6A6A6"/>
            <w:vAlign w:val="center"/>
            <w:hideMark/>
          </w:tcPr>
          <w:p w14:paraId="2F1DBDA6"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87</w:t>
            </w:r>
          </w:p>
        </w:tc>
        <w:tc>
          <w:tcPr>
            <w:tcW w:w="709" w:type="pct"/>
            <w:tcBorders>
              <w:top w:val="nil"/>
              <w:left w:val="nil"/>
              <w:bottom w:val="nil"/>
              <w:right w:val="nil"/>
            </w:tcBorders>
            <w:shd w:val="clear" w:color="000000" w:fill="FFFFFF"/>
            <w:noWrap/>
            <w:vAlign w:val="center"/>
            <w:hideMark/>
          </w:tcPr>
          <w:p w14:paraId="23014C84"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w:t>
            </w:r>
          </w:p>
        </w:tc>
      </w:tr>
      <w:tr w:rsidR="00EA061F" w:rsidRPr="00EA061F" w14:paraId="20405C12" w14:textId="77777777" w:rsidTr="000801E4">
        <w:trPr>
          <w:trHeight w:val="315"/>
        </w:trPr>
        <w:tc>
          <w:tcPr>
            <w:tcW w:w="2162" w:type="pct"/>
            <w:tcBorders>
              <w:top w:val="single" w:sz="4" w:space="0" w:color="auto"/>
              <w:left w:val="nil"/>
              <w:bottom w:val="single" w:sz="4" w:space="0" w:color="auto"/>
              <w:right w:val="nil"/>
            </w:tcBorders>
            <w:shd w:val="clear" w:color="auto" w:fill="auto"/>
            <w:noWrap/>
            <w:vAlign w:val="bottom"/>
            <w:hideMark/>
          </w:tcPr>
          <w:p w14:paraId="72A7CAF1" w14:textId="77777777" w:rsidR="00EA061F" w:rsidRPr="00EA061F" w:rsidRDefault="00EA061F" w:rsidP="00EA061F">
            <w:pPr>
              <w:spacing w:after="0" w:line="240" w:lineRule="auto"/>
              <w:rPr>
                <w:rFonts w:eastAsia="Times New Roman" w:cs="Calibri"/>
                <w:b/>
                <w:bCs/>
                <w:color w:val="000000"/>
                <w:sz w:val="20"/>
                <w:szCs w:val="20"/>
                <w:lang w:eastAsia="pl-PL"/>
              </w:rPr>
            </w:pPr>
            <w:r w:rsidRPr="00EA061F">
              <w:rPr>
                <w:rFonts w:eastAsia="Times New Roman" w:cs="Calibri"/>
                <w:b/>
                <w:bCs/>
                <w:color w:val="000000"/>
                <w:sz w:val="20"/>
                <w:szCs w:val="20"/>
                <w:lang w:eastAsia="pl-PL"/>
              </w:rPr>
              <w:t>Zysk (strata) netto</w:t>
            </w:r>
          </w:p>
        </w:tc>
        <w:tc>
          <w:tcPr>
            <w:tcW w:w="709" w:type="pct"/>
            <w:tcBorders>
              <w:top w:val="single" w:sz="4" w:space="0" w:color="auto"/>
              <w:left w:val="nil"/>
              <w:bottom w:val="single" w:sz="4" w:space="0" w:color="auto"/>
              <w:right w:val="nil"/>
            </w:tcBorders>
            <w:shd w:val="clear" w:color="000000" w:fill="A6A6A6"/>
            <w:noWrap/>
            <w:vAlign w:val="center"/>
            <w:hideMark/>
          </w:tcPr>
          <w:p w14:paraId="2A217617" w14:textId="77777777" w:rsidR="00EA061F" w:rsidRPr="00EA061F" w:rsidRDefault="00EA061F" w:rsidP="00EA061F">
            <w:pPr>
              <w:spacing w:after="0" w:line="240" w:lineRule="auto"/>
              <w:jc w:val="right"/>
              <w:rPr>
                <w:rFonts w:eastAsia="Times New Roman" w:cs="Calibri"/>
                <w:b/>
                <w:bCs/>
                <w:color w:val="000000"/>
                <w:sz w:val="20"/>
                <w:szCs w:val="20"/>
                <w:lang w:eastAsia="pl-PL"/>
              </w:rPr>
            </w:pPr>
            <w:r w:rsidRPr="00EA061F">
              <w:rPr>
                <w:rFonts w:eastAsia="Times New Roman" w:cs="Calibri"/>
                <w:b/>
                <w:bCs/>
                <w:color w:val="FF0000"/>
                <w:sz w:val="20"/>
                <w:szCs w:val="20"/>
                <w:lang w:eastAsia="pl-PL"/>
              </w:rPr>
              <w:t xml:space="preserve">  (2 243)</w:t>
            </w:r>
          </w:p>
        </w:tc>
        <w:tc>
          <w:tcPr>
            <w:tcW w:w="709" w:type="pct"/>
            <w:tcBorders>
              <w:top w:val="single" w:sz="4" w:space="0" w:color="auto"/>
              <w:left w:val="nil"/>
              <w:bottom w:val="single" w:sz="4" w:space="0" w:color="auto"/>
              <w:right w:val="nil"/>
            </w:tcBorders>
            <w:shd w:val="clear" w:color="000000" w:fill="FFFFFF"/>
            <w:noWrap/>
            <w:vAlign w:val="center"/>
            <w:hideMark/>
          </w:tcPr>
          <w:p w14:paraId="60BC119E" w14:textId="77777777" w:rsidR="00EA061F" w:rsidRPr="00EA061F" w:rsidRDefault="00EA061F" w:rsidP="00EA061F">
            <w:pPr>
              <w:spacing w:after="0" w:line="240" w:lineRule="auto"/>
              <w:jc w:val="right"/>
              <w:rPr>
                <w:rFonts w:eastAsia="Times New Roman" w:cs="Calibri"/>
                <w:b/>
                <w:bCs/>
                <w:color w:val="000000"/>
                <w:sz w:val="20"/>
                <w:szCs w:val="20"/>
                <w:lang w:eastAsia="pl-PL"/>
              </w:rPr>
            </w:pPr>
            <w:r w:rsidRPr="00EA061F">
              <w:rPr>
                <w:rFonts w:eastAsia="Times New Roman" w:cs="Calibri"/>
                <w:b/>
                <w:bCs/>
                <w:color w:val="FF0000"/>
                <w:sz w:val="20"/>
                <w:szCs w:val="20"/>
                <w:lang w:eastAsia="pl-PL"/>
              </w:rPr>
              <w:t xml:space="preserve">  (5 989)</w:t>
            </w:r>
          </w:p>
        </w:tc>
        <w:tc>
          <w:tcPr>
            <w:tcW w:w="709" w:type="pct"/>
            <w:tcBorders>
              <w:top w:val="single" w:sz="4" w:space="0" w:color="auto"/>
              <w:left w:val="nil"/>
              <w:bottom w:val="single" w:sz="4" w:space="0" w:color="auto"/>
              <w:right w:val="nil"/>
            </w:tcBorders>
            <w:shd w:val="clear" w:color="000000" w:fill="A6A6A6"/>
            <w:vAlign w:val="center"/>
            <w:hideMark/>
          </w:tcPr>
          <w:p w14:paraId="29FCBC42"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FF0000"/>
                <w:sz w:val="20"/>
                <w:szCs w:val="20"/>
                <w:lang w:eastAsia="pl-PL"/>
              </w:rPr>
              <w:t xml:space="preserve">  (526)</w:t>
            </w:r>
          </w:p>
        </w:tc>
        <w:tc>
          <w:tcPr>
            <w:tcW w:w="709" w:type="pct"/>
            <w:tcBorders>
              <w:top w:val="single" w:sz="4" w:space="0" w:color="auto"/>
              <w:left w:val="nil"/>
              <w:bottom w:val="single" w:sz="4" w:space="0" w:color="auto"/>
              <w:right w:val="nil"/>
            </w:tcBorders>
            <w:shd w:val="clear" w:color="000000" w:fill="FFFFFF"/>
            <w:noWrap/>
            <w:vAlign w:val="center"/>
            <w:hideMark/>
          </w:tcPr>
          <w:p w14:paraId="5FCEEBFE" w14:textId="77777777" w:rsidR="00EA061F" w:rsidRPr="00EA061F" w:rsidRDefault="00EA061F" w:rsidP="00EA061F">
            <w:pPr>
              <w:spacing w:after="0" w:line="240" w:lineRule="auto"/>
              <w:jc w:val="right"/>
              <w:rPr>
                <w:rFonts w:eastAsia="Times New Roman" w:cs="Calibri"/>
                <w:b/>
                <w:bCs/>
                <w:color w:val="000000"/>
                <w:sz w:val="20"/>
                <w:szCs w:val="20"/>
                <w:lang w:eastAsia="pl-PL"/>
              </w:rPr>
            </w:pPr>
            <w:r w:rsidRPr="00EA061F">
              <w:rPr>
                <w:rFonts w:eastAsia="Times New Roman" w:cs="Calibri"/>
                <w:b/>
                <w:bCs/>
                <w:color w:val="FF0000"/>
                <w:sz w:val="20"/>
                <w:szCs w:val="20"/>
                <w:lang w:eastAsia="pl-PL"/>
              </w:rPr>
              <w:t xml:space="preserve">  (1 411)</w:t>
            </w:r>
          </w:p>
        </w:tc>
      </w:tr>
      <w:tr w:rsidR="00EA061F" w:rsidRPr="00EA061F" w14:paraId="4914A328" w14:textId="77777777" w:rsidTr="000801E4">
        <w:trPr>
          <w:trHeight w:val="315"/>
        </w:trPr>
        <w:tc>
          <w:tcPr>
            <w:tcW w:w="2162" w:type="pct"/>
            <w:tcBorders>
              <w:top w:val="nil"/>
              <w:left w:val="nil"/>
              <w:bottom w:val="nil"/>
              <w:right w:val="nil"/>
            </w:tcBorders>
            <w:shd w:val="clear" w:color="auto" w:fill="auto"/>
            <w:noWrap/>
            <w:vAlign w:val="bottom"/>
            <w:hideMark/>
          </w:tcPr>
          <w:p w14:paraId="6018EE7C" w14:textId="77777777" w:rsidR="00EA061F" w:rsidRPr="00EA061F" w:rsidRDefault="00EA061F" w:rsidP="00EA061F">
            <w:pPr>
              <w:spacing w:after="0" w:line="240" w:lineRule="auto"/>
              <w:jc w:val="right"/>
              <w:rPr>
                <w:rFonts w:eastAsia="Times New Roman" w:cs="Calibri"/>
                <w:b/>
                <w:bCs/>
                <w:color w:val="000000"/>
                <w:sz w:val="20"/>
                <w:szCs w:val="20"/>
                <w:lang w:eastAsia="pl-PL"/>
              </w:rPr>
            </w:pPr>
          </w:p>
        </w:tc>
        <w:tc>
          <w:tcPr>
            <w:tcW w:w="709" w:type="pct"/>
            <w:tcBorders>
              <w:top w:val="nil"/>
              <w:left w:val="nil"/>
              <w:bottom w:val="nil"/>
              <w:right w:val="nil"/>
            </w:tcBorders>
            <w:shd w:val="clear" w:color="auto" w:fill="auto"/>
            <w:noWrap/>
            <w:vAlign w:val="center"/>
            <w:hideMark/>
          </w:tcPr>
          <w:p w14:paraId="378203FB" w14:textId="77777777" w:rsidR="00EA061F" w:rsidRPr="00EA061F" w:rsidRDefault="00EA061F" w:rsidP="00EA061F">
            <w:pPr>
              <w:spacing w:after="0" w:line="240" w:lineRule="auto"/>
              <w:rPr>
                <w:rFonts w:ascii="Times New Roman" w:eastAsia="Times New Roman" w:hAnsi="Times New Roman"/>
                <w:sz w:val="20"/>
                <w:szCs w:val="20"/>
                <w:lang w:eastAsia="pl-PL"/>
              </w:rPr>
            </w:pPr>
          </w:p>
        </w:tc>
        <w:tc>
          <w:tcPr>
            <w:tcW w:w="709" w:type="pct"/>
            <w:tcBorders>
              <w:top w:val="nil"/>
              <w:left w:val="nil"/>
              <w:bottom w:val="nil"/>
              <w:right w:val="nil"/>
            </w:tcBorders>
            <w:shd w:val="clear" w:color="auto" w:fill="auto"/>
            <w:noWrap/>
            <w:vAlign w:val="center"/>
            <w:hideMark/>
          </w:tcPr>
          <w:p w14:paraId="11DF9478" w14:textId="77777777" w:rsidR="00EA061F" w:rsidRPr="00EA061F" w:rsidRDefault="00EA061F" w:rsidP="00EA061F">
            <w:pPr>
              <w:spacing w:after="0" w:line="240" w:lineRule="auto"/>
              <w:rPr>
                <w:rFonts w:ascii="Times New Roman" w:eastAsia="Times New Roman" w:hAnsi="Times New Roman"/>
                <w:sz w:val="20"/>
                <w:szCs w:val="20"/>
                <w:lang w:eastAsia="pl-PL"/>
              </w:rPr>
            </w:pPr>
          </w:p>
        </w:tc>
        <w:tc>
          <w:tcPr>
            <w:tcW w:w="709" w:type="pct"/>
            <w:tcBorders>
              <w:top w:val="nil"/>
              <w:left w:val="nil"/>
              <w:bottom w:val="nil"/>
              <w:right w:val="nil"/>
            </w:tcBorders>
            <w:shd w:val="clear" w:color="auto" w:fill="auto"/>
            <w:noWrap/>
            <w:vAlign w:val="center"/>
            <w:hideMark/>
          </w:tcPr>
          <w:p w14:paraId="494F82BB" w14:textId="77777777" w:rsidR="00EA061F" w:rsidRPr="00EA061F" w:rsidRDefault="00EA061F" w:rsidP="00EA061F">
            <w:pPr>
              <w:spacing w:after="0" w:line="240" w:lineRule="auto"/>
              <w:rPr>
                <w:rFonts w:ascii="Times New Roman" w:eastAsia="Times New Roman" w:hAnsi="Times New Roman"/>
                <w:sz w:val="20"/>
                <w:szCs w:val="20"/>
                <w:lang w:eastAsia="pl-PL"/>
              </w:rPr>
            </w:pPr>
          </w:p>
        </w:tc>
        <w:tc>
          <w:tcPr>
            <w:tcW w:w="709" w:type="pct"/>
            <w:tcBorders>
              <w:top w:val="nil"/>
              <w:left w:val="nil"/>
              <w:bottom w:val="nil"/>
              <w:right w:val="nil"/>
            </w:tcBorders>
            <w:shd w:val="clear" w:color="auto" w:fill="auto"/>
            <w:noWrap/>
            <w:vAlign w:val="center"/>
            <w:hideMark/>
          </w:tcPr>
          <w:p w14:paraId="0A57102F" w14:textId="77777777" w:rsidR="00EA061F" w:rsidRPr="00EA061F" w:rsidRDefault="00EA061F" w:rsidP="00EA061F">
            <w:pPr>
              <w:spacing w:after="0" w:line="240" w:lineRule="auto"/>
              <w:rPr>
                <w:rFonts w:ascii="Times New Roman" w:eastAsia="Times New Roman" w:hAnsi="Times New Roman"/>
                <w:sz w:val="20"/>
                <w:szCs w:val="20"/>
                <w:lang w:eastAsia="pl-PL"/>
              </w:rPr>
            </w:pPr>
          </w:p>
        </w:tc>
      </w:tr>
      <w:tr w:rsidR="00EA061F" w:rsidRPr="00EA061F" w14:paraId="137C3855" w14:textId="77777777" w:rsidTr="000801E4">
        <w:trPr>
          <w:trHeight w:val="315"/>
        </w:trPr>
        <w:tc>
          <w:tcPr>
            <w:tcW w:w="2162" w:type="pct"/>
            <w:tcBorders>
              <w:top w:val="nil"/>
              <w:left w:val="nil"/>
              <w:bottom w:val="nil"/>
              <w:right w:val="nil"/>
            </w:tcBorders>
            <w:shd w:val="clear" w:color="auto" w:fill="auto"/>
            <w:noWrap/>
            <w:vAlign w:val="bottom"/>
            <w:hideMark/>
          </w:tcPr>
          <w:p w14:paraId="37C40555" w14:textId="77777777" w:rsidR="00EA061F" w:rsidRPr="00EA061F" w:rsidRDefault="00EA061F" w:rsidP="00EA061F">
            <w:pPr>
              <w:spacing w:after="0" w:line="240" w:lineRule="auto"/>
              <w:rPr>
                <w:rFonts w:eastAsia="Times New Roman" w:cs="Calibri"/>
                <w:color w:val="000000"/>
                <w:sz w:val="20"/>
                <w:szCs w:val="20"/>
                <w:lang w:eastAsia="pl-PL"/>
              </w:rPr>
            </w:pPr>
            <w:r w:rsidRPr="00EA061F">
              <w:rPr>
                <w:rFonts w:eastAsia="Times New Roman" w:cs="Calibri"/>
                <w:color w:val="000000"/>
                <w:sz w:val="20"/>
                <w:szCs w:val="20"/>
                <w:lang w:eastAsia="pl-PL"/>
              </w:rPr>
              <w:t>Przepływy środków pieniężnych:</w:t>
            </w:r>
          </w:p>
        </w:tc>
        <w:tc>
          <w:tcPr>
            <w:tcW w:w="709" w:type="pct"/>
            <w:tcBorders>
              <w:top w:val="nil"/>
              <w:left w:val="nil"/>
              <w:bottom w:val="nil"/>
              <w:right w:val="nil"/>
            </w:tcBorders>
            <w:shd w:val="clear" w:color="000000" w:fill="A6A6A6"/>
            <w:noWrap/>
            <w:vAlign w:val="center"/>
            <w:hideMark/>
          </w:tcPr>
          <w:p w14:paraId="760D5283" w14:textId="77777777" w:rsidR="00EA061F" w:rsidRPr="00EA061F" w:rsidRDefault="00EA061F" w:rsidP="00EA061F">
            <w:pPr>
              <w:spacing w:after="0" w:line="240" w:lineRule="auto"/>
              <w:rPr>
                <w:rFonts w:eastAsia="Times New Roman" w:cs="Calibri"/>
                <w:color w:val="000000"/>
                <w:sz w:val="20"/>
                <w:szCs w:val="20"/>
                <w:lang w:eastAsia="pl-PL"/>
              </w:rPr>
            </w:pPr>
            <w:r w:rsidRPr="00EA061F">
              <w:rPr>
                <w:rFonts w:eastAsia="Times New Roman" w:cs="Calibri"/>
                <w:color w:val="000000"/>
                <w:sz w:val="20"/>
                <w:szCs w:val="20"/>
                <w:lang w:eastAsia="pl-PL"/>
              </w:rPr>
              <w:t> </w:t>
            </w:r>
          </w:p>
        </w:tc>
        <w:tc>
          <w:tcPr>
            <w:tcW w:w="709" w:type="pct"/>
            <w:tcBorders>
              <w:top w:val="nil"/>
              <w:left w:val="nil"/>
              <w:bottom w:val="nil"/>
              <w:right w:val="nil"/>
            </w:tcBorders>
            <w:shd w:val="clear" w:color="auto" w:fill="auto"/>
            <w:noWrap/>
            <w:vAlign w:val="center"/>
            <w:hideMark/>
          </w:tcPr>
          <w:p w14:paraId="7823541D" w14:textId="77777777" w:rsidR="00EA061F" w:rsidRPr="00EA061F" w:rsidRDefault="00EA061F" w:rsidP="00EA061F">
            <w:pPr>
              <w:spacing w:after="0" w:line="240" w:lineRule="auto"/>
              <w:rPr>
                <w:rFonts w:eastAsia="Times New Roman" w:cs="Calibri"/>
                <w:color w:val="000000"/>
                <w:sz w:val="20"/>
                <w:szCs w:val="20"/>
                <w:lang w:eastAsia="pl-PL"/>
              </w:rPr>
            </w:pPr>
          </w:p>
        </w:tc>
        <w:tc>
          <w:tcPr>
            <w:tcW w:w="709" w:type="pct"/>
            <w:tcBorders>
              <w:top w:val="nil"/>
              <w:left w:val="nil"/>
              <w:bottom w:val="nil"/>
              <w:right w:val="nil"/>
            </w:tcBorders>
            <w:shd w:val="clear" w:color="000000" w:fill="A6A6A6"/>
            <w:noWrap/>
            <w:vAlign w:val="center"/>
            <w:hideMark/>
          </w:tcPr>
          <w:p w14:paraId="7E5EC55B" w14:textId="77777777" w:rsidR="00EA061F" w:rsidRPr="00EA061F" w:rsidRDefault="00EA061F" w:rsidP="00EA061F">
            <w:pPr>
              <w:spacing w:after="0" w:line="240" w:lineRule="auto"/>
              <w:rPr>
                <w:rFonts w:eastAsia="Times New Roman" w:cs="Calibri"/>
                <w:color w:val="000000"/>
                <w:sz w:val="20"/>
                <w:szCs w:val="20"/>
                <w:lang w:eastAsia="pl-PL"/>
              </w:rPr>
            </w:pPr>
            <w:r w:rsidRPr="00EA061F">
              <w:rPr>
                <w:rFonts w:eastAsia="Times New Roman" w:cs="Calibri"/>
                <w:color w:val="000000"/>
                <w:sz w:val="20"/>
                <w:szCs w:val="20"/>
                <w:lang w:eastAsia="pl-PL"/>
              </w:rPr>
              <w:t> </w:t>
            </w:r>
          </w:p>
        </w:tc>
        <w:tc>
          <w:tcPr>
            <w:tcW w:w="709" w:type="pct"/>
            <w:tcBorders>
              <w:top w:val="nil"/>
              <w:left w:val="nil"/>
              <w:bottom w:val="nil"/>
              <w:right w:val="nil"/>
            </w:tcBorders>
            <w:shd w:val="clear" w:color="auto" w:fill="auto"/>
            <w:noWrap/>
            <w:vAlign w:val="center"/>
            <w:hideMark/>
          </w:tcPr>
          <w:p w14:paraId="14C638C2" w14:textId="77777777" w:rsidR="00EA061F" w:rsidRPr="00EA061F" w:rsidRDefault="00EA061F" w:rsidP="00EA061F">
            <w:pPr>
              <w:spacing w:after="0" w:line="240" w:lineRule="auto"/>
              <w:rPr>
                <w:rFonts w:eastAsia="Times New Roman" w:cs="Calibri"/>
                <w:color w:val="000000"/>
                <w:sz w:val="20"/>
                <w:szCs w:val="20"/>
                <w:lang w:eastAsia="pl-PL"/>
              </w:rPr>
            </w:pPr>
          </w:p>
        </w:tc>
      </w:tr>
      <w:tr w:rsidR="00EA061F" w:rsidRPr="00EA061F" w14:paraId="2B06E3BE" w14:textId="77777777" w:rsidTr="000801E4">
        <w:trPr>
          <w:trHeight w:val="315"/>
        </w:trPr>
        <w:tc>
          <w:tcPr>
            <w:tcW w:w="2162" w:type="pct"/>
            <w:tcBorders>
              <w:top w:val="nil"/>
              <w:left w:val="nil"/>
              <w:bottom w:val="nil"/>
              <w:right w:val="nil"/>
            </w:tcBorders>
            <w:shd w:val="clear" w:color="auto" w:fill="auto"/>
            <w:hideMark/>
          </w:tcPr>
          <w:p w14:paraId="1F89BDCB" w14:textId="77777777" w:rsidR="00EA061F" w:rsidRPr="00EA061F" w:rsidRDefault="00EA061F" w:rsidP="00EA061F">
            <w:pPr>
              <w:spacing w:after="0" w:line="240" w:lineRule="auto"/>
              <w:ind w:firstLineChars="100" w:firstLine="200"/>
              <w:rPr>
                <w:rFonts w:eastAsia="Times New Roman" w:cs="Calibri"/>
                <w:color w:val="000000"/>
                <w:sz w:val="20"/>
                <w:szCs w:val="20"/>
                <w:lang w:eastAsia="pl-PL"/>
              </w:rPr>
            </w:pPr>
            <w:r w:rsidRPr="00EA061F">
              <w:rPr>
                <w:rFonts w:eastAsia="Times New Roman" w:cs="Calibri"/>
                <w:color w:val="000000"/>
                <w:sz w:val="20"/>
                <w:szCs w:val="20"/>
                <w:lang w:eastAsia="pl-PL"/>
              </w:rPr>
              <w:t>- z działalności operacyjnej</w:t>
            </w:r>
          </w:p>
        </w:tc>
        <w:tc>
          <w:tcPr>
            <w:tcW w:w="709" w:type="pct"/>
            <w:tcBorders>
              <w:top w:val="nil"/>
              <w:left w:val="nil"/>
              <w:bottom w:val="nil"/>
              <w:right w:val="nil"/>
            </w:tcBorders>
            <w:shd w:val="clear" w:color="000000" w:fill="A6A6A6"/>
            <w:noWrap/>
            <w:vAlign w:val="center"/>
            <w:hideMark/>
          </w:tcPr>
          <w:p w14:paraId="0242CEF8"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17 040</w:t>
            </w:r>
          </w:p>
        </w:tc>
        <w:tc>
          <w:tcPr>
            <w:tcW w:w="709" w:type="pct"/>
            <w:tcBorders>
              <w:top w:val="nil"/>
              <w:left w:val="nil"/>
              <w:bottom w:val="nil"/>
              <w:right w:val="nil"/>
            </w:tcBorders>
            <w:shd w:val="clear" w:color="auto" w:fill="auto"/>
            <w:noWrap/>
            <w:vAlign w:val="center"/>
            <w:hideMark/>
          </w:tcPr>
          <w:p w14:paraId="580AB8BD"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FF0000"/>
                <w:sz w:val="20"/>
                <w:szCs w:val="20"/>
                <w:lang w:eastAsia="pl-PL"/>
              </w:rPr>
              <w:t xml:space="preserve">  (5 178)</w:t>
            </w:r>
          </w:p>
        </w:tc>
        <w:tc>
          <w:tcPr>
            <w:tcW w:w="709" w:type="pct"/>
            <w:tcBorders>
              <w:top w:val="nil"/>
              <w:left w:val="nil"/>
              <w:bottom w:val="nil"/>
              <w:right w:val="nil"/>
            </w:tcBorders>
            <w:shd w:val="clear" w:color="000000" w:fill="A6A6A6"/>
            <w:noWrap/>
            <w:vAlign w:val="center"/>
            <w:hideMark/>
          </w:tcPr>
          <w:p w14:paraId="2E5E10CB"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3 993</w:t>
            </w:r>
          </w:p>
        </w:tc>
        <w:tc>
          <w:tcPr>
            <w:tcW w:w="709" w:type="pct"/>
            <w:tcBorders>
              <w:top w:val="nil"/>
              <w:left w:val="nil"/>
              <w:bottom w:val="nil"/>
              <w:right w:val="nil"/>
            </w:tcBorders>
            <w:shd w:val="clear" w:color="auto" w:fill="auto"/>
            <w:noWrap/>
            <w:vAlign w:val="center"/>
            <w:hideMark/>
          </w:tcPr>
          <w:p w14:paraId="69B6F5F7"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FF0000"/>
                <w:sz w:val="20"/>
                <w:szCs w:val="20"/>
                <w:lang w:eastAsia="pl-PL"/>
              </w:rPr>
              <w:t xml:space="preserve">  (1 220)</w:t>
            </w:r>
          </w:p>
        </w:tc>
      </w:tr>
      <w:tr w:rsidR="00EA061F" w:rsidRPr="00EA061F" w14:paraId="1AC72F2A" w14:textId="77777777" w:rsidTr="000801E4">
        <w:trPr>
          <w:trHeight w:val="315"/>
        </w:trPr>
        <w:tc>
          <w:tcPr>
            <w:tcW w:w="2162" w:type="pct"/>
            <w:tcBorders>
              <w:top w:val="nil"/>
              <w:left w:val="nil"/>
              <w:bottom w:val="nil"/>
              <w:right w:val="nil"/>
            </w:tcBorders>
            <w:shd w:val="clear" w:color="auto" w:fill="auto"/>
            <w:hideMark/>
          </w:tcPr>
          <w:p w14:paraId="425BAFCA" w14:textId="77777777" w:rsidR="00EA061F" w:rsidRPr="00EA061F" w:rsidRDefault="00EA061F" w:rsidP="00EA061F">
            <w:pPr>
              <w:spacing w:after="0" w:line="240" w:lineRule="auto"/>
              <w:ind w:firstLineChars="100" w:firstLine="200"/>
              <w:rPr>
                <w:rFonts w:eastAsia="Times New Roman" w:cs="Calibri"/>
                <w:color w:val="000000"/>
                <w:sz w:val="20"/>
                <w:szCs w:val="20"/>
                <w:lang w:eastAsia="pl-PL"/>
              </w:rPr>
            </w:pPr>
            <w:r w:rsidRPr="00EA061F">
              <w:rPr>
                <w:rFonts w:eastAsia="Times New Roman" w:cs="Calibri"/>
                <w:color w:val="000000"/>
                <w:sz w:val="20"/>
                <w:szCs w:val="20"/>
                <w:lang w:eastAsia="pl-PL"/>
              </w:rPr>
              <w:t>- inwestycyjnej</w:t>
            </w:r>
          </w:p>
        </w:tc>
        <w:tc>
          <w:tcPr>
            <w:tcW w:w="709" w:type="pct"/>
            <w:tcBorders>
              <w:top w:val="nil"/>
              <w:left w:val="nil"/>
              <w:bottom w:val="nil"/>
              <w:right w:val="nil"/>
            </w:tcBorders>
            <w:shd w:val="clear" w:color="000000" w:fill="A6A6A6"/>
            <w:noWrap/>
            <w:vAlign w:val="center"/>
            <w:hideMark/>
          </w:tcPr>
          <w:p w14:paraId="5273A1F6"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24 014</w:t>
            </w:r>
          </w:p>
        </w:tc>
        <w:tc>
          <w:tcPr>
            <w:tcW w:w="709" w:type="pct"/>
            <w:tcBorders>
              <w:top w:val="nil"/>
              <w:left w:val="nil"/>
              <w:bottom w:val="nil"/>
              <w:right w:val="nil"/>
            </w:tcBorders>
            <w:shd w:val="clear" w:color="auto" w:fill="auto"/>
            <w:noWrap/>
            <w:vAlign w:val="center"/>
            <w:hideMark/>
          </w:tcPr>
          <w:p w14:paraId="39194271"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15 928</w:t>
            </w:r>
          </w:p>
        </w:tc>
        <w:tc>
          <w:tcPr>
            <w:tcW w:w="709" w:type="pct"/>
            <w:tcBorders>
              <w:top w:val="nil"/>
              <w:left w:val="nil"/>
              <w:bottom w:val="nil"/>
              <w:right w:val="nil"/>
            </w:tcBorders>
            <w:shd w:val="clear" w:color="000000" w:fill="A6A6A6"/>
            <w:noWrap/>
            <w:vAlign w:val="center"/>
            <w:hideMark/>
          </w:tcPr>
          <w:p w14:paraId="1916CE5B"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5 628</w:t>
            </w:r>
          </w:p>
        </w:tc>
        <w:tc>
          <w:tcPr>
            <w:tcW w:w="709" w:type="pct"/>
            <w:tcBorders>
              <w:top w:val="nil"/>
              <w:left w:val="nil"/>
              <w:bottom w:val="nil"/>
              <w:right w:val="nil"/>
            </w:tcBorders>
            <w:shd w:val="clear" w:color="auto" w:fill="auto"/>
            <w:noWrap/>
            <w:vAlign w:val="center"/>
            <w:hideMark/>
          </w:tcPr>
          <w:p w14:paraId="1AF742B7"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000000"/>
                <w:sz w:val="20"/>
                <w:szCs w:val="20"/>
                <w:lang w:eastAsia="pl-PL"/>
              </w:rPr>
              <w:t xml:space="preserve"> 3 752</w:t>
            </w:r>
          </w:p>
        </w:tc>
      </w:tr>
      <w:tr w:rsidR="00EA061F" w:rsidRPr="00EA061F" w14:paraId="569ACC9F" w14:textId="77777777" w:rsidTr="000801E4">
        <w:trPr>
          <w:trHeight w:val="315"/>
        </w:trPr>
        <w:tc>
          <w:tcPr>
            <w:tcW w:w="2162" w:type="pct"/>
            <w:tcBorders>
              <w:top w:val="nil"/>
              <w:left w:val="nil"/>
              <w:bottom w:val="nil"/>
              <w:right w:val="nil"/>
            </w:tcBorders>
            <w:shd w:val="clear" w:color="auto" w:fill="auto"/>
            <w:hideMark/>
          </w:tcPr>
          <w:p w14:paraId="66691913" w14:textId="77777777" w:rsidR="00EA061F" w:rsidRPr="00EA061F" w:rsidRDefault="00EA061F" w:rsidP="00EA061F">
            <w:pPr>
              <w:spacing w:after="0" w:line="240" w:lineRule="auto"/>
              <w:ind w:firstLineChars="100" w:firstLine="200"/>
              <w:rPr>
                <w:rFonts w:eastAsia="Times New Roman" w:cs="Calibri"/>
                <w:color w:val="000000"/>
                <w:sz w:val="20"/>
                <w:szCs w:val="20"/>
                <w:lang w:eastAsia="pl-PL"/>
              </w:rPr>
            </w:pPr>
            <w:r w:rsidRPr="00EA061F">
              <w:rPr>
                <w:rFonts w:eastAsia="Times New Roman" w:cs="Calibri"/>
                <w:color w:val="000000"/>
                <w:sz w:val="20"/>
                <w:szCs w:val="20"/>
                <w:lang w:eastAsia="pl-PL"/>
              </w:rPr>
              <w:t>- finansowej</w:t>
            </w:r>
          </w:p>
        </w:tc>
        <w:tc>
          <w:tcPr>
            <w:tcW w:w="709" w:type="pct"/>
            <w:tcBorders>
              <w:top w:val="nil"/>
              <w:left w:val="nil"/>
              <w:bottom w:val="nil"/>
              <w:right w:val="nil"/>
            </w:tcBorders>
            <w:shd w:val="clear" w:color="000000" w:fill="A6A6A6"/>
            <w:noWrap/>
            <w:vAlign w:val="center"/>
            <w:hideMark/>
          </w:tcPr>
          <w:p w14:paraId="68F3DE4B"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FF0000"/>
                <w:sz w:val="20"/>
                <w:szCs w:val="20"/>
                <w:lang w:eastAsia="pl-PL"/>
              </w:rPr>
              <w:t xml:space="preserve">  (40 680)</w:t>
            </w:r>
          </w:p>
        </w:tc>
        <w:tc>
          <w:tcPr>
            <w:tcW w:w="709" w:type="pct"/>
            <w:tcBorders>
              <w:top w:val="nil"/>
              <w:left w:val="nil"/>
              <w:bottom w:val="nil"/>
              <w:right w:val="nil"/>
            </w:tcBorders>
            <w:shd w:val="clear" w:color="auto" w:fill="auto"/>
            <w:noWrap/>
            <w:vAlign w:val="center"/>
            <w:hideMark/>
          </w:tcPr>
          <w:p w14:paraId="6EA3CEC4"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FF0000"/>
                <w:sz w:val="20"/>
                <w:szCs w:val="20"/>
                <w:lang w:eastAsia="pl-PL"/>
              </w:rPr>
              <w:t xml:space="preserve">  (3 908)</w:t>
            </w:r>
          </w:p>
        </w:tc>
        <w:tc>
          <w:tcPr>
            <w:tcW w:w="709" w:type="pct"/>
            <w:tcBorders>
              <w:top w:val="nil"/>
              <w:left w:val="nil"/>
              <w:bottom w:val="nil"/>
              <w:right w:val="nil"/>
            </w:tcBorders>
            <w:shd w:val="clear" w:color="000000" w:fill="A6A6A6"/>
            <w:noWrap/>
            <w:vAlign w:val="center"/>
            <w:hideMark/>
          </w:tcPr>
          <w:p w14:paraId="1D402825"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FF0000"/>
                <w:sz w:val="20"/>
                <w:szCs w:val="20"/>
                <w:lang w:eastAsia="pl-PL"/>
              </w:rPr>
              <w:t xml:space="preserve">  (9 534)</w:t>
            </w:r>
          </w:p>
        </w:tc>
        <w:tc>
          <w:tcPr>
            <w:tcW w:w="709" w:type="pct"/>
            <w:tcBorders>
              <w:top w:val="nil"/>
              <w:left w:val="nil"/>
              <w:bottom w:val="nil"/>
              <w:right w:val="nil"/>
            </w:tcBorders>
            <w:shd w:val="clear" w:color="auto" w:fill="auto"/>
            <w:noWrap/>
            <w:vAlign w:val="center"/>
            <w:hideMark/>
          </w:tcPr>
          <w:p w14:paraId="4150DF7E" w14:textId="77777777" w:rsidR="00EA061F" w:rsidRPr="00EA061F" w:rsidRDefault="00EA061F" w:rsidP="00EA061F">
            <w:pPr>
              <w:spacing w:after="0" w:line="240" w:lineRule="auto"/>
              <w:jc w:val="right"/>
              <w:rPr>
                <w:rFonts w:eastAsia="Times New Roman" w:cs="Calibri"/>
                <w:color w:val="000000"/>
                <w:sz w:val="20"/>
                <w:szCs w:val="20"/>
                <w:lang w:eastAsia="pl-PL"/>
              </w:rPr>
            </w:pPr>
            <w:r w:rsidRPr="00EA061F">
              <w:rPr>
                <w:rFonts w:eastAsia="Times New Roman" w:cs="Calibri"/>
                <w:color w:val="FF0000"/>
                <w:sz w:val="20"/>
                <w:szCs w:val="20"/>
                <w:lang w:eastAsia="pl-PL"/>
              </w:rPr>
              <w:t xml:space="preserve">  (921)</w:t>
            </w:r>
          </w:p>
        </w:tc>
      </w:tr>
      <w:tr w:rsidR="00EA061F" w:rsidRPr="00EA061F" w14:paraId="67889275" w14:textId="77777777" w:rsidTr="000801E4">
        <w:trPr>
          <w:trHeight w:val="315"/>
        </w:trPr>
        <w:tc>
          <w:tcPr>
            <w:tcW w:w="2162" w:type="pct"/>
            <w:tcBorders>
              <w:top w:val="nil"/>
              <w:left w:val="nil"/>
              <w:bottom w:val="nil"/>
              <w:right w:val="nil"/>
            </w:tcBorders>
            <w:shd w:val="clear" w:color="auto" w:fill="auto"/>
            <w:hideMark/>
          </w:tcPr>
          <w:p w14:paraId="0BA8E687" w14:textId="77777777" w:rsidR="00EA061F" w:rsidRPr="00EA061F" w:rsidRDefault="00EA061F" w:rsidP="00EA061F">
            <w:pPr>
              <w:spacing w:after="0" w:line="240" w:lineRule="auto"/>
              <w:rPr>
                <w:rFonts w:eastAsia="Times New Roman" w:cs="Calibri"/>
                <w:b/>
                <w:bCs/>
                <w:color w:val="000000"/>
                <w:sz w:val="20"/>
                <w:szCs w:val="20"/>
                <w:lang w:eastAsia="pl-PL"/>
              </w:rPr>
            </w:pPr>
            <w:r w:rsidRPr="00EA061F">
              <w:rPr>
                <w:rFonts w:eastAsia="Times New Roman" w:cs="Calibri"/>
                <w:b/>
                <w:bCs/>
                <w:color w:val="000000"/>
                <w:sz w:val="20"/>
                <w:szCs w:val="20"/>
                <w:lang w:eastAsia="pl-PL"/>
              </w:rPr>
              <w:t>Zmiana stanu środków pieniężnych</w:t>
            </w:r>
          </w:p>
        </w:tc>
        <w:tc>
          <w:tcPr>
            <w:tcW w:w="709" w:type="pct"/>
            <w:tcBorders>
              <w:top w:val="nil"/>
              <w:left w:val="nil"/>
              <w:bottom w:val="nil"/>
              <w:right w:val="nil"/>
            </w:tcBorders>
            <w:shd w:val="clear" w:color="000000" w:fill="A6A6A6"/>
            <w:noWrap/>
            <w:vAlign w:val="center"/>
            <w:hideMark/>
          </w:tcPr>
          <w:p w14:paraId="69A078B2" w14:textId="77777777" w:rsidR="00EA061F" w:rsidRPr="00EA061F" w:rsidRDefault="00EA061F" w:rsidP="00EA061F">
            <w:pPr>
              <w:spacing w:after="0" w:line="240" w:lineRule="auto"/>
              <w:jc w:val="right"/>
              <w:rPr>
                <w:rFonts w:eastAsia="Times New Roman" w:cs="Calibri"/>
                <w:b/>
                <w:bCs/>
                <w:color w:val="000000"/>
                <w:sz w:val="20"/>
                <w:szCs w:val="20"/>
                <w:lang w:eastAsia="pl-PL"/>
              </w:rPr>
            </w:pPr>
            <w:r w:rsidRPr="00EA061F">
              <w:rPr>
                <w:rFonts w:eastAsia="Times New Roman" w:cs="Calibri"/>
                <w:b/>
                <w:bCs/>
                <w:color w:val="000000"/>
                <w:sz w:val="20"/>
                <w:szCs w:val="20"/>
                <w:lang w:eastAsia="pl-PL"/>
              </w:rPr>
              <w:t xml:space="preserve"> 374</w:t>
            </w:r>
          </w:p>
        </w:tc>
        <w:tc>
          <w:tcPr>
            <w:tcW w:w="709" w:type="pct"/>
            <w:tcBorders>
              <w:top w:val="nil"/>
              <w:left w:val="nil"/>
              <w:bottom w:val="nil"/>
              <w:right w:val="nil"/>
            </w:tcBorders>
            <w:shd w:val="clear" w:color="auto" w:fill="auto"/>
            <w:noWrap/>
            <w:vAlign w:val="center"/>
            <w:hideMark/>
          </w:tcPr>
          <w:p w14:paraId="4C433295" w14:textId="77777777" w:rsidR="00EA061F" w:rsidRPr="00EA061F" w:rsidRDefault="00EA061F" w:rsidP="00EA061F">
            <w:pPr>
              <w:spacing w:after="0" w:line="240" w:lineRule="auto"/>
              <w:jc w:val="right"/>
              <w:rPr>
                <w:rFonts w:eastAsia="Times New Roman" w:cs="Calibri"/>
                <w:b/>
                <w:bCs/>
                <w:color w:val="000000"/>
                <w:sz w:val="20"/>
                <w:szCs w:val="20"/>
                <w:lang w:eastAsia="pl-PL"/>
              </w:rPr>
            </w:pPr>
            <w:r w:rsidRPr="00EA061F">
              <w:rPr>
                <w:rFonts w:eastAsia="Times New Roman" w:cs="Calibri"/>
                <w:b/>
                <w:bCs/>
                <w:color w:val="000000"/>
                <w:sz w:val="20"/>
                <w:szCs w:val="20"/>
                <w:lang w:eastAsia="pl-PL"/>
              </w:rPr>
              <w:t xml:space="preserve"> 6 842</w:t>
            </w:r>
          </w:p>
        </w:tc>
        <w:tc>
          <w:tcPr>
            <w:tcW w:w="709" w:type="pct"/>
            <w:tcBorders>
              <w:top w:val="nil"/>
              <w:left w:val="nil"/>
              <w:bottom w:val="nil"/>
              <w:right w:val="nil"/>
            </w:tcBorders>
            <w:shd w:val="clear" w:color="000000" w:fill="A6A6A6"/>
            <w:noWrap/>
            <w:vAlign w:val="center"/>
            <w:hideMark/>
          </w:tcPr>
          <w:p w14:paraId="48F869E0" w14:textId="77777777" w:rsidR="00EA061F" w:rsidRPr="00EA061F" w:rsidRDefault="00EA061F" w:rsidP="00EA061F">
            <w:pPr>
              <w:spacing w:after="0" w:line="240" w:lineRule="auto"/>
              <w:jc w:val="right"/>
              <w:rPr>
                <w:rFonts w:eastAsia="Times New Roman" w:cs="Calibri"/>
                <w:b/>
                <w:bCs/>
                <w:color w:val="000000"/>
                <w:sz w:val="20"/>
                <w:szCs w:val="20"/>
                <w:lang w:eastAsia="pl-PL"/>
              </w:rPr>
            </w:pPr>
            <w:r w:rsidRPr="00EA061F">
              <w:rPr>
                <w:rFonts w:eastAsia="Times New Roman" w:cs="Calibri"/>
                <w:b/>
                <w:bCs/>
                <w:color w:val="000000"/>
                <w:sz w:val="20"/>
                <w:szCs w:val="20"/>
                <w:lang w:eastAsia="pl-PL"/>
              </w:rPr>
              <w:t xml:space="preserve"> 87</w:t>
            </w:r>
          </w:p>
        </w:tc>
        <w:tc>
          <w:tcPr>
            <w:tcW w:w="709" w:type="pct"/>
            <w:tcBorders>
              <w:top w:val="nil"/>
              <w:left w:val="nil"/>
              <w:bottom w:val="nil"/>
              <w:right w:val="nil"/>
            </w:tcBorders>
            <w:shd w:val="clear" w:color="auto" w:fill="auto"/>
            <w:noWrap/>
            <w:vAlign w:val="center"/>
            <w:hideMark/>
          </w:tcPr>
          <w:p w14:paraId="7D0297DA" w14:textId="77777777" w:rsidR="00EA061F" w:rsidRPr="00EA061F" w:rsidRDefault="00EA061F" w:rsidP="00EA061F">
            <w:pPr>
              <w:spacing w:after="0" w:line="240" w:lineRule="auto"/>
              <w:jc w:val="right"/>
              <w:rPr>
                <w:rFonts w:eastAsia="Times New Roman" w:cs="Calibri"/>
                <w:b/>
                <w:bCs/>
                <w:color w:val="000000"/>
                <w:sz w:val="20"/>
                <w:szCs w:val="20"/>
                <w:lang w:eastAsia="pl-PL"/>
              </w:rPr>
            </w:pPr>
            <w:r w:rsidRPr="00EA061F">
              <w:rPr>
                <w:rFonts w:eastAsia="Times New Roman" w:cs="Calibri"/>
                <w:b/>
                <w:bCs/>
                <w:color w:val="000000"/>
                <w:sz w:val="20"/>
                <w:szCs w:val="20"/>
                <w:lang w:eastAsia="pl-PL"/>
              </w:rPr>
              <w:t xml:space="preserve"> 1 611</w:t>
            </w:r>
          </w:p>
        </w:tc>
      </w:tr>
    </w:tbl>
    <w:p w14:paraId="6900291F" w14:textId="77777777" w:rsidR="00CD46A3" w:rsidRDefault="00CD46A3" w:rsidP="0021010F">
      <w:pPr>
        <w:autoSpaceDE w:val="0"/>
        <w:autoSpaceDN w:val="0"/>
        <w:spacing w:after="0" w:line="276" w:lineRule="auto"/>
        <w:jc w:val="both"/>
        <w:rPr>
          <w:sz w:val="18"/>
          <w:szCs w:val="18"/>
          <w:lang w:eastAsia="pl-PL"/>
        </w:rPr>
      </w:pPr>
    </w:p>
    <w:p w14:paraId="46367DBA" w14:textId="77777777" w:rsidR="0021010F" w:rsidRPr="00380364" w:rsidRDefault="0021010F">
      <w:pPr>
        <w:autoSpaceDE w:val="0"/>
        <w:autoSpaceDN w:val="0"/>
        <w:spacing w:after="0" w:line="276" w:lineRule="auto"/>
        <w:jc w:val="both"/>
        <w:rPr>
          <w:sz w:val="16"/>
          <w:szCs w:val="16"/>
          <w:lang w:eastAsia="pl-PL"/>
        </w:rPr>
      </w:pPr>
      <w:r w:rsidRPr="00380364">
        <w:rPr>
          <w:sz w:val="16"/>
          <w:szCs w:val="16"/>
          <w:lang w:eastAsia="pl-PL"/>
        </w:rPr>
        <w:t>Wybrane dane finansowe przeliczono na walutę Euro w następujący sposób:</w:t>
      </w:r>
    </w:p>
    <w:p w14:paraId="33821EE4" w14:textId="01CABF6D" w:rsidR="0021010F" w:rsidRPr="00380364" w:rsidRDefault="0021010F">
      <w:pPr>
        <w:autoSpaceDE w:val="0"/>
        <w:autoSpaceDN w:val="0"/>
        <w:spacing w:after="0" w:line="276" w:lineRule="auto"/>
        <w:jc w:val="both"/>
        <w:rPr>
          <w:sz w:val="16"/>
          <w:szCs w:val="16"/>
          <w:lang w:eastAsia="pl-PL"/>
        </w:rPr>
      </w:pPr>
      <w:bookmarkStart w:id="3629" w:name="_Hlk489005153"/>
      <w:r w:rsidRPr="00380364">
        <w:rPr>
          <w:sz w:val="16"/>
          <w:szCs w:val="16"/>
          <w:lang w:eastAsia="pl-PL"/>
        </w:rPr>
        <w:t>- pozycje dotyczące rachunku zysków i strat oraz rachunku przepływów pieniężnych za</w:t>
      </w:r>
      <w:r w:rsidR="00852606" w:rsidRPr="00380364">
        <w:rPr>
          <w:sz w:val="16"/>
          <w:szCs w:val="16"/>
          <w:lang w:eastAsia="pl-PL"/>
        </w:rPr>
        <w:t xml:space="preserve"> </w:t>
      </w:r>
      <w:r w:rsidR="009D0E17">
        <w:rPr>
          <w:sz w:val="16"/>
          <w:szCs w:val="16"/>
          <w:lang w:eastAsia="pl-PL"/>
        </w:rPr>
        <w:t>IV</w:t>
      </w:r>
      <w:r w:rsidR="0051336E" w:rsidRPr="00380364">
        <w:rPr>
          <w:sz w:val="16"/>
          <w:szCs w:val="16"/>
          <w:lang w:eastAsia="pl-PL"/>
        </w:rPr>
        <w:t xml:space="preserve"> kwartał </w:t>
      </w:r>
      <w:r w:rsidR="00D63CA1" w:rsidRPr="00380364">
        <w:rPr>
          <w:sz w:val="16"/>
          <w:szCs w:val="16"/>
          <w:lang w:eastAsia="pl-PL"/>
        </w:rPr>
        <w:t xml:space="preserve"> </w:t>
      </w:r>
      <w:r w:rsidRPr="00380364">
        <w:rPr>
          <w:sz w:val="16"/>
          <w:szCs w:val="16"/>
          <w:lang w:eastAsia="pl-PL"/>
        </w:rPr>
        <w:t>201</w:t>
      </w:r>
      <w:r w:rsidR="00852606" w:rsidRPr="00380364">
        <w:rPr>
          <w:sz w:val="16"/>
          <w:szCs w:val="16"/>
          <w:lang w:eastAsia="pl-PL"/>
        </w:rPr>
        <w:t>8</w:t>
      </w:r>
      <w:r w:rsidRPr="00380364">
        <w:rPr>
          <w:sz w:val="16"/>
          <w:szCs w:val="16"/>
          <w:lang w:eastAsia="pl-PL"/>
        </w:rPr>
        <w:t xml:space="preserve"> r. (oraz za </w:t>
      </w:r>
      <w:r w:rsidR="0051336E" w:rsidRPr="00380364">
        <w:rPr>
          <w:sz w:val="16"/>
          <w:szCs w:val="16"/>
          <w:lang w:eastAsia="pl-PL"/>
        </w:rPr>
        <w:t>I</w:t>
      </w:r>
      <w:r w:rsidR="009D0E17">
        <w:rPr>
          <w:sz w:val="16"/>
          <w:szCs w:val="16"/>
          <w:lang w:eastAsia="pl-PL"/>
        </w:rPr>
        <w:t>V</w:t>
      </w:r>
      <w:r w:rsidR="0051336E" w:rsidRPr="00380364">
        <w:rPr>
          <w:sz w:val="16"/>
          <w:szCs w:val="16"/>
          <w:lang w:eastAsia="pl-PL"/>
        </w:rPr>
        <w:t xml:space="preserve"> kwartał</w:t>
      </w:r>
      <w:r w:rsidR="00852606" w:rsidRPr="00380364">
        <w:rPr>
          <w:sz w:val="16"/>
          <w:szCs w:val="16"/>
          <w:lang w:eastAsia="pl-PL"/>
        </w:rPr>
        <w:t xml:space="preserve"> </w:t>
      </w:r>
      <w:r w:rsidRPr="00380364">
        <w:rPr>
          <w:sz w:val="16"/>
          <w:szCs w:val="16"/>
          <w:lang w:eastAsia="pl-PL"/>
        </w:rPr>
        <w:t>201</w:t>
      </w:r>
      <w:r w:rsidR="00852606" w:rsidRPr="00380364">
        <w:rPr>
          <w:sz w:val="16"/>
          <w:szCs w:val="16"/>
          <w:lang w:eastAsia="pl-PL"/>
        </w:rPr>
        <w:t>7</w:t>
      </w:r>
      <w:r w:rsidRPr="00380364">
        <w:rPr>
          <w:sz w:val="16"/>
          <w:szCs w:val="16"/>
          <w:lang w:eastAsia="pl-PL"/>
        </w:rPr>
        <w:t xml:space="preserve"> r.) przeliczono według kursu stanowiącego średnią arytmetyczną średnich kursów ogłaszanych przez NBP obowiązujących na ostatni dzień każdego miesiąca z okresów, których dotyczy sprawozdanie. Kurs ten wyniósł 1 EURO = </w:t>
      </w:r>
      <w:r w:rsidR="009D0E17">
        <w:rPr>
          <w:sz w:val="16"/>
          <w:szCs w:val="16"/>
          <w:lang w:eastAsia="pl-PL"/>
        </w:rPr>
        <w:t>4,2669</w:t>
      </w:r>
      <w:r w:rsidR="00D63CA1" w:rsidRPr="00380364">
        <w:rPr>
          <w:sz w:val="16"/>
          <w:szCs w:val="16"/>
          <w:lang w:eastAsia="pl-PL"/>
        </w:rPr>
        <w:t xml:space="preserve"> </w:t>
      </w:r>
      <w:r w:rsidRPr="00380364">
        <w:rPr>
          <w:sz w:val="16"/>
          <w:szCs w:val="16"/>
          <w:lang w:eastAsia="pl-PL"/>
        </w:rPr>
        <w:t xml:space="preserve">zł </w:t>
      </w:r>
      <w:r w:rsidR="00B479D8" w:rsidRPr="00380364">
        <w:rPr>
          <w:sz w:val="16"/>
          <w:szCs w:val="16"/>
          <w:lang w:eastAsia="pl-PL"/>
        </w:rPr>
        <w:t xml:space="preserve">za </w:t>
      </w:r>
      <w:r w:rsidR="0051336E" w:rsidRPr="00380364">
        <w:rPr>
          <w:sz w:val="16"/>
          <w:szCs w:val="16"/>
          <w:lang w:eastAsia="pl-PL"/>
        </w:rPr>
        <w:t>I</w:t>
      </w:r>
      <w:r w:rsidR="009D0E17">
        <w:rPr>
          <w:sz w:val="16"/>
          <w:szCs w:val="16"/>
          <w:lang w:eastAsia="pl-PL"/>
        </w:rPr>
        <w:t>V</w:t>
      </w:r>
      <w:r w:rsidR="0051336E" w:rsidRPr="00380364">
        <w:rPr>
          <w:sz w:val="16"/>
          <w:szCs w:val="16"/>
          <w:lang w:eastAsia="pl-PL"/>
        </w:rPr>
        <w:t xml:space="preserve"> kwartał </w:t>
      </w:r>
      <w:r w:rsidR="00852606" w:rsidRPr="00380364">
        <w:rPr>
          <w:sz w:val="16"/>
          <w:szCs w:val="16"/>
          <w:lang w:eastAsia="pl-PL"/>
        </w:rPr>
        <w:t xml:space="preserve"> </w:t>
      </w:r>
      <w:r w:rsidRPr="00380364">
        <w:rPr>
          <w:sz w:val="16"/>
          <w:szCs w:val="16"/>
          <w:lang w:eastAsia="pl-PL"/>
        </w:rPr>
        <w:t>201</w:t>
      </w:r>
      <w:r w:rsidR="00852606" w:rsidRPr="00380364">
        <w:rPr>
          <w:sz w:val="16"/>
          <w:szCs w:val="16"/>
          <w:lang w:eastAsia="pl-PL"/>
        </w:rPr>
        <w:t>8</w:t>
      </w:r>
      <w:r w:rsidRPr="00380364">
        <w:rPr>
          <w:sz w:val="16"/>
          <w:szCs w:val="16"/>
          <w:lang w:eastAsia="pl-PL"/>
        </w:rPr>
        <w:t xml:space="preserve"> r. oraz 1 EURO = </w:t>
      </w:r>
      <w:r w:rsidR="009D0E17" w:rsidRPr="009D0E17">
        <w:rPr>
          <w:sz w:val="16"/>
          <w:szCs w:val="16"/>
          <w:lang w:eastAsia="pl-PL"/>
        </w:rPr>
        <w:t xml:space="preserve">4,2447 </w:t>
      </w:r>
      <w:r w:rsidRPr="00380364">
        <w:rPr>
          <w:sz w:val="16"/>
          <w:szCs w:val="16"/>
          <w:lang w:eastAsia="pl-PL"/>
        </w:rPr>
        <w:t xml:space="preserve">zł za </w:t>
      </w:r>
      <w:r w:rsidR="00852606" w:rsidRPr="00380364">
        <w:rPr>
          <w:sz w:val="16"/>
          <w:szCs w:val="16"/>
          <w:lang w:eastAsia="pl-PL"/>
        </w:rPr>
        <w:t>I</w:t>
      </w:r>
      <w:r w:rsidR="009D0E17">
        <w:rPr>
          <w:sz w:val="16"/>
          <w:szCs w:val="16"/>
          <w:lang w:eastAsia="pl-PL"/>
        </w:rPr>
        <w:t>V</w:t>
      </w:r>
      <w:r w:rsidR="0051336E" w:rsidRPr="00380364">
        <w:rPr>
          <w:sz w:val="16"/>
          <w:szCs w:val="16"/>
          <w:lang w:eastAsia="pl-PL"/>
        </w:rPr>
        <w:t xml:space="preserve"> kwartał</w:t>
      </w:r>
      <w:r w:rsidR="00852606" w:rsidRPr="00380364">
        <w:rPr>
          <w:sz w:val="16"/>
          <w:szCs w:val="16"/>
          <w:lang w:eastAsia="pl-PL"/>
        </w:rPr>
        <w:t xml:space="preserve"> </w:t>
      </w:r>
      <w:r w:rsidR="000C349E" w:rsidRPr="00380364">
        <w:rPr>
          <w:sz w:val="16"/>
          <w:szCs w:val="16"/>
          <w:lang w:eastAsia="pl-PL"/>
        </w:rPr>
        <w:t>201</w:t>
      </w:r>
      <w:r w:rsidR="00852606" w:rsidRPr="00380364">
        <w:rPr>
          <w:sz w:val="16"/>
          <w:szCs w:val="16"/>
          <w:lang w:eastAsia="pl-PL"/>
        </w:rPr>
        <w:t>7</w:t>
      </w:r>
      <w:r w:rsidR="000C349E" w:rsidRPr="00380364">
        <w:rPr>
          <w:sz w:val="16"/>
          <w:szCs w:val="16"/>
          <w:lang w:eastAsia="pl-PL"/>
        </w:rPr>
        <w:t xml:space="preserve"> </w:t>
      </w:r>
      <w:r w:rsidRPr="00380364">
        <w:rPr>
          <w:sz w:val="16"/>
          <w:szCs w:val="16"/>
          <w:lang w:eastAsia="pl-PL"/>
        </w:rPr>
        <w:t xml:space="preserve">r. </w:t>
      </w:r>
    </w:p>
    <w:p w14:paraId="21E7CDE6" w14:textId="3ED0A752" w:rsidR="0021010F" w:rsidRPr="00537117" w:rsidRDefault="0021010F">
      <w:pPr>
        <w:autoSpaceDE w:val="0"/>
        <w:autoSpaceDN w:val="0"/>
        <w:spacing w:after="0" w:line="276" w:lineRule="auto"/>
        <w:jc w:val="both"/>
        <w:rPr>
          <w:sz w:val="16"/>
          <w:szCs w:val="16"/>
          <w:lang w:eastAsia="pl-PL"/>
        </w:rPr>
      </w:pPr>
      <w:r w:rsidRPr="00380364">
        <w:rPr>
          <w:sz w:val="16"/>
          <w:szCs w:val="16"/>
          <w:lang w:eastAsia="pl-PL"/>
        </w:rPr>
        <w:t>- pozycje bilansowe przeliczono według średniego kursu ogłoszonego przez NBP, obowiązującego na dzień</w:t>
      </w:r>
      <w:r w:rsidR="00C33F97" w:rsidRPr="00380364">
        <w:rPr>
          <w:sz w:val="16"/>
          <w:szCs w:val="16"/>
          <w:lang w:eastAsia="pl-PL"/>
        </w:rPr>
        <w:t xml:space="preserve"> </w:t>
      </w:r>
      <w:r w:rsidRPr="00380364">
        <w:rPr>
          <w:sz w:val="16"/>
          <w:szCs w:val="16"/>
          <w:lang w:eastAsia="pl-PL"/>
        </w:rPr>
        <w:t xml:space="preserve">Bilansowy. Kurs ten wyniósł na </w:t>
      </w:r>
      <w:r w:rsidR="009D0E17">
        <w:rPr>
          <w:sz w:val="16"/>
          <w:szCs w:val="16"/>
          <w:lang w:eastAsia="pl-PL"/>
        </w:rPr>
        <w:t>31 grudnia</w:t>
      </w:r>
      <w:r w:rsidR="0051336E" w:rsidRPr="00380364">
        <w:rPr>
          <w:sz w:val="16"/>
          <w:szCs w:val="16"/>
          <w:lang w:eastAsia="pl-PL"/>
        </w:rPr>
        <w:t xml:space="preserve"> </w:t>
      </w:r>
      <w:r w:rsidR="000C349E" w:rsidRPr="00380364">
        <w:rPr>
          <w:sz w:val="16"/>
          <w:szCs w:val="16"/>
          <w:lang w:eastAsia="pl-PL"/>
        </w:rPr>
        <w:t>201</w:t>
      </w:r>
      <w:r w:rsidR="00852606" w:rsidRPr="00380364">
        <w:rPr>
          <w:sz w:val="16"/>
          <w:szCs w:val="16"/>
          <w:lang w:eastAsia="pl-PL"/>
        </w:rPr>
        <w:t>8</w:t>
      </w:r>
      <w:r w:rsidR="000C349E" w:rsidRPr="00380364">
        <w:rPr>
          <w:sz w:val="16"/>
          <w:szCs w:val="16"/>
          <w:lang w:eastAsia="pl-PL"/>
        </w:rPr>
        <w:t xml:space="preserve"> </w:t>
      </w:r>
      <w:r w:rsidRPr="00380364">
        <w:rPr>
          <w:sz w:val="16"/>
          <w:szCs w:val="16"/>
          <w:lang w:eastAsia="pl-PL"/>
        </w:rPr>
        <w:t xml:space="preserve">r. 1 EURO = </w:t>
      </w:r>
      <w:r w:rsidR="006C46C1" w:rsidRPr="00380364">
        <w:rPr>
          <w:sz w:val="16"/>
          <w:szCs w:val="16"/>
          <w:lang w:eastAsia="pl-PL"/>
        </w:rPr>
        <w:t>4,</w:t>
      </w:r>
      <w:r w:rsidR="009D0E17">
        <w:rPr>
          <w:sz w:val="16"/>
          <w:szCs w:val="16"/>
          <w:lang w:eastAsia="pl-PL"/>
        </w:rPr>
        <w:t>3000</w:t>
      </w:r>
      <w:r w:rsidR="009D0E17" w:rsidRPr="00380364">
        <w:rPr>
          <w:sz w:val="16"/>
          <w:szCs w:val="16"/>
          <w:lang w:eastAsia="pl-PL"/>
        </w:rPr>
        <w:t xml:space="preserve"> </w:t>
      </w:r>
      <w:r w:rsidRPr="00380364">
        <w:rPr>
          <w:sz w:val="16"/>
          <w:szCs w:val="16"/>
          <w:lang w:eastAsia="pl-PL"/>
        </w:rPr>
        <w:t>zł</w:t>
      </w:r>
      <w:r w:rsidR="009D0E17">
        <w:rPr>
          <w:sz w:val="16"/>
          <w:szCs w:val="16"/>
          <w:lang w:eastAsia="pl-PL"/>
        </w:rPr>
        <w:t xml:space="preserve"> </w:t>
      </w:r>
      <w:bookmarkEnd w:id="3629"/>
      <w:r w:rsidR="00852606" w:rsidRPr="00380364">
        <w:rPr>
          <w:sz w:val="16"/>
          <w:szCs w:val="16"/>
          <w:lang w:eastAsia="pl-PL"/>
        </w:rPr>
        <w:t>oraz na 31 grudnia 2017 r. 1 EURO = 4,1709.</w:t>
      </w:r>
    </w:p>
    <w:p w14:paraId="54D2A574" w14:textId="77777777" w:rsidR="00A64FC7" w:rsidRPr="0044542D" w:rsidRDefault="00537117">
      <w:pPr>
        <w:autoSpaceDE w:val="0"/>
        <w:autoSpaceDN w:val="0"/>
        <w:spacing w:after="0" w:line="276" w:lineRule="auto"/>
        <w:jc w:val="both"/>
        <w:rPr>
          <w:sz w:val="20"/>
          <w:lang w:eastAsia="pl-PL"/>
        </w:rPr>
      </w:pPr>
      <w:r>
        <w:rPr>
          <w:sz w:val="20"/>
          <w:lang w:eastAsia="pl-PL"/>
        </w:rPr>
        <w:br w:type="column"/>
      </w:r>
    </w:p>
    <w:p w14:paraId="3022361F" w14:textId="77777777" w:rsidR="005164F6" w:rsidRDefault="00547F95" w:rsidP="002E7222">
      <w:pPr>
        <w:pStyle w:val="Nagwek2"/>
        <w:numPr>
          <w:ilvl w:val="1"/>
          <w:numId w:val="7"/>
        </w:numPr>
        <w:tabs>
          <w:tab w:val="clear" w:pos="4536"/>
          <w:tab w:val="left" w:pos="567"/>
        </w:tabs>
        <w:ind w:left="426" w:hanging="284"/>
      </w:pPr>
      <w:bookmarkStart w:id="3630" w:name="_Toc466021464"/>
      <w:bookmarkStart w:id="3631" w:name="_Toc466044836"/>
      <w:bookmarkStart w:id="3632" w:name="_Toc466045312"/>
      <w:bookmarkStart w:id="3633" w:name="_Toc466400074"/>
      <w:bookmarkStart w:id="3634" w:name="_Toc466557367"/>
      <w:bookmarkStart w:id="3635" w:name="_Toc466888612"/>
      <w:bookmarkStart w:id="3636" w:name="_Toc466903567"/>
      <w:bookmarkStart w:id="3637" w:name="_Toc466021465"/>
      <w:bookmarkStart w:id="3638" w:name="_Toc466044837"/>
      <w:bookmarkStart w:id="3639" w:name="_Toc466045313"/>
      <w:bookmarkStart w:id="3640" w:name="_Toc466400075"/>
      <w:bookmarkStart w:id="3641" w:name="_Toc466557368"/>
      <w:bookmarkStart w:id="3642" w:name="_Toc466888613"/>
      <w:bookmarkStart w:id="3643" w:name="_Toc466903568"/>
      <w:bookmarkStart w:id="3644" w:name="_Toc466021466"/>
      <w:bookmarkStart w:id="3645" w:name="_Toc466044838"/>
      <w:bookmarkStart w:id="3646" w:name="_Toc466045314"/>
      <w:bookmarkStart w:id="3647" w:name="_Toc466400076"/>
      <w:bookmarkStart w:id="3648" w:name="_Toc466557369"/>
      <w:bookmarkStart w:id="3649" w:name="_Toc466888614"/>
      <w:bookmarkStart w:id="3650" w:name="_Toc466903569"/>
      <w:bookmarkStart w:id="3651" w:name="_Toc466021467"/>
      <w:bookmarkStart w:id="3652" w:name="_Toc466044839"/>
      <w:bookmarkStart w:id="3653" w:name="_Toc466045315"/>
      <w:bookmarkStart w:id="3654" w:name="_Toc466400077"/>
      <w:bookmarkStart w:id="3655" w:name="_Toc466557370"/>
      <w:bookmarkStart w:id="3656" w:name="_Toc466888615"/>
      <w:bookmarkStart w:id="3657" w:name="_Toc466903570"/>
      <w:bookmarkStart w:id="3658" w:name="_Toc460243064"/>
      <w:bookmarkStart w:id="3659" w:name="_Toc460243276"/>
      <w:bookmarkStart w:id="3660" w:name="_Toc460243485"/>
      <w:bookmarkStart w:id="3661" w:name="_Toc460244356"/>
      <w:bookmarkStart w:id="3662" w:name="_Toc460244567"/>
      <w:bookmarkStart w:id="3663" w:name="_Toc460245097"/>
      <w:bookmarkStart w:id="3664" w:name="_Toc460247864"/>
      <w:bookmarkStart w:id="3665" w:name="_Toc460249375"/>
      <w:bookmarkStart w:id="3666" w:name="_Toc460243065"/>
      <w:bookmarkStart w:id="3667" w:name="_Toc460243277"/>
      <w:bookmarkStart w:id="3668" w:name="_Toc460243486"/>
      <w:bookmarkStart w:id="3669" w:name="_Toc460244357"/>
      <w:bookmarkStart w:id="3670" w:name="_Toc460244568"/>
      <w:bookmarkStart w:id="3671" w:name="_Toc460245098"/>
      <w:bookmarkStart w:id="3672" w:name="_Toc460247865"/>
      <w:bookmarkStart w:id="3673" w:name="_Toc460249376"/>
      <w:bookmarkStart w:id="3674" w:name="_Toc460243066"/>
      <w:bookmarkStart w:id="3675" w:name="_Toc460243278"/>
      <w:bookmarkStart w:id="3676" w:name="_Toc460243487"/>
      <w:bookmarkStart w:id="3677" w:name="_Toc460244358"/>
      <w:bookmarkStart w:id="3678" w:name="_Toc460244569"/>
      <w:bookmarkStart w:id="3679" w:name="_Toc460245099"/>
      <w:bookmarkStart w:id="3680" w:name="_Toc460247866"/>
      <w:bookmarkStart w:id="3681" w:name="_Toc460249377"/>
      <w:bookmarkStart w:id="3682" w:name="_Toc460243067"/>
      <w:bookmarkStart w:id="3683" w:name="_Toc460243279"/>
      <w:bookmarkStart w:id="3684" w:name="_Toc460243488"/>
      <w:bookmarkStart w:id="3685" w:name="_Toc460244359"/>
      <w:bookmarkStart w:id="3686" w:name="_Toc460244570"/>
      <w:bookmarkStart w:id="3687" w:name="_Toc460245100"/>
      <w:bookmarkStart w:id="3688" w:name="_Toc460247867"/>
      <w:bookmarkStart w:id="3689" w:name="_Toc460249378"/>
      <w:bookmarkStart w:id="3690" w:name="_Toc460243068"/>
      <w:bookmarkStart w:id="3691" w:name="_Toc460243280"/>
      <w:bookmarkStart w:id="3692" w:name="_Toc460243489"/>
      <w:bookmarkStart w:id="3693" w:name="_Toc460244360"/>
      <w:bookmarkStart w:id="3694" w:name="_Toc460244571"/>
      <w:bookmarkStart w:id="3695" w:name="_Toc460245101"/>
      <w:bookmarkStart w:id="3696" w:name="_Toc460247868"/>
      <w:bookmarkStart w:id="3697" w:name="_Toc460249379"/>
      <w:bookmarkStart w:id="3698" w:name="_Toc460243069"/>
      <w:bookmarkStart w:id="3699" w:name="_Toc460243281"/>
      <w:bookmarkStart w:id="3700" w:name="_Toc460243490"/>
      <w:bookmarkStart w:id="3701" w:name="_Toc460244361"/>
      <w:bookmarkStart w:id="3702" w:name="_Toc460244572"/>
      <w:bookmarkStart w:id="3703" w:name="_Toc460245102"/>
      <w:bookmarkStart w:id="3704" w:name="_Toc460247869"/>
      <w:bookmarkStart w:id="3705" w:name="_Toc460249380"/>
      <w:bookmarkStart w:id="3706" w:name="_Toc460243070"/>
      <w:bookmarkStart w:id="3707" w:name="_Toc460243282"/>
      <w:bookmarkStart w:id="3708" w:name="_Toc460243491"/>
      <w:bookmarkStart w:id="3709" w:name="_Toc460244362"/>
      <w:bookmarkStart w:id="3710" w:name="_Toc460244573"/>
      <w:bookmarkStart w:id="3711" w:name="_Toc460245103"/>
      <w:bookmarkStart w:id="3712" w:name="_Toc460247870"/>
      <w:bookmarkStart w:id="3713" w:name="_Toc460249381"/>
      <w:bookmarkStart w:id="3714" w:name="_Toc460243071"/>
      <w:bookmarkStart w:id="3715" w:name="_Toc460243283"/>
      <w:bookmarkStart w:id="3716" w:name="_Toc460243492"/>
      <w:bookmarkStart w:id="3717" w:name="_Toc460244363"/>
      <w:bookmarkStart w:id="3718" w:name="_Toc460244574"/>
      <w:bookmarkStart w:id="3719" w:name="_Toc460245104"/>
      <w:bookmarkStart w:id="3720" w:name="_Toc460247871"/>
      <w:bookmarkStart w:id="3721" w:name="_Toc460249382"/>
      <w:bookmarkStart w:id="3722" w:name="_Toc460243072"/>
      <w:bookmarkStart w:id="3723" w:name="_Toc460243284"/>
      <w:bookmarkStart w:id="3724" w:name="_Toc460243493"/>
      <w:bookmarkStart w:id="3725" w:name="_Toc460244364"/>
      <w:bookmarkStart w:id="3726" w:name="_Toc460244575"/>
      <w:bookmarkStart w:id="3727" w:name="_Toc460245105"/>
      <w:bookmarkStart w:id="3728" w:name="_Toc460247872"/>
      <w:bookmarkStart w:id="3729" w:name="_Toc460249383"/>
      <w:bookmarkStart w:id="3730" w:name="_Toc460243073"/>
      <w:bookmarkStart w:id="3731" w:name="_Toc460243285"/>
      <w:bookmarkStart w:id="3732" w:name="_Toc460243494"/>
      <w:bookmarkStart w:id="3733" w:name="_Toc460244365"/>
      <w:bookmarkStart w:id="3734" w:name="_Toc460244576"/>
      <w:bookmarkStart w:id="3735" w:name="_Toc460245106"/>
      <w:bookmarkStart w:id="3736" w:name="_Toc460247873"/>
      <w:bookmarkStart w:id="3737" w:name="_Toc460249384"/>
      <w:bookmarkStart w:id="3738" w:name="_Toc460243074"/>
      <w:bookmarkStart w:id="3739" w:name="_Toc460243286"/>
      <w:bookmarkStart w:id="3740" w:name="_Toc460243495"/>
      <w:bookmarkStart w:id="3741" w:name="_Toc460244366"/>
      <w:bookmarkStart w:id="3742" w:name="_Toc460244577"/>
      <w:bookmarkStart w:id="3743" w:name="_Toc460245107"/>
      <w:bookmarkStart w:id="3744" w:name="_Toc460247874"/>
      <w:bookmarkStart w:id="3745" w:name="_Toc460249385"/>
      <w:bookmarkStart w:id="3746" w:name="_Toc460243075"/>
      <w:bookmarkStart w:id="3747" w:name="_Toc460243287"/>
      <w:bookmarkStart w:id="3748" w:name="_Toc460243496"/>
      <w:bookmarkStart w:id="3749" w:name="_Toc460244367"/>
      <w:bookmarkStart w:id="3750" w:name="_Toc460244578"/>
      <w:bookmarkStart w:id="3751" w:name="_Toc460245108"/>
      <w:bookmarkStart w:id="3752" w:name="_Toc460247875"/>
      <w:bookmarkStart w:id="3753" w:name="_Toc460249386"/>
      <w:bookmarkStart w:id="3754" w:name="_Toc460243076"/>
      <w:bookmarkStart w:id="3755" w:name="_Toc460243288"/>
      <w:bookmarkStart w:id="3756" w:name="_Toc460243497"/>
      <w:bookmarkStart w:id="3757" w:name="_Toc460244368"/>
      <w:bookmarkStart w:id="3758" w:name="_Toc460244579"/>
      <w:bookmarkStart w:id="3759" w:name="_Toc460245109"/>
      <w:bookmarkStart w:id="3760" w:name="_Toc460247876"/>
      <w:bookmarkStart w:id="3761" w:name="_Toc460249387"/>
      <w:bookmarkStart w:id="3762" w:name="_Toc460243077"/>
      <w:bookmarkStart w:id="3763" w:name="_Toc460243289"/>
      <w:bookmarkStart w:id="3764" w:name="_Toc460243498"/>
      <w:bookmarkStart w:id="3765" w:name="_Toc460244369"/>
      <w:bookmarkStart w:id="3766" w:name="_Toc460244580"/>
      <w:bookmarkStart w:id="3767" w:name="_Toc460245110"/>
      <w:bookmarkStart w:id="3768" w:name="_Toc460247877"/>
      <w:bookmarkStart w:id="3769" w:name="_Toc460249388"/>
      <w:bookmarkStart w:id="3770" w:name="_Toc460243078"/>
      <w:bookmarkStart w:id="3771" w:name="_Toc460243290"/>
      <w:bookmarkStart w:id="3772" w:name="_Toc460243499"/>
      <w:bookmarkStart w:id="3773" w:name="_Toc460244370"/>
      <w:bookmarkStart w:id="3774" w:name="_Toc460244581"/>
      <w:bookmarkStart w:id="3775" w:name="_Toc460245111"/>
      <w:bookmarkStart w:id="3776" w:name="_Toc460247878"/>
      <w:bookmarkStart w:id="3777" w:name="_Toc460249389"/>
      <w:bookmarkStart w:id="3778" w:name="_Toc460243079"/>
      <w:bookmarkStart w:id="3779" w:name="_Toc460243291"/>
      <w:bookmarkStart w:id="3780" w:name="_Toc460243500"/>
      <w:bookmarkStart w:id="3781" w:name="_Toc460244371"/>
      <w:bookmarkStart w:id="3782" w:name="_Toc460244582"/>
      <w:bookmarkStart w:id="3783" w:name="_Toc460245112"/>
      <w:bookmarkStart w:id="3784" w:name="_Toc460247879"/>
      <w:bookmarkStart w:id="3785" w:name="_Toc460249390"/>
      <w:bookmarkStart w:id="3786" w:name="_Toc460243080"/>
      <w:bookmarkStart w:id="3787" w:name="_Toc460243292"/>
      <w:bookmarkStart w:id="3788" w:name="_Toc460243501"/>
      <w:bookmarkStart w:id="3789" w:name="_Toc460244372"/>
      <w:bookmarkStart w:id="3790" w:name="_Toc460244583"/>
      <w:bookmarkStart w:id="3791" w:name="_Toc460245113"/>
      <w:bookmarkStart w:id="3792" w:name="_Toc460247880"/>
      <w:bookmarkStart w:id="3793" w:name="_Toc460249391"/>
      <w:bookmarkStart w:id="3794" w:name="_Toc460243081"/>
      <w:bookmarkStart w:id="3795" w:name="_Toc460243293"/>
      <w:bookmarkStart w:id="3796" w:name="_Toc460243502"/>
      <w:bookmarkStart w:id="3797" w:name="_Toc460244373"/>
      <w:bookmarkStart w:id="3798" w:name="_Toc460244584"/>
      <w:bookmarkStart w:id="3799" w:name="_Toc460245114"/>
      <w:bookmarkStart w:id="3800" w:name="_Toc460247881"/>
      <w:bookmarkStart w:id="3801" w:name="_Toc460249392"/>
      <w:bookmarkStart w:id="3802" w:name="_Toc460243082"/>
      <w:bookmarkStart w:id="3803" w:name="_Toc460243294"/>
      <w:bookmarkStart w:id="3804" w:name="_Toc460243503"/>
      <w:bookmarkStart w:id="3805" w:name="_Toc460244374"/>
      <w:bookmarkStart w:id="3806" w:name="_Toc460244585"/>
      <w:bookmarkStart w:id="3807" w:name="_Toc460245115"/>
      <w:bookmarkStart w:id="3808" w:name="_Toc460247882"/>
      <w:bookmarkStart w:id="3809" w:name="_Toc460249393"/>
      <w:bookmarkStart w:id="3810" w:name="_Toc460243083"/>
      <w:bookmarkStart w:id="3811" w:name="_Toc460243295"/>
      <w:bookmarkStart w:id="3812" w:name="_Toc460243504"/>
      <w:bookmarkStart w:id="3813" w:name="_Toc460244375"/>
      <w:bookmarkStart w:id="3814" w:name="_Toc460244586"/>
      <w:bookmarkStart w:id="3815" w:name="_Toc460245116"/>
      <w:bookmarkStart w:id="3816" w:name="_Toc460247883"/>
      <w:bookmarkStart w:id="3817" w:name="_Toc460249394"/>
      <w:bookmarkStart w:id="3818" w:name="_Toc460243084"/>
      <w:bookmarkStart w:id="3819" w:name="_Toc460243296"/>
      <w:bookmarkStart w:id="3820" w:name="_Toc460243505"/>
      <w:bookmarkStart w:id="3821" w:name="_Toc460244376"/>
      <w:bookmarkStart w:id="3822" w:name="_Toc460244587"/>
      <w:bookmarkStart w:id="3823" w:name="_Toc460245117"/>
      <w:bookmarkStart w:id="3824" w:name="_Toc460247884"/>
      <w:bookmarkStart w:id="3825" w:name="_Toc460249395"/>
      <w:bookmarkStart w:id="3826" w:name="_Toc460243085"/>
      <w:bookmarkStart w:id="3827" w:name="_Toc460243297"/>
      <w:bookmarkStart w:id="3828" w:name="_Toc460243506"/>
      <w:bookmarkStart w:id="3829" w:name="_Toc460244377"/>
      <w:bookmarkStart w:id="3830" w:name="_Toc460244588"/>
      <w:bookmarkStart w:id="3831" w:name="_Toc460245118"/>
      <w:bookmarkStart w:id="3832" w:name="_Toc460247885"/>
      <w:bookmarkStart w:id="3833" w:name="_Toc460249396"/>
      <w:bookmarkStart w:id="3834" w:name="_Toc460243086"/>
      <w:bookmarkStart w:id="3835" w:name="_Toc460243298"/>
      <w:bookmarkStart w:id="3836" w:name="_Toc460243507"/>
      <w:bookmarkStart w:id="3837" w:name="_Toc460244378"/>
      <w:bookmarkStart w:id="3838" w:name="_Toc460244589"/>
      <w:bookmarkStart w:id="3839" w:name="_Toc460245119"/>
      <w:bookmarkStart w:id="3840" w:name="_Toc460247886"/>
      <w:bookmarkStart w:id="3841" w:name="_Toc460249397"/>
      <w:bookmarkStart w:id="3842" w:name="_Toc460243087"/>
      <w:bookmarkStart w:id="3843" w:name="_Toc460243299"/>
      <w:bookmarkStart w:id="3844" w:name="_Toc460243508"/>
      <w:bookmarkStart w:id="3845" w:name="_Toc460244379"/>
      <w:bookmarkStart w:id="3846" w:name="_Toc460244590"/>
      <w:bookmarkStart w:id="3847" w:name="_Toc460245120"/>
      <w:bookmarkStart w:id="3848" w:name="_Toc460247887"/>
      <w:bookmarkStart w:id="3849" w:name="_Toc460249398"/>
      <w:bookmarkStart w:id="3850" w:name="_Toc460243088"/>
      <w:bookmarkStart w:id="3851" w:name="_Toc460243300"/>
      <w:bookmarkStart w:id="3852" w:name="_Toc460243509"/>
      <w:bookmarkStart w:id="3853" w:name="_Toc460244380"/>
      <w:bookmarkStart w:id="3854" w:name="_Toc460244591"/>
      <w:bookmarkStart w:id="3855" w:name="_Toc460245121"/>
      <w:bookmarkStart w:id="3856" w:name="_Toc460247888"/>
      <w:bookmarkStart w:id="3857" w:name="_Toc460249399"/>
      <w:bookmarkStart w:id="3858" w:name="_Toc460243089"/>
      <w:bookmarkStart w:id="3859" w:name="_Toc460243301"/>
      <w:bookmarkStart w:id="3860" w:name="_Toc460243510"/>
      <w:bookmarkStart w:id="3861" w:name="_Toc460244381"/>
      <w:bookmarkStart w:id="3862" w:name="_Toc460244592"/>
      <w:bookmarkStart w:id="3863" w:name="_Toc460245122"/>
      <w:bookmarkStart w:id="3864" w:name="_Toc460247889"/>
      <w:bookmarkStart w:id="3865" w:name="_Toc460249400"/>
      <w:bookmarkStart w:id="3866" w:name="_Toc460243090"/>
      <w:bookmarkStart w:id="3867" w:name="_Toc460243302"/>
      <w:bookmarkStart w:id="3868" w:name="_Toc460243511"/>
      <w:bookmarkStart w:id="3869" w:name="_Toc460244382"/>
      <w:bookmarkStart w:id="3870" w:name="_Toc460244593"/>
      <w:bookmarkStart w:id="3871" w:name="_Toc460245123"/>
      <w:bookmarkStart w:id="3872" w:name="_Toc460247890"/>
      <w:bookmarkStart w:id="3873" w:name="_Toc460249401"/>
      <w:bookmarkStart w:id="3874" w:name="_Toc460243091"/>
      <w:bookmarkStart w:id="3875" w:name="_Toc460243303"/>
      <w:bookmarkStart w:id="3876" w:name="_Toc460243512"/>
      <w:bookmarkStart w:id="3877" w:name="_Toc460244383"/>
      <w:bookmarkStart w:id="3878" w:name="_Toc460244594"/>
      <w:bookmarkStart w:id="3879" w:name="_Toc460245124"/>
      <w:bookmarkStart w:id="3880" w:name="_Toc460247891"/>
      <w:bookmarkStart w:id="3881" w:name="_Toc460249402"/>
      <w:bookmarkStart w:id="3882" w:name="_Toc460243092"/>
      <w:bookmarkStart w:id="3883" w:name="_Toc460243304"/>
      <w:bookmarkStart w:id="3884" w:name="_Toc460243513"/>
      <w:bookmarkStart w:id="3885" w:name="_Toc460244384"/>
      <w:bookmarkStart w:id="3886" w:name="_Toc460244595"/>
      <w:bookmarkStart w:id="3887" w:name="_Toc460245125"/>
      <w:bookmarkStart w:id="3888" w:name="_Toc460247892"/>
      <w:bookmarkStart w:id="3889" w:name="_Toc460249403"/>
      <w:bookmarkStart w:id="3890" w:name="_Toc460243093"/>
      <w:bookmarkStart w:id="3891" w:name="_Toc460243305"/>
      <w:bookmarkStart w:id="3892" w:name="_Toc460243514"/>
      <w:bookmarkStart w:id="3893" w:name="_Toc460244385"/>
      <w:bookmarkStart w:id="3894" w:name="_Toc460244596"/>
      <w:bookmarkStart w:id="3895" w:name="_Toc460245126"/>
      <w:bookmarkStart w:id="3896" w:name="_Toc460247893"/>
      <w:bookmarkStart w:id="3897" w:name="_Toc460249404"/>
      <w:bookmarkStart w:id="3898" w:name="_Toc460243094"/>
      <w:bookmarkStart w:id="3899" w:name="_Toc460243306"/>
      <w:bookmarkStart w:id="3900" w:name="_Toc460243515"/>
      <w:bookmarkStart w:id="3901" w:name="_Toc460244386"/>
      <w:bookmarkStart w:id="3902" w:name="_Toc460244597"/>
      <w:bookmarkStart w:id="3903" w:name="_Toc460245127"/>
      <w:bookmarkStart w:id="3904" w:name="_Toc460247894"/>
      <w:bookmarkStart w:id="3905" w:name="_Toc460249405"/>
      <w:bookmarkStart w:id="3906" w:name="_Toc460243095"/>
      <w:bookmarkStart w:id="3907" w:name="_Toc460243307"/>
      <w:bookmarkStart w:id="3908" w:name="_Toc460243516"/>
      <w:bookmarkStart w:id="3909" w:name="_Toc460244387"/>
      <w:bookmarkStart w:id="3910" w:name="_Toc460244598"/>
      <w:bookmarkStart w:id="3911" w:name="_Toc460245128"/>
      <w:bookmarkStart w:id="3912" w:name="_Toc460247895"/>
      <w:bookmarkStart w:id="3913" w:name="_Toc460249406"/>
      <w:bookmarkStart w:id="3914" w:name="_Toc460243096"/>
      <w:bookmarkStart w:id="3915" w:name="_Toc460243308"/>
      <w:bookmarkStart w:id="3916" w:name="_Toc460243517"/>
      <w:bookmarkStart w:id="3917" w:name="_Toc460244388"/>
      <w:bookmarkStart w:id="3918" w:name="_Toc460244599"/>
      <w:bookmarkStart w:id="3919" w:name="_Toc460245129"/>
      <w:bookmarkStart w:id="3920" w:name="_Toc460247896"/>
      <w:bookmarkStart w:id="3921" w:name="_Toc460249407"/>
      <w:bookmarkStart w:id="3922" w:name="_Toc460243097"/>
      <w:bookmarkStart w:id="3923" w:name="_Toc460243309"/>
      <w:bookmarkStart w:id="3924" w:name="_Toc460243518"/>
      <w:bookmarkStart w:id="3925" w:name="_Toc460244389"/>
      <w:bookmarkStart w:id="3926" w:name="_Toc460244600"/>
      <w:bookmarkStart w:id="3927" w:name="_Toc460245130"/>
      <w:bookmarkStart w:id="3928" w:name="_Toc460247897"/>
      <w:bookmarkStart w:id="3929" w:name="_Toc460249408"/>
      <w:bookmarkStart w:id="3930" w:name="_Toc460243098"/>
      <w:bookmarkStart w:id="3931" w:name="_Toc460243310"/>
      <w:bookmarkStart w:id="3932" w:name="_Toc460243519"/>
      <w:bookmarkStart w:id="3933" w:name="_Toc460244390"/>
      <w:bookmarkStart w:id="3934" w:name="_Toc460244601"/>
      <w:bookmarkStart w:id="3935" w:name="_Toc460245131"/>
      <w:bookmarkStart w:id="3936" w:name="_Toc460247898"/>
      <w:bookmarkStart w:id="3937" w:name="_Toc460249409"/>
      <w:bookmarkStart w:id="3938" w:name="_Toc460243099"/>
      <w:bookmarkStart w:id="3939" w:name="_Toc460243311"/>
      <w:bookmarkStart w:id="3940" w:name="_Toc460243520"/>
      <w:bookmarkStart w:id="3941" w:name="_Toc460244391"/>
      <w:bookmarkStart w:id="3942" w:name="_Toc460244602"/>
      <w:bookmarkStart w:id="3943" w:name="_Toc460245132"/>
      <w:bookmarkStart w:id="3944" w:name="_Toc460247899"/>
      <w:bookmarkStart w:id="3945" w:name="_Toc460249410"/>
      <w:bookmarkStart w:id="3946" w:name="_Toc460243100"/>
      <w:bookmarkStart w:id="3947" w:name="_Toc460243312"/>
      <w:bookmarkStart w:id="3948" w:name="_Toc460243521"/>
      <w:bookmarkStart w:id="3949" w:name="_Toc460244392"/>
      <w:bookmarkStart w:id="3950" w:name="_Toc460244603"/>
      <w:bookmarkStart w:id="3951" w:name="_Toc460245133"/>
      <w:bookmarkStart w:id="3952" w:name="_Toc460247900"/>
      <w:bookmarkStart w:id="3953" w:name="_Toc460249411"/>
      <w:bookmarkStart w:id="3954" w:name="_Toc460243101"/>
      <w:bookmarkStart w:id="3955" w:name="_Toc460243313"/>
      <w:bookmarkStart w:id="3956" w:name="_Toc460243522"/>
      <w:bookmarkStart w:id="3957" w:name="_Toc460244393"/>
      <w:bookmarkStart w:id="3958" w:name="_Toc460244604"/>
      <w:bookmarkStart w:id="3959" w:name="_Toc460245134"/>
      <w:bookmarkStart w:id="3960" w:name="_Toc460247901"/>
      <w:bookmarkStart w:id="3961" w:name="_Toc460249412"/>
      <w:bookmarkStart w:id="3962" w:name="_Toc460243102"/>
      <w:bookmarkStart w:id="3963" w:name="_Toc460243314"/>
      <w:bookmarkStart w:id="3964" w:name="_Toc460243523"/>
      <w:bookmarkStart w:id="3965" w:name="_Toc460244394"/>
      <w:bookmarkStart w:id="3966" w:name="_Toc460244605"/>
      <w:bookmarkStart w:id="3967" w:name="_Toc460245135"/>
      <w:bookmarkStart w:id="3968" w:name="_Toc460247902"/>
      <w:bookmarkStart w:id="3969" w:name="_Toc460249413"/>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r>
        <w:t xml:space="preserve"> </w:t>
      </w:r>
      <w:r w:rsidR="00CE5DA4">
        <w:t xml:space="preserve">  </w:t>
      </w:r>
      <w:bookmarkStart w:id="3970" w:name="_Toc2321311"/>
      <w:r w:rsidR="009F1602" w:rsidRPr="00084C7B">
        <w:t>Rachunek zysków i strat</w:t>
      </w:r>
      <w:bookmarkEnd w:id="3970"/>
    </w:p>
    <w:p w14:paraId="2EF91349" w14:textId="77777777" w:rsidR="00DA0641" w:rsidRDefault="00DA0641" w:rsidP="00DA0641">
      <w:pPr>
        <w:rPr>
          <w:lang w:eastAsia="pl-PL"/>
        </w:rPr>
      </w:pPr>
    </w:p>
    <w:tbl>
      <w:tblPr>
        <w:tblW w:w="5000" w:type="pct"/>
        <w:tblCellMar>
          <w:left w:w="70" w:type="dxa"/>
          <w:right w:w="70" w:type="dxa"/>
        </w:tblCellMar>
        <w:tblLook w:val="04A0" w:firstRow="1" w:lastRow="0" w:firstColumn="1" w:lastColumn="0" w:noHBand="0" w:noVBand="1"/>
      </w:tblPr>
      <w:tblGrid>
        <w:gridCol w:w="386"/>
        <w:gridCol w:w="439"/>
        <w:gridCol w:w="3736"/>
        <w:gridCol w:w="1120"/>
        <w:gridCol w:w="1120"/>
        <w:gridCol w:w="1046"/>
        <w:gridCol w:w="967"/>
        <w:gridCol w:w="967"/>
      </w:tblGrid>
      <w:tr w:rsidR="00090C49" w:rsidRPr="00090C49" w14:paraId="0226C2AB" w14:textId="77777777" w:rsidTr="00090C49">
        <w:trPr>
          <w:trHeight w:val="289"/>
        </w:trPr>
        <w:tc>
          <w:tcPr>
            <w:tcW w:w="147" w:type="pct"/>
            <w:tcBorders>
              <w:top w:val="nil"/>
              <w:left w:val="nil"/>
              <w:bottom w:val="nil"/>
              <w:right w:val="nil"/>
            </w:tcBorders>
            <w:shd w:val="clear" w:color="000000" w:fill="A6A6A6"/>
            <w:vAlign w:val="center"/>
            <w:hideMark/>
          </w:tcPr>
          <w:p w14:paraId="5949B4FA" w14:textId="77777777" w:rsidR="00090C49" w:rsidRPr="00090C49" w:rsidRDefault="00090C49" w:rsidP="00090C49">
            <w:pPr>
              <w:spacing w:after="0" w:line="240" w:lineRule="auto"/>
              <w:rPr>
                <w:rFonts w:eastAsia="Times New Roman" w:cs="Calibri"/>
                <w:b/>
                <w:bCs/>
                <w:color w:val="FFFFFF"/>
                <w:sz w:val="20"/>
                <w:szCs w:val="20"/>
                <w:lang w:eastAsia="pl-PL"/>
              </w:rPr>
            </w:pPr>
            <w:bookmarkStart w:id="3971" w:name="RANGE!A1:G59"/>
            <w:r w:rsidRPr="00090C49">
              <w:rPr>
                <w:rFonts w:eastAsia="Times New Roman" w:cs="Calibri"/>
                <w:b/>
                <w:bCs/>
                <w:color w:val="FFFFFF"/>
                <w:sz w:val="20"/>
                <w:szCs w:val="20"/>
                <w:lang w:eastAsia="pl-PL"/>
              </w:rPr>
              <w:t> </w:t>
            </w:r>
            <w:bookmarkEnd w:id="3971"/>
          </w:p>
        </w:tc>
        <w:tc>
          <w:tcPr>
            <w:tcW w:w="167" w:type="pct"/>
            <w:tcBorders>
              <w:top w:val="nil"/>
              <w:left w:val="nil"/>
              <w:bottom w:val="nil"/>
              <w:right w:val="nil"/>
            </w:tcBorders>
            <w:shd w:val="clear" w:color="000000" w:fill="A6A6A6"/>
            <w:vAlign w:val="center"/>
            <w:hideMark/>
          </w:tcPr>
          <w:p w14:paraId="7BB0C73D" w14:textId="77777777" w:rsidR="00090C49" w:rsidRPr="00090C49" w:rsidRDefault="00090C49" w:rsidP="00090C49">
            <w:pPr>
              <w:spacing w:after="0" w:line="240" w:lineRule="auto"/>
              <w:rPr>
                <w:rFonts w:eastAsia="Times New Roman" w:cs="Calibri"/>
                <w:b/>
                <w:bCs/>
                <w:color w:val="FFFFFF"/>
                <w:sz w:val="20"/>
                <w:szCs w:val="20"/>
                <w:lang w:eastAsia="pl-PL"/>
              </w:rPr>
            </w:pPr>
            <w:r w:rsidRPr="00090C49">
              <w:rPr>
                <w:rFonts w:eastAsia="Times New Roman" w:cs="Calibri"/>
                <w:b/>
                <w:bCs/>
                <w:color w:val="FFFFFF"/>
                <w:sz w:val="20"/>
                <w:szCs w:val="20"/>
                <w:lang w:eastAsia="pl-PL"/>
              </w:rPr>
              <w:t> </w:t>
            </w:r>
          </w:p>
        </w:tc>
        <w:tc>
          <w:tcPr>
            <w:tcW w:w="1954" w:type="pct"/>
            <w:tcBorders>
              <w:top w:val="nil"/>
              <w:left w:val="nil"/>
              <w:bottom w:val="nil"/>
              <w:right w:val="nil"/>
            </w:tcBorders>
            <w:shd w:val="clear" w:color="000000" w:fill="A6A6A6"/>
            <w:vAlign w:val="center"/>
            <w:hideMark/>
          </w:tcPr>
          <w:p w14:paraId="47D868FE" w14:textId="77777777" w:rsidR="00090C49" w:rsidRPr="00090C49" w:rsidRDefault="00090C49" w:rsidP="00090C49">
            <w:pPr>
              <w:spacing w:after="0" w:line="240" w:lineRule="auto"/>
              <w:rPr>
                <w:rFonts w:eastAsia="Times New Roman" w:cs="Calibri"/>
                <w:b/>
                <w:bCs/>
                <w:color w:val="FFFFFF"/>
                <w:sz w:val="20"/>
                <w:szCs w:val="20"/>
                <w:lang w:eastAsia="pl-PL"/>
              </w:rPr>
            </w:pPr>
            <w:r w:rsidRPr="00090C49">
              <w:rPr>
                <w:rFonts w:eastAsia="Times New Roman" w:cs="Calibri"/>
                <w:b/>
                <w:bCs/>
                <w:color w:val="FFFFFF"/>
                <w:sz w:val="20"/>
                <w:szCs w:val="20"/>
                <w:lang w:eastAsia="pl-PL"/>
              </w:rPr>
              <w:t> </w:t>
            </w:r>
          </w:p>
        </w:tc>
        <w:tc>
          <w:tcPr>
            <w:tcW w:w="1078" w:type="pct"/>
            <w:gridSpan w:val="2"/>
            <w:tcBorders>
              <w:top w:val="nil"/>
              <w:left w:val="nil"/>
              <w:bottom w:val="nil"/>
              <w:right w:val="nil"/>
            </w:tcBorders>
            <w:shd w:val="clear" w:color="000000" w:fill="A6A6A6"/>
            <w:vAlign w:val="center"/>
            <w:hideMark/>
          </w:tcPr>
          <w:p w14:paraId="5440BF99" w14:textId="77777777" w:rsidR="00090C49" w:rsidRPr="00090C49" w:rsidRDefault="00090C49" w:rsidP="00090C49">
            <w:pPr>
              <w:spacing w:after="0" w:line="240" w:lineRule="auto"/>
              <w:jc w:val="center"/>
              <w:rPr>
                <w:rFonts w:eastAsia="Times New Roman" w:cs="Calibri"/>
                <w:b/>
                <w:bCs/>
                <w:color w:val="FFFFFF"/>
                <w:sz w:val="20"/>
                <w:szCs w:val="20"/>
                <w:lang w:eastAsia="pl-PL"/>
              </w:rPr>
            </w:pPr>
            <w:r w:rsidRPr="00090C49">
              <w:rPr>
                <w:rFonts w:eastAsia="Times New Roman" w:cs="Calibri"/>
                <w:b/>
                <w:bCs/>
                <w:color w:val="FFFFFF"/>
                <w:sz w:val="20"/>
                <w:szCs w:val="20"/>
                <w:lang w:eastAsia="pl-PL"/>
              </w:rPr>
              <w:t>Narastająco</w:t>
            </w:r>
          </w:p>
        </w:tc>
        <w:tc>
          <w:tcPr>
            <w:tcW w:w="578" w:type="pct"/>
            <w:tcBorders>
              <w:top w:val="nil"/>
              <w:left w:val="nil"/>
              <w:bottom w:val="nil"/>
              <w:right w:val="nil"/>
            </w:tcBorders>
            <w:shd w:val="clear" w:color="000000" w:fill="A6A6A6"/>
            <w:vAlign w:val="center"/>
            <w:hideMark/>
          </w:tcPr>
          <w:p w14:paraId="53033CED" w14:textId="77777777" w:rsidR="00090C49" w:rsidRPr="00090C49" w:rsidRDefault="00090C49" w:rsidP="00090C49">
            <w:pPr>
              <w:spacing w:after="0" w:line="240" w:lineRule="auto"/>
              <w:jc w:val="center"/>
              <w:rPr>
                <w:rFonts w:eastAsia="Times New Roman" w:cs="Calibri"/>
                <w:b/>
                <w:bCs/>
                <w:color w:val="FFFFFF"/>
                <w:sz w:val="20"/>
                <w:szCs w:val="20"/>
                <w:lang w:eastAsia="pl-PL"/>
              </w:rPr>
            </w:pPr>
            <w:r w:rsidRPr="00090C49">
              <w:rPr>
                <w:rFonts w:eastAsia="Times New Roman" w:cs="Calibri"/>
                <w:b/>
                <w:bCs/>
                <w:color w:val="FFFFFF"/>
                <w:sz w:val="20"/>
                <w:szCs w:val="20"/>
                <w:lang w:eastAsia="pl-PL"/>
              </w:rPr>
              <w:t> </w:t>
            </w:r>
          </w:p>
        </w:tc>
        <w:tc>
          <w:tcPr>
            <w:tcW w:w="1075" w:type="pct"/>
            <w:gridSpan w:val="2"/>
            <w:tcBorders>
              <w:top w:val="nil"/>
              <w:left w:val="nil"/>
              <w:bottom w:val="nil"/>
              <w:right w:val="nil"/>
            </w:tcBorders>
            <w:shd w:val="clear" w:color="000000" w:fill="A6A6A6"/>
            <w:vAlign w:val="center"/>
            <w:hideMark/>
          </w:tcPr>
          <w:p w14:paraId="3E4542F7" w14:textId="69531CF5" w:rsidR="006A205A" w:rsidRPr="00090C49" w:rsidRDefault="00090C49" w:rsidP="000801E4">
            <w:pPr>
              <w:spacing w:after="0" w:line="240" w:lineRule="auto"/>
              <w:jc w:val="center"/>
              <w:rPr>
                <w:rFonts w:eastAsia="Times New Roman" w:cs="Calibri"/>
                <w:b/>
                <w:bCs/>
                <w:color w:val="FFFFFF"/>
                <w:sz w:val="20"/>
                <w:szCs w:val="20"/>
                <w:lang w:eastAsia="pl-PL"/>
              </w:rPr>
            </w:pPr>
            <w:r w:rsidRPr="00090C49">
              <w:rPr>
                <w:rFonts w:eastAsia="Times New Roman" w:cs="Calibri"/>
                <w:b/>
                <w:bCs/>
                <w:color w:val="FFFFFF"/>
                <w:sz w:val="20"/>
                <w:szCs w:val="20"/>
                <w:lang w:eastAsia="pl-PL"/>
              </w:rPr>
              <w:t>Kwartalnie</w:t>
            </w:r>
          </w:p>
        </w:tc>
      </w:tr>
      <w:tr w:rsidR="00090C49" w:rsidRPr="00090C49" w14:paraId="4330DDBE" w14:textId="77777777" w:rsidTr="00090C49">
        <w:trPr>
          <w:trHeight w:val="409"/>
        </w:trPr>
        <w:tc>
          <w:tcPr>
            <w:tcW w:w="147" w:type="pct"/>
            <w:vMerge w:val="restart"/>
            <w:tcBorders>
              <w:top w:val="nil"/>
              <w:left w:val="nil"/>
              <w:bottom w:val="nil"/>
              <w:right w:val="nil"/>
            </w:tcBorders>
            <w:shd w:val="clear" w:color="000000" w:fill="A6A6A6"/>
            <w:vAlign w:val="center"/>
            <w:hideMark/>
          </w:tcPr>
          <w:p w14:paraId="2406D1CB" w14:textId="77777777" w:rsidR="00090C49" w:rsidRPr="00090C49" w:rsidRDefault="00090C49" w:rsidP="00090C49">
            <w:pPr>
              <w:spacing w:after="0" w:line="240" w:lineRule="auto"/>
              <w:jc w:val="both"/>
              <w:rPr>
                <w:rFonts w:eastAsia="Times New Roman" w:cs="Calibri"/>
                <w:b/>
                <w:bCs/>
                <w:color w:val="FFFFFF"/>
                <w:sz w:val="20"/>
                <w:szCs w:val="20"/>
                <w:lang w:eastAsia="pl-PL"/>
              </w:rPr>
            </w:pPr>
            <w:r w:rsidRPr="00090C49">
              <w:rPr>
                <w:rFonts w:eastAsia="Times New Roman" w:cs="Calibri"/>
                <w:b/>
                <w:bCs/>
                <w:color w:val="FFFFFF"/>
                <w:sz w:val="20"/>
                <w:szCs w:val="20"/>
                <w:lang w:eastAsia="pl-PL"/>
              </w:rPr>
              <w:t>Lp.</w:t>
            </w:r>
          </w:p>
        </w:tc>
        <w:tc>
          <w:tcPr>
            <w:tcW w:w="167" w:type="pct"/>
            <w:vMerge w:val="restart"/>
            <w:tcBorders>
              <w:top w:val="nil"/>
              <w:left w:val="nil"/>
              <w:bottom w:val="nil"/>
              <w:right w:val="nil"/>
            </w:tcBorders>
            <w:shd w:val="clear" w:color="000000" w:fill="A6A6A6"/>
            <w:vAlign w:val="center"/>
            <w:hideMark/>
          </w:tcPr>
          <w:p w14:paraId="34AB3104" w14:textId="77777777" w:rsidR="00090C49" w:rsidRPr="00090C49" w:rsidRDefault="00090C49" w:rsidP="00090C49">
            <w:pPr>
              <w:spacing w:after="0" w:line="240" w:lineRule="auto"/>
              <w:jc w:val="both"/>
              <w:rPr>
                <w:rFonts w:eastAsia="Times New Roman" w:cs="Calibri"/>
                <w:b/>
                <w:bCs/>
                <w:color w:val="000000"/>
                <w:sz w:val="18"/>
                <w:szCs w:val="18"/>
                <w:lang w:eastAsia="pl-PL"/>
              </w:rPr>
            </w:pPr>
            <w:r w:rsidRPr="00090C49">
              <w:rPr>
                <w:rFonts w:eastAsia="Times New Roman" w:cs="Calibri"/>
                <w:b/>
                <w:bCs/>
                <w:color w:val="000000"/>
                <w:sz w:val="18"/>
                <w:szCs w:val="18"/>
                <w:lang w:eastAsia="pl-PL"/>
              </w:rPr>
              <w:t> </w:t>
            </w:r>
          </w:p>
        </w:tc>
        <w:tc>
          <w:tcPr>
            <w:tcW w:w="1954" w:type="pct"/>
            <w:vMerge w:val="restart"/>
            <w:tcBorders>
              <w:top w:val="nil"/>
              <w:left w:val="nil"/>
              <w:bottom w:val="nil"/>
              <w:right w:val="nil"/>
            </w:tcBorders>
            <w:shd w:val="clear" w:color="000000" w:fill="A6A6A6"/>
            <w:vAlign w:val="center"/>
            <w:hideMark/>
          </w:tcPr>
          <w:p w14:paraId="26842FE2" w14:textId="77777777" w:rsidR="00090C49" w:rsidRPr="00090C49" w:rsidRDefault="00090C49" w:rsidP="00090C49">
            <w:pPr>
              <w:spacing w:after="0" w:line="240" w:lineRule="auto"/>
              <w:jc w:val="both"/>
              <w:rPr>
                <w:rFonts w:eastAsia="Times New Roman" w:cs="Calibri"/>
                <w:b/>
                <w:bCs/>
                <w:color w:val="FFFFFF"/>
                <w:sz w:val="20"/>
                <w:szCs w:val="20"/>
                <w:lang w:eastAsia="pl-PL"/>
              </w:rPr>
            </w:pPr>
            <w:r w:rsidRPr="00090C49">
              <w:rPr>
                <w:rFonts w:eastAsia="Times New Roman" w:cs="Calibri"/>
                <w:b/>
                <w:bCs/>
                <w:color w:val="FFFFFF"/>
                <w:sz w:val="20"/>
                <w:szCs w:val="20"/>
                <w:lang w:eastAsia="pl-PL"/>
              </w:rPr>
              <w:t>Pozycja:</w:t>
            </w:r>
          </w:p>
        </w:tc>
        <w:tc>
          <w:tcPr>
            <w:tcW w:w="539" w:type="pct"/>
            <w:tcBorders>
              <w:top w:val="nil"/>
              <w:left w:val="nil"/>
              <w:bottom w:val="nil"/>
              <w:right w:val="nil"/>
            </w:tcBorders>
            <w:shd w:val="clear" w:color="000000" w:fill="A6A6A6"/>
            <w:vAlign w:val="center"/>
            <w:hideMark/>
          </w:tcPr>
          <w:p w14:paraId="382DCB3E" w14:textId="77777777" w:rsidR="00090C49" w:rsidRPr="00090C49" w:rsidRDefault="00090C49" w:rsidP="000801E4">
            <w:pPr>
              <w:spacing w:after="0" w:line="240" w:lineRule="auto"/>
              <w:rPr>
                <w:rFonts w:eastAsia="Times New Roman" w:cs="Calibri"/>
                <w:b/>
                <w:bCs/>
                <w:color w:val="FFFFFF"/>
                <w:sz w:val="20"/>
                <w:szCs w:val="20"/>
                <w:lang w:eastAsia="pl-PL"/>
              </w:rPr>
            </w:pPr>
            <w:r w:rsidRPr="00090C49">
              <w:rPr>
                <w:rFonts w:eastAsia="Times New Roman" w:cs="Calibri"/>
                <w:b/>
                <w:bCs/>
                <w:color w:val="FFFFFF"/>
                <w:sz w:val="20"/>
                <w:szCs w:val="20"/>
                <w:lang w:eastAsia="pl-PL"/>
              </w:rPr>
              <w:t>01.01.2018-</w:t>
            </w:r>
          </w:p>
        </w:tc>
        <w:tc>
          <w:tcPr>
            <w:tcW w:w="539" w:type="pct"/>
            <w:tcBorders>
              <w:top w:val="nil"/>
              <w:left w:val="nil"/>
              <w:bottom w:val="nil"/>
              <w:right w:val="nil"/>
            </w:tcBorders>
            <w:shd w:val="clear" w:color="000000" w:fill="A6A6A6"/>
            <w:vAlign w:val="center"/>
            <w:hideMark/>
          </w:tcPr>
          <w:p w14:paraId="4FDAD0B4" w14:textId="77777777" w:rsidR="00090C49" w:rsidRPr="00090C49" w:rsidRDefault="00090C49" w:rsidP="00090C49">
            <w:pPr>
              <w:spacing w:after="0" w:line="240" w:lineRule="auto"/>
              <w:jc w:val="center"/>
              <w:rPr>
                <w:rFonts w:eastAsia="Times New Roman" w:cs="Calibri"/>
                <w:b/>
                <w:bCs/>
                <w:color w:val="FFFFFF"/>
                <w:sz w:val="20"/>
                <w:szCs w:val="20"/>
                <w:lang w:eastAsia="pl-PL"/>
              </w:rPr>
            </w:pPr>
            <w:r w:rsidRPr="00090C49">
              <w:rPr>
                <w:rFonts w:eastAsia="Times New Roman" w:cs="Calibri"/>
                <w:b/>
                <w:bCs/>
                <w:color w:val="FFFFFF"/>
                <w:sz w:val="20"/>
                <w:szCs w:val="20"/>
                <w:lang w:eastAsia="pl-PL"/>
              </w:rPr>
              <w:t>01.01.2017-</w:t>
            </w:r>
          </w:p>
        </w:tc>
        <w:tc>
          <w:tcPr>
            <w:tcW w:w="578" w:type="pct"/>
            <w:vMerge w:val="restart"/>
            <w:tcBorders>
              <w:top w:val="nil"/>
              <w:left w:val="nil"/>
              <w:bottom w:val="nil"/>
              <w:right w:val="nil"/>
            </w:tcBorders>
            <w:shd w:val="clear" w:color="000000" w:fill="A6A6A6"/>
            <w:vAlign w:val="center"/>
            <w:hideMark/>
          </w:tcPr>
          <w:p w14:paraId="188578A9" w14:textId="77777777" w:rsidR="00090C49" w:rsidRPr="00090C49" w:rsidRDefault="00090C49" w:rsidP="00090C49">
            <w:pPr>
              <w:spacing w:after="0" w:line="240" w:lineRule="auto"/>
              <w:jc w:val="center"/>
              <w:rPr>
                <w:rFonts w:eastAsia="Times New Roman" w:cs="Calibri"/>
                <w:b/>
                <w:bCs/>
                <w:color w:val="FFFFFF"/>
                <w:sz w:val="20"/>
                <w:szCs w:val="20"/>
                <w:lang w:eastAsia="pl-PL"/>
              </w:rPr>
            </w:pPr>
            <w:r w:rsidRPr="00090C49">
              <w:rPr>
                <w:rFonts w:eastAsia="Times New Roman" w:cs="Calibri"/>
                <w:b/>
                <w:bCs/>
                <w:color w:val="FFFFFF"/>
                <w:sz w:val="20"/>
                <w:szCs w:val="20"/>
                <w:lang w:eastAsia="pl-PL"/>
              </w:rPr>
              <w:t>% zmiany  2018 do 2017</w:t>
            </w:r>
          </w:p>
        </w:tc>
        <w:tc>
          <w:tcPr>
            <w:tcW w:w="538" w:type="pct"/>
            <w:tcBorders>
              <w:top w:val="nil"/>
              <w:left w:val="nil"/>
              <w:bottom w:val="nil"/>
              <w:right w:val="nil"/>
            </w:tcBorders>
            <w:shd w:val="clear" w:color="000000" w:fill="A6A6A6"/>
            <w:vAlign w:val="center"/>
            <w:hideMark/>
          </w:tcPr>
          <w:p w14:paraId="5372BB1E" w14:textId="34F3A8E4" w:rsidR="00090C49" w:rsidRPr="00090C49" w:rsidRDefault="00090C49" w:rsidP="00090C49">
            <w:pPr>
              <w:spacing w:after="0" w:line="240" w:lineRule="auto"/>
              <w:jc w:val="center"/>
              <w:rPr>
                <w:rFonts w:eastAsia="Times New Roman" w:cs="Calibri"/>
                <w:b/>
                <w:bCs/>
                <w:color w:val="FFFFFF"/>
                <w:sz w:val="20"/>
                <w:szCs w:val="20"/>
                <w:lang w:eastAsia="pl-PL"/>
              </w:rPr>
            </w:pPr>
            <w:r w:rsidRPr="00090C49">
              <w:rPr>
                <w:rFonts w:eastAsia="Times New Roman" w:cs="Calibri"/>
                <w:b/>
                <w:bCs/>
                <w:color w:val="FFFFFF"/>
                <w:sz w:val="20"/>
                <w:szCs w:val="20"/>
                <w:lang w:eastAsia="pl-PL"/>
              </w:rPr>
              <w:t>IV Kwartał 2018</w:t>
            </w:r>
          </w:p>
        </w:tc>
        <w:tc>
          <w:tcPr>
            <w:tcW w:w="538" w:type="pct"/>
            <w:tcBorders>
              <w:top w:val="nil"/>
              <w:left w:val="nil"/>
              <w:bottom w:val="nil"/>
              <w:right w:val="nil"/>
            </w:tcBorders>
            <w:shd w:val="clear" w:color="000000" w:fill="A6A6A6"/>
            <w:vAlign w:val="center"/>
            <w:hideMark/>
          </w:tcPr>
          <w:p w14:paraId="738151ED" w14:textId="77777777" w:rsidR="00090C49" w:rsidRPr="00090C49" w:rsidRDefault="00090C49" w:rsidP="00090C49">
            <w:pPr>
              <w:spacing w:after="0" w:line="240" w:lineRule="auto"/>
              <w:jc w:val="center"/>
              <w:rPr>
                <w:rFonts w:eastAsia="Times New Roman" w:cs="Calibri"/>
                <w:b/>
                <w:bCs/>
                <w:color w:val="FFFFFF"/>
                <w:sz w:val="20"/>
                <w:szCs w:val="20"/>
                <w:lang w:eastAsia="pl-PL"/>
              </w:rPr>
            </w:pPr>
            <w:r w:rsidRPr="00090C49">
              <w:rPr>
                <w:rFonts w:eastAsia="Times New Roman" w:cs="Calibri"/>
                <w:b/>
                <w:bCs/>
                <w:color w:val="FFFFFF"/>
                <w:sz w:val="20"/>
                <w:szCs w:val="20"/>
                <w:lang w:eastAsia="pl-PL"/>
              </w:rPr>
              <w:t>IV Kwartał 2017</w:t>
            </w:r>
          </w:p>
        </w:tc>
      </w:tr>
      <w:tr w:rsidR="00090C49" w:rsidRPr="00090C49" w14:paraId="2E4782FE" w14:textId="77777777" w:rsidTr="00090C49">
        <w:trPr>
          <w:trHeight w:val="409"/>
        </w:trPr>
        <w:tc>
          <w:tcPr>
            <w:tcW w:w="147" w:type="pct"/>
            <w:vMerge/>
            <w:tcBorders>
              <w:top w:val="nil"/>
              <w:left w:val="nil"/>
              <w:bottom w:val="nil"/>
              <w:right w:val="nil"/>
            </w:tcBorders>
            <w:vAlign w:val="center"/>
            <w:hideMark/>
          </w:tcPr>
          <w:p w14:paraId="44B7AA8C" w14:textId="77777777" w:rsidR="00090C49" w:rsidRPr="00090C49" w:rsidRDefault="00090C49" w:rsidP="00090C49">
            <w:pPr>
              <w:spacing w:after="0" w:line="240" w:lineRule="auto"/>
              <w:rPr>
                <w:rFonts w:eastAsia="Times New Roman" w:cs="Calibri"/>
                <w:b/>
                <w:bCs/>
                <w:color w:val="FFFFFF"/>
                <w:sz w:val="20"/>
                <w:szCs w:val="20"/>
                <w:lang w:eastAsia="pl-PL"/>
              </w:rPr>
            </w:pPr>
          </w:p>
        </w:tc>
        <w:tc>
          <w:tcPr>
            <w:tcW w:w="167" w:type="pct"/>
            <w:vMerge/>
            <w:tcBorders>
              <w:top w:val="nil"/>
              <w:left w:val="nil"/>
              <w:bottom w:val="nil"/>
              <w:right w:val="nil"/>
            </w:tcBorders>
            <w:vAlign w:val="center"/>
            <w:hideMark/>
          </w:tcPr>
          <w:p w14:paraId="5516A59C" w14:textId="77777777" w:rsidR="00090C49" w:rsidRPr="00090C49" w:rsidRDefault="00090C49" w:rsidP="00090C49">
            <w:pPr>
              <w:spacing w:after="0" w:line="240" w:lineRule="auto"/>
              <w:rPr>
                <w:rFonts w:eastAsia="Times New Roman" w:cs="Calibri"/>
                <w:b/>
                <w:bCs/>
                <w:color w:val="000000"/>
                <w:sz w:val="18"/>
                <w:szCs w:val="18"/>
                <w:lang w:eastAsia="pl-PL"/>
              </w:rPr>
            </w:pPr>
          </w:p>
        </w:tc>
        <w:tc>
          <w:tcPr>
            <w:tcW w:w="1954" w:type="pct"/>
            <w:vMerge/>
            <w:tcBorders>
              <w:top w:val="nil"/>
              <w:left w:val="nil"/>
              <w:bottom w:val="nil"/>
              <w:right w:val="nil"/>
            </w:tcBorders>
            <w:vAlign w:val="center"/>
            <w:hideMark/>
          </w:tcPr>
          <w:p w14:paraId="60DC28F6" w14:textId="77777777" w:rsidR="00090C49" w:rsidRPr="00090C49" w:rsidRDefault="00090C49" w:rsidP="00090C49">
            <w:pPr>
              <w:spacing w:after="0" w:line="240" w:lineRule="auto"/>
              <w:rPr>
                <w:rFonts w:eastAsia="Times New Roman" w:cs="Calibri"/>
                <w:b/>
                <w:bCs/>
                <w:color w:val="FFFFFF"/>
                <w:sz w:val="20"/>
                <w:szCs w:val="20"/>
                <w:lang w:eastAsia="pl-PL"/>
              </w:rPr>
            </w:pPr>
          </w:p>
        </w:tc>
        <w:tc>
          <w:tcPr>
            <w:tcW w:w="539" w:type="pct"/>
            <w:tcBorders>
              <w:top w:val="nil"/>
              <w:left w:val="nil"/>
              <w:bottom w:val="nil"/>
              <w:right w:val="nil"/>
            </w:tcBorders>
            <w:shd w:val="clear" w:color="000000" w:fill="A6A6A6"/>
            <w:vAlign w:val="center"/>
            <w:hideMark/>
          </w:tcPr>
          <w:p w14:paraId="791C56A8" w14:textId="77777777" w:rsidR="00090C49" w:rsidRPr="00090C49" w:rsidRDefault="00090C49" w:rsidP="000801E4">
            <w:pPr>
              <w:spacing w:after="0" w:line="240" w:lineRule="auto"/>
              <w:rPr>
                <w:rFonts w:eastAsia="Times New Roman" w:cs="Calibri"/>
                <w:b/>
                <w:bCs/>
                <w:color w:val="FFFFFF"/>
                <w:sz w:val="20"/>
                <w:szCs w:val="20"/>
                <w:lang w:eastAsia="pl-PL"/>
              </w:rPr>
            </w:pPr>
            <w:r w:rsidRPr="00090C49">
              <w:rPr>
                <w:rFonts w:eastAsia="Times New Roman" w:cs="Calibri"/>
                <w:b/>
                <w:bCs/>
                <w:color w:val="FFFFFF"/>
                <w:sz w:val="20"/>
                <w:szCs w:val="20"/>
                <w:lang w:eastAsia="pl-PL"/>
              </w:rPr>
              <w:t>31.12.2018</w:t>
            </w:r>
          </w:p>
        </w:tc>
        <w:tc>
          <w:tcPr>
            <w:tcW w:w="539" w:type="pct"/>
            <w:tcBorders>
              <w:top w:val="nil"/>
              <w:left w:val="nil"/>
              <w:bottom w:val="nil"/>
              <w:right w:val="nil"/>
            </w:tcBorders>
            <w:shd w:val="clear" w:color="000000" w:fill="A6A6A6"/>
            <w:vAlign w:val="center"/>
            <w:hideMark/>
          </w:tcPr>
          <w:p w14:paraId="4F355D72" w14:textId="77777777" w:rsidR="00090C49" w:rsidRPr="00090C49" w:rsidRDefault="00090C49" w:rsidP="00090C49">
            <w:pPr>
              <w:spacing w:after="0" w:line="240" w:lineRule="auto"/>
              <w:jc w:val="center"/>
              <w:rPr>
                <w:rFonts w:eastAsia="Times New Roman" w:cs="Calibri"/>
                <w:b/>
                <w:bCs/>
                <w:color w:val="FFFFFF"/>
                <w:sz w:val="20"/>
                <w:szCs w:val="20"/>
                <w:lang w:eastAsia="pl-PL"/>
              </w:rPr>
            </w:pPr>
            <w:r w:rsidRPr="00090C49">
              <w:rPr>
                <w:rFonts w:eastAsia="Times New Roman" w:cs="Calibri"/>
                <w:b/>
                <w:bCs/>
                <w:color w:val="FFFFFF"/>
                <w:sz w:val="20"/>
                <w:szCs w:val="20"/>
                <w:lang w:eastAsia="pl-PL"/>
              </w:rPr>
              <w:t>31.12.2017</w:t>
            </w:r>
          </w:p>
        </w:tc>
        <w:tc>
          <w:tcPr>
            <w:tcW w:w="578" w:type="pct"/>
            <w:vMerge/>
            <w:tcBorders>
              <w:top w:val="nil"/>
              <w:left w:val="nil"/>
              <w:bottom w:val="nil"/>
              <w:right w:val="nil"/>
            </w:tcBorders>
            <w:vAlign w:val="center"/>
            <w:hideMark/>
          </w:tcPr>
          <w:p w14:paraId="4D4EC657" w14:textId="77777777" w:rsidR="00090C49" w:rsidRPr="00090C49" w:rsidRDefault="00090C49" w:rsidP="00090C49">
            <w:pPr>
              <w:spacing w:after="0" w:line="240" w:lineRule="auto"/>
              <w:rPr>
                <w:rFonts w:eastAsia="Times New Roman" w:cs="Calibri"/>
                <w:b/>
                <w:bCs/>
                <w:color w:val="FFFFFF"/>
                <w:sz w:val="20"/>
                <w:szCs w:val="20"/>
                <w:lang w:eastAsia="pl-PL"/>
              </w:rPr>
            </w:pPr>
          </w:p>
        </w:tc>
        <w:tc>
          <w:tcPr>
            <w:tcW w:w="538" w:type="pct"/>
            <w:tcBorders>
              <w:top w:val="nil"/>
              <w:left w:val="nil"/>
              <w:bottom w:val="nil"/>
              <w:right w:val="nil"/>
            </w:tcBorders>
            <w:shd w:val="clear" w:color="000000" w:fill="A6A6A6"/>
            <w:vAlign w:val="center"/>
            <w:hideMark/>
          </w:tcPr>
          <w:p w14:paraId="621BCEF8" w14:textId="77777777" w:rsidR="00090C49" w:rsidRPr="00090C49" w:rsidRDefault="00090C49" w:rsidP="00090C49">
            <w:pPr>
              <w:spacing w:after="0" w:line="240" w:lineRule="auto"/>
              <w:jc w:val="center"/>
              <w:rPr>
                <w:rFonts w:eastAsia="Times New Roman" w:cs="Calibri"/>
                <w:b/>
                <w:bCs/>
                <w:color w:val="FFFFFF"/>
                <w:sz w:val="20"/>
                <w:szCs w:val="20"/>
                <w:lang w:eastAsia="pl-PL"/>
              </w:rPr>
            </w:pPr>
            <w:r w:rsidRPr="00090C49">
              <w:rPr>
                <w:rFonts w:eastAsia="Times New Roman" w:cs="Calibri"/>
                <w:b/>
                <w:bCs/>
                <w:color w:val="FFFFFF"/>
                <w:sz w:val="20"/>
                <w:szCs w:val="20"/>
                <w:lang w:eastAsia="pl-PL"/>
              </w:rPr>
              <w:t> </w:t>
            </w:r>
          </w:p>
        </w:tc>
        <w:tc>
          <w:tcPr>
            <w:tcW w:w="538" w:type="pct"/>
            <w:tcBorders>
              <w:top w:val="nil"/>
              <w:left w:val="nil"/>
              <w:bottom w:val="nil"/>
              <w:right w:val="nil"/>
            </w:tcBorders>
            <w:shd w:val="clear" w:color="000000" w:fill="A6A6A6"/>
            <w:vAlign w:val="center"/>
            <w:hideMark/>
          </w:tcPr>
          <w:p w14:paraId="5FDFF85A" w14:textId="77777777" w:rsidR="00090C49" w:rsidRPr="00090C49" w:rsidRDefault="00090C49" w:rsidP="00090C49">
            <w:pPr>
              <w:spacing w:after="0" w:line="240" w:lineRule="auto"/>
              <w:jc w:val="center"/>
              <w:rPr>
                <w:rFonts w:eastAsia="Times New Roman" w:cs="Calibri"/>
                <w:b/>
                <w:bCs/>
                <w:color w:val="FFFFFF"/>
                <w:sz w:val="20"/>
                <w:szCs w:val="20"/>
                <w:lang w:eastAsia="pl-PL"/>
              </w:rPr>
            </w:pPr>
            <w:r w:rsidRPr="00090C49">
              <w:rPr>
                <w:rFonts w:eastAsia="Times New Roman" w:cs="Calibri"/>
                <w:b/>
                <w:bCs/>
                <w:color w:val="FFFFFF"/>
                <w:sz w:val="20"/>
                <w:szCs w:val="20"/>
                <w:lang w:eastAsia="pl-PL"/>
              </w:rPr>
              <w:t> </w:t>
            </w:r>
          </w:p>
        </w:tc>
      </w:tr>
      <w:tr w:rsidR="00090C49" w:rsidRPr="00090C49" w14:paraId="15A8B35C" w14:textId="77777777" w:rsidTr="00090C49">
        <w:trPr>
          <w:trHeight w:val="300"/>
        </w:trPr>
        <w:tc>
          <w:tcPr>
            <w:tcW w:w="147" w:type="pct"/>
            <w:tcBorders>
              <w:top w:val="nil"/>
              <w:left w:val="nil"/>
              <w:bottom w:val="nil"/>
              <w:right w:val="nil"/>
            </w:tcBorders>
            <w:shd w:val="clear" w:color="000000" w:fill="FFFFFF"/>
            <w:vAlign w:val="center"/>
            <w:hideMark/>
          </w:tcPr>
          <w:p w14:paraId="08790C24" w14:textId="77777777" w:rsidR="00090C49" w:rsidRPr="00090C49" w:rsidRDefault="00090C49" w:rsidP="00090C49">
            <w:pPr>
              <w:spacing w:after="0" w:line="240" w:lineRule="auto"/>
              <w:jc w:val="both"/>
              <w:rPr>
                <w:rFonts w:eastAsia="Times New Roman" w:cs="Calibri"/>
                <w:b/>
                <w:bCs/>
                <w:color w:val="000000"/>
                <w:sz w:val="20"/>
                <w:szCs w:val="20"/>
                <w:lang w:eastAsia="pl-PL"/>
              </w:rPr>
            </w:pPr>
            <w:r w:rsidRPr="00090C49">
              <w:rPr>
                <w:rFonts w:eastAsia="Times New Roman" w:cs="Calibri"/>
                <w:b/>
                <w:bCs/>
                <w:color w:val="000000"/>
                <w:sz w:val="20"/>
                <w:szCs w:val="20"/>
                <w:lang w:eastAsia="pl-PL"/>
              </w:rPr>
              <w:t> </w:t>
            </w:r>
          </w:p>
        </w:tc>
        <w:tc>
          <w:tcPr>
            <w:tcW w:w="167" w:type="pct"/>
            <w:tcBorders>
              <w:top w:val="nil"/>
              <w:left w:val="nil"/>
              <w:bottom w:val="nil"/>
              <w:right w:val="nil"/>
            </w:tcBorders>
            <w:shd w:val="clear" w:color="auto" w:fill="auto"/>
            <w:vAlign w:val="center"/>
            <w:hideMark/>
          </w:tcPr>
          <w:p w14:paraId="26D36798" w14:textId="77777777" w:rsidR="00090C49" w:rsidRPr="00090C49" w:rsidRDefault="00090C49" w:rsidP="00090C49">
            <w:pPr>
              <w:spacing w:after="0" w:line="240" w:lineRule="auto"/>
              <w:jc w:val="both"/>
              <w:rPr>
                <w:rFonts w:eastAsia="Times New Roman" w:cs="Calibri"/>
                <w:b/>
                <w:bCs/>
                <w:color w:val="000000"/>
                <w:sz w:val="20"/>
                <w:szCs w:val="20"/>
                <w:lang w:eastAsia="pl-PL"/>
              </w:rPr>
            </w:pPr>
          </w:p>
        </w:tc>
        <w:tc>
          <w:tcPr>
            <w:tcW w:w="1954" w:type="pct"/>
            <w:tcBorders>
              <w:top w:val="nil"/>
              <w:left w:val="nil"/>
              <w:bottom w:val="nil"/>
              <w:right w:val="nil"/>
            </w:tcBorders>
            <w:shd w:val="clear" w:color="auto" w:fill="auto"/>
            <w:vAlign w:val="center"/>
            <w:hideMark/>
          </w:tcPr>
          <w:p w14:paraId="1739F3A2" w14:textId="77777777" w:rsidR="00090C49" w:rsidRPr="00090C49" w:rsidRDefault="00090C49" w:rsidP="00090C49">
            <w:pPr>
              <w:spacing w:after="0" w:line="240" w:lineRule="auto"/>
              <w:jc w:val="both"/>
              <w:rPr>
                <w:rFonts w:ascii="Times New Roman" w:eastAsia="Times New Roman" w:hAnsi="Times New Roman"/>
                <w:sz w:val="20"/>
                <w:szCs w:val="20"/>
                <w:lang w:eastAsia="pl-PL"/>
              </w:rPr>
            </w:pPr>
          </w:p>
        </w:tc>
        <w:tc>
          <w:tcPr>
            <w:tcW w:w="539" w:type="pct"/>
            <w:tcBorders>
              <w:top w:val="nil"/>
              <w:left w:val="nil"/>
              <w:bottom w:val="nil"/>
              <w:right w:val="nil"/>
            </w:tcBorders>
            <w:shd w:val="clear" w:color="auto" w:fill="auto"/>
            <w:vAlign w:val="center"/>
            <w:hideMark/>
          </w:tcPr>
          <w:p w14:paraId="25445749" w14:textId="77777777" w:rsidR="00090C49" w:rsidRPr="00090C49" w:rsidRDefault="00090C49" w:rsidP="00090C49">
            <w:pPr>
              <w:spacing w:after="0" w:line="240" w:lineRule="auto"/>
              <w:jc w:val="both"/>
              <w:rPr>
                <w:rFonts w:ascii="Times New Roman" w:eastAsia="Times New Roman" w:hAnsi="Times New Roman"/>
                <w:sz w:val="20"/>
                <w:szCs w:val="20"/>
                <w:lang w:eastAsia="pl-PL"/>
              </w:rPr>
            </w:pPr>
          </w:p>
        </w:tc>
        <w:tc>
          <w:tcPr>
            <w:tcW w:w="539" w:type="pct"/>
            <w:tcBorders>
              <w:top w:val="nil"/>
              <w:left w:val="nil"/>
              <w:bottom w:val="nil"/>
              <w:right w:val="nil"/>
            </w:tcBorders>
            <w:shd w:val="clear" w:color="auto" w:fill="auto"/>
            <w:vAlign w:val="center"/>
            <w:hideMark/>
          </w:tcPr>
          <w:p w14:paraId="49D53F4B" w14:textId="77777777" w:rsidR="00090C49" w:rsidRPr="00090C49" w:rsidRDefault="00090C49" w:rsidP="00090C49">
            <w:pPr>
              <w:spacing w:after="0" w:line="240" w:lineRule="auto"/>
              <w:jc w:val="right"/>
              <w:rPr>
                <w:rFonts w:ascii="Times New Roman" w:eastAsia="Times New Roman" w:hAnsi="Times New Roman"/>
                <w:sz w:val="20"/>
                <w:szCs w:val="20"/>
                <w:lang w:eastAsia="pl-PL"/>
              </w:rPr>
            </w:pPr>
          </w:p>
        </w:tc>
        <w:tc>
          <w:tcPr>
            <w:tcW w:w="578" w:type="pct"/>
            <w:tcBorders>
              <w:top w:val="nil"/>
              <w:left w:val="nil"/>
              <w:bottom w:val="nil"/>
              <w:right w:val="nil"/>
            </w:tcBorders>
            <w:shd w:val="clear" w:color="auto" w:fill="auto"/>
            <w:noWrap/>
            <w:vAlign w:val="bottom"/>
            <w:hideMark/>
          </w:tcPr>
          <w:p w14:paraId="14EA0DCB" w14:textId="77777777" w:rsidR="00090C49" w:rsidRPr="00090C49" w:rsidRDefault="00090C49" w:rsidP="00090C49">
            <w:pPr>
              <w:spacing w:after="0" w:line="240" w:lineRule="auto"/>
              <w:jc w:val="right"/>
              <w:rPr>
                <w:rFonts w:ascii="Times New Roman" w:eastAsia="Times New Roman" w:hAnsi="Times New Roman"/>
                <w:sz w:val="20"/>
                <w:szCs w:val="20"/>
                <w:lang w:eastAsia="pl-PL"/>
              </w:rPr>
            </w:pPr>
          </w:p>
        </w:tc>
        <w:tc>
          <w:tcPr>
            <w:tcW w:w="538" w:type="pct"/>
            <w:tcBorders>
              <w:top w:val="nil"/>
              <w:left w:val="nil"/>
              <w:bottom w:val="nil"/>
              <w:right w:val="nil"/>
            </w:tcBorders>
            <w:shd w:val="clear" w:color="auto" w:fill="auto"/>
            <w:vAlign w:val="center"/>
            <w:hideMark/>
          </w:tcPr>
          <w:p w14:paraId="721FEDA6" w14:textId="77777777" w:rsidR="00090C49" w:rsidRPr="00090C49" w:rsidRDefault="00090C49" w:rsidP="00090C49">
            <w:pPr>
              <w:spacing w:after="0" w:line="240" w:lineRule="auto"/>
              <w:rPr>
                <w:rFonts w:ascii="Times New Roman" w:eastAsia="Times New Roman" w:hAnsi="Times New Roman"/>
                <w:sz w:val="20"/>
                <w:szCs w:val="20"/>
                <w:lang w:eastAsia="pl-PL"/>
              </w:rPr>
            </w:pPr>
          </w:p>
        </w:tc>
        <w:tc>
          <w:tcPr>
            <w:tcW w:w="538" w:type="pct"/>
            <w:tcBorders>
              <w:top w:val="nil"/>
              <w:left w:val="nil"/>
              <w:bottom w:val="nil"/>
              <w:right w:val="nil"/>
            </w:tcBorders>
            <w:shd w:val="clear" w:color="auto" w:fill="auto"/>
            <w:vAlign w:val="center"/>
            <w:hideMark/>
          </w:tcPr>
          <w:p w14:paraId="4DECEF64" w14:textId="77777777" w:rsidR="00090C49" w:rsidRPr="00090C49" w:rsidRDefault="00090C49" w:rsidP="00090C49">
            <w:pPr>
              <w:spacing w:after="0" w:line="240" w:lineRule="auto"/>
              <w:jc w:val="right"/>
              <w:rPr>
                <w:rFonts w:ascii="Times New Roman" w:eastAsia="Times New Roman" w:hAnsi="Times New Roman"/>
                <w:sz w:val="20"/>
                <w:szCs w:val="20"/>
                <w:lang w:eastAsia="pl-PL"/>
              </w:rPr>
            </w:pPr>
          </w:p>
        </w:tc>
      </w:tr>
      <w:tr w:rsidR="00090C49" w:rsidRPr="00090C49" w14:paraId="3160B7BC" w14:textId="77777777" w:rsidTr="00090C49">
        <w:trPr>
          <w:trHeight w:val="300"/>
        </w:trPr>
        <w:tc>
          <w:tcPr>
            <w:tcW w:w="147" w:type="pct"/>
            <w:tcBorders>
              <w:top w:val="nil"/>
              <w:left w:val="nil"/>
              <w:bottom w:val="nil"/>
              <w:right w:val="nil"/>
            </w:tcBorders>
            <w:shd w:val="clear" w:color="auto" w:fill="auto"/>
            <w:vAlign w:val="center"/>
            <w:hideMark/>
          </w:tcPr>
          <w:p w14:paraId="03F596B5" w14:textId="77777777" w:rsidR="00090C49" w:rsidRPr="00090C49" w:rsidRDefault="00090C49" w:rsidP="00090C49">
            <w:pPr>
              <w:spacing w:after="0" w:line="240" w:lineRule="auto"/>
              <w:jc w:val="both"/>
              <w:rPr>
                <w:rFonts w:eastAsia="Times New Roman" w:cs="Calibri"/>
                <w:b/>
                <w:bCs/>
                <w:color w:val="000000"/>
                <w:sz w:val="20"/>
                <w:szCs w:val="20"/>
                <w:lang w:eastAsia="pl-PL"/>
              </w:rPr>
            </w:pPr>
            <w:r w:rsidRPr="00090C49">
              <w:rPr>
                <w:rFonts w:eastAsia="Times New Roman" w:cs="Calibri"/>
                <w:b/>
                <w:bCs/>
                <w:color w:val="000000"/>
                <w:sz w:val="20"/>
                <w:szCs w:val="20"/>
                <w:lang w:eastAsia="pl-PL"/>
              </w:rPr>
              <w:t>A.</w:t>
            </w:r>
          </w:p>
        </w:tc>
        <w:tc>
          <w:tcPr>
            <w:tcW w:w="167" w:type="pct"/>
            <w:tcBorders>
              <w:top w:val="nil"/>
              <w:left w:val="nil"/>
              <w:bottom w:val="nil"/>
              <w:right w:val="nil"/>
            </w:tcBorders>
            <w:shd w:val="clear" w:color="auto" w:fill="auto"/>
            <w:vAlign w:val="center"/>
            <w:hideMark/>
          </w:tcPr>
          <w:p w14:paraId="7FA35FC3" w14:textId="77777777" w:rsidR="00090C49" w:rsidRPr="00090C49" w:rsidRDefault="00090C49" w:rsidP="00090C49">
            <w:pPr>
              <w:spacing w:after="0" w:line="240" w:lineRule="auto"/>
              <w:jc w:val="both"/>
              <w:rPr>
                <w:rFonts w:eastAsia="Times New Roman" w:cs="Calibri"/>
                <w:b/>
                <w:bCs/>
                <w:color w:val="000000"/>
                <w:sz w:val="20"/>
                <w:szCs w:val="20"/>
                <w:lang w:eastAsia="pl-PL"/>
              </w:rPr>
            </w:pPr>
          </w:p>
        </w:tc>
        <w:tc>
          <w:tcPr>
            <w:tcW w:w="1954" w:type="pct"/>
            <w:tcBorders>
              <w:top w:val="nil"/>
              <w:left w:val="nil"/>
              <w:bottom w:val="nil"/>
              <w:right w:val="nil"/>
            </w:tcBorders>
            <w:shd w:val="clear" w:color="auto" w:fill="auto"/>
            <w:vAlign w:val="center"/>
            <w:hideMark/>
          </w:tcPr>
          <w:p w14:paraId="399DBD04" w14:textId="77777777" w:rsidR="00090C49" w:rsidRPr="00090C49" w:rsidRDefault="00090C49" w:rsidP="00090C49">
            <w:pPr>
              <w:spacing w:after="0" w:line="240" w:lineRule="auto"/>
              <w:rPr>
                <w:rFonts w:eastAsia="Times New Roman" w:cs="Calibri"/>
                <w:b/>
                <w:bCs/>
                <w:color w:val="000000"/>
                <w:sz w:val="18"/>
                <w:szCs w:val="18"/>
                <w:lang w:eastAsia="pl-PL"/>
              </w:rPr>
            </w:pPr>
            <w:r w:rsidRPr="00090C49">
              <w:rPr>
                <w:rFonts w:eastAsia="Times New Roman" w:cs="Calibri"/>
                <w:b/>
                <w:bCs/>
                <w:color w:val="000000"/>
                <w:sz w:val="18"/>
                <w:szCs w:val="18"/>
                <w:lang w:eastAsia="pl-PL"/>
              </w:rPr>
              <w:t>Przychody netto ze sprzedaży i zrównane z nimi, w tym:</w:t>
            </w:r>
          </w:p>
        </w:tc>
        <w:tc>
          <w:tcPr>
            <w:tcW w:w="539" w:type="pct"/>
            <w:tcBorders>
              <w:top w:val="nil"/>
              <w:left w:val="nil"/>
              <w:bottom w:val="nil"/>
              <w:right w:val="nil"/>
            </w:tcBorders>
            <w:shd w:val="clear" w:color="000000" w:fill="A6A6A6"/>
            <w:vAlign w:val="center"/>
            <w:hideMark/>
          </w:tcPr>
          <w:p w14:paraId="736921FC"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86 094</w:t>
            </w:r>
          </w:p>
        </w:tc>
        <w:tc>
          <w:tcPr>
            <w:tcW w:w="539" w:type="pct"/>
            <w:tcBorders>
              <w:top w:val="nil"/>
              <w:left w:val="nil"/>
              <w:bottom w:val="nil"/>
              <w:right w:val="nil"/>
            </w:tcBorders>
            <w:shd w:val="clear" w:color="auto" w:fill="auto"/>
            <w:vAlign w:val="center"/>
            <w:hideMark/>
          </w:tcPr>
          <w:p w14:paraId="2349B117"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95 476</w:t>
            </w:r>
          </w:p>
        </w:tc>
        <w:tc>
          <w:tcPr>
            <w:tcW w:w="578" w:type="pct"/>
            <w:tcBorders>
              <w:top w:val="nil"/>
              <w:left w:val="nil"/>
              <w:bottom w:val="nil"/>
              <w:right w:val="nil"/>
            </w:tcBorders>
            <w:shd w:val="clear" w:color="auto" w:fill="auto"/>
            <w:vAlign w:val="center"/>
            <w:hideMark/>
          </w:tcPr>
          <w:p w14:paraId="5D1B9299"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(9,8% )</w:t>
            </w:r>
          </w:p>
        </w:tc>
        <w:tc>
          <w:tcPr>
            <w:tcW w:w="538" w:type="pct"/>
            <w:tcBorders>
              <w:top w:val="nil"/>
              <w:left w:val="nil"/>
              <w:bottom w:val="nil"/>
              <w:right w:val="nil"/>
            </w:tcBorders>
            <w:shd w:val="clear" w:color="000000" w:fill="A6A6A6"/>
            <w:vAlign w:val="center"/>
            <w:hideMark/>
          </w:tcPr>
          <w:p w14:paraId="05D3F038"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18 704</w:t>
            </w:r>
          </w:p>
        </w:tc>
        <w:tc>
          <w:tcPr>
            <w:tcW w:w="538" w:type="pct"/>
            <w:tcBorders>
              <w:top w:val="nil"/>
              <w:left w:val="nil"/>
              <w:bottom w:val="nil"/>
              <w:right w:val="nil"/>
            </w:tcBorders>
            <w:shd w:val="clear" w:color="000000" w:fill="FFFFFF"/>
            <w:vAlign w:val="center"/>
            <w:hideMark/>
          </w:tcPr>
          <w:p w14:paraId="2EB358C1"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23 953</w:t>
            </w:r>
          </w:p>
        </w:tc>
      </w:tr>
      <w:tr w:rsidR="00090C49" w:rsidRPr="00090C49" w14:paraId="0F5CA95C" w14:textId="77777777" w:rsidTr="00090C49">
        <w:trPr>
          <w:trHeight w:val="300"/>
        </w:trPr>
        <w:tc>
          <w:tcPr>
            <w:tcW w:w="147" w:type="pct"/>
            <w:tcBorders>
              <w:top w:val="nil"/>
              <w:left w:val="nil"/>
              <w:bottom w:val="nil"/>
              <w:right w:val="nil"/>
            </w:tcBorders>
            <w:shd w:val="clear" w:color="auto" w:fill="auto"/>
            <w:vAlign w:val="center"/>
            <w:hideMark/>
          </w:tcPr>
          <w:p w14:paraId="6675760B" w14:textId="77777777" w:rsidR="00090C49" w:rsidRPr="00090C49" w:rsidRDefault="00090C49" w:rsidP="00090C49">
            <w:pPr>
              <w:spacing w:after="0" w:line="240" w:lineRule="auto"/>
              <w:jc w:val="right"/>
              <w:rPr>
                <w:rFonts w:eastAsia="Times New Roman" w:cs="Calibri"/>
                <w:b/>
                <w:bCs/>
                <w:color w:val="000000"/>
                <w:sz w:val="18"/>
                <w:szCs w:val="18"/>
                <w:lang w:eastAsia="pl-PL"/>
              </w:rPr>
            </w:pPr>
          </w:p>
        </w:tc>
        <w:tc>
          <w:tcPr>
            <w:tcW w:w="167" w:type="pct"/>
            <w:tcBorders>
              <w:top w:val="nil"/>
              <w:left w:val="nil"/>
              <w:bottom w:val="nil"/>
              <w:right w:val="nil"/>
            </w:tcBorders>
            <w:shd w:val="clear" w:color="auto" w:fill="auto"/>
            <w:vAlign w:val="center"/>
            <w:hideMark/>
          </w:tcPr>
          <w:p w14:paraId="433E8087" w14:textId="77777777" w:rsidR="00090C49" w:rsidRPr="00090C49" w:rsidRDefault="00090C49" w:rsidP="00090C49">
            <w:pPr>
              <w:spacing w:after="0" w:line="240" w:lineRule="auto"/>
              <w:jc w:val="both"/>
              <w:rPr>
                <w:rFonts w:ascii="Times New Roman" w:eastAsia="Times New Roman" w:hAnsi="Times New Roman"/>
                <w:sz w:val="20"/>
                <w:szCs w:val="20"/>
                <w:lang w:eastAsia="pl-PL"/>
              </w:rPr>
            </w:pPr>
          </w:p>
        </w:tc>
        <w:tc>
          <w:tcPr>
            <w:tcW w:w="1954" w:type="pct"/>
            <w:tcBorders>
              <w:top w:val="nil"/>
              <w:left w:val="nil"/>
              <w:bottom w:val="nil"/>
              <w:right w:val="nil"/>
            </w:tcBorders>
            <w:shd w:val="clear" w:color="auto" w:fill="auto"/>
            <w:vAlign w:val="center"/>
            <w:hideMark/>
          </w:tcPr>
          <w:p w14:paraId="4FD59089" w14:textId="77777777" w:rsidR="00090C49" w:rsidRPr="00090C49" w:rsidRDefault="00090C49" w:rsidP="00090C49">
            <w:pPr>
              <w:spacing w:after="0" w:line="240" w:lineRule="auto"/>
              <w:rPr>
                <w:rFonts w:eastAsia="Times New Roman" w:cs="Calibri"/>
                <w:color w:val="000000"/>
                <w:sz w:val="18"/>
                <w:szCs w:val="18"/>
                <w:lang w:eastAsia="pl-PL"/>
              </w:rPr>
            </w:pPr>
            <w:r w:rsidRPr="00090C49">
              <w:rPr>
                <w:rFonts w:eastAsia="Times New Roman" w:cs="Calibri"/>
                <w:color w:val="000000"/>
                <w:sz w:val="18"/>
                <w:szCs w:val="18"/>
                <w:lang w:eastAsia="pl-PL"/>
              </w:rPr>
              <w:t>Od jednostek powiązanych</w:t>
            </w:r>
          </w:p>
        </w:tc>
        <w:tc>
          <w:tcPr>
            <w:tcW w:w="539" w:type="pct"/>
            <w:tcBorders>
              <w:top w:val="nil"/>
              <w:left w:val="nil"/>
              <w:bottom w:val="nil"/>
              <w:right w:val="nil"/>
            </w:tcBorders>
            <w:shd w:val="clear" w:color="000000" w:fill="A6A6A6"/>
            <w:vAlign w:val="center"/>
            <w:hideMark/>
          </w:tcPr>
          <w:p w14:paraId="4F16BB46"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w:t>
            </w:r>
          </w:p>
        </w:tc>
        <w:tc>
          <w:tcPr>
            <w:tcW w:w="539" w:type="pct"/>
            <w:tcBorders>
              <w:top w:val="nil"/>
              <w:left w:val="nil"/>
              <w:bottom w:val="nil"/>
              <w:right w:val="nil"/>
            </w:tcBorders>
            <w:shd w:val="clear" w:color="auto" w:fill="auto"/>
            <w:vAlign w:val="center"/>
            <w:hideMark/>
          </w:tcPr>
          <w:p w14:paraId="361B4EA9"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w:t>
            </w:r>
          </w:p>
        </w:tc>
        <w:tc>
          <w:tcPr>
            <w:tcW w:w="578" w:type="pct"/>
            <w:tcBorders>
              <w:top w:val="nil"/>
              <w:left w:val="nil"/>
              <w:bottom w:val="nil"/>
              <w:right w:val="nil"/>
            </w:tcBorders>
            <w:shd w:val="clear" w:color="auto" w:fill="auto"/>
            <w:vAlign w:val="center"/>
            <w:hideMark/>
          </w:tcPr>
          <w:p w14:paraId="50A58841"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w:t>
            </w:r>
          </w:p>
        </w:tc>
        <w:tc>
          <w:tcPr>
            <w:tcW w:w="538" w:type="pct"/>
            <w:tcBorders>
              <w:top w:val="nil"/>
              <w:left w:val="nil"/>
              <w:bottom w:val="nil"/>
              <w:right w:val="nil"/>
            </w:tcBorders>
            <w:shd w:val="clear" w:color="000000" w:fill="A6A6A6"/>
            <w:vAlign w:val="center"/>
            <w:hideMark/>
          </w:tcPr>
          <w:p w14:paraId="7968FDCD"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w:t>
            </w:r>
          </w:p>
        </w:tc>
        <w:tc>
          <w:tcPr>
            <w:tcW w:w="538" w:type="pct"/>
            <w:tcBorders>
              <w:top w:val="nil"/>
              <w:left w:val="nil"/>
              <w:bottom w:val="nil"/>
              <w:right w:val="nil"/>
            </w:tcBorders>
            <w:shd w:val="clear" w:color="000000" w:fill="FFFFFF"/>
            <w:vAlign w:val="center"/>
            <w:hideMark/>
          </w:tcPr>
          <w:p w14:paraId="4BDD99A8"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w:t>
            </w:r>
          </w:p>
        </w:tc>
      </w:tr>
      <w:tr w:rsidR="00090C49" w:rsidRPr="00090C49" w14:paraId="54050B16" w14:textId="77777777" w:rsidTr="00090C49">
        <w:trPr>
          <w:trHeight w:val="300"/>
        </w:trPr>
        <w:tc>
          <w:tcPr>
            <w:tcW w:w="147" w:type="pct"/>
            <w:tcBorders>
              <w:top w:val="nil"/>
              <w:left w:val="nil"/>
              <w:bottom w:val="nil"/>
              <w:right w:val="nil"/>
            </w:tcBorders>
            <w:shd w:val="clear" w:color="auto" w:fill="auto"/>
            <w:vAlign w:val="center"/>
            <w:hideMark/>
          </w:tcPr>
          <w:p w14:paraId="70D9F467" w14:textId="77777777" w:rsidR="00090C49" w:rsidRPr="00090C49" w:rsidRDefault="00090C49" w:rsidP="00090C49">
            <w:pPr>
              <w:spacing w:after="0" w:line="240" w:lineRule="auto"/>
              <w:jc w:val="right"/>
              <w:rPr>
                <w:rFonts w:eastAsia="Times New Roman" w:cs="Calibri"/>
                <w:b/>
                <w:bCs/>
                <w:color w:val="000000"/>
                <w:sz w:val="18"/>
                <w:szCs w:val="18"/>
                <w:lang w:eastAsia="pl-PL"/>
              </w:rPr>
            </w:pPr>
          </w:p>
        </w:tc>
        <w:tc>
          <w:tcPr>
            <w:tcW w:w="167" w:type="pct"/>
            <w:tcBorders>
              <w:top w:val="nil"/>
              <w:left w:val="nil"/>
              <w:bottom w:val="nil"/>
              <w:right w:val="nil"/>
            </w:tcBorders>
            <w:shd w:val="clear" w:color="auto" w:fill="auto"/>
            <w:vAlign w:val="center"/>
            <w:hideMark/>
          </w:tcPr>
          <w:p w14:paraId="74820648" w14:textId="77777777" w:rsidR="00090C49" w:rsidRPr="00090C49" w:rsidRDefault="00090C49" w:rsidP="00090C49">
            <w:pPr>
              <w:spacing w:after="0" w:line="240" w:lineRule="auto"/>
              <w:rPr>
                <w:rFonts w:eastAsia="Times New Roman" w:cs="Calibri"/>
                <w:b/>
                <w:bCs/>
                <w:color w:val="000000"/>
                <w:sz w:val="18"/>
                <w:szCs w:val="18"/>
                <w:lang w:eastAsia="pl-PL"/>
              </w:rPr>
            </w:pPr>
            <w:r w:rsidRPr="00090C49">
              <w:rPr>
                <w:rFonts w:eastAsia="Times New Roman" w:cs="Calibri"/>
                <w:b/>
                <w:bCs/>
                <w:color w:val="000000"/>
                <w:sz w:val="18"/>
                <w:szCs w:val="18"/>
                <w:lang w:eastAsia="pl-PL"/>
              </w:rPr>
              <w:t>I.</w:t>
            </w:r>
          </w:p>
        </w:tc>
        <w:tc>
          <w:tcPr>
            <w:tcW w:w="1954" w:type="pct"/>
            <w:tcBorders>
              <w:top w:val="nil"/>
              <w:left w:val="nil"/>
              <w:bottom w:val="nil"/>
              <w:right w:val="nil"/>
            </w:tcBorders>
            <w:shd w:val="clear" w:color="auto" w:fill="auto"/>
            <w:vAlign w:val="center"/>
            <w:hideMark/>
          </w:tcPr>
          <w:p w14:paraId="3B37E387" w14:textId="77777777" w:rsidR="00090C49" w:rsidRPr="00090C49" w:rsidRDefault="00090C49" w:rsidP="00090C49">
            <w:pPr>
              <w:spacing w:after="0" w:line="240" w:lineRule="auto"/>
              <w:rPr>
                <w:rFonts w:eastAsia="Times New Roman" w:cs="Calibri"/>
                <w:color w:val="000000"/>
                <w:sz w:val="18"/>
                <w:szCs w:val="18"/>
                <w:lang w:eastAsia="pl-PL"/>
              </w:rPr>
            </w:pPr>
            <w:r w:rsidRPr="00090C49">
              <w:rPr>
                <w:rFonts w:eastAsia="Times New Roman" w:cs="Calibri"/>
                <w:color w:val="000000"/>
                <w:sz w:val="18"/>
                <w:szCs w:val="18"/>
                <w:lang w:eastAsia="pl-PL"/>
              </w:rPr>
              <w:t xml:space="preserve">Przychody netto ze sprzedaży </w:t>
            </w:r>
          </w:p>
        </w:tc>
        <w:tc>
          <w:tcPr>
            <w:tcW w:w="539" w:type="pct"/>
            <w:tcBorders>
              <w:top w:val="nil"/>
              <w:left w:val="nil"/>
              <w:bottom w:val="nil"/>
              <w:right w:val="nil"/>
            </w:tcBorders>
            <w:shd w:val="clear" w:color="000000" w:fill="A6A6A6"/>
            <w:vAlign w:val="center"/>
            <w:hideMark/>
          </w:tcPr>
          <w:p w14:paraId="6A20971E"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86 094</w:t>
            </w:r>
          </w:p>
        </w:tc>
        <w:tc>
          <w:tcPr>
            <w:tcW w:w="539" w:type="pct"/>
            <w:tcBorders>
              <w:top w:val="nil"/>
              <w:left w:val="nil"/>
              <w:bottom w:val="nil"/>
              <w:right w:val="nil"/>
            </w:tcBorders>
            <w:shd w:val="clear" w:color="auto" w:fill="auto"/>
            <w:vAlign w:val="center"/>
            <w:hideMark/>
          </w:tcPr>
          <w:p w14:paraId="7F525B5F"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95 240</w:t>
            </w:r>
          </w:p>
        </w:tc>
        <w:tc>
          <w:tcPr>
            <w:tcW w:w="578" w:type="pct"/>
            <w:tcBorders>
              <w:top w:val="nil"/>
              <w:left w:val="nil"/>
              <w:bottom w:val="nil"/>
              <w:right w:val="nil"/>
            </w:tcBorders>
            <w:shd w:val="clear" w:color="auto" w:fill="auto"/>
            <w:vAlign w:val="center"/>
            <w:hideMark/>
          </w:tcPr>
          <w:p w14:paraId="158846EC"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(9,6% )</w:t>
            </w:r>
          </w:p>
        </w:tc>
        <w:tc>
          <w:tcPr>
            <w:tcW w:w="538" w:type="pct"/>
            <w:tcBorders>
              <w:top w:val="nil"/>
              <w:left w:val="nil"/>
              <w:bottom w:val="nil"/>
              <w:right w:val="nil"/>
            </w:tcBorders>
            <w:shd w:val="clear" w:color="000000" w:fill="A6A6A6"/>
            <w:vAlign w:val="center"/>
            <w:hideMark/>
          </w:tcPr>
          <w:p w14:paraId="28158582"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18 704</w:t>
            </w:r>
          </w:p>
        </w:tc>
        <w:tc>
          <w:tcPr>
            <w:tcW w:w="538" w:type="pct"/>
            <w:tcBorders>
              <w:top w:val="nil"/>
              <w:left w:val="nil"/>
              <w:bottom w:val="nil"/>
              <w:right w:val="nil"/>
            </w:tcBorders>
            <w:shd w:val="clear" w:color="000000" w:fill="FFFFFF"/>
            <w:vAlign w:val="center"/>
            <w:hideMark/>
          </w:tcPr>
          <w:p w14:paraId="5CAF816D"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23 952</w:t>
            </w:r>
          </w:p>
        </w:tc>
      </w:tr>
      <w:tr w:rsidR="00090C49" w:rsidRPr="00090C49" w14:paraId="7B5386CD" w14:textId="77777777" w:rsidTr="00090C49">
        <w:trPr>
          <w:trHeight w:val="300"/>
        </w:trPr>
        <w:tc>
          <w:tcPr>
            <w:tcW w:w="147" w:type="pct"/>
            <w:tcBorders>
              <w:top w:val="nil"/>
              <w:left w:val="nil"/>
              <w:bottom w:val="nil"/>
              <w:right w:val="nil"/>
            </w:tcBorders>
            <w:shd w:val="clear" w:color="auto" w:fill="auto"/>
            <w:vAlign w:val="center"/>
            <w:hideMark/>
          </w:tcPr>
          <w:p w14:paraId="608738AF" w14:textId="77777777" w:rsidR="00090C49" w:rsidRPr="00090C49" w:rsidRDefault="00090C49" w:rsidP="00090C49">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3E968EC8" w14:textId="77777777" w:rsidR="00090C49" w:rsidRPr="00090C49" w:rsidRDefault="00090C49" w:rsidP="00090C49">
            <w:pPr>
              <w:spacing w:after="0" w:line="240" w:lineRule="auto"/>
              <w:rPr>
                <w:rFonts w:eastAsia="Times New Roman" w:cs="Calibri"/>
                <w:b/>
                <w:bCs/>
                <w:color w:val="000000"/>
                <w:sz w:val="18"/>
                <w:szCs w:val="18"/>
                <w:lang w:eastAsia="pl-PL"/>
              </w:rPr>
            </w:pPr>
            <w:r w:rsidRPr="00090C49">
              <w:rPr>
                <w:rFonts w:eastAsia="Times New Roman" w:cs="Calibri"/>
                <w:b/>
                <w:bCs/>
                <w:color w:val="000000"/>
                <w:sz w:val="18"/>
                <w:szCs w:val="18"/>
                <w:lang w:eastAsia="pl-PL"/>
              </w:rPr>
              <w:t>II.</w:t>
            </w:r>
          </w:p>
        </w:tc>
        <w:tc>
          <w:tcPr>
            <w:tcW w:w="1954" w:type="pct"/>
            <w:tcBorders>
              <w:top w:val="nil"/>
              <w:left w:val="nil"/>
              <w:bottom w:val="nil"/>
              <w:right w:val="nil"/>
            </w:tcBorders>
            <w:shd w:val="clear" w:color="auto" w:fill="auto"/>
            <w:vAlign w:val="center"/>
            <w:hideMark/>
          </w:tcPr>
          <w:p w14:paraId="30F05624" w14:textId="77777777" w:rsidR="00090C49" w:rsidRPr="00090C49" w:rsidRDefault="00090C49" w:rsidP="00090C49">
            <w:pPr>
              <w:spacing w:after="0" w:line="240" w:lineRule="auto"/>
              <w:rPr>
                <w:rFonts w:eastAsia="Times New Roman" w:cs="Calibri"/>
                <w:color w:val="000000"/>
                <w:sz w:val="18"/>
                <w:szCs w:val="18"/>
                <w:lang w:eastAsia="pl-PL"/>
              </w:rPr>
            </w:pPr>
            <w:r w:rsidRPr="00090C49">
              <w:rPr>
                <w:rFonts w:eastAsia="Times New Roman" w:cs="Calibri"/>
                <w:color w:val="000000"/>
                <w:sz w:val="18"/>
                <w:szCs w:val="18"/>
                <w:lang w:eastAsia="pl-PL"/>
              </w:rPr>
              <w:t>Zmiana stanu produktów</w:t>
            </w:r>
          </w:p>
        </w:tc>
        <w:tc>
          <w:tcPr>
            <w:tcW w:w="539" w:type="pct"/>
            <w:tcBorders>
              <w:top w:val="nil"/>
              <w:left w:val="nil"/>
              <w:bottom w:val="nil"/>
              <w:right w:val="nil"/>
            </w:tcBorders>
            <w:shd w:val="clear" w:color="000000" w:fill="A6A6A6"/>
            <w:vAlign w:val="center"/>
            <w:hideMark/>
          </w:tcPr>
          <w:p w14:paraId="0F25617F"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w:t>
            </w:r>
          </w:p>
        </w:tc>
        <w:tc>
          <w:tcPr>
            <w:tcW w:w="539" w:type="pct"/>
            <w:tcBorders>
              <w:top w:val="nil"/>
              <w:left w:val="nil"/>
              <w:bottom w:val="nil"/>
              <w:right w:val="nil"/>
            </w:tcBorders>
            <w:shd w:val="clear" w:color="auto" w:fill="auto"/>
            <w:vAlign w:val="center"/>
            <w:hideMark/>
          </w:tcPr>
          <w:p w14:paraId="281A0461"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w:t>
            </w:r>
          </w:p>
        </w:tc>
        <w:tc>
          <w:tcPr>
            <w:tcW w:w="578" w:type="pct"/>
            <w:tcBorders>
              <w:top w:val="nil"/>
              <w:left w:val="nil"/>
              <w:bottom w:val="nil"/>
              <w:right w:val="nil"/>
            </w:tcBorders>
            <w:shd w:val="clear" w:color="auto" w:fill="auto"/>
            <w:vAlign w:val="center"/>
            <w:hideMark/>
          </w:tcPr>
          <w:p w14:paraId="0926BC68"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w:t>
            </w:r>
          </w:p>
        </w:tc>
        <w:tc>
          <w:tcPr>
            <w:tcW w:w="538" w:type="pct"/>
            <w:tcBorders>
              <w:top w:val="nil"/>
              <w:left w:val="nil"/>
              <w:bottom w:val="nil"/>
              <w:right w:val="nil"/>
            </w:tcBorders>
            <w:shd w:val="clear" w:color="000000" w:fill="A6A6A6"/>
            <w:vAlign w:val="center"/>
            <w:hideMark/>
          </w:tcPr>
          <w:p w14:paraId="2E1699FB"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w:t>
            </w:r>
          </w:p>
        </w:tc>
        <w:tc>
          <w:tcPr>
            <w:tcW w:w="538" w:type="pct"/>
            <w:tcBorders>
              <w:top w:val="nil"/>
              <w:left w:val="nil"/>
              <w:bottom w:val="nil"/>
              <w:right w:val="nil"/>
            </w:tcBorders>
            <w:shd w:val="clear" w:color="000000" w:fill="FFFFFF"/>
            <w:vAlign w:val="center"/>
            <w:hideMark/>
          </w:tcPr>
          <w:p w14:paraId="341DEE80"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w:t>
            </w:r>
          </w:p>
        </w:tc>
      </w:tr>
      <w:tr w:rsidR="00090C49" w:rsidRPr="00090C49" w14:paraId="36C5219D" w14:textId="77777777" w:rsidTr="00090C49">
        <w:trPr>
          <w:trHeight w:val="300"/>
        </w:trPr>
        <w:tc>
          <w:tcPr>
            <w:tcW w:w="147" w:type="pct"/>
            <w:tcBorders>
              <w:top w:val="nil"/>
              <w:left w:val="nil"/>
              <w:bottom w:val="nil"/>
              <w:right w:val="nil"/>
            </w:tcBorders>
            <w:shd w:val="clear" w:color="auto" w:fill="auto"/>
            <w:vAlign w:val="center"/>
            <w:hideMark/>
          </w:tcPr>
          <w:p w14:paraId="4E6772AA" w14:textId="77777777" w:rsidR="00090C49" w:rsidRPr="00090C49" w:rsidRDefault="00090C49" w:rsidP="00090C49">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71A6B7E6" w14:textId="77777777" w:rsidR="00090C49" w:rsidRPr="00090C49" w:rsidRDefault="00090C49" w:rsidP="00090C49">
            <w:pPr>
              <w:spacing w:after="0" w:line="240" w:lineRule="auto"/>
              <w:rPr>
                <w:rFonts w:eastAsia="Times New Roman" w:cs="Calibri"/>
                <w:b/>
                <w:bCs/>
                <w:color w:val="000000"/>
                <w:sz w:val="18"/>
                <w:szCs w:val="18"/>
                <w:lang w:eastAsia="pl-PL"/>
              </w:rPr>
            </w:pPr>
            <w:r w:rsidRPr="00090C49">
              <w:rPr>
                <w:rFonts w:eastAsia="Times New Roman" w:cs="Calibri"/>
                <w:b/>
                <w:bCs/>
                <w:color w:val="000000"/>
                <w:sz w:val="18"/>
                <w:szCs w:val="18"/>
                <w:lang w:eastAsia="pl-PL"/>
              </w:rPr>
              <w:t>III.</w:t>
            </w:r>
          </w:p>
        </w:tc>
        <w:tc>
          <w:tcPr>
            <w:tcW w:w="1954" w:type="pct"/>
            <w:tcBorders>
              <w:top w:val="nil"/>
              <w:left w:val="nil"/>
              <w:bottom w:val="nil"/>
              <w:right w:val="nil"/>
            </w:tcBorders>
            <w:shd w:val="clear" w:color="auto" w:fill="auto"/>
            <w:vAlign w:val="center"/>
            <w:hideMark/>
          </w:tcPr>
          <w:p w14:paraId="23E9F216" w14:textId="77777777" w:rsidR="00090C49" w:rsidRPr="00090C49" w:rsidRDefault="00090C49" w:rsidP="00090C49">
            <w:pPr>
              <w:spacing w:after="0" w:line="240" w:lineRule="auto"/>
              <w:rPr>
                <w:rFonts w:eastAsia="Times New Roman" w:cs="Calibri"/>
                <w:color w:val="000000"/>
                <w:sz w:val="18"/>
                <w:szCs w:val="18"/>
                <w:lang w:eastAsia="pl-PL"/>
              </w:rPr>
            </w:pPr>
            <w:r w:rsidRPr="00090C49">
              <w:rPr>
                <w:rFonts w:eastAsia="Times New Roman" w:cs="Calibri"/>
                <w:color w:val="000000"/>
                <w:sz w:val="18"/>
                <w:szCs w:val="18"/>
                <w:lang w:eastAsia="pl-PL"/>
              </w:rPr>
              <w:t>Koszt wytworzenia produktów na własne potrzeby jedn.</w:t>
            </w:r>
          </w:p>
        </w:tc>
        <w:tc>
          <w:tcPr>
            <w:tcW w:w="539" w:type="pct"/>
            <w:tcBorders>
              <w:top w:val="nil"/>
              <w:left w:val="nil"/>
              <w:bottom w:val="nil"/>
              <w:right w:val="nil"/>
            </w:tcBorders>
            <w:shd w:val="clear" w:color="000000" w:fill="A6A6A6"/>
            <w:vAlign w:val="center"/>
            <w:hideMark/>
          </w:tcPr>
          <w:p w14:paraId="60F8EF76"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w:t>
            </w:r>
          </w:p>
        </w:tc>
        <w:tc>
          <w:tcPr>
            <w:tcW w:w="539" w:type="pct"/>
            <w:tcBorders>
              <w:top w:val="nil"/>
              <w:left w:val="nil"/>
              <w:bottom w:val="nil"/>
              <w:right w:val="nil"/>
            </w:tcBorders>
            <w:shd w:val="clear" w:color="auto" w:fill="auto"/>
            <w:vAlign w:val="center"/>
            <w:hideMark/>
          </w:tcPr>
          <w:p w14:paraId="490767EB"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w:t>
            </w:r>
          </w:p>
        </w:tc>
        <w:tc>
          <w:tcPr>
            <w:tcW w:w="578" w:type="pct"/>
            <w:tcBorders>
              <w:top w:val="nil"/>
              <w:left w:val="nil"/>
              <w:bottom w:val="nil"/>
              <w:right w:val="nil"/>
            </w:tcBorders>
            <w:shd w:val="clear" w:color="auto" w:fill="auto"/>
            <w:vAlign w:val="center"/>
            <w:hideMark/>
          </w:tcPr>
          <w:p w14:paraId="3C2A8B59"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w:t>
            </w:r>
          </w:p>
        </w:tc>
        <w:tc>
          <w:tcPr>
            <w:tcW w:w="538" w:type="pct"/>
            <w:tcBorders>
              <w:top w:val="nil"/>
              <w:left w:val="nil"/>
              <w:bottom w:val="nil"/>
              <w:right w:val="nil"/>
            </w:tcBorders>
            <w:shd w:val="clear" w:color="000000" w:fill="A6A6A6"/>
            <w:vAlign w:val="center"/>
            <w:hideMark/>
          </w:tcPr>
          <w:p w14:paraId="47309B2A"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w:t>
            </w:r>
          </w:p>
        </w:tc>
        <w:tc>
          <w:tcPr>
            <w:tcW w:w="538" w:type="pct"/>
            <w:tcBorders>
              <w:top w:val="nil"/>
              <w:left w:val="nil"/>
              <w:bottom w:val="nil"/>
              <w:right w:val="nil"/>
            </w:tcBorders>
            <w:shd w:val="clear" w:color="000000" w:fill="FFFFFF"/>
            <w:vAlign w:val="center"/>
            <w:hideMark/>
          </w:tcPr>
          <w:p w14:paraId="2EBD7F30"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w:t>
            </w:r>
          </w:p>
        </w:tc>
      </w:tr>
      <w:tr w:rsidR="00090C49" w:rsidRPr="00090C49" w14:paraId="55131900" w14:textId="77777777" w:rsidTr="00090C49">
        <w:trPr>
          <w:trHeight w:val="300"/>
        </w:trPr>
        <w:tc>
          <w:tcPr>
            <w:tcW w:w="147" w:type="pct"/>
            <w:tcBorders>
              <w:top w:val="nil"/>
              <w:left w:val="nil"/>
              <w:bottom w:val="nil"/>
              <w:right w:val="nil"/>
            </w:tcBorders>
            <w:shd w:val="clear" w:color="auto" w:fill="auto"/>
            <w:vAlign w:val="center"/>
            <w:hideMark/>
          </w:tcPr>
          <w:p w14:paraId="43A76152" w14:textId="77777777" w:rsidR="00090C49" w:rsidRPr="00090C49" w:rsidRDefault="00090C49" w:rsidP="00090C49">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074D661A" w14:textId="77777777" w:rsidR="00090C49" w:rsidRPr="00090C49" w:rsidRDefault="00090C49" w:rsidP="00090C49">
            <w:pPr>
              <w:spacing w:after="0" w:line="240" w:lineRule="auto"/>
              <w:jc w:val="both"/>
              <w:rPr>
                <w:rFonts w:eastAsia="Times New Roman" w:cs="Calibri"/>
                <w:b/>
                <w:bCs/>
                <w:color w:val="000000"/>
                <w:sz w:val="18"/>
                <w:szCs w:val="18"/>
                <w:lang w:eastAsia="pl-PL"/>
              </w:rPr>
            </w:pPr>
            <w:r w:rsidRPr="00090C49">
              <w:rPr>
                <w:rFonts w:eastAsia="Times New Roman" w:cs="Calibri"/>
                <w:b/>
                <w:bCs/>
                <w:color w:val="000000"/>
                <w:sz w:val="18"/>
                <w:szCs w:val="18"/>
                <w:lang w:eastAsia="pl-PL"/>
              </w:rPr>
              <w:t>IV.</w:t>
            </w:r>
          </w:p>
        </w:tc>
        <w:tc>
          <w:tcPr>
            <w:tcW w:w="1954" w:type="pct"/>
            <w:tcBorders>
              <w:top w:val="nil"/>
              <w:left w:val="nil"/>
              <w:bottom w:val="nil"/>
              <w:right w:val="nil"/>
            </w:tcBorders>
            <w:shd w:val="clear" w:color="auto" w:fill="auto"/>
            <w:vAlign w:val="center"/>
            <w:hideMark/>
          </w:tcPr>
          <w:p w14:paraId="3F52A8B8" w14:textId="77777777" w:rsidR="00090C49" w:rsidRPr="00090C49" w:rsidRDefault="00090C49" w:rsidP="00090C49">
            <w:pPr>
              <w:spacing w:after="0" w:line="240" w:lineRule="auto"/>
              <w:rPr>
                <w:rFonts w:eastAsia="Times New Roman" w:cs="Calibri"/>
                <w:color w:val="000000"/>
                <w:sz w:val="18"/>
                <w:szCs w:val="18"/>
                <w:lang w:eastAsia="pl-PL"/>
              </w:rPr>
            </w:pPr>
            <w:r w:rsidRPr="00090C49">
              <w:rPr>
                <w:rFonts w:eastAsia="Times New Roman" w:cs="Calibri"/>
                <w:color w:val="000000"/>
                <w:sz w:val="18"/>
                <w:szCs w:val="18"/>
                <w:lang w:eastAsia="pl-PL"/>
              </w:rPr>
              <w:t>Przychody netto ze sprzedaży towarów i materiałów</w:t>
            </w:r>
          </w:p>
        </w:tc>
        <w:tc>
          <w:tcPr>
            <w:tcW w:w="539" w:type="pct"/>
            <w:tcBorders>
              <w:top w:val="nil"/>
              <w:left w:val="nil"/>
              <w:bottom w:val="nil"/>
              <w:right w:val="nil"/>
            </w:tcBorders>
            <w:shd w:val="clear" w:color="000000" w:fill="A6A6A6"/>
            <w:vAlign w:val="center"/>
            <w:hideMark/>
          </w:tcPr>
          <w:p w14:paraId="611F7A4D"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w:t>
            </w:r>
          </w:p>
        </w:tc>
        <w:tc>
          <w:tcPr>
            <w:tcW w:w="539" w:type="pct"/>
            <w:tcBorders>
              <w:top w:val="nil"/>
              <w:left w:val="nil"/>
              <w:bottom w:val="nil"/>
              <w:right w:val="nil"/>
            </w:tcBorders>
            <w:shd w:val="clear" w:color="auto" w:fill="auto"/>
            <w:vAlign w:val="center"/>
            <w:hideMark/>
          </w:tcPr>
          <w:p w14:paraId="0FA3C58D"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236</w:t>
            </w:r>
          </w:p>
        </w:tc>
        <w:tc>
          <w:tcPr>
            <w:tcW w:w="578" w:type="pct"/>
            <w:tcBorders>
              <w:top w:val="nil"/>
              <w:left w:val="nil"/>
              <w:bottom w:val="nil"/>
              <w:right w:val="nil"/>
            </w:tcBorders>
            <w:shd w:val="clear" w:color="auto" w:fill="auto"/>
            <w:vAlign w:val="center"/>
            <w:hideMark/>
          </w:tcPr>
          <w:p w14:paraId="18DE6314"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(100,0% )</w:t>
            </w:r>
          </w:p>
        </w:tc>
        <w:tc>
          <w:tcPr>
            <w:tcW w:w="538" w:type="pct"/>
            <w:tcBorders>
              <w:top w:val="nil"/>
              <w:left w:val="nil"/>
              <w:bottom w:val="nil"/>
              <w:right w:val="nil"/>
            </w:tcBorders>
            <w:shd w:val="clear" w:color="000000" w:fill="A6A6A6"/>
            <w:vAlign w:val="center"/>
            <w:hideMark/>
          </w:tcPr>
          <w:p w14:paraId="268BBA3A"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w:t>
            </w:r>
          </w:p>
        </w:tc>
        <w:tc>
          <w:tcPr>
            <w:tcW w:w="538" w:type="pct"/>
            <w:tcBorders>
              <w:top w:val="nil"/>
              <w:left w:val="nil"/>
              <w:bottom w:val="nil"/>
              <w:right w:val="nil"/>
            </w:tcBorders>
            <w:shd w:val="clear" w:color="000000" w:fill="FFFFFF"/>
            <w:vAlign w:val="center"/>
            <w:hideMark/>
          </w:tcPr>
          <w:p w14:paraId="5974133E"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1</w:t>
            </w:r>
          </w:p>
        </w:tc>
      </w:tr>
      <w:tr w:rsidR="00090C49" w:rsidRPr="00090C49" w14:paraId="43D02EDA" w14:textId="77777777" w:rsidTr="00090C49">
        <w:trPr>
          <w:trHeight w:val="300"/>
        </w:trPr>
        <w:tc>
          <w:tcPr>
            <w:tcW w:w="147" w:type="pct"/>
            <w:tcBorders>
              <w:top w:val="nil"/>
              <w:left w:val="nil"/>
              <w:bottom w:val="nil"/>
              <w:right w:val="nil"/>
            </w:tcBorders>
            <w:shd w:val="clear" w:color="auto" w:fill="auto"/>
            <w:vAlign w:val="center"/>
            <w:hideMark/>
          </w:tcPr>
          <w:p w14:paraId="58B2E8EB" w14:textId="77777777" w:rsidR="00090C49" w:rsidRPr="00090C49" w:rsidRDefault="00090C49" w:rsidP="00090C49">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629E69FE" w14:textId="77777777" w:rsidR="00090C49" w:rsidRPr="00090C49" w:rsidRDefault="00090C49" w:rsidP="00090C49">
            <w:pPr>
              <w:spacing w:after="0" w:line="240" w:lineRule="auto"/>
              <w:jc w:val="both"/>
              <w:rPr>
                <w:rFonts w:ascii="Times New Roman" w:eastAsia="Times New Roman" w:hAnsi="Times New Roman"/>
                <w:sz w:val="20"/>
                <w:szCs w:val="20"/>
                <w:lang w:eastAsia="pl-PL"/>
              </w:rPr>
            </w:pPr>
          </w:p>
        </w:tc>
        <w:tc>
          <w:tcPr>
            <w:tcW w:w="1954" w:type="pct"/>
            <w:tcBorders>
              <w:top w:val="nil"/>
              <w:left w:val="nil"/>
              <w:bottom w:val="nil"/>
              <w:right w:val="nil"/>
            </w:tcBorders>
            <w:shd w:val="clear" w:color="auto" w:fill="auto"/>
            <w:vAlign w:val="center"/>
            <w:hideMark/>
          </w:tcPr>
          <w:p w14:paraId="72552151" w14:textId="77777777" w:rsidR="00090C49" w:rsidRPr="00090C49" w:rsidRDefault="00090C49" w:rsidP="00090C49">
            <w:pPr>
              <w:spacing w:after="0" w:line="240" w:lineRule="auto"/>
              <w:jc w:val="both"/>
              <w:rPr>
                <w:rFonts w:ascii="Times New Roman" w:eastAsia="Times New Roman" w:hAnsi="Times New Roman"/>
                <w:sz w:val="20"/>
                <w:szCs w:val="20"/>
                <w:lang w:eastAsia="pl-PL"/>
              </w:rPr>
            </w:pPr>
          </w:p>
        </w:tc>
        <w:tc>
          <w:tcPr>
            <w:tcW w:w="539" w:type="pct"/>
            <w:tcBorders>
              <w:top w:val="nil"/>
              <w:left w:val="nil"/>
              <w:bottom w:val="nil"/>
              <w:right w:val="nil"/>
            </w:tcBorders>
            <w:shd w:val="clear" w:color="000000" w:fill="A6A6A6"/>
            <w:vAlign w:val="center"/>
            <w:hideMark/>
          </w:tcPr>
          <w:p w14:paraId="46EC1DC8"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w:t>
            </w:r>
          </w:p>
        </w:tc>
        <w:tc>
          <w:tcPr>
            <w:tcW w:w="539" w:type="pct"/>
            <w:tcBorders>
              <w:top w:val="nil"/>
              <w:left w:val="nil"/>
              <w:bottom w:val="nil"/>
              <w:right w:val="nil"/>
            </w:tcBorders>
            <w:shd w:val="clear" w:color="auto" w:fill="auto"/>
            <w:vAlign w:val="center"/>
            <w:hideMark/>
          </w:tcPr>
          <w:p w14:paraId="6B3F5726" w14:textId="77777777" w:rsidR="00090C49" w:rsidRPr="00090C49" w:rsidRDefault="00090C49" w:rsidP="00090C49">
            <w:pPr>
              <w:spacing w:after="0" w:line="240" w:lineRule="auto"/>
              <w:jc w:val="right"/>
              <w:rPr>
                <w:rFonts w:eastAsia="Times New Roman" w:cs="Calibri"/>
                <w:color w:val="000000"/>
                <w:sz w:val="18"/>
                <w:szCs w:val="18"/>
                <w:lang w:eastAsia="pl-PL"/>
              </w:rPr>
            </w:pPr>
          </w:p>
        </w:tc>
        <w:tc>
          <w:tcPr>
            <w:tcW w:w="578" w:type="pct"/>
            <w:tcBorders>
              <w:top w:val="nil"/>
              <w:left w:val="nil"/>
              <w:bottom w:val="nil"/>
              <w:right w:val="nil"/>
            </w:tcBorders>
            <w:shd w:val="clear" w:color="auto" w:fill="auto"/>
            <w:vAlign w:val="center"/>
            <w:hideMark/>
          </w:tcPr>
          <w:p w14:paraId="77FF304E"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w:t>
            </w:r>
          </w:p>
        </w:tc>
        <w:tc>
          <w:tcPr>
            <w:tcW w:w="538" w:type="pct"/>
            <w:tcBorders>
              <w:top w:val="nil"/>
              <w:left w:val="nil"/>
              <w:bottom w:val="nil"/>
              <w:right w:val="nil"/>
            </w:tcBorders>
            <w:shd w:val="clear" w:color="000000" w:fill="A6A6A6"/>
            <w:vAlign w:val="center"/>
            <w:hideMark/>
          </w:tcPr>
          <w:p w14:paraId="13ED28EF"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w:t>
            </w:r>
          </w:p>
        </w:tc>
        <w:tc>
          <w:tcPr>
            <w:tcW w:w="538" w:type="pct"/>
            <w:tcBorders>
              <w:top w:val="nil"/>
              <w:left w:val="nil"/>
              <w:bottom w:val="nil"/>
              <w:right w:val="nil"/>
            </w:tcBorders>
            <w:shd w:val="clear" w:color="000000" w:fill="FFFFFF"/>
            <w:vAlign w:val="center"/>
            <w:hideMark/>
          </w:tcPr>
          <w:p w14:paraId="0C481166"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w:t>
            </w:r>
          </w:p>
        </w:tc>
      </w:tr>
      <w:tr w:rsidR="00090C49" w:rsidRPr="00090C49" w14:paraId="549F54BE" w14:textId="77777777" w:rsidTr="00090C49">
        <w:trPr>
          <w:trHeight w:val="300"/>
        </w:trPr>
        <w:tc>
          <w:tcPr>
            <w:tcW w:w="147" w:type="pct"/>
            <w:tcBorders>
              <w:top w:val="nil"/>
              <w:left w:val="nil"/>
              <w:bottom w:val="nil"/>
              <w:right w:val="nil"/>
            </w:tcBorders>
            <w:shd w:val="clear" w:color="auto" w:fill="auto"/>
            <w:vAlign w:val="center"/>
            <w:hideMark/>
          </w:tcPr>
          <w:p w14:paraId="24A22EE6" w14:textId="77777777" w:rsidR="00090C49" w:rsidRPr="00090C49" w:rsidRDefault="00090C49" w:rsidP="00090C49">
            <w:pPr>
              <w:spacing w:after="0" w:line="240" w:lineRule="auto"/>
              <w:jc w:val="both"/>
              <w:rPr>
                <w:rFonts w:eastAsia="Times New Roman" w:cs="Calibri"/>
                <w:b/>
                <w:bCs/>
                <w:color w:val="000000"/>
                <w:sz w:val="20"/>
                <w:szCs w:val="20"/>
                <w:lang w:eastAsia="pl-PL"/>
              </w:rPr>
            </w:pPr>
            <w:r w:rsidRPr="00090C49">
              <w:rPr>
                <w:rFonts w:eastAsia="Times New Roman" w:cs="Calibri"/>
                <w:b/>
                <w:bCs/>
                <w:color w:val="000000"/>
                <w:sz w:val="20"/>
                <w:szCs w:val="20"/>
                <w:lang w:eastAsia="pl-PL"/>
              </w:rPr>
              <w:t>B.</w:t>
            </w:r>
          </w:p>
        </w:tc>
        <w:tc>
          <w:tcPr>
            <w:tcW w:w="167" w:type="pct"/>
            <w:tcBorders>
              <w:top w:val="nil"/>
              <w:left w:val="nil"/>
              <w:bottom w:val="nil"/>
              <w:right w:val="nil"/>
            </w:tcBorders>
            <w:shd w:val="clear" w:color="auto" w:fill="auto"/>
            <w:vAlign w:val="center"/>
            <w:hideMark/>
          </w:tcPr>
          <w:p w14:paraId="7CEDEEE4" w14:textId="77777777" w:rsidR="00090C49" w:rsidRPr="00090C49" w:rsidRDefault="00090C49" w:rsidP="00090C49">
            <w:pPr>
              <w:spacing w:after="0" w:line="240" w:lineRule="auto"/>
              <w:jc w:val="both"/>
              <w:rPr>
                <w:rFonts w:eastAsia="Times New Roman" w:cs="Calibri"/>
                <w:b/>
                <w:bCs/>
                <w:color w:val="000000"/>
                <w:sz w:val="20"/>
                <w:szCs w:val="20"/>
                <w:lang w:eastAsia="pl-PL"/>
              </w:rPr>
            </w:pPr>
          </w:p>
        </w:tc>
        <w:tc>
          <w:tcPr>
            <w:tcW w:w="1954" w:type="pct"/>
            <w:tcBorders>
              <w:top w:val="nil"/>
              <w:left w:val="nil"/>
              <w:bottom w:val="nil"/>
              <w:right w:val="nil"/>
            </w:tcBorders>
            <w:shd w:val="clear" w:color="auto" w:fill="auto"/>
            <w:vAlign w:val="center"/>
            <w:hideMark/>
          </w:tcPr>
          <w:p w14:paraId="4EF289A7" w14:textId="77777777" w:rsidR="00090C49" w:rsidRPr="00090C49" w:rsidRDefault="00090C49" w:rsidP="00090C49">
            <w:pPr>
              <w:spacing w:after="0" w:line="240" w:lineRule="auto"/>
              <w:rPr>
                <w:rFonts w:eastAsia="Times New Roman" w:cs="Calibri"/>
                <w:b/>
                <w:bCs/>
                <w:color w:val="000000"/>
                <w:sz w:val="18"/>
                <w:szCs w:val="18"/>
                <w:lang w:eastAsia="pl-PL"/>
              </w:rPr>
            </w:pPr>
            <w:r w:rsidRPr="00090C49">
              <w:rPr>
                <w:rFonts w:eastAsia="Times New Roman" w:cs="Calibri"/>
                <w:b/>
                <w:bCs/>
                <w:color w:val="000000"/>
                <w:sz w:val="18"/>
                <w:szCs w:val="18"/>
                <w:lang w:eastAsia="pl-PL"/>
              </w:rPr>
              <w:t>Koszty działalności operacyjnej</w:t>
            </w:r>
          </w:p>
        </w:tc>
        <w:tc>
          <w:tcPr>
            <w:tcW w:w="539" w:type="pct"/>
            <w:tcBorders>
              <w:top w:val="nil"/>
              <w:left w:val="nil"/>
              <w:bottom w:val="nil"/>
              <w:right w:val="nil"/>
            </w:tcBorders>
            <w:shd w:val="clear" w:color="000000" w:fill="A6A6A6"/>
            <w:vAlign w:val="center"/>
            <w:hideMark/>
          </w:tcPr>
          <w:p w14:paraId="4997AA01"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55 953</w:t>
            </w:r>
          </w:p>
        </w:tc>
        <w:tc>
          <w:tcPr>
            <w:tcW w:w="539" w:type="pct"/>
            <w:tcBorders>
              <w:top w:val="nil"/>
              <w:left w:val="nil"/>
              <w:bottom w:val="nil"/>
              <w:right w:val="nil"/>
            </w:tcBorders>
            <w:shd w:val="clear" w:color="auto" w:fill="auto"/>
            <w:vAlign w:val="center"/>
            <w:hideMark/>
          </w:tcPr>
          <w:p w14:paraId="5A61B623"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54 431</w:t>
            </w:r>
          </w:p>
        </w:tc>
        <w:tc>
          <w:tcPr>
            <w:tcW w:w="578" w:type="pct"/>
            <w:tcBorders>
              <w:top w:val="nil"/>
              <w:left w:val="nil"/>
              <w:bottom w:val="nil"/>
              <w:right w:val="nil"/>
            </w:tcBorders>
            <w:shd w:val="clear" w:color="auto" w:fill="auto"/>
            <w:vAlign w:val="center"/>
            <w:hideMark/>
          </w:tcPr>
          <w:p w14:paraId="71954B62"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2,8% </w:t>
            </w:r>
          </w:p>
        </w:tc>
        <w:tc>
          <w:tcPr>
            <w:tcW w:w="538" w:type="pct"/>
            <w:tcBorders>
              <w:top w:val="nil"/>
              <w:left w:val="nil"/>
              <w:bottom w:val="nil"/>
              <w:right w:val="nil"/>
            </w:tcBorders>
            <w:shd w:val="clear" w:color="000000" w:fill="A6A6A6"/>
            <w:vAlign w:val="center"/>
            <w:hideMark/>
          </w:tcPr>
          <w:p w14:paraId="0779D34F"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13 871</w:t>
            </w:r>
          </w:p>
        </w:tc>
        <w:tc>
          <w:tcPr>
            <w:tcW w:w="538" w:type="pct"/>
            <w:tcBorders>
              <w:top w:val="nil"/>
              <w:left w:val="nil"/>
              <w:bottom w:val="nil"/>
              <w:right w:val="nil"/>
            </w:tcBorders>
            <w:shd w:val="clear" w:color="000000" w:fill="FFFFFF"/>
            <w:vAlign w:val="center"/>
            <w:hideMark/>
          </w:tcPr>
          <w:p w14:paraId="67AC35F8"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13 545</w:t>
            </w:r>
          </w:p>
        </w:tc>
      </w:tr>
      <w:tr w:rsidR="00090C49" w:rsidRPr="00090C49" w14:paraId="7F7F6DAF" w14:textId="77777777" w:rsidTr="00090C49">
        <w:trPr>
          <w:trHeight w:val="300"/>
        </w:trPr>
        <w:tc>
          <w:tcPr>
            <w:tcW w:w="147" w:type="pct"/>
            <w:tcBorders>
              <w:top w:val="nil"/>
              <w:left w:val="nil"/>
              <w:bottom w:val="nil"/>
              <w:right w:val="nil"/>
            </w:tcBorders>
            <w:shd w:val="clear" w:color="auto" w:fill="auto"/>
            <w:vAlign w:val="center"/>
            <w:hideMark/>
          </w:tcPr>
          <w:p w14:paraId="7F82DB34" w14:textId="77777777" w:rsidR="00090C49" w:rsidRPr="00090C49" w:rsidRDefault="00090C49" w:rsidP="00090C49">
            <w:pPr>
              <w:spacing w:after="0" w:line="240" w:lineRule="auto"/>
              <w:jc w:val="right"/>
              <w:rPr>
                <w:rFonts w:eastAsia="Times New Roman" w:cs="Calibri"/>
                <w:b/>
                <w:bCs/>
                <w:color w:val="000000"/>
                <w:sz w:val="18"/>
                <w:szCs w:val="18"/>
                <w:lang w:eastAsia="pl-PL"/>
              </w:rPr>
            </w:pPr>
          </w:p>
        </w:tc>
        <w:tc>
          <w:tcPr>
            <w:tcW w:w="167" w:type="pct"/>
            <w:tcBorders>
              <w:top w:val="nil"/>
              <w:left w:val="nil"/>
              <w:bottom w:val="nil"/>
              <w:right w:val="nil"/>
            </w:tcBorders>
            <w:shd w:val="clear" w:color="auto" w:fill="auto"/>
            <w:vAlign w:val="center"/>
            <w:hideMark/>
          </w:tcPr>
          <w:p w14:paraId="5A206674" w14:textId="77777777" w:rsidR="00090C49" w:rsidRPr="00090C49" w:rsidRDefault="00090C49" w:rsidP="00090C49">
            <w:pPr>
              <w:spacing w:after="0" w:line="240" w:lineRule="auto"/>
              <w:jc w:val="both"/>
              <w:rPr>
                <w:rFonts w:eastAsia="Times New Roman" w:cs="Calibri"/>
                <w:b/>
                <w:bCs/>
                <w:color w:val="000000"/>
                <w:sz w:val="18"/>
                <w:szCs w:val="18"/>
                <w:lang w:eastAsia="pl-PL"/>
              </w:rPr>
            </w:pPr>
            <w:r w:rsidRPr="00090C49">
              <w:rPr>
                <w:rFonts w:eastAsia="Times New Roman" w:cs="Calibri"/>
                <w:b/>
                <w:bCs/>
                <w:color w:val="000000"/>
                <w:sz w:val="18"/>
                <w:szCs w:val="18"/>
                <w:lang w:eastAsia="pl-PL"/>
              </w:rPr>
              <w:t>I.</w:t>
            </w:r>
          </w:p>
        </w:tc>
        <w:tc>
          <w:tcPr>
            <w:tcW w:w="1954" w:type="pct"/>
            <w:tcBorders>
              <w:top w:val="nil"/>
              <w:left w:val="nil"/>
              <w:bottom w:val="nil"/>
              <w:right w:val="nil"/>
            </w:tcBorders>
            <w:shd w:val="clear" w:color="auto" w:fill="auto"/>
            <w:vAlign w:val="center"/>
            <w:hideMark/>
          </w:tcPr>
          <w:p w14:paraId="2807670E" w14:textId="77777777" w:rsidR="00090C49" w:rsidRPr="00090C49" w:rsidRDefault="00090C49" w:rsidP="00090C49">
            <w:pPr>
              <w:spacing w:after="0" w:line="240" w:lineRule="auto"/>
              <w:rPr>
                <w:rFonts w:eastAsia="Times New Roman" w:cs="Calibri"/>
                <w:color w:val="000000"/>
                <w:sz w:val="18"/>
                <w:szCs w:val="18"/>
                <w:lang w:eastAsia="pl-PL"/>
              </w:rPr>
            </w:pPr>
            <w:r w:rsidRPr="00090C49">
              <w:rPr>
                <w:rFonts w:eastAsia="Times New Roman" w:cs="Calibri"/>
                <w:color w:val="000000"/>
                <w:sz w:val="18"/>
                <w:szCs w:val="18"/>
                <w:lang w:eastAsia="pl-PL"/>
              </w:rPr>
              <w:t>Amortyzacja</w:t>
            </w:r>
          </w:p>
        </w:tc>
        <w:tc>
          <w:tcPr>
            <w:tcW w:w="539" w:type="pct"/>
            <w:tcBorders>
              <w:top w:val="nil"/>
              <w:left w:val="nil"/>
              <w:bottom w:val="nil"/>
              <w:right w:val="nil"/>
            </w:tcBorders>
            <w:shd w:val="clear" w:color="000000" w:fill="A6A6A6"/>
            <w:vAlign w:val="center"/>
            <w:hideMark/>
          </w:tcPr>
          <w:p w14:paraId="3F0941AD"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1 364</w:t>
            </w:r>
          </w:p>
        </w:tc>
        <w:tc>
          <w:tcPr>
            <w:tcW w:w="539" w:type="pct"/>
            <w:tcBorders>
              <w:top w:val="nil"/>
              <w:left w:val="nil"/>
              <w:bottom w:val="nil"/>
              <w:right w:val="nil"/>
            </w:tcBorders>
            <w:shd w:val="clear" w:color="auto" w:fill="auto"/>
            <w:vAlign w:val="center"/>
            <w:hideMark/>
          </w:tcPr>
          <w:p w14:paraId="61296F86"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2 103</w:t>
            </w:r>
          </w:p>
        </w:tc>
        <w:tc>
          <w:tcPr>
            <w:tcW w:w="578" w:type="pct"/>
            <w:tcBorders>
              <w:top w:val="nil"/>
              <w:left w:val="nil"/>
              <w:bottom w:val="nil"/>
              <w:right w:val="nil"/>
            </w:tcBorders>
            <w:shd w:val="clear" w:color="auto" w:fill="auto"/>
            <w:vAlign w:val="center"/>
            <w:hideMark/>
          </w:tcPr>
          <w:p w14:paraId="0DA8542E" w14:textId="77777777" w:rsidR="00090C49" w:rsidRPr="00090C49" w:rsidRDefault="00090C49" w:rsidP="00090C49">
            <w:pPr>
              <w:spacing w:after="0" w:line="240" w:lineRule="auto"/>
              <w:jc w:val="right"/>
              <w:rPr>
                <w:rFonts w:eastAsia="Times New Roman" w:cs="Calibri"/>
                <w:sz w:val="18"/>
                <w:szCs w:val="18"/>
                <w:lang w:eastAsia="pl-PL"/>
              </w:rPr>
            </w:pPr>
            <w:r w:rsidRPr="00090C49">
              <w:rPr>
                <w:rFonts w:eastAsia="Times New Roman" w:cs="Calibri"/>
                <w:sz w:val="18"/>
                <w:szCs w:val="18"/>
                <w:lang w:eastAsia="pl-PL"/>
              </w:rPr>
              <w:t xml:space="preserve">  (35,1% )</w:t>
            </w:r>
          </w:p>
        </w:tc>
        <w:tc>
          <w:tcPr>
            <w:tcW w:w="538" w:type="pct"/>
            <w:tcBorders>
              <w:top w:val="nil"/>
              <w:left w:val="nil"/>
              <w:bottom w:val="nil"/>
              <w:right w:val="nil"/>
            </w:tcBorders>
            <w:shd w:val="clear" w:color="000000" w:fill="A6A6A6"/>
            <w:vAlign w:val="center"/>
            <w:hideMark/>
          </w:tcPr>
          <w:p w14:paraId="0DB21CCA"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277</w:t>
            </w:r>
          </w:p>
        </w:tc>
        <w:tc>
          <w:tcPr>
            <w:tcW w:w="538" w:type="pct"/>
            <w:tcBorders>
              <w:top w:val="nil"/>
              <w:left w:val="nil"/>
              <w:bottom w:val="nil"/>
              <w:right w:val="nil"/>
            </w:tcBorders>
            <w:shd w:val="clear" w:color="000000" w:fill="FFFFFF"/>
            <w:vAlign w:val="center"/>
            <w:hideMark/>
          </w:tcPr>
          <w:p w14:paraId="05072E14"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502</w:t>
            </w:r>
          </w:p>
        </w:tc>
      </w:tr>
      <w:tr w:rsidR="00090C49" w:rsidRPr="00090C49" w14:paraId="3AC72866" w14:textId="77777777" w:rsidTr="00090C49">
        <w:trPr>
          <w:trHeight w:val="300"/>
        </w:trPr>
        <w:tc>
          <w:tcPr>
            <w:tcW w:w="147" w:type="pct"/>
            <w:tcBorders>
              <w:top w:val="nil"/>
              <w:left w:val="nil"/>
              <w:bottom w:val="nil"/>
              <w:right w:val="nil"/>
            </w:tcBorders>
            <w:shd w:val="clear" w:color="auto" w:fill="auto"/>
            <w:vAlign w:val="center"/>
            <w:hideMark/>
          </w:tcPr>
          <w:p w14:paraId="569FCA29" w14:textId="77777777" w:rsidR="00090C49" w:rsidRPr="00090C49" w:rsidRDefault="00090C49" w:rsidP="00090C49">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4B1B5CD6" w14:textId="77777777" w:rsidR="00090C49" w:rsidRPr="00090C49" w:rsidRDefault="00090C49" w:rsidP="00090C49">
            <w:pPr>
              <w:spacing w:after="0" w:line="240" w:lineRule="auto"/>
              <w:jc w:val="both"/>
              <w:rPr>
                <w:rFonts w:eastAsia="Times New Roman" w:cs="Calibri"/>
                <w:b/>
                <w:bCs/>
                <w:color w:val="000000"/>
                <w:sz w:val="18"/>
                <w:szCs w:val="18"/>
                <w:lang w:eastAsia="pl-PL"/>
              </w:rPr>
            </w:pPr>
            <w:r w:rsidRPr="00090C49">
              <w:rPr>
                <w:rFonts w:eastAsia="Times New Roman" w:cs="Calibri"/>
                <w:b/>
                <w:bCs/>
                <w:color w:val="000000"/>
                <w:sz w:val="18"/>
                <w:szCs w:val="18"/>
                <w:lang w:eastAsia="pl-PL"/>
              </w:rPr>
              <w:t>II.</w:t>
            </w:r>
          </w:p>
        </w:tc>
        <w:tc>
          <w:tcPr>
            <w:tcW w:w="1954" w:type="pct"/>
            <w:tcBorders>
              <w:top w:val="nil"/>
              <w:left w:val="nil"/>
              <w:bottom w:val="nil"/>
              <w:right w:val="nil"/>
            </w:tcBorders>
            <w:shd w:val="clear" w:color="auto" w:fill="auto"/>
            <w:vAlign w:val="center"/>
            <w:hideMark/>
          </w:tcPr>
          <w:p w14:paraId="73C564B1" w14:textId="77777777" w:rsidR="00090C49" w:rsidRPr="00090C49" w:rsidRDefault="00090C49" w:rsidP="00090C49">
            <w:pPr>
              <w:spacing w:after="0" w:line="240" w:lineRule="auto"/>
              <w:rPr>
                <w:rFonts w:eastAsia="Times New Roman" w:cs="Calibri"/>
                <w:color w:val="000000"/>
                <w:sz w:val="18"/>
                <w:szCs w:val="18"/>
                <w:lang w:eastAsia="pl-PL"/>
              </w:rPr>
            </w:pPr>
            <w:r w:rsidRPr="00090C49">
              <w:rPr>
                <w:rFonts w:eastAsia="Times New Roman" w:cs="Calibri"/>
                <w:color w:val="000000"/>
                <w:sz w:val="18"/>
                <w:szCs w:val="18"/>
                <w:lang w:eastAsia="pl-PL"/>
              </w:rPr>
              <w:t>Zużycie materiałów i energii</w:t>
            </w:r>
          </w:p>
        </w:tc>
        <w:tc>
          <w:tcPr>
            <w:tcW w:w="539" w:type="pct"/>
            <w:tcBorders>
              <w:top w:val="nil"/>
              <w:left w:val="nil"/>
              <w:bottom w:val="nil"/>
              <w:right w:val="nil"/>
            </w:tcBorders>
            <w:shd w:val="clear" w:color="000000" w:fill="A6A6A6"/>
            <w:vAlign w:val="center"/>
            <w:hideMark/>
          </w:tcPr>
          <w:p w14:paraId="76B4CA2A"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1 828</w:t>
            </w:r>
          </w:p>
        </w:tc>
        <w:tc>
          <w:tcPr>
            <w:tcW w:w="539" w:type="pct"/>
            <w:tcBorders>
              <w:top w:val="nil"/>
              <w:left w:val="nil"/>
              <w:bottom w:val="nil"/>
              <w:right w:val="nil"/>
            </w:tcBorders>
            <w:shd w:val="clear" w:color="auto" w:fill="auto"/>
            <w:vAlign w:val="center"/>
            <w:hideMark/>
          </w:tcPr>
          <w:p w14:paraId="10BCB4CE"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2 426</w:t>
            </w:r>
          </w:p>
        </w:tc>
        <w:tc>
          <w:tcPr>
            <w:tcW w:w="578" w:type="pct"/>
            <w:tcBorders>
              <w:top w:val="nil"/>
              <w:left w:val="nil"/>
              <w:bottom w:val="nil"/>
              <w:right w:val="nil"/>
            </w:tcBorders>
            <w:shd w:val="clear" w:color="auto" w:fill="auto"/>
            <w:vAlign w:val="center"/>
            <w:hideMark/>
          </w:tcPr>
          <w:p w14:paraId="32710CF1" w14:textId="77777777" w:rsidR="00090C49" w:rsidRPr="00090C49" w:rsidRDefault="00090C49" w:rsidP="00090C49">
            <w:pPr>
              <w:spacing w:after="0" w:line="240" w:lineRule="auto"/>
              <w:jc w:val="right"/>
              <w:rPr>
                <w:rFonts w:eastAsia="Times New Roman" w:cs="Calibri"/>
                <w:sz w:val="18"/>
                <w:szCs w:val="18"/>
                <w:lang w:eastAsia="pl-PL"/>
              </w:rPr>
            </w:pPr>
            <w:r w:rsidRPr="00090C49">
              <w:rPr>
                <w:rFonts w:eastAsia="Times New Roman" w:cs="Calibri"/>
                <w:sz w:val="18"/>
                <w:szCs w:val="18"/>
                <w:lang w:eastAsia="pl-PL"/>
              </w:rPr>
              <w:t xml:space="preserve">  (24,6% )</w:t>
            </w:r>
          </w:p>
        </w:tc>
        <w:tc>
          <w:tcPr>
            <w:tcW w:w="538" w:type="pct"/>
            <w:tcBorders>
              <w:top w:val="nil"/>
              <w:left w:val="nil"/>
              <w:bottom w:val="nil"/>
              <w:right w:val="nil"/>
            </w:tcBorders>
            <w:shd w:val="clear" w:color="000000" w:fill="A6A6A6"/>
            <w:vAlign w:val="center"/>
            <w:hideMark/>
          </w:tcPr>
          <w:p w14:paraId="360A45AE"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469</w:t>
            </w:r>
          </w:p>
        </w:tc>
        <w:tc>
          <w:tcPr>
            <w:tcW w:w="538" w:type="pct"/>
            <w:tcBorders>
              <w:top w:val="nil"/>
              <w:left w:val="nil"/>
              <w:bottom w:val="nil"/>
              <w:right w:val="nil"/>
            </w:tcBorders>
            <w:shd w:val="clear" w:color="000000" w:fill="FFFFFF"/>
            <w:vAlign w:val="center"/>
            <w:hideMark/>
          </w:tcPr>
          <w:p w14:paraId="431FECAB"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561</w:t>
            </w:r>
          </w:p>
        </w:tc>
      </w:tr>
      <w:tr w:rsidR="00090C49" w:rsidRPr="00090C49" w14:paraId="5F182BE4" w14:textId="77777777" w:rsidTr="00090C49">
        <w:trPr>
          <w:trHeight w:val="300"/>
        </w:trPr>
        <w:tc>
          <w:tcPr>
            <w:tcW w:w="147" w:type="pct"/>
            <w:tcBorders>
              <w:top w:val="nil"/>
              <w:left w:val="nil"/>
              <w:bottom w:val="nil"/>
              <w:right w:val="nil"/>
            </w:tcBorders>
            <w:shd w:val="clear" w:color="auto" w:fill="auto"/>
            <w:vAlign w:val="center"/>
            <w:hideMark/>
          </w:tcPr>
          <w:p w14:paraId="0565A773" w14:textId="77777777" w:rsidR="00090C49" w:rsidRPr="00090C49" w:rsidRDefault="00090C49" w:rsidP="00090C49">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27D5AAD0" w14:textId="77777777" w:rsidR="00090C49" w:rsidRPr="00090C49" w:rsidRDefault="00090C49" w:rsidP="00090C49">
            <w:pPr>
              <w:spacing w:after="0" w:line="240" w:lineRule="auto"/>
              <w:jc w:val="both"/>
              <w:rPr>
                <w:rFonts w:eastAsia="Times New Roman" w:cs="Calibri"/>
                <w:b/>
                <w:bCs/>
                <w:color w:val="000000"/>
                <w:sz w:val="18"/>
                <w:szCs w:val="18"/>
                <w:lang w:eastAsia="pl-PL"/>
              </w:rPr>
            </w:pPr>
            <w:r w:rsidRPr="00090C49">
              <w:rPr>
                <w:rFonts w:eastAsia="Times New Roman" w:cs="Calibri"/>
                <w:b/>
                <w:bCs/>
                <w:color w:val="000000"/>
                <w:sz w:val="18"/>
                <w:szCs w:val="18"/>
                <w:lang w:eastAsia="pl-PL"/>
              </w:rPr>
              <w:t>III.</w:t>
            </w:r>
          </w:p>
        </w:tc>
        <w:tc>
          <w:tcPr>
            <w:tcW w:w="1954" w:type="pct"/>
            <w:tcBorders>
              <w:top w:val="nil"/>
              <w:left w:val="nil"/>
              <w:bottom w:val="nil"/>
              <w:right w:val="nil"/>
            </w:tcBorders>
            <w:shd w:val="clear" w:color="auto" w:fill="auto"/>
            <w:vAlign w:val="center"/>
            <w:hideMark/>
          </w:tcPr>
          <w:p w14:paraId="4B06C4B4" w14:textId="77777777" w:rsidR="00090C49" w:rsidRPr="00090C49" w:rsidRDefault="00090C49" w:rsidP="00090C49">
            <w:pPr>
              <w:spacing w:after="0" w:line="240" w:lineRule="auto"/>
              <w:rPr>
                <w:rFonts w:eastAsia="Times New Roman" w:cs="Calibri"/>
                <w:color w:val="000000"/>
                <w:sz w:val="18"/>
                <w:szCs w:val="18"/>
                <w:lang w:eastAsia="pl-PL"/>
              </w:rPr>
            </w:pPr>
            <w:r w:rsidRPr="00090C49">
              <w:rPr>
                <w:rFonts w:eastAsia="Times New Roman" w:cs="Calibri"/>
                <w:color w:val="000000"/>
                <w:sz w:val="18"/>
                <w:szCs w:val="18"/>
                <w:lang w:eastAsia="pl-PL"/>
              </w:rPr>
              <w:t>Usługi obce</w:t>
            </w:r>
          </w:p>
        </w:tc>
        <w:tc>
          <w:tcPr>
            <w:tcW w:w="539" w:type="pct"/>
            <w:tcBorders>
              <w:top w:val="nil"/>
              <w:left w:val="nil"/>
              <w:bottom w:val="nil"/>
              <w:right w:val="nil"/>
            </w:tcBorders>
            <w:shd w:val="clear" w:color="000000" w:fill="A6A6A6"/>
            <w:vAlign w:val="center"/>
            <w:hideMark/>
          </w:tcPr>
          <w:p w14:paraId="5DB510BE"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24 845</w:t>
            </w:r>
          </w:p>
        </w:tc>
        <w:tc>
          <w:tcPr>
            <w:tcW w:w="539" w:type="pct"/>
            <w:tcBorders>
              <w:top w:val="nil"/>
              <w:left w:val="nil"/>
              <w:bottom w:val="nil"/>
              <w:right w:val="nil"/>
            </w:tcBorders>
            <w:shd w:val="clear" w:color="auto" w:fill="auto"/>
            <w:vAlign w:val="center"/>
            <w:hideMark/>
          </w:tcPr>
          <w:p w14:paraId="065043AF"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18 894</w:t>
            </w:r>
          </w:p>
        </w:tc>
        <w:tc>
          <w:tcPr>
            <w:tcW w:w="578" w:type="pct"/>
            <w:tcBorders>
              <w:top w:val="nil"/>
              <w:left w:val="nil"/>
              <w:bottom w:val="nil"/>
              <w:right w:val="nil"/>
            </w:tcBorders>
            <w:shd w:val="clear" w:color="auto" w:fill="auto"/>
            <w:vAlign w:val="center"/>
            <w:hideMark/>
          </w:tcPr>
          <w:p w14:paraId="50415150" w14:textId="77777777" w:rsidR="00090C49" w:rsidRPr="00090C49" w:rsidRDefault="00090C49" w:rsidP="00090C49">
            <w:pPr>
              <w:spacing w:after="0" w:line="240" w:lineRule="auto"/>
              <w:jc w:val="right"/>
              <w:rPr>
                <w:rFonts w:eastAsia="Times New Roman" w:cs="Calibri"/>
                <w:sz w:val="18"/>
                <w:szCs w:val="18"/>
                <w:lang w:eastAsia="pl-PL"/>
              </w:rPr>
            </w:pPr>
            <w:r w:rsidRPr="00090C49">
              <w:rPr>
                <w:rFonts w:eastAsia="Times New Roman" w:cs="Calibri"/>
                <w:sz w:val="18"/>
                <w:szCs w:val="18"/>
                <w:lang w:eastAsia="pl-PL"/>
              </w:rPr>
              <w:t xml:space="preserve"> 31,5% </w:t>
            </w:r>
          </w:p>
        </w:tc>
        <w:tc>
          <w:tcPr>
            <w:tcW w:w="538" w:type="pct"/>
            <w:tcBorders>
              <w:top w:val="nil"/>
              <w:left w:val="nil"/>
              <w:bottom w:val="nil"/>
              <w:right w:val="nil"/>
            </w:tcBorders>
            <w:shd w:val="clear" w:color="000000" w:fill="A6A6A6"/>
            <w:vAlign w:val="center"/>
            <w:hideMark/>
          </w:tcPr>
          <w:p w14:paraId="74D94180"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5 945</w:t>
            </w:r>
          </w:p>
        </w:tc>
        <w:tc>
          <w:tcPr>
            <w:tcW w:w="538" w:type="pct"/>
            <w:tcBorders>
              <w:top w:val="nil"/>
              <w:left w:val="nil"/>
              <w:bottom w:val="nil"/>
              <w:right w:val="nil"/>
            </w:tcBorders>
            <w:shd w:val="clear" w:color="000000" w:fill="FFFFFF"/>
            <w:vAlign w:val="center"/>
            <w:hideMark/>
          </w:tcPr>
          <w:p w14:paraId="4DB2CABA"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5 185</w:t>
            </w:r>
          </w:p>
        </w:tc>
      </w:tr>
      <w:tr w:rsidR="00090C49" w:rsidRPr="00090C49" w14:paraId="5B50C789" w14:textId="77777777" w:rsidTr="00090C49">
        <w:trPr>
          <w:trHeight w:val="300"/>
        </w:trPr>
        <w:tc>
          <w:tcPr>
            <w:tcW w:w="147" w:type="pct"/>
            <w:tcBorders>
              <w:top w:val="nil"/>
              <w:left w:val="nil"/>
              <w:bottom w:val="nil"/>
              <w:right w:val="nil"/>
            </w:tcBorders>
            <w:shd w:val="clear" w:color="auto" w:fill="auto"/>
            <w:vAlign w:val="center"/>
            <w:hideMark/>
          </w:tcPr>
          <w:p w14:paraId="3D58C05D" w14:textId="77777777" w:rsidR="00090C49" w:rsidRPr="00090C49" w:rsidRDefault="00090C49" w:rsidP="00090C49">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10D89744" w14:textId="77777777" w:rsidR="00090C49" w:rsidRPr="00090C49" w:rsidRDefault="00090C49" w:rsidP="00090C49">
            <w:pPr>
              <w:spacing w:after="0" w:line="240" w:lineRule="auto"/>
              <w:jc w:val="both"/>
              <w:rPr>
                <w:rFonts w:eastAsia="Times New Roman" w:cs="Calibri"/>
                <w:b/>
                <w:bCs/>
                <w:color w:val="000000"/>
                <w:sz w:val="18"/>
                <w:szCs w:val="18"/>
                <w:lang w:eastAsia="pl-PL"/>
              </w:rPr>
            </w:pPr>
            <w:r w:rsidRPr="00090C49">
              <w:rPr>
                <w:rFonts w:eastAsia="Times New Roman" w:cs="Calibri"/>
                <w:b/>
                <w:bCs/>
                <w:color w:val="000000"/>
                <w:sz w:val="18"/>
                <w:szCs w:val="18"/>
                <w:lang w:eastAsia="pl-PL"/>
              </w:rPr>
              <w:t>IV.</w:t>
            </w:r>
          </w:p>
        </w:tc>
        <w:tc>
          <w:tcPr>
            <w:tcW w:w="1954" w:type="pct"/>
            <w:tcBorders>
              <w:top w:val="nil"/>
              <w:left w:val="nil"/>
              <w:bottom w:val="nil"/>
              <w:right w:val="nil"/>
            </w:tcBorders>
            <w:shd w:val="clear" w:color="auto" w:fill="auto"/>
            <w:vAlign w:val="center"/>
            <w:hideMark/>
          </w:tcPr>
          <w:p w14:paraId="602FB942" w14:textId="77777777" w:rsidR="00090C49" w:rsidRPr="00090C49" w:rsidRDefault="00090C49" w:rsidP="00090C49">
            <w:pPr>
              <w:spacing w:after="0" w:line="240" w:lineRule="auto"/>
              <w:rPr>
                <w:rFonts w:eastAsia="Times New Roman" w:cs="Calibri"/>
                <w:color w:val="000000"/>
                <w:sz w:val="18"/>
                <w:szCs w:val="18"/>
                <w:lang w:eastAsia="pl-PL"/>
              </w:rPr>
            </w:pPr>
            <w:r w:rsidRPr="00090C49">
              <w:rPr>
                <w:rFonts w:eastAsia="Times New Roman" w:cs="Calibri"/>
                <w:color w:val="000000"/>
                <w:sz w:val="18"/>
                <w:szCs w:val="18"/>
                <w:lang w:eastAsia="pl-PL"/>
              </w:rPr>
              <w:t>Podatki i opłaty</w:t>
            </w:r>
          </w:p>
        </w:tc>
        <w:tc>
          <w:tcPr>
            <w:tcW w:w="539" w:type="pct"/>
            <w:tcBorders>
              <w:top w:val="nil"/>
              <w:left w:val="nil"/>
              <w:bottom w:val="nil"/>
              <w:right w:val="nil"/>
            </w:tcBorders>
            <w:shd w:val="clear" w:color="000000" w:fill="A6A6A6"/>
            <w:vAlign w:val="center"/>
            <w:hideMark/>
          </w:tcPr>
          <w:p w14:paraId="21E3039A"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125</w:t>
            </w:r>
          </w:p>
        </w:tc>
        <w:tc>
          <w:tcPr>
            <w:tcW w:w="539" w:type="pct"/>
            <w:tcBorders>
              <w:top w:val="nil"/>
              <w:left w:val="nil"/>
              <w:bottom w:val="nil"/>
              <w:right w:val="nil"/>
            </w:tcBorders>
            <w:shd w:val="clear" w:color="auto" w:fill="auto"/>
            <w:vAlign w:val="center"/>
            <w:hideMark/>
          </w:tcPr>
          <w:p w14:paraId="1D0DF0A2"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333</w:t>
            </w:r>
          </w:p>
        </w:tc>
        <w:tc>
          <w:tcPr>
            <w:tcW w:w="578" w:type="pct"/>
            <w:tcBorders>
              <w:top w:val="nil"/>
              <w:left w:val="nil"/>
              <w:bottom w:val="nil"/>
              <w:right w:val="nil"/>
            </w:tcBorders>
            <w:shd w:val="clear" w:color="auto" w:fill="auto"/>
            <w:vAlign w:val="center"/>
            <w:hideMark/>
          </w:tcPr>
          <w:p w14:paraId="3AD5277B" w14:textId="77777777" w:rsidR="00090C49" w:rsidRPr="00090C49" w:rsidRDefault="00090C49" w:rsidP="00090C49">
            <w:pPr>
              <w:spacing w:after="0" w:line="240" w:lineRule="auto"/>
              <w:jc w:val="right"/>
              <w:rPr>
                <w:rFonts w:eastAsia="Times New Roman" w:cs="Calibri"/>
                <w:sz w:val="18"/>
                <w:szCs w:val="18"/>
                <w:lang w:eastAsia="pl-PL"/>
              </w:rPr>
            </w:pPr>
            <w:r w:rsidRPr="00090C49">
              <w:rPr>
                <w:rFonts w:eastAsia="Times New Roman" w:cs="Calibri"/>
                <w:sz w:val="18"/>
                <w:szCs w:val="18"/>
                <w:lang w:eastAsia="pl-PL"/>
              </w:rPr>
              <w:t xml:space="preserve">  (62,5% )</w:t>
            </w:r>
          </w:p>
        </w:tc>
        <w:tc>
          <w:tcPr>
            <w:tcW w:w="538" w:type="pct"/>
            <w:tcBorders>
              <w:top w:val="nil"/>
              <w:left w:val="nil"/>
              <w:bottom w:val="nil"/>
              <w:right w:val="nil"/>
            </w:tcBorders>
            <w:shd w:val="clear" w:color="000000" w:fill="A6A6A6"/>
            <w:vAlign w:val="center"/>
            <w:hideMark/>
          </w:tcPr>
          <w:p w14:paraId="1E586F1B"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33</w:t>
            </w:r>
          </w:p>
        </w:tc>
        <w:tc>
          <w:tcPr>
            <w:tcW w:w="538" w:type="pct"/>
            <w:tcBorders>
              <w:top w:val="nil"/>
              <w:left w:val="nil"/>
              <w:bottom w:val="nil"/>
              <w:right w:val="nil"/>
            </w:tcBorders>
            <w:shd w:val="clear" w:color="000000" w:fill="FFFFFF"/>
            <w:vAlign w:val="center"/>
            <w:hideMark/>
          </w:tcPr>
          <w:p w14:paraId="41AB14FB"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48</w:t>
            </w:r>
          </w:p>
        </w:tc>
      </w:tr>
      <w:tr w:rsidR="00090C49" w:rsidRPr="00090C49" w14:paraId="3F05EA34" w14:textId="77777777" w:rsidTr="00090C49">
        <w:trPr>
          <w:trHeight w:val="300"/>
        </w:trPr>
        <w:tc>
          <w:tcPr>
            <w:tcW w:w="147" w:type="pct"/>
            <w:tcBorders>
              <w:top w:val="nil"/>
              <w:left w:val="nil"/>
              <w:bottom w:val="nil"/>
              <w:right w:val="nil"/>
            </w:tcBorders>
            <w:shd w:val="clear" w:color="auto" w:fill="auto"/>
            <w:vAlign w:val="center"/>
            <w:hideMark/>
          </w:tcPr>
          <w:p w14:paraId="4503B141" w14:textId="77777777" w:rsidR="00090C49" w:rsidRPr="00090C49" w:rsidRDefault="00090C49" w:rsidP="00090C49">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39B3E654" w14:textId="77777777" w:rsidR="00090C49" w:rsidRPr="00090C49" w:rsidRDefault="00090C49" w:rsidP="00090C49">
            <w:pPr>
              <w:spacing w:after="0" w:line="240" w:lineRule="auto"/>
              <w:jc w:val="both"/>
              <w:rPr>
                <w:rFonts w:eastAsia="Times New Roman" w:cs="Calibri"/>
                <w:b/>
                <w:bCs/>
                <w:color w:val="000000"/>
                <w:sz w:val="18"/>
                <w:szCs w:val="18"/>
                <w:lang w:eastAsia="pl-PL"/>
              </w:rPr>
            </w:pPr>
            <w:r w:rsidRPr="00090C49">
              <w:rPr>
                <w:rFonts w:eastAsia="Times New Roman" w:cs="Calibri"/>
                <w:b/>
                <w:bCs/>
                <w:color w:val="000000"/>
                <w:sz w:val="18"/>
                <w:szCs w:val="18"/>
                <w:lang w:eastAsia="pl-PL"/>
              </w:rPr>
              <w:t>V.</w:t>
            </w:r>
          </w:p>
        </w:tc>
        <w:tc>
          <w:tcPr>
            <w:tcW w:w="1954" w:type="pct"/>
            <w:tcBorders>
              <w:top w:val="nil"/>
              <w:left w:val="nil"/>
              <w:bottom w:val="nil"/>
              <w:right w:val="nil"/>
            </w:tcBorders>
            <w:shd w:val="clear" w:color="auto" w:fill="auto"/>
            <w:vAlign w:val="center"/>
            <w:hideMark/>
          </w:tcPr>
          <w:p w14:paraId="4597E494" w14:textId="77777777" w:rsidR="00090C49" w:rsidRPr="00090C49" w:rsidRDefault="00090C49" w:rsidP="00090C49">
            <w:pPr>
              <w:spacing w:after="0" w:line="240" w:lineRule="auto"/>
              <w:rPr>
                <w:rFonts w:eastAsia="Times New Roman" w:cs="Calibri"/>
                <w:color w:val="000000"/>
                <w:sz w:val="18"/>
                <w:szCs w:val="18"/>
                <w:lang w:eastAsia="pl-PL"/>
              </w:rPr>
            </w:pPr>
            <w:r w:rsidRPr="00090C49">
              <w:rPr>
                <w:rFonts w:eastAsia="Times New Roman" w:cs="Calibri"/>
                <w:color w:val="000000"/>
                <w:sz w:val="18"/>
                <w:szCs w:val="18"/>
                <w:lang w:eastAsia="pl-PL"/>
              </w:rPr>
              <w:t>Wynagrodzenia</w:t>
            </w:r>
          </w:p>
        </w:tc>
        <w:tc>
          <w:tcPr>
            <w:tcW w:w="539" w:type="pct"/>
            <w:tcBorders>
              <w:top w:val="nil"/>
              <w:left w:val="nil"/>
              <w:bottom w:val="nil"/>
              <w:right w:val="nil"/>
            </w:tcBorders>
            <w:shd w:val="clear" w:color="000000" w:fill="A6A6A6"/>
            <w:vAlign w:val="center"/>
            <w:hideMark/>
          </w:tcPr>
          <w:p w14:paraId="6F28E737"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22 201</w:t>
            </w:r>
          </w:p>
        </w:tc>
        <w:tc>
          <w:tcPr>
            <w:tcW w:w="539" w:type="pct"/>
            <w:tcBorders>
              <w:top w:val="nil"/>
              <w:left w:val="nil"/>
              <w:bottom w:val="nil"/>
              <w:right w:val="nil"/>
            </w:tcBorders>
            <w:shd w:val="clear" w:color="auto" w:fill="auto"/>
            <w:vAlign w:val="center"/>
            <w:hideMark/>
          </w:tcPr>
          <w:p w14:paraId="0F3B26F0"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24 065</w:t>
            </w:r>
          </w:p>
        </w:tc>
        <w:tc>
          <w:tcPr>
            <w:tcW w:w="578" w:type="pct"/>
            <w:tcBorders>
              <w:top w:val="nil"/>
              <w:left w:val="nil"/>
              <w:bottom w:val="nil"/>
              <w:right w:val="nil"/>
            </w:tcBorders>
            <w:shd w:val="clear" w:color="auto" w:fill="auto"/>
            <w:vAlign w:val="center"/>
            <w:hideMark/>
          </w:tcPr>
          <w:p w14:paraId="6B5185B3" w14:textId="77777777" w:rsidR="00090C49" w:rsidRPr="00090C49" w:rsidRDefault="00090C49" w:rsidP="00090C49">
            <w:pPr>
              <w:spacing w:after="0" w:line="240" w:lineRule="auto"/>
              <w:jc w:val="right"/>
              <w:rPr>
                <w:rFonts w:eastAsia="Times New Roman" w:cs="Calibri"/>
                <w:sz w:val="18"/>
                <w:szCs w:val="18"/>
                <w:lang w:eastAsia="pl-PL"/>
              </w:rPr>
            </w:pPr>
            <w:r w:rsidRPr="00090C49">
              <w:rPr>
                <w:rFonts w:eastAsia="Times New Roman" w:cs="Calibri"/>
                <w:sz w:val="18"/>
                <w:szCs w:val="18"/>
                <w:lang w:eastAsia="pl-PL"/>
              </w:rPr>
              <w:t xml:space="preserve">  (7,7% )</w:t>
            </w:r>
          </w:p>
        </w:tc>
        <w:tc>
          <w:tcPr>
            <w:tcW w:w="538" w:type="pct"/>
            <w:tcBorders>
              <w:top w:val="nil"/>
              <w:left w:val="nil"/>
              <w:bottom w:val="nil"/>
              <w:right w:val="nil"/>
            </w:tcBorders>
            <w:shd w:val="clear" w:color="000000" w:fill="A6A6A6"/>
            <w:vAlign w:val="center"/>
            <w:hideMark/>
          </w:tcPr>
          <w:p w14:paraId="31830CEE"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5 836</w:t>
            </w:r>
          </w:p>
        </w:tc>
        <w:tc>
          <w:tcPr>
            <w:tcW w:w="538" w:type="pct"/>
            <w:tcBorders>
              <w:top w:val="nil"/>
              <w:left w:val="nil"/>
              <w:bottom w:val="nil"/>
              <w:right w:val="nil"/>
            </w:tcBorders>
            <w:shd w:val="clear" w:color="000000" w:fill="FFFFFF"/>
            <w:vAlign w:val="center"/>
            <w:hideMark/>
          </w:tcPr>
          <w:p w14:paraId="0B93C554"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5 767</w:t>
            </w:r>
          </w:p>
        </w:tc>
      </w:tr>
      <w:tr w:rsidR="00090C49" w:rsidRPr="00090C49" w14:paraId="5B1C7A1D" w14:textId="77777777" w:rsidTr="00090C49">
        <w:trPr>
          <w:trHeight w:val="300"/>
        </w:trPr>
        <w:tc>
          <w:tcPr>
            <w:tcW w:w="147" w:type="pct"/>
            <w:tcBorders>
              <w:top w:val="nil"/>
              <w:left w:val="nil"/>
              <w:bottom w:val="nil"/>
              <w:right w:val="nil"/>
            </w:tcBorders>
            <w:shd w:val="clear" w:color="auto" w:fill="auto"/>
            <w:vAlign w:val="center"/>
            <w:hideMark/>
          </w:tcPr>
          <w:p w14:paraId="60F699B1" w14:textId="77777777" w:rsidR="00090C49" w:rsidRPr="00090C49" w:rsidRDefault="00090C49" w:rsidP="00090C49">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6F72FC1B" w14:textId="77777777" w:rsidR="00090C49" w:rsidRPr="00090C49" w:rsidRDefault="00090C49" w:rsidP="00090C49">
            <w:pPr>
              <w:spacing w:after="0" w:line="240" w:lineRule="auto"/>
              <w:jc w:val="both"/>
              <w:rPr>
                <w:rFonts w:eastAsia="Times New Roman" w:cs="Calibri"/>
                <w:b/>
                <w:bCs/>
                <w:color w:val="000000"/>
                <w:sz w:val="18"/>
                <w:szCs w:val="18"/>
                <w:lang w:eastAsia="pl-PL"/>
              </w:rPr>
            </w:pPr>
            <w:r w:rsidRPr="00090C49">
              <w:rPr>
                <w:rFonts w:eastAsia="Times New Roman" w:cs="Calibri"/>
                <w:b/>
                <w:bCs/>
                <w:color w:val="000000"/>
                <w:sz w:val="18"/>
                <w:szCs w:val="18"/>
                <w:lang w:eastAsia="pl-PL"/>
              </w:rPr>
              <w:t>VI.</w:t>
            </w:r>
          </w:p>
        </w:tc>
        <w:tc>
          <w:tcPr>
            <w:tcW w:w="1954" w:type="pct"/>
            <w:tcBorders>
              <w:top w:val="nil"/>
              <w:left w:val="nil"/>
              <w:bottom w:val="nil"/>
              <w:right w:val="nil"/>
            </w:tcBorders>
            <w:shd w:val="clear" w:color="auto" w:fill="auto"/>
            <w:vAlign w:val="center"/>
            <w:hideMark/>
          </w:tcPr>
          <w:p w14:paraId="293E8BB9" w14:textId="77777777" w:rsidR="00090C49" w:rsidRPr="00090C49" w:rsidRDefault="00090C49" w:rsidP="00090C49">
            <w:pPr>
              <w:spacing w:after="0" w:line="240" w:lineRule="auto"/>
              <w:rPr>
                <w:rFonts w:eastAsia="Times New Roman" w:cs="Calibri"/>
                <w:color w:val="000000"/>
                <w:sz w:val="18"/>
                <w:szCs w:val="18"/>
                <w:lang w:eastAsia="pl-PL"/>
              </w:rPr>
            </w:pPr>
            <w:r w:rsidRPr="00090C49">
              <w:rPr>
                <w:rFonts w:eastAsia="Times New Roman" w:cs="Calibri"/>
                <w:color w:val="000000"/>
                <w:sz w:val="18"/>
                <w:szCs w:val="18"/>
                <w:lang w:eastAsia="pl-PL"/>
              </w:rPr>
              <w:t>Ubezpieczenia społeczne i inne świadczenia</w:t>
            </w:r>
          </w:p>
        </w:tc>
        <w:tc>
          <w:tcPr>
            <w:tcW w:w="539" w:type="pct"/>
            <w:tcBorders>
              <w:top w:val="nil"/>
              <w:left w:val="nil"/>
              <w:bottom w:val="nil"/>
              <w:right w:val="nil"/>
            </w:tcBorders>
            <w:shd w:val="clear" w:color="000000" w:fill="A6A6A6"/>
            <w:vAlign w:val="center"/>
            <w:hideMark/>
          </w:tcPr>
          <w:p w14:paraId="5F83120B"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4 111</w:t>
            </w:r>
          </w:p>
        </w:tc>
        <w:tc>
          <w:tcPr>
            <w:tcW w:w="539" w:type="pct"/>
            <w:tcBorders>
              <w:top w:val="nil"/>
              <w:left w:val="nil"/>
              <w:bottom w:val="nil"/>
              <w:right w:val="nil"/>
            </w:tcBorders>
            <w:shd w:val="clear" w:color="auto" w:fill="auto"/>
            <w:vAlign w:val="center"/>
            <w:hideMark/>
          </w:tcPr>
          <w:p w14:paraId="42582808"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4 919</w:t>
            </w:r>
          </w:p>
        </w:tc>
        <w:tc>
          <w:tcPr>
            <w:tcW w:w="578" w:type="pct"/>
            <w:tcBorders>
              <w:top w:val="nil"/>
              <w:left w:val="nil"/>
              <w:bottom w:val="nil"/>
              <w:right w:val="nil"/>
            </w:tcBorders>
            <w:shd w:val="clear" w:color="auto" w:fill="auto"/>
            <w:vAlign w:val="center"/>
            <w:hideMark/>
          </w:tcPr>
          <w:p w14:paraId="4B04944C" w14:textId="77777777" w:rsidR="00090C49" w:rsidRPr="00090C49" w:rsidRDefault="00090C49" w:rsidP="00090C49">
            <w:pPr>
              <w:spacing w:after="0" w:line="240" w:lineRule="auto"/>
              <w:jc w:val="right"/>
              <w:rPr>
                <w:rFonts w:eastAsia="Times New Roman" w:cs="Calibri"/>
                <w:sz w:val="18"/>
                <w:szCs w:val="18"/>
                <w:lang w:eastAsia="pl-PL"/>
              </w:rPr>
            </w:pPr>
            <w:r w:rsidRPr="00090C49">
              <w:rPr>
                <w:rFonts w:eastAsia="Times New Roman" w:cs="Calibri"/>
                <w:sz w:val="18"/>
                <w:szCs w:val="18"/>
                <w:lang w:eastAsia="pl-PL"/>
              </w:rPr>
              <w:t xml:space="preserve">  (16,4% )</w:t>
            </w:r>
          </w:p>
        </w:tc>
        <w:tc>
          <w:tcPr>
            <w:tcW w:w="538" w:type="pct"/>
            <w:tcBorders>
              <w:top w:val="nil"/>
              <w:left w:val="nil"/>
              <w:bottom w:val="nil"/>
              <w:right w:val="nil"/>
            </w:tcBorders>
            <w:shd w:val="clear" w:color="000000" w:fill="A6A6A6"/>
            <w:vAlign w:val="center"/>
            <w:hideMark/>
          </w:tcPr>
          <w:p w14:paraId="09B9F5D7"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1 014</w:t>
            </w:r>
          </w:p>
        </w:tc>
        <w:tc>
          <w:tcPr>
            <w:tcW w:w="538" w:type="pct"/>
            <w:tcBorders>
              <w:top w:val="nil"/>
              <w:left w:val="nil"/>
              <w:bottom w:val="nil"/>
              <w:right w:val="nil"/>
            </w:tcBorders>
            <w:shd w:val="clear" w:color="000000" w:fill="FFFFFF"/>
            <w:vAlign w:val="center"/>
            <w:hideMark/>
          </w:tcPr>
          <w:p w14:paraId="3E18DE7F"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1 064</w:t>
            </w:r>
          </w:p>
        </w:tc>
      </w:tr>
      <w:tr w:rsidR="00090C49" w:rsidRPr="00090C49" w14:paraId="2F3065CC" w14:textId="77777777" w:rsidTr="00090C49">
        <w:trPr>
          <w:trHeight w:val="300"/>
        </w:trPr>
        <w:tc>
          <w:tcPr>
            <w:tcW w:w="147" w:type="pct"/>
            <w:tcBorders>
              <w:top w:val="nil"/>
              <w:left w:val="nil"/>
              <w:bottom w:val="nil"/>
              <w:right w:val="nil"/>
            </w:tcBorders>
            <w:shd w:val="clear" w:color="auto" w:fill="auto"/>
            <w:vAlign w:val="center"/>
            <w:hideMark/>
          </w:tcPr>
          <w:p w14:paraId="6E858B6A" w14:textId="77777777" w:rsidR="00090C49" w:rsidRPr="00090C49" w:rsidRDefault="00090C49" w:rsidP="00090C49">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14425C65" w14:textId="77777777" w:rsidR="00090C49" w:rsidRPr="00090C49" w:rsidRDefault="00090C49" w:rsidP="00090C49">
            <w:pPr>
              <w:spacing w:after="0" w:line="240" w:lineRule="auto"/>
              <w:jc w:val="both"/>
              <w:rPr>
                <w:rFonts w:eastAsia="Times New Roman" w:cs="Calibri"/>
                <w:b/>
                <w:bCs/>
                <w:color w:val="000000"/>
                <w:sz w:val="18"/>
                <w:szCs w:val="18"/>
                <w:lang w:eastAsia="pl-PL"/>
              </w:rPr>
            </w:pPr>
            <w:r w:rsidRPr="00090C49">
              <w:rPr>
                <w:rFonts w:eastAsia="Times New Roman" w:cs="Calibri"/>
                <w:b/>
                <w:bCs/>
                <w:color w:val="000000"/>
                <w:sz w:val="18"/>
                <w:szCs w:val="18"/>
                <w:lang w:eastAsia="pl-PL"/>
              </w:rPr>
              <w:t>VII.</w:t>
            </w:r>
          </w:p>
        </w:tc>
        <w:tc>
          <w:tcPr>
            <w:tcW w:w="1954" w:type="pct"/>
            <w:tcBorders>
              <w:top w:val="nil"/>
              <w:left w:val="nil"/>
              <w:bottom w:val="nil"/>
              <w:right w:val="nil"/>
            </w:tcBorders>
            <w:shd w:val="clear" w:color="auto" w:fill="auto"/>
            <w:vAlign w:val="center"/>
            <w:hideMark/>
          </w:tcPr>
          <w:p w14:paraId="50DF3DF8" w14:textId="77777777" w:rsidR="00090C49" w:rsidRPr="00090C49" w:rsidRDefault="00090C49" w:rsidP="00090C49">
            <w:pPr>
              <w:spacing w:after="0" w:line="240" w:lineRule="auto"/>
              <w:rPr>
                <w:rFonts w:eastAsia="Times New Roman" w:cs="Calibri"/>
                <w:color w:val="000000"/>
                <w:sz w:val="18"/>
                <w:szCs w:val="18"/>
                <w:lang w:eastAsia="pl-PL"/>
              </w:rPr>
            </w:pPr>
            <w:r w:rsidRPr="00090C49">
              <w:rPr>
                <w:rFonts w:eastAsia="Times New Roman" w:cs="Calibri"/>
                <w:color w:val="000000"/>
                <w:sz w:val="18"/>
                <w:szCs w:val="18"/>
                <w:lang w:eastAsia="pl-PL"/>
              </w:rPr>
              <w:t>Pozostałe koszty rodzajowe</w:t>
            </w:r>
          </w:p>
        </w:tc>
        <w:tc>
          <w:tcPr>
            <w:tcW w:w="539" w:type="pct"/>
            <w:tcBorders>
              <w:top w:val="nil"/>
              <w:left w:val="nil"/>
              <w:bottom w:val="nil"/>
              <w:right w:val="nil"/>
            </w:tcBorders>
            <w:shd w:val="clear" w:color="000000" w:fill="A6A6A6"/>
            <w:vAlign w:val="center"/>
            <w:hideMark/>
          </w:tcPr>
          <w:p w14:paraId="1F59448A"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1 479</w:t>
            </w:r>
          </w:p>
        </w:tc>
        <w:tc>
          <w:tcPr>
            <w:tcW w:w="539" w:type="pct"/>
            <w:tcBorders>
              <w:top w:val="nil"/>
              <w:left w:val="nil"/>
              <w:bottom w:val="nil"/>
              <w:right w:val="nil"/>
            </w:tcBorders>
            <w:shd w:val="clear" w:color="auto" w:fill="auto"/>
            <w:vAlign w:val="center"/>
            <w:hideMark/>
          </w:tcPr>
          <w:p w14:paraId="3EA715C2"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1 691</w:t>
            </w:r>
          </w:p>
        </w:tc>
        <w:tc>
          <w:tcPr>
            <w:tcW w:w="578" w:type="pct"/>
            <w:tcBorders>
              <w:top w:val="nil"/>
              <w:left w:val="nil"/>
              <w:bottom w:val="nil"/>
              <w:right w:val="nil"/>
            </w:tcBorders>
            <w:shd w:val="clear" w:color="auto" w:fill="auto"/>
            <w:vAlign w:val="center"/>
            <w:hideMark/>
          </w:tcPr>
          <w:p w14:paraId="2AFA9316" w14:textId="77777777" w:rsidR="00090C49" w:rsidRPr="00090C49" w:rsidRDefault="00090C49" w:rsidP="00090C49">
            <w:pPr>
              <w:spacing w:after="0" w:line="240" w:lineRule="auto"/>
              <w:jc w:val="right"/>
              <w:rPr>
                <w:rFonts w:eastAsia="Times New Roman" w:cs="Calibri"/>
                <w:sz w:val="18"/>
                <w:szCs w:val="18"/>
                <w:lang w:eastAsia="pl-PL"/>
              </w:rPr>
            </w:pPr>
            <w:r w:rsidRPr="00090C49">
              <w:rPr>
                <w:rFonts w:eastAsia="Times New Roman" w:cs="Calibri"/>
                <w:sz w:val="18"/>
                <w:szCs w:val="18"/>
                <w:lang w:eastAsia="pl-PL"/>
              </w:rPr>
              <w:t xml:space="preserve">  (12,5% )</w:t>
            </w:r>
          </w:p>
        </w:tc>
        <w:tc>
          <w:tcPr>
            <w:tcW w:w="538" w:type="pct"/>
            <w:tcBorders>
              <w:top w:val="nil"/>
              <w:left w:val="nil"/>
              <w:bottom w:val="nil"/>
              <w:right w:val="nil"/>
            </w:tcBorders>
            <w:shd w:val="clear" w:color="000000" w:fill="A6A6A6"/>
            <w:vAlign w:val="center"/>
            <w:hideMark/>
          </w:tcPr>
          <w:p w14:paraId="69E98423"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297</w:t>
            </w:r>
          </w:p>
        </w:tc>
        <w:tc>
          <w:tcPr>
            <w:tcW w:w="538" w:type="pct"/>
            <w:tcBorders>
              <w:top w:val="nil"/>
              <w:left w:val="nil"/>
              <w:bottom w:val="nil"/>
              <w:right w:val="nil"/>
            </w:tcBorders>
            <w:shd w:val="clear" w:color="000000" w:fill="FFFFFF"/>
            <w:vAlign w:val="center"/>
            <w:hideMark/>
          </w:tcPr>
          <w:p w14:paraId="3E7F280E"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418</w:t>
            </w:r>
          </w:p>
        </w:tc>
      </w:tr>
      <w:tr w:rsidR="00090C49" w:rsidRPr="00090C49" w14:paraId="48ED433A" w14:textId="77777777" w:rsidTr="00090C49">
        <w:trPr>
          <w:trHeight w:val="300"/>
        </w:trPr>
        <w:tc>
          <w:tcPr>
            <w:tcW w:w="147" w:type="pct"/>
            <w:tcBorders>
              <w:top w:val="nil"/>
              <w:left w:val="nil"/>
              <w:bottom w:val="nil"/>
              <w:right w:val="nil"/>
            </w:tcBorders>
            <w:shd w:val="clear" w:color="auto" w:fill="auto"/>
            <w:vAlign w:val="center"/>
            <w:hideMark/>
          </w:tcPr>
          <w:p w14:paraId="6EBE0C3D" w14:textId="77777777" w:rsidR="00090C49" w:rsidRPr="00090C49" w:rsidRDefault="00090C49" w:rsidP="00090C49">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0BE864CB" w14:textId="77777777" w:rsidR="00090C49" w:rsidRPr="00090C49" w:rsidRDefault="00090C49" w:rsidP="00090C49">
            <w:pPr>
              <w:spacing w:after="0" w:line="240" w:lineRule="auto"/>
              <w:jc w:val="both"/>
              <w:rPr>
                <w:rFonts w:eastAsia="Times New Roman" w:cs="Calibri"/>
                <w:b/>
                <w:bCs/>
                <w:color w:val="000000"/>
                <w:sz w:val="18"/>
                <w:szCs w:val="18"/>
                <w:lang w:eastAsia="pl-PL"/>
              </w:rPr>
            </w:pPr>
            <w:r w:rsidRPr="00090C49">
              <w:rPr>
                <w:rFonts w:eastAsia="Times New Roman" w:cs="Calibri"/>
                <w:b/>
                <w:bCs/>
                <w:color w:val="000000"/>
                <w:sz w:val="18"/>
                <w:szCs w:val="18"/>
                <w:lang w:eastAsia="pl-PL"/>
              </w:rPr>
              <w:t>VIII.</w:t>
            </w:r>
          </w:p>
        </w:tc>
        <w:tc>
          <w:tcPr>
            <w:tcW w:w="1954" w:type="pct"/>
            <w:tcBorders>
              <w:top w:val="nil"/>
              <w:left w:val="nil"/>
              <w:bottom w:val="nil"/>
              <w:right w:val="nil"/>
            </w:tcBorders>
            <w:shd w:val="clear" w:color="auto" w:fill="auto"/>
            <w:vAlign w:val="center"/>
            <w:hideMark/>
          </w:tcPr>
          <w:p w14:paraId="6D6F711F" w14:textId="77777777" w:rsidR="00090C49" w:rsidRPr="00090C49" w:rsidRDefault="00090C49" w:rsidP="00090C49">
            <w:pPr>
              <w:spacing w:after="0" w:line="240" w:lineRule="auto"/>
              <w:rPr>
                <w:rFonts w:eastAsia="Times New Roman" w:cs="Calibri"/>
                <w:color w:val="000000"/>
                <w:sz w:val="18"/>
                <w:szCs w:val="18"/>
                <w:lang w:eastAsia="pl-PL"/>
              </w:rPr>
            </w:pPr>
            <w:r w:rsidRPr="00090C49">
              <w:rPr>
                <w:rFonts w:eastAsia="Times New Roman" w:cs="Calibri"/>
                <w:color w:val="000000"/>
                <w:sz w:val="18"/>
                <w:szCs w:val="18"/>
                <w:lang w:eastAsia="pl-PL"/>
              </w:rPr>
              <w:t>Wartość sprzedanych towarów i materiałów</w:t>
            </w:r>
          </w:p>
        </w:tc>
        <w:tc>
          <w:tcPr>
            <w:tcW w:w="539" w:type="pct"/>
            <w:tcBorders>
              <w:top w:val="nil"/>
              <w:left w:val="nil"/>
              <w:bottom w:val="nil"/>
              <w:right w:val="nil"/>
            </w:tcBorders>
            <w:shd w:val="clear" w:color="000000" w:fill="A6A6A6"/>
            <w:vAlign w:val="center"/>
            <w:hideMark/>
          </w:tcPr>
          <w:p w14:paraId="6753A6FF"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w:t>
            </w:r>
          </w:p>
        </w:tc>
        <w:tc>
          <w:tcPr>
            <w:tcW w:w="539" w:type="pct"/>
            <w:tcBorders>
              <w:top w:val="nil"/>
              <w:left w:val="nil"/>
              <w:bottom w:val="nil"/>
              <w:right w:val="nil"/>
            </w:tcBorders>
            <w:shd w:val="clear" w:color="auto" w:fill="auto"/>
            <w:vAlign w:val="center"/>
            <w:hideMark/>
          </w:tcPr>
          <w:p w14:paraId="0F3A84D8"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w:t>
            </w:r>
          </w:p>
        </w:tc>
        <w:tc>
          <w:tcPr>
            <w:tcW w:w="578" w:type="pct"/>
            <w:tcBorders>
              <w:top w:val="nil"/>
              <w:left w:val="nil"/>
              <w:bottom w:val="nil"/>
              <w:right w:val="nil"/>
            </w:tcBorders>
            <w:shd w:val="clear" w:color="auto" w:fill="auto"/>
            <w:vAlign w:val="center"/>
            <w:hideMark/>
          </w:tcPr>
          <w:p w14:paraId="5306FDC7" w14:textId="77777777" w:rsidR="00090C49" w:rsidRPr="00090C49" w:rsidRDefault="00090C49" w:rsidP="00090C49">
            <w:pPr>
              <w:spacing w:after="0" w:line="240" w:lineRule="auto"/>
              <w:jc w:val="right"/>
              <w:rPr>
                <w:rFonts w:eastAsia="Times New Roman" w:cs="Calibri"/>
                <w:sz w:val="18"/>
                <w:szCs w:val="18"/>
                <w:lang w:eastAsia="pl-PL"/>
              </w:rPr>
            </w:pPr>
            <w:r w:rsidRPr="00090C49">
              <w:rPr>
                <w:rFonts w:eastAsia="Times New Roman" w:cs="Calibri"/>
                <w:sz w:val="18"/>
                <w:szCs w:val="18"/>
                <w:lang w:eastAsia="pl-PL"/>
              </w:rPr>
              <w:t>-</w:t>
            </w:r>
          </w:p>
        </w:tc>
        <w:tc>
          <w:tcPr>
            <w:tcW w:w="538" w:type="pct"/>
            <w:tcBorders>
              <w:top w:val="nil"/>
              <w:left w:val="nil"/>
              <w:bottom w:val="nil"/>
              <w:right w:val="nil"/>
            </w:tcBorders>
            <w:shd w:val="clear" w:color="000000" w:fill="A6A6A6"/>
            <w:vAlign w:val="center"/>
            <w:hideMark/>
          </w:tcPr>
          <w:p w14:paraId="4E4294AF"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w:t>
            </w:r>
          </w:p>
        </w:tc>
        <w:tc>
          <w:tcPr>
            <w:tcW w:w="538" w:type="pct"/>
            <w:tcBorders>
              <w:top w:val="nil"/>
              <w:left w:val="nil"/>
              <w:bottom w:val="nil"/>
              <w:right w:val="nil"/>
            </w:tcBorders>
            <w:shd w:val="clear" w:color="000000" w:fill="FFFFFF"/>
            <w:vAlign w:val="center"/>
            <w:hideMark/>
          </w:tcPr>
          <w:p w14:paraId="6B4ECBCC"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w:t>
            </w:r>
          </w:p>
        </w:tc>
      </w:tr>
      <w:tr w:rsidR="00090C49" w:rsidRPr="00090C49" w14:paraId="3FA950A0" w14:textId="77777777" w:rsidTr="00090C49">
        <w:trPr>
          <w:trHeight w:val="300"/>
        </w:trPr>
        <w:tc>
          <w:tcPr>
            <w:tcW w:w="147" w:type="pct"/>
            <w:tcBorders>
              <w:top w:val="nil"/>
              <w:left w:val="nil"/>
              <w:bottom w:val="nil"/>
              <w:right w:val="nil"/>
            </w:tcBorders>
            <w:shd w:val="clear" w:color="auto" w:fill="auto"/>
            <w:vAlign w:val="center"/>
            <w:hideMark/>
          </w:tcPr>
          <w:p w14:paraId="5138D41F" w14:textId="77777777" w:rsidR="00090C49" w:rsidRPr="00090C49" w:rsidRDefault="00090C49" w:rsidP="00090C49">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0C2E911E" w14:textId="77777777" w:rsidR="00090C49" w:rsidRPr="00090C49" w:rsidRDefault="00090C49" w:rsidP="00090C49">
            <w:pPr>
              <w:spacing w:after="0" w:line="240" w:lineRule="auto"/>
              <w:jc w:val="both"/>
              <w:rPr>
                <w:rFonts w:ascii="Times New Roman" w:eastAsia="Times New Roman" w:hAnsi="Times New Roman"/>
                <w:sz w:val="20"/>
                <w:szCs w:val="20"/>
                <w:lang w:eastAsia="pl-PL"/>
              </w:rPr>
            </w:pPr>
          </w:p>
        </w:tc>
        <w:tc>
          <w:tcPr>
            <w:tcW w:w="1954" w:type="pct"/>
            <w:tcBorders>
              <w:top w:val="nil"/>
              <w:left w:val="nil"/>
              <w:bottom w:val="nil"/>
              <w:right w:val="nil"/>
            </w:tcBorders>
            <w:shd w:val="clear" w:color="auto" w:fill="auto"/>
            <w:vAlign w:val="center"/>
            <w:hideMark/>
          </w:tcPr>
          <w:p w14:paraId="7181D5EE" w14:textId="77777777" w:rsidR="00090C49" w:rsidRPr="00090C49" w:rsidRDefault="00090C49" w:rsidP="00090C49">
            <w:pPr>
              <w:spacing w:after="0" w:line="240" w:lineRule="auto"/>
              <w:jc w:val="both"/>
              <w:rPr>
                <w:rFonts w:ascii="Times New Roman" w:eastAsia="Times New Roman" w:hAnsi="Times New Roman"/>
                <w:sz w:val="20"/>
                <w:szCs w:val="20"/>
                <w:lang w:eastAsia="pl-PL"/>
              </w:rPr>
            </w:pPr>
          </w:p>
        </w:tc>
        <w:tc>
          <w:tcPr>
            <w:tcW w:w="539" w:type="pct"/>
            <w:tcBorders>
              <w:top w:val="nil"/>
              <w:left w:val="nil"/>
              <w:bottom w:val="nil"/>
              <w:right w:val="nil"/>
            </w:tcBorders>
            <w:shd w:val="clear" w:color="000000" w:fill="A6A6A6"/>
            <w:vAlign w:val="center"/>
            <w:hideMark/>
          </w:tcPr>
          <w:p w14:paraId="1CF907D8"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w:t>
            </w:r>
          </w:p>
        </w:tc>
        <w:tc>
          <w:tcPr>
            <w:tcW w:w="539" w:type="pct"/>
            <w:tcBorders>
              <w:top w:val="nil"/>
              <w:left w:val="nil"/>
              <w:bottom w:val="nil"/>
              <w:right w:val="nil"/>
            </w:tcBorders>
            <w:shd w:val="clear" w:color="auto" w:fill="auto"/>
            <w:vAlign w:val="center"/>
            <w:hideMark/>
          </w:tcPr>
          <w:p w14:paraId="18AEB107" w14:textId="77777777" w:rsidR="00090C49" w:rsidRPr="00090C49" w:rsidRDefault="00090C49" w:rsidP="00090C49">
            <w:pPr>
              <w:spacing w:after="0" w:line="240" w:lineRule="auto"/>
              <w:jc w:val="right"/>
              <w:rPr>
                <w:rFonts w:eastAsia="Times New Roman" w:cs="Calibri"/>
                <w:color w:val="000000"/>
                <w:sz w:val="18"/>
                <w:szCs w:val="18"/>
                <w:lang w:eastAsia="pl-PL"/>
              </w:rPr>
            </w:pPr>
          </w:p>
        </w:tc>
        <w:tc>
          <w:tcPr>
            <w:tcW w:w="578" w:type="pct"/>
            <w:tcBorders>
              <w:top w:val="nil"/>
              <w:left w:val="nil"/>
              <w:bottom w:val="nil"/>
              <w:right w:val="nil"/>
            </w:tcBorders>
            <w:shd w:val="clear" w:color="auto" w:fill="auto"/>
            <w:vAlign w:val="center"/>
            <w:hideMark/>
          </w:tcPr>
          <w:p w14:paraId="00CA1EEE" w14:textId="77777777" w:rsidR="00090C49" w:rsidRPr="00090C49" w:rsidRDefault="00090C49" w:rsidP="00090C49">
            <w:pPr>
              <w:spacing w:after="0" w:line="240" w:lineRule="auto"/>
              <w:jc w:val="right"/>
              <w:rPr>
                <w:rFonts w:eastAsia="Times New Roman" w:cs="Calibri"/>
                <w:sz w:val="18"/>
                <w:szCs w:val="18"/>
                <w:lang w:eastAsia="pl-PL"/>
              </w:rPr>
            </w:pPr>
            <w:r w:rsidRPr="00090C49">
              <w:rPr>
                <w:rFonts w:eastAsia="Times New Roman" w:cs="Calibri"/>
                <w:sz w:val="18"/>
                <w:szCs w:val="18"/>
                <w:lang w:eastAsia="pl-PL"/>
              </w:rPr>
              <w:t>-</w:t>
            </w:r>
          </w:p>
        </w:tc>
        <w:tc>
          <w:tcPr>
            <w:tcW w:w="538" w:type="pct"/>
            <w:tcBorders>
              <w:top w:val="nil"/>
              <w:left w:val="nil"/>
              <w:bottom w:val="nil"/>
              <w:right w:val="nil"/>
            </w:tcBorders>
            <w:shd w:val="clear" w:color="000000" w:fill="A6A6A6"/>
            <w:vAlign w:val="center"/>
            <w:hideMark/>
          </w:tcPr>
          <w:p w14:paraId="65114B94"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w:t>
            </w:r>
          </w:p>
        </w:tc>
        <w:tc>
          <w:tcPr>
            <w:tcW w:w="538" w:type="pct"/>
            <w:tcBorders>
              <w:top w:val="nil"/>
              <w:left w:val="nil"/>
              <w:bottom w:val="nil"/>
              <w:right w:val="nil"/>
            </w:tcBorders>
            <w:shd w:val="clear" w:color="000000" w:fill="FFFFFF"/>
            <w:vAlign w:val="center"/>
            <w:hideMark/>
          </w:tcPr>
          <w:p w14:paraId="638D52AB"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w:t>
            </w:r>
          </w:p>
        </w:tc>
      </w:tr>
      <w:tr w:rsidR="00090C49" w:rsidRPr="00090C49" w14:paraId="1A4AA725" w14:textId="77777777" w:rsidTr="00090C49">
        <w:trPr>
          <w:trHeight w:val="300"/>
        </w:trPr>
        <w:tc>
          <w:tcPr>
            <w:tcW w:w="147" w:type="pct"/>
            <w:tcBorders>
              <w:top w:val="single" w:sz="4" w:space="0" w:color="auto"/>
              <w:left w:val="nil"/>
              <w:bottom w:val="single" w:sz="4" w:space="0" w:color="auto"/>
              <w:right w:val="nil"/>
            </w:tcBorders>
            <w:shd w:val="clear" w:color="auto" w:fill="auto"/>
            <w:vAlign w:val="center"/>
            <w:hideMark/>
          </w:tcPr>
          <w:p w14:paraId="5D86D02E" w14:textId="77777777" w:rsidR="00090C49" w:rsidRPr="00090C49" w:rsidRDefault="00090C49" w:rsidP="00090C49">
            <w:pPr>
              <w:spacing w:after="0" w:line="240" w:lineRule="auto"/>
              <w:jc w:val="both"/>
              <w:rPr>
                <w:rFonts w:eastAsia="Times New Roman" w:cs="Calibri"/>
                <w:b/>
                <w:bCs/>
                <w:color w:val="000000"/>
                <w:sz w:val="20"/>
                <w:szCs w:val="20"/>
                <w:lang w:eastAsia="pl-PL"/>
              </w:rPr>
            </w:pPr>
            <w:r w:rsidRPr="00090C49">
              <w:rPr>
                <w:rFonts w:eastAsia="Times New Roman" w:cs="Calibri"/>
                <w:b/>
                <w:bCs/>
                <w:color w:val="000000"/>
                <w:sz w:val="20"/>
                <w:szCs w:val="20"/>
                <w:lang w:eastAsia="pl-PL"/>
              </w:rPr>
              <w:t>C.</w:t>
            </w:r>
          </w:p>
        </w:tc>
        <w:tc>
          <w:tcPr>
            <w:tcW w:w="167" w:type="pct"/>
            <w:tcBorders>
              <w:top w:val="single" w:sz="4" w:space="0" w:color="auto"/>
              <w:left w:val="nil"/>
              <w:bottom w:val="single" w:sz="4" w:space="0" w:color="auto"/>
              <w:right w:val="nil"/>
            </w:tcBorders>
            <w:shd w:val="clear" w:color="auto" w:fill="auto"/>
            <w:vAlign w:val="center"/>
            <w:hideMark/>
          </w:tcPr>
          <w:p w14:paraId="17ED6E8C" w14:textId="77777777" w:rsidR="00090C49" w:rsidRPr="00090C49" w:rsidRDefault="00090C49" w:rsidP="00090C49">
            <w:pPr>
              <w:spacing w:after="0" w:line="240" w:lineRule="auto"/>
              <w:jc w:val="both"/>
              <w:rPr>
                <w:rFonts w:eastAsia="Times New Roman" w:cs="Calibri"/>
                <w:b/>
                <w:bCs/>
                <w:color w:val="000000"/>
                <w:sz w:val="18"/>
                <w:szCs w:val="18"/>
                <w:lang w:eastAsia="pl-PL"/>
              </w:rPr>
            </w:pPr>
            <w:r w:rsidRPr="00090C49">
              <w:rPr>
                <w:rFonts w:eastAsia="Times New Roman" w:cs="Calibri"/>
                <w:b/>
                <w:bCs/>
                <w:color w:val="000000"/>
                <w:sz w:val="18"/>
                <w:szCs w:val="18"/>
                <w:lang w:eastAsia="pl-PL"/>
              </w:rPr>
              <w:t> </w:t>
            </w:r>
          </w:p>
        </w:tc>
        <w:tc>
          <w:tcPr>
            <w:tcW w:w="1954" w:type="pct"/>
            <w:tcBorders>
              <w:top w:val="single" w:sz="4" w:space="0" w:color="auto"/>
              <w:left w:val="nil"/>
              <w:bottom w:val="single" w:sz="4" w:space="0" w:color="auto"/>
              <w:right w:val="nil"/>
            </w:tcBorders>
            <w:shd w:val="clear" w:color="auto" w:fill="auto"/>
            <w:vAlign w:val="center"/>
            <w:hideMark/>
          </w:tcPr>
          <w:p w14:paraId="0AB6B1AD" w14:textId="77777777" w:rsidR="00090C49" w:rsidRPr="00090C49" w:rsidRDefault="00090C49" w:rsidP="00090C49">
            <w:pPr>
              <w:spacing w:after="0" w:line="240" w:lineRule="auto"/>
              <w:rPr>
                <w:rFonts w:eastAsia="Times New Roman" w:cs="Calibri"/>
                <w:b/>
                <w:bCs/>
                <w:color w:val="000000"/>
                <w:sz w:val="18"/>
                <w:szCs w:val="18"/>
                <w:lang w:eastAsia="pl-PL"/>
              </w:rPr>
            </w:pPr>
            <w:r w:rsidRPr="00090C49">
              <w:rPr>
                <w:rFonts w:eastAsia="Times New Roman" w:cs="Calibri"/>
                <w:b/>
                <w:bCs/>
                <w:color w:val="000000"/>
                <w:sz w:val="18"/>
                <w:szCs w:val="18"/>
                <w:lang w:eastAsia="pl-PL"/>
              </w:rPr>
              <w:t>ZYSK / STRATA ZE SPRZEDAŻY (A-B)</w:t>
            </w:r>
          </w:p>
        </w:tc>
        <w:tc>
          <w:tcPr>
            <w:tcW w:w="539" w:type="pct"/>
            <w:tcBorders>
              <w:top w:val="single" w:sz="4" w:space="0" w:color="auto"/>
              <w:left w:val="nil"/>
              <w:bottom w:val="single" w:sz="4" w:space="0" w:color="auto"/>
              <w:right w:val="nil"/>
            </w:tcBorders>
            <w:shd w:val="clear" w:color="000000" w:fill="A6A6A6"/>
            <w:vAlign w:val="center"/>
            <w:hideMark/>
          </w:tcPr>
          <w:p w14:paraId="1DCAF1E5"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30 141</w:t>
            </w:r>
          </w:p>
        </w:tc>
        <w:tc>
          <w:tcPr>
            <w:tcW w:w="539" w:type="pct"/>
            <w:tcBorders>
              <w:top w:val="single" w:sz="4" w:space="0" w:color="auto"/>
              <w:left w:val="nil"/>
              <w:bottom w:val="single" w:sz="4" w:space="0" w:color="auto"/>
              <w:right w:val="nil"/>
            </w:tcBorders>
            <w:shd w:val="clear" w:color="auto" w:fill="auto"/>
            <w:vAlign w:val="center"/>
            <w:hideMark/>
          </w:tcPr>
          <w:p w14:paraId="0DAEB2F0"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41 045</w:t>
            </w:r>
          </w:p>
        </w:tc>
        <w:tc>
          <w:tcPr>
            <w:tcW w:w="578" w:type="pct"/>
            <w:tcBorders>
              <w:top w:val="single" w:sz="4" w:space="0" w:color="auto"/>
              <w:left w:val="nil"/>
              <w:bottom w:val="single" w:sz="4" w:space="0" w:color="auto"/>
              <w:right w:val="nil"/>
            </w:tcBorders>
            <w:shd w:val="clear" w:color="auto" w:fill="auto"/>
            <w:vAlign w:val="center"/>
            <w:hideMark/>
          </w:tcPr>
          <w:p w14:paraId="02136560" w14:textId="77777777" w:rsidR="00090C49" w:rsidRPr="00090C49" w:rsidRDefault="00090C49" w:rsidP="00090C49">
            <w:pPr>
              <w:spacing w:after="0" w:line="240" w:lineRule="auto"/>
              <w:jc w:val="right"/>
              <w:rPr>
                <w:rFonts w:eastAsia="Times New Roman" w:cs="Calibri"/>
                <w:b/>
                <w:bCs/>
                <w:sz w:val="18"/>
                <w:szCs w:val="18"/>
                <w:lang w:eastAsia="pl-PL"/>
              </w:rPr>
            </w:pPr>
            <w:r w:rsidRPr="00090C49">
              <w:rPr>
                <w:rFonts w:eastAsia="Times New Roman" w:cs="Calibri"/>
                <w:b/>
                <w:bCs/>
                <w:sz w:val="18"/>
                <w:szCs w:val="18"/>
                <w:lang w:eastAsia="pl-PL"/>
              </w:rPr>
              <w:t xml:space="preserve">  (26,6% )</w:t>
            </w:r>
          </w:p>
        </w:tc>
        <w:tc>
          <w:tcPr>
            <w:tcW w:w="538" w:type="pct"/>
            <w:tcBorders>
              <w:top w:val="single" w:sz="4" w:space="0" w:color="auto"/>
              <w:left w:val="nil"/>
              <w:bottom w:val="single" w:sz="4" w:space="0" w:color="auto"/>
              <w:right w:val="nil"/>
            </w:tcBorders>
            <w:shd w:val="clear" w:color="000000" w:fill="A6A6A6"/>
            <w:vAlign w:val="center"/>
            <w:hideMark/>
          </w:tcPr>
          <w:p w14:paraId="3D24D297"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4 833</w:t>
            </w:r>
          </w:p>
        </w:tc>
        <w:tc>
          <w:tcPr>
            <w:tcW w:w="538" w:type="pct"/>
            <w:tcBorders>
              <w:top w:val="single" w:sz="4" w:space="0" w:color="auto"/>
              <w:left w:val="nil"/>
              <w:bottom w:val="single" w:sz="4" w:space="0" w:color="auto"/>
              <w:right w:val="nil"/>
            </w:tcBorders>
            <w:shd w:val="clear" w:color="000000" w:fill="FFFFFF"/>
            <w:vAlign w:val="center"/>
            <w:hideMark/>
          </w:tcPr>
          <w:p w14:paraId="48AFC5F8"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10 408</w:t>
            </w:r>
          </w:p>
        </w:tc>
      </w:tr>
      <w:tr w:rsidR="00090C49" w:rsidRPr="00090C49" w14:paraId="623663A4" w14:textId="77777777" w:rsidTr="00090C49">
        <w:trPr>
          <w:trHeight w:val="300"/>
        </w:trPr>
        <w:tc>
          <w:tcPr>
            <w:tcW w:w="147" w:type="pct"/>
            <w:tcBorders>
              <w:top w:val="nil"/>
              <w:left w:val="nil"/>
              <w:bottom w:val="nil"/>
              <w:right w:val="nil"/>
            </w:tcBorders>
            <w:shd w:val="clear" w:color="auto" w:fill="auto"/>
            <w:vAlign w:val="center"/>
            <w:hideMark/>
          </w:tcPr>
          <w:p w14:paraId="3CFAE712" w14:textId="77777777" w:rsidR="00090C49" w:rsidRPr="00090C49" w:rsidRDefault="00090C49" w:rsidP="00090C49">
            <w:pPr>
              <w:spacing w:after="0" w:line="240" w:lineRule="auto"/>
              <w:jc w:val="right"/>
              <w:rPr>
                <w:rFonts w:eastAsia="Times New Roman" w:cs="Calibri"/>
                <w:b/>
                <w:bCs/>
                <w:color w:val="000000"/>
                <w:sz w:val="18"/>
                <w:szCs w:val="18"/>
                <w:lang w:eastAsia="pl-PL"/>
              </w:rPr>
            </w:pPr>
          </w:p>
        </w:tc>
        <w:tc>
          <w:tcPr>
            <w:tcW w:w="167" w:type="pct"/>
            <w:tcBorders>
              <w:top w:val="nil"/>
              <w:left w:val="nil"/>
              <w:bottom w:val="nil"/>
              <w:right w:val="nil"/>
            </w:tcBorders>
            <w:shd w:val="clear" w:color="auto" w:fill="auto"/>
            <w:vAlign w:val="center"/>
            <w:hideMark/>
          </w:tcPr>
          <w:p w14:paraId="007F72F6" w14:textId="77777777" w:rsidR="00090C49" w:rsidRPr="00090C49" w:rsidRDefault="00090C49" w:rsidP="00090C49">
            <w:pPr>
              <w:spacing w:after="0" w:line="240" w:lineRule="auto"/>
              <w:jc w:val="both"/>
              <w:rPr>
                <w:rFonts w:ascii="Times New Roman" w:eastAsia="Times New Roman" w:hAnsi="Times New Roman"/>
                <w:sz w:val="20"/>
                <w:szCs w:val="20"/>
                <w:lang w:eastAsia="pl-PL"/>
              </w:rPr>
            </w:pPr>
          </w:p>
        </w:tc>
        <w:tc>
          <w:tcPr>
            <w:tcW w:w="1954" w:type="pct"/>
            <w:tcBorders>
              <w:top w:val="nil"/>
              <w:left w:val="nil"/>
              <w:bottom w:val="nil"/>
              <w:right w:val="nil"/>
            </w:tcBorders>
            <w:shd w:val="clear" w:color="auto" w:fill="auto"/>
            <w:vAlign w:val="center"/>
            <w:hideMark/>
          </w:tcPr>
          <w:p w14:paraId="3469FD8B" w14:textId="77777777" w:rsidR="00090C49" w:rsidRPr="00090C49" w:rsidRDefault="00090C49" w:rsidP="00090C49">
            <w:pPr>
              <w:spacing w:after="0" w:line="240" w:lineRule="auto"/>
              <w:jc w:val="both"/>
              <w:rPr>
                <w:rFonts w:ascii="Times New Roman" w:eastAsia="Times New Roman" w:hAnsi="Times New Roman"/>
                <w:sz w:val="20"/>
                <w:szCs w:val="20"/>
                <w:lang w:eastAsia="pl-PL"/>
              </w:rPr>
            </w:pPr>
          </w:p>
        </w:tc>
        <w:tc>
          <w:tcPr>
            <w:tcW w:w="539" w:type="pct"/>
            <w:tcBorders>
              <w:top w:val="nil"/>
              <w:left w:val="nil"/>
              <w:bottom w:val="nil"/>
              <w:right w:val="nil"/>
            </w:tcBorders>
            <w:shd w:val="clear" w:color="000000" w:fill="A6A6A6"/>
            <w:vAlign w:val="center"/>
            <w:hideMark/>
          </w:tcPr>
          <w:p w14:paraId="61307D7C"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w:t>
            </w:r>
          </w:p>
        </w:tc>
        <w:tc>
          <w:tcPr>
            <w:tcW w:w="539" w:type="pct"/>
            <w:tcBorders>
              <w:top w:val="nil"/>
              <w:left w:val="nil"/>
              <w:bottom w:val="nil"/>
              <w:right w:val="nil"/>
            </w:tcBorders>
            <w:shd w:val="clear" w:color="auto" w:fill="auto"/>
            <w:vAlign w:val="center"/>
            <w:hideMark/>
          </w:tcPr>
          <w:p w14:paraId="1C4AE809" w14:textId="77777777" w:rsidR="00090C49" w:rsidRPr="00090C49" w:rsidRDefault="00090C49" w:rsidP="00090C49">
            <w:pPr>
              <w:spacing w:after="0" w:line="240" w:lineRule="auto"/>
              <w:jc w:val="right"/>
              <w:rPr>
                <w:rFonts w:eastAsia="Times New Roman" w:cs="Calibri"/>
                <w:b/>
                <w:bCs/>
                <w:color w:val="000000"/>
                <w:sz w:val="18"/>
                <w:szCs w:val="18"/>
                <w:lang w:eastAsia="pl-PL"/>
              </w:rPr>
            </w:pPr>
          </w:p>
        </w:tc>
        <w:tc>
          <w:tcPr>
            <w:tcW w:w="578" w:type="pct"/>
            <w:tcBorders>
              <w:top w:val="nil"/>
              <w:left w:val="nil"/>
              <w:bottom w:val="nil"/>
              <w:right w:val="nil"/>
            </w:tcBorders>
            <w:shd w:val="clear" w:color="auto" w:fill="auto"/>
            <w:vAlign w:val="center"/>
            <w:hideMark/>
          </w:tcPr>
          <w:p w14:paraId="00B4654F" w14:textId="77777777" w:rsidR="00090C49" w:rsidRPr="00090C49" w:rsidRDefault="00090C49" w:rsidP="00090C49">
            <w:pPr>
              <w:spacing w:after="0" w:line="240" w:lineRule="auto"/>
              <w:jc w:val="right"/>
              <w:rPr>
                <w:rFonts w:eastAsia="Times New Roman" w:cs="Calibri"/>
                <w:b/>
                <w:bCs/>
                <w:sz w:val="18"/>
                <w:szCs w:val="18"/>
                <w:lang w:eastAsia="pl-PL"/>
              </w:rPr>
            </w:pPr>
            <w:r w:rsidRPr="00090C49">
              <w:rPr>
                <w:rFonts w:eastAsia="Times New Roman" w:cs="Calibri"/>
                <w:b/>
                <w:bCs/>
                <w:sz w:val="18"/>
                <w:szCs w:val="18"/>
                <w:lang w:eastAsia="pl-PL"/>
              </w:rPr>
              <w:t>-</w:t>
            </w:r>
          </w:p>
        </w:tc>
        <w:tc>
          <w:tcPr>
            <w:tcW w:w="538" w:type="pct"/>
            <w:tcBorders>
              <w:top w:val="nil"/>
              <w:left w:val="nil"/>
              <w:bottom w:val="nil"/>
              <w:right w:val="nil"/>
            </w:tcBorders>
            <w:shd w:val="clear" w:color="000000" w:fill="A6A6A6"/>
            <w:vAlign w:val="center"/>
            <w:hideMark/>
          </w:tcPr>
          <w:p w14:paraId="239F387B"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w:t>
            </w:r>
          </w:p>
        </w:tc>
        <w:tc>
          <w:tcPr>
            <w:tcW w:w="538" w:type="pct"/>
            <w:tcBorders>
              <w:top w:val="nil"/>
              <w:left w:val="nil"/>
              <w:bottom w:val="nil"/>
              <w:right w:val="nil"/>
            </w:tcBorders>
            <w:shd w:val="clear" w:color="000000" w:fill="FFFFFF"/>
            <w:vAlign w:val="center"/>
            <w:hideMark/>
          </w:tcPr>
          <w:p w14:paraId="2E4683AE"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w:t>
            </w:r>
          </w:p>
        </w:tc>
      </w:tr>
      <w:tr w:rsidR="00090C49" w:rsidRPr="00090C49" w14:paraId="6F566BAF" w14:textId="77777777" w:rsidTr="00090C49">
        <w:trPr>
          <w:trHeight w:val="300"/>
        </w:trPr>
        <w:tc>
          <w:tcPr>
            <w:tcW w:w="147" w:type="pct"/>
            <w:tcBorders>
              <w:top w:val="nil"/>
              <w:left w:val="nil"/>
              <w:bottom w:val="nil"/>
              <w:right w:val="nil"/>
            </w:tcBorders>
            <w:shd w:val="clear" w:color="auto" w:fill="auto"/>
            <w:vAlign w:val="center"/>
            <w:hideMark/>
          </w:tcPr>
          <w:p w14:paraId="5B998054" w14:textId="77777777" w:rsidR="00090C49" w:rsidRPr="00090C49" w:rsidRDefault="00090C49" w:rsidP="00090C49">
            <w:pPr>
              <w:spacing w:after="0" w:line="240" w:lineRule="auto"/>
              <w:jc w:val="both"/>
              <w:rPr>
                <w:rFonts w:eastAsia="Times New Roman" w:cs="Calibri"/>
                <w:b/>
                <w:bCs/>
                <w:color w:val="000000"/>
                <w:sz w:val="20"/>
                <w:szCs w:val="20"/>
                <w:lang w:eastAsia="pl-PL"/>
              </w:rPr>
            </w:pPr>
            <w:r w:rsidRPr="00090C49">
              <w:rPr>
                <w:rFonts w:eastAsia="Times New Roman" w:cs="Calibri"/>
                <w:b/>
                <w:bCs/>
                <w:color w:val="000000"/>
                <w:sz w:val="20"/>
                <w:szCs w:val="20"/>
                <w:lang w:eastAsia="pl-PL"/>
              </w:rPr>
              <w:t>D.</w:t>
            </w:r>
          </w:p>
        </w:tc>
        <w:tc>
          <w:tcPr>
            <w:tcW w:w="167" w:type="pct"/>
            <w:tcBorders>
              <w:top w:val="nil"/>
              <w:left w:val="nil"/>
              <w:bottom w:val="nil"/>
              <w:right w:val="nil"/>
            </w:tcBorders>
            <w:shd w:val="clear" w:color="auto" w:fill="auto"/>
            <w:vAlign w:val="center"/>
            <w:hideMark/>
          </w:tcPr>
          <w:p w14:paraId="2ADCEE55" w14:textId="77777777" w:rsidR="00090C49" w:rsidRPr="00090C49" w:rsidRDefault="00090C49" w:rsidP="00090C49">
            <w:pPr>
              <w:spacing w:after="0" w:line="240" w:lineRule="auto"/>
              <w:jc w:val="both"/>
              <w:rPr>
                <w:rFonts w:eastAsia="Times New Roman" w:cs="Calibri"/>
                <w:b/>
                <w:bCs/>
                <w:color w:val="000000"/>
                <w:sz w:val="20"/>
                <w:szCs w:val="20"/>
                <w:lang w:eastAsia="pl-PL"/>
              </w:rPr>
            </w:pPr>
          </w:p>
        </w:tc>
        <w:tc>
          <w:tcPr>
            <w:tcW w:w="1954" w:type="pct"/>
            <w:tcBorders>
              <w:top w:val="nil"/>
              <w:left w:val="nil"/>
              <w:bottom w:val="nil"/>
              <w:right w:val="nil"/>
            </w:tcBorders>
            <w:shd w:val="clear" w:color="auto" w:fill="auto"/>
            <w:vAlign w:val="center"/>
            <w:hideMark/>
          </w:tcPr>
          <w:p w14:paraId="78B00838" w14:textId="77777777" w:rsidR="00090C49" w:rsidRPr="00090C49" w:rsidRDefault="00090C49" w:rsidP="00090C49">
            <w:pPr>
              <w:spacing w:after="0" w:line="240" w:lineRule="auto"/>
              <w:rPr>
                <w:rFonts w:eastAsia="Times New Roman" w:cs="Calibri"/>
                <w:b/>
                <w:bCs/>
                <w:color w:val="000000"/>
                <w:sz w:val="18"/>
                <w:szCs w:val="18"/>
                <w:lang w:eastAsia="pl-PL"/>
              </w:rPr>
            </w:pPr>
            <w:r w:rsidRPr="00090C49">
              <w:rPr>
                <w:rFonts w:eastAsia="Times New Roman" w:cs="Calibri"/>
                <w:b/>
                <w:bCs/>
                <w:color w:val="000000"/>
                <w:sz w:val="18"/>
                <w:szCs w:val="18"/>
                <w:lang w:eastAsia="pl-PL"/>
              </w:rPr>
              <w:t>Pozostałe przychody operacyjne</w:t>
            </w:r>
          </w:p>
        </w:tc>
        <w:tc>
          <w:tcPr>
            <w:tcW w:w="539" w:type="pct"/>
            <w:tcBorders>
              <w:top w:val="nil"/>
              <w:left w:val="nil"/>
              <w:bottom w:val="nil"/>
              <w:right w:val="nil"/>
            </w:tcBorders>
            <w:shd w:val="clear" w:color="000000" w:fill="A6A6A6"/>
            <w:vAlign w:val="center"/>
            <w:hideMark/>
          </w:tcPr>
          <w:p w14:paraId="14384847"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1 757</w:t>
            </w:r>
          </w:p>
        </w:tc>
        <w:tc>
          <w:tcPr>
            <w:tcW w:w="539" w:type="pct"/>
            <w:tcBorders>
              <w:top w:val="nil"/>
              <w:left w:val="nil"/>
              <w:bottom w:val="nil"/>
              <w:right w:val="nil"/>
            </w:tcBorders>
            <w:shd w:val="clear" w:color="auto" w:fill="auto"/>
            <w:vAlign w:val="center"/>
            <w:hideMark/>
          </w:tcPr>
          <w:p w14:paraId="4E39900D"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676</w:t>
            </w:r>
          </w:p>
        </w:tc>
        <w:tc>
          <w:tcPr>
            <w:tcW w:w="578" w:type="pct"/>
            <w:tcBorders>
              <w:top w:val="nil"/>
              <w:left w:val="nil"/>
              <w:bottom w:val="nil"/>
              <w:right w:val="nil"/>
            </w:tcBorders>
            <w:shd w:val="clear" w:color="auto" w:fill="auto"/>
            <w:vAlign w:val="center"/>
            <w:hideMark/>
          </w:tcPr>
          <w:p w14:paraId="11582EC6" w14:textId="77777777" w:rsidR="00090C49" w:rsidRPr="00090C49" w:rsidRDefault="00090C49" w:rsidP="00090C49">
            <w:pPr>
              <w:spacing w:after="0" w:line="240" w:lineRule="auto"/>
              <w:jc w:val="right"/>
              <w:rPr>
                <w:rFonts w:eastAsia="Times New Roman" w:cs="Calibri"/>
                <w:b/>
                <w:bCs/>
                <w:sz w:val="18"/>
                <w:szCs w:val="18"/>
                <w:lang w:eastAsia="pl-PL"/>
              </w:rPr>
            </w:pPr>
            <w:r w:rsidRPr="00090C49">
              <w:rPr>
                <w:rFonts w:eastAsia="Times New Roman" w:cs="Calibri"/>
                <w:b/>
                <w:bCs/>
                <w:sz w:val="18"/>
                <w:szCs w:val="18"/>
                <w:lang w:eastAsia="pl-PL"/>
              </w:rPr>
              <w:t xml:space="preserve"> 159,9% </w:t>
            </w:r>
          </w:p>
        </w:tc>
        <w:tc>
          <w:tcPr>
            <w:tcW w:w="538" w:type="pct"/>
            <w:tcBorders>
              <w:top w:val="nil"/>
              <w:left w:val="nil"/>
              <w:bottom w:val="nil"/>
              <w:right w:val="nil"/>
            </w:tcBorders>
            <w:shd w:val="clear" w:color="000000" w:fill="A6A6A6"/>
            <w:vAlign w:val="center"/>
            <w:hideMark/>
          </w:tcPr>
          <w:p w14:paraId="7F07128E"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396</w:t>
            </w:r>
          </w:p>
        </w:tc>
        <w:tc>
          <w:tcPr>
            <w:tcW w:w="538" w:type="pct"/>
            <w:tcBorders>
              <w:top w:val="nil"/>
              <w:left w:val="nil"/>
              <w:bottom w:val="nil"/>
              <w:right w:val="nil"/>
            </w:tcBorders>
            <w:shd w:val="clear" w:color="000000" w:fill="FFFFFF"/>
            <w:vAlign w:val="center"/>
            <w:hideMark/>
          </w:tcPr>
          <w:p w14:paraId="4D5FCD5E"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1 751</w:t>
            </w:r>
          </w:p>
        </w:tc>
      </w:tr>
      <w:tr w:rsidR="00090C49" w:rsidRPr="00090C49" w14:paraId="104CEB2D" w14:textId="77777777" w:rsidTr="00090C49">
        <w:trPr>
          <w:trHeight w:val="300"/>
        </w:trPr>
        <w:tc>
          <w:tcPr>
            <w:tcW w:w="147" w:type="pct"/>
            <w:tcBorders>
              <w:top w:val="nil"/>
              <w:left w:val="nil"/>
              <w:bottom w:val="nil"/>
              <w:right w:val="nil"/>
            </w:tcBorders>
            <w:shd w:val="clear" w:color="auto" w:fill="auto"/>
            <w:vAlign w:val="center"/>
            <w:hideMark/>
          </w:tcPr>
          <w:p w14:paraId="616DFEED" w14:textId="77777777" w:rsidR="00090C49" w:rsidRPr="00090C49" w:rsidRDefault="00090C49" w:rsidP="00090C49">
            <w:pPr>
              <w:spacing w:after="0" w:line="240" w:lineRule="auto"/>
              <w:jc w:val="right"/>
              <w:rPr>
                <w:rFonts w:eastAsia="Times New Roman" w:cs="Calibri"/>
                <w:b/>
                <w:bCs/>
                <w:color w:val="000000"/>
                <w:sz w:val="18"/>
                <w:szCs w:val="18"/>
                <w:lang w:eastAsia="pl-PL"/>
              </w:rPr>
            </w:pPr>
          </w:p>
        </w:tc>
        <w:tc>
          <w:tcPr>
            <w:tcW w:w="167" w:type="pct"/>
            <w:tcBorders>
              <w:top w:val="nil"/>
              <w:left w:val="nil"/>
              <w:bottom w:val="nil"/>
              <w:right w:val="nil"/>
            </w:tcBorders>
            <w:shd w:val="clear" w:color="auto" w:fill="auto"/>
            <w:vAlign w:val="center"/>
            <w:hideMark/>
          </w:tcPr>
          <w:p w14:paraId="53D9A8BB" w14:textId="77777777" w:rsidR="00090C49" w:rsidRPr="00090C49" w:rsidRDefault="00090C49" w:rsidP="00090C49">
            <w:pPr>
              <w:spacing w:after="0" w:line="240" w:lineRule="auto"/>
              <w:jc w:val="both"/>
              <w:rPr>
                <w:rFonts w:eastAsia="Times New Roman" w:cs="Calibri"/>
                <w:b/>
                <w:bCs/>
                <w:color w:val="000000"/>
                <w:sz w:val="18"/>
                <w:szCs w:val="18"/>
                <w:lang w:eastAsia="pl-PL"/>
              </w:rPr>
            </w:pPr>
            <w:r w:rsidRPr="00090C49">
              <w:rPr>
                <w:rFonts w:eastAsia="Times New Roman" w:cs="Calibri"/>
                <w:b/>
                <w:bCs/>
                <w:color w:val="000000"/>
                <w:sz w:val="18"/>
                <w:szCs w:val="18"/>
                <w:lang w:eastAsia="pl-PL"/>
              </w:rPr>
              <w:t>I.</w:t>
            </w:r>
          </w:p>
        </w:tc>
        <w:tc>
          <w:tcPr>
            <w:tcW w:w="1954" w:type="pct"/>
            <w:tcBorders>
              <w:top w:val="nil"/>
              <w:left w:val="nil"/>
              <w:bottom w:val="nil"/>
              <w:right w:val="nil"/>
            </w:tcBorders>
            <w:shd w:val="clear" w:color="auto" w:fill="auto"/>
            <w:vAlign w:val="center"/>
            <w:hideMark/>
          </w:tcPr>
          <w:p w14:paraId="602AF795" w14:textId="77777777" w:rsidR="00090C49" w:rsidRPr="00090C49" w:rsidRDefault="00090C49" w:rsidP="00090C49">
            <w:pPr>
              <w:spacing w:after="0" w:line="240" w:lineRule="auto"/>
              <w:rPr>
                <w:rFonts w:eastAsia="Times New Roman" w:cs="Calibri"/>
                <w:color w:val="000000"/>
                <w:sz w:val="18"/>
                <w:szCs w:val="18"/>
                <w:lang w:eastAsia="pl-PL"/>
              </w:rPr>
            </w:pPr>
            <w:r w:rsidRPr="00090C49">
              <w:rPr>
                <w:rFonts w:eastAsia="Times New Roman" w:cs="Calibri"/>
                <w:color w:val="000000"/>
                <w:sz w:val="18"/>
                <w:szCs w:val="18"/>
                <w:lang w:eastAsia="pl-PL"/>
              </w:rPr>
              <w:t>Zysk ze zbycia niefinansowych aktywów trwałych</w:t>
            </w:r>
          </w:p>
        </w:tc>
        <w:tc>
          <w:tcPr>
            <w:tcW w:w="539" w:type="pct"/>
            <w:tcBorders>
              <w:top w:val="nil"/>
              <w:left w:val="nil"/>
              <w:bottom w:val="nil"/>
              <w:right w:val="nil"/>
            </w:tcBorders>
            <w:shd w:val="clear" w:color="000000" w:fill="A6A6A6"/>
            <w:vAlign w:val="center"/>
            <w:hideMark/>
          </w:tcPr>
          <w:p w14:paraId="6B68ED50"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822</w:t>
            </w:r>
          </w:p>
        </w:tc>
        <w:tc>
          <w:tcPr>
            <w:tcW w:w="539" w:type="pct"/>
            <w:tcBorders>
              <w:top w:val="nil"/>
              <w:left w:val="nil"/>
              <w:bottom w:val="nil"/>
              <w:right w:val="nil"/>
            </w:tcBorders>
            <w:shd w:val="clear" w:color="auto" w:fill="auto"/>
            <w:vAlign w:val="center"/>
            <w:hideMark/>
          </w:tcPr>
          <w:p w14:paraId="3364FC44"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70</w:t>
            </w:r>
          </w:p>
        </w:tc>
        <w:tc>
          <w:tcPr>
            <w:tcW w:w="578" w:type="pct"/>
            <w:tcBorders>
              <w:top w:val="nil"/>
              <w:left w:val="nil"/>
              <w:bottom w:val="nil"/>
              <w:right w:val="nil"/>
            </w:tcBorders>
            <w:shd w:val="clear" w:color="auto" w:fill="auto"/>
            <w:vAlign w:val="center"/>
            <w:hideMark/>
          </w:tcPr>
          <w:p w14:paraId="442E8D40" w14:textId="77777777" w:rsidR="00090C49" w:rsidRPr="00090C49" w:rsidRDefault="00090C49" w:rsidP="00090C49">
            <w:pPr>
              <w:spacing w:after="0" w:line="240" w:lineRule="auto"/>
              <w:jc w:val="right"/>
              <w:rPr>
                <w:rFonts w:eastAsia="Times New Roman" w:cs="Calibri"/>
                <w:sz w:val="18"/>
                <w:szCs w:val="18"/>
                <w:lang w:eastAsia="pl-PL"/>
              </w:rPr>
            </w:pPr>
            <w:r w:rsidRPr="00090C49">
              <w:rPr>
                <w:rFonts w:eastAsia="Times New Roman" w:cs="Calibri"/>
                <w:sz w:val="18"/>
                <w:szCs w:val="18"/>
                <w:lang w:eastAsia="pl-PL"/>
              </w:rPr>
              <w:t xml:space="preserve"> 1 074,3% </w:t>
            </w:r>
          </w:p>
        </w:tc>
        <w:tc>
          <w:tcPr>
            <w:tcW w:w="538" w:type="pct"/>
            <w:tcBorders>
              <w:top w:val="nil"/>
              <w:left w:val="nil"/>
              <w:bottom w:val="nil"/>
              <w:right w:val="nil"/>
            </w:tcBorders>
            <w:shd w:val="clear" w:color="000000" w:fill="A6A6A6"/>
            <w:vAlign w:val="center"/>
            <w:hideMark/>
          </w:tcPr>
          <w:p w14:paraId="48EDB434"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FF0000"/>
                <w:sz w:val="18"/>
                <w:szCs w:val="18"/>
                <w:lang w:eastAsia="pl-PL"/>
              </w:rPr>
              <w:t xml:space="preserve">  (223)</w:t>
            </w:r>
          </w:p>
        </w:tc>
        <w:tc>
          <w:tcPr>
            <w:tcW w:w="538" w:type="pct"/>
            <w:tcBorders>
              <w:top w:val="nil"/>
              <w:left w:val="nil"/>
              <w:bottom w:val="nil"/>
              <w:right w:val="nil"/>
            </w:tcBorders>
            <w:shd w:val="clear" w:color="000000" w:fill="FFFFFF"/>
            <w:vAlign w:val="center"/>
            <w:hideMark/>
          </w:tcPr>
          <w:p w14:paraId="62271491"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144</w:t>
            </w:r>
          </w:p>
        </w:tc>
      </w:tr>
      <w:tr w:rsidR="00090C49" w:rsidRPr="00090C49" w14:paraId="331E2005" w14:textId="77777777" w:rsidTr="00090C49">
        <w:trPr>
          <w:trHeight w:val="300"/>
        </w:trPr>
        <w:tc>
          <w:tcPr>
            <w:tcW w:w="147" w:type="pct"/>
            <w:tcBorders>
              <w:top w:val="nil"/>
              <w:left w:val="nil"/>
              <w:bottom w:val="nil"/>
              <w:right w:val="nil"/>
            </w:tcBorders>
            <w:shd w:val="clear" w:color="auto" w:fill="auto"/>
            <w:vAlign w:val="center"/>
            <w:hideMark/>
          </w:tcPr>
          <w:p w14:paraId="71E6D16C" w14:textId="77777777" w:rsidR="00090C49" w:rsidRPr="00090C49" w:rsidRDefault="00090C49" w:rsidP="00090C49">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3EFCFF4A" w14:textId="77777777" w:rsidR="00090C49" w:rsidRPr="00090C49" w:rsidRDefault="00090C49" w:rsidP="00090C49">
            <w:pPr>
              <w:spacing w:after="0" w:line="240" w:lineRule="auto"/>
              <w:jc w:val="both"/>
              <w:rPr>
                <w:rFonts w:eastAsia="Times New Roman" w:cs="Calibri"/>
                <w:b/>
                <w:bCs/>
                <w:color w:val="000000"/>
                <w:sz w:val="18"/>
                <w:szCs w:val="18"/>
                <w:lang w:eastAsia="pl-PL"/>
              </w:rPr>
            </w:pPr>
            <w:r w:rsidRPr="00090C49">
              <w:rPr>
                <w:rFonts w:eastAsia="Times New Roman" w:cs="Calibri"/>
                <w:b/>
                <w:bCs/>
                <w:color w:val="000000"/>
                <w:sz w:val="18"/>
                <w:szCs w:val="18"/>
                <w:lang w:eastAsia="pl-PL"/>
              </w:rPr>
              <w:t>II.</w:t>
            </w:r>
          </w:p>
        </w:tc>
        <w:tc>
          <w:tcPr>
            <w:tcW w:w="1954" w:type="pct"/>
            <w:tcBorders>
              <w:top w:val="nil"/>
              <w:left w:val="nil"/>
              <w:bottom w:val="nil"/>
              <w:right w:val="nil"/>
            </w:tcBorders>
            <w:shd w:val="clear" w:color="auto" w:fill="auto"/>
            <w:vAlign w:val="center"/>
            <w:hideMark/>
          </w:tcPr>
          <w:p w14:paraId="0ADA98D2" w14:textId="77777777" w:rsidR="00090C49" w:rsidRPr="00090C49" w:rsidRDefault="00090C49" w:rsidP="00090C49">
            <w:pPr>
              <w:spacing w:after="0" w:line="240" w:lineRule="auto"/>
              <w:rPr>
                <w:rFonts w:eastAsia="Times New Roman" w:cs="Calibri"/>
                <w:color w:val="000000"/>
                <w:sz w:val="18"/>
                <w:szCs w:val="18"/>
                <w:lang w:eastAsia="pl-PL"/>
              </w:rPr>
            </w:pPr>
            <w:r w:rsidRPr="00090C49">
              <w:rPr>
                <w:rFonts w:eastAsia="Times New Roman" w:cs="Calibri"/>
                <w:color w:val="000000"/>
                <w:sz w:val="18"/>
                <w:szCs w:val="18"/>
                <w:lang w:eastAsia="pl-PL"/>
              </w:rPr>
              <w:t>Dotacje</w:t>
            </w:r>
          </w:p>
        </w:tc>
        <w:tc>
          <w:tcPr>
            <w:tcW w:w="539" w:type="pct"/>
            <w:tcBorders>
              <w:top w:val="nil"/>
              <w:left w:val="nil"/>
              <w:bottom w:val="nil"/>
              <w:right w:val="nil"/>
            </w:tcBorders>
            <w:shd w:val="clear" w:color="000000" w:fill="A6A6A6"/>
            <w:vAlign w:val="center"/>
            <w:hideMark/>
          </w:tcPr>
          <w:p w14:paraId="7F256915"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w:t>
            </w:r>
          </w:p>
        </w:tc>
        <w:tc>
          <w:tcPr>
            <w:tcW w:w="539" w:type="pct"/>
            <w:tcBorders>
              <w:top w:val="nil"/>
              <w:left w:val="nil"/>
              <w:bottom w:val="nil"/>
              <w:right w:val="nil"/>
            </w:tcBorders>
            <w:shd w:val="clear" w:color="auto" w:fill="auto"/>
            <w:vAlign w:val="center"/>
            <w:hideMark/>
          </w:tcPr>
          <w:p w14:paraId="593D3EB1"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w:t>
            </w:r>
          </w:p>
        </w:tc>
        <w:tc>
          <w:tcPr>
            <w:tcW w:w="578" w:type="pct"/>
            <w:tcBorders>
              <w:top w:val="nil"/>
              <w:left w:val="nil"/>
              <w:bottom w:val="nil"/>
              <w:right w:val="nil"/>
            </w:tcBorders>
            <w:shd w:val="clear" w:color="auto" w:fill="auto"/>
            <w:vAlign w:val="center"/>
            <w:hideMark/>
          </w:tcPr>
          <w:p w14:paraId="1D9AF414" w14:textId="77777777" w:rsidR="00090C49" w:rsidRPr="00090C49" w:rsidRDefault="00090C49" w:rsidP="00090C49">
            <w:pPr>
              <w:spacing w:after="0" w:line="240" w:lineRule="auto"/>
              <w:jc w:val="right"/>
              <w:rPr>
                <w:rFonts w:eastAsia="Times New Roman" w:cs="Calibri"/>
                <w:sz w:val="18"/>
                <w:szCs w:val="18"/>
                <w:lang w:eastAsia="pl-PL"/>
              </w:rPr>
            </w:pPr>
            <w:r w:rsidRPr="00090C49">
              <w:rPr>
                <w:rFonts w:eastAsia="Times New Roman" w:cs="Calibri"/>
                <w:sz w:val="18"/>
                <w:szCs w:val="18"/>
                <w:lang w:eastAsia="pl-PL"/>
              </w:rPr>
              <w:t>-</w:t>
            </w:r>
          </w:p>
        </w:tc>
        <w:tc>
          <w:tcPr>
            <w:tcW w:w="538" w:type="pct"/>
            <w:tcBorders>
              <w:top w:val="nil"/>
              <w:left w:val="nil"/>
              <w:bottom w:val="nil"/>
              <w:right w:val="nil"/>
            </w:tcBorders>
            <w:shd w:val="clear" w:color="000000" w:fill="A6A6A6"/>
            <w:vAlign w:val="center"/>
            <w:hideMark/>
          </w:tcPr>
          <w:p w14:paraId="5C926CB2"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w:t>
            </w:r>
          </w:p>
        </w:tc>
        <w:tc>
          <w:tcPr>
            <w:tcW w:w="538" w:type="pct"/>
            <w:tcBorders>
              <w:top w:val="nil"/>
              <w:left w:val="nil"/>
              <w:bottom w:val="nil"/>
              <w:right w:val="nil"/>
            </w:tcBorders>
            <w:shd w:val="clear" w:color="000000" w:fill="FFFFFF"/>
            <w:vAlign w:val="center"/>
            <w:hideMark/>
          </w:tcPr>
          <w:p w14:paraId="7860C2CD"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w:t>
            </w:r>
          </w:p>
        </w:tc>
      </w:tr>
      <w:tr w:rsidR="00090C49" w:rsidRPr="00090C49" w14:paraId="195F0493" w14:textId="77777777" w:rsidTr="00090C49">
        <w:trPr>
          <w:trHeight w:val="300"/>
        </w:trPr>
        <w:tc>
          <w:tcPr>
            <w:tcW w:w="147" w:type="pct"/>
            <w:tcBorders>
              <w:top w:val="nil"/>
              <w:left w:val="nil"/>
              <w:bottom w:val="nil"/>
              <w:right w:val="nil"/>
            </w:tcBorders>
            <w:shd w:val="clear" w:color="auto" w:fill="auto"/>
            <w:vAlign w:val="center"/>
            <w:hideMark/>
          </w:tcPr>
          <w:p w14:paraId="25BF28E0" w14:textId="77777777" w:rsidR="00090C49" w:rsidRPr="00090C49" w:rsidRDefault="00090C49" w:rsidP="00090C49">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318FD0AC" w14:textId="77777777" w:rsidR="00090C49" w:rsidRPr="00090C49" w:rsidRDefault="00090C49" w:rsidP="00090C49">
            <w:pPr>
              <w:spacing w:after="0" w:line="240" w:lineRule="auto"/>
              <w:jc w:val="both"/>
              <w:rPr>
                <w:rFonts w:eastAsia="Times New Roman" w:cs="Calibri"/>
                <w:b/>
                <w:bCs/>
                <w:color w:val="000000"/>
                <w:sz w:val="18"/>
                <w:szCs w:val="18"/>
                <w:lang w:eastAsia="pl-PL"/>
              </w:rPr>
            </w:pPr>
            <w:r w:rsidRPr="00090C49">
              <w:rPr>
                <w:rFonts w:eastAsia="Times New Roman" w:cs="Calibri"/>
                <w:b/>
                <w:bCs/>
                <w:color w:val="000000"/>
                <w:sz w:val="18"/>
                <w:szCs w:val="18"/>
                <w:lang w:eastAsia="pl-PL"/>
              </w:rPr>
              <w:t>III.</w:t>
            </w:r>
          </w:p>
        </w:tc>
        <w:tc>
          <w:tcPr>
            <w:tcW w:w="1954" w:type="pct"/>
            <w:tcBorders>
              <w:top w:val="nil"/>
              <w:left w:val="nil"/>
              <w:bottom w:val="nil"/>
              <w:right w:val="nil"/>
            </w:tcBorders>
            <w:shd w:val="clear" w:color="auto" w:fill="auto"/>
            <w:vAlign w:val="center"/>
            <w:hideMark/>
          </w:tcPr>
          <w:p w14:paraId="75453245" w14:textId="77777777" w:rsidR="00090C49" w:rsidRPr="00090C49" w:rsidRDefault="00090C49" w:rsidP="00090C49">
            <w:pPr>
              <w:spacing w:after="0" w:line="240" w:lineRule="auto"/>
              <w:rPr>
                <w:rFonts w:eastAsia="Times New Roman" w:cs="Calibri"/>
                <w:color w:val="000000"/>
                <w:sz w:val="18"/>
                <w:szCs w:val="18"/>
                <w:lang w:eastAsia="pl-PL"/>
              </w:rPr>
            </w:pPr>
            <w:r w:rsidRPr="00090C49">
              <w:rPr>
                <w:rFonts w:eastAsia="Times New Roman" w:cs="Calibri"/>
                <w:color w:val="000000"/>
                <w:sz w:val="18"/>
                <w:szCs w:val="18"/>
                <w:lang w:eastAsia="pl-PL"/>
              </w:rPr>
              <w:t>Inne przychody operacyjne</w:t>
            </w:r>
          </w:p>
        </w:tc>
        <w:tc>
          <w:tcPr>
            <w:tcW w:w="539" w:type="pct"/>
            <w:tcBorders>
              <w:top w:val="nil"/>
              <w:left w:val="nil"/>
              <w:bottom w:val="nil"/>
              <w:right w:val="nil"/>
            </w:tcBorders>
            <w:shd w:val="clear" w:color="000000" w:fill="A6A6A6"/>
            <w:vAlign w:val="center"/>
            <w:hideMark/>
          </w:tcPr>
          <w:p w14:paraId="7AA66E75"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935</w:t>
            </w:r>
          </w:p>
        </w:tc>
        <w:tc>
          <w:tcPr>
            <w:tcW w:w="539" w:type="pct"/>
            <w:tcBorders>
              <w:top w:val="nil"/>
              <w:left w:val="nil"/>
              <w:bottom w:val="nil"/>
              <w:right w:val="nil"/>
            </w:tcBorders>
            <w:shd w:val="clear" w:color="auto" w:fill="auto"/>
            <w:vAlign w:val="center"/>
            <w:hideMark/>
          </w:tcPr>
          <w:p w14:paraId="5DE88633"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606</w:t>
            </w:r>
          </w:p>
        </w:tc>
        <w:tc>
          <w:tcPr>
            <w:tcW w:w="578" w:type="pct"/>
            <w:tcBorders>
              <w:top w:val="nil"/>
              <w:left w:val="nil"/>
              <w:bottom w:val="nil"/>
              <w:right w:val="nil"/>
            </w:tcBorders>
            <w:shd w:val="clear" w:color="auto" w:fill="auto"/>
            <w:vAlign w:val="center"/>
            <w:hideMark/>
          </w:tcPr>
          <w:p w14:paraId="3C712A92" w14:textId="77777777" w:rsidR="00090C49" w:rsidRPr="00090C49" w:rsidRDefault="00090C49" w:rsidP="00090C49">
            <w:pPr>
              <w:spacing w:after="0" w:line="240" w:lineRule="auto"/>
              <w:jc w:val="right"/>
              <w:rPr>
                <w:rFonts w:eastAsia="Times New Roman" w:cs="Calibri"/>
                <w:sz w:val="18"/>
                <w:szCs w:val="18"/>
                <w:lang w:eastAsia="pl-PL"/>
              </w:rPr>
            </w:pPr>
            <w:r w:rsidRPr="00090C49">
              <w:rPr>
                <w:rFonts w:eastAsia="Times New Roman" w:cs="Calibri"/>
                <w:sz w:val="18"/>
                <w:szCs w:val="18"/>
                <w:lang w:eastAsia="pl-PL"/>
              </w:rPr>
              <w:t xml:space="preserve"> 54,3% </w:t>
            </w:r>
          </w:p>
        </w:tc>
        <w:tc>
          <w:tcPr>
            <w:tcW w:w="538" w:type="pct"/>
            <w:tcBorders>
              <w:top w:val="nil"/>
              <w:left w:val="nil"/>
              <w:bottom w:val="nil"/>
              <w:right w:val="nil"/>
            </w:tcBorders>
            <w:shd w:val="clear" w:color="000000" w:fill="A6A6A6"/>
            <w:vAlign w:val="center"/>
            <w:hideMark/>
          </w:tcPr>
          <w:p w14:paraId="5C7AE6EC"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619</w:t>
            </w:r>
          </w:p>
        </w:tc>
        <w:tc>
          <w:tcPr>
            <w:tcW w:w="538" w:type="pct"/>
            <w:tcBorders>
              <w:top w:val="nil"/>
              <w:left w:val="nil"/>
              <w:bottom w:val="nil"/>
              <w:right w:val="nil"/>
            </w:tcBorders>
            <w:shd w:val="clear" w:color="000000" w:fill="FFFFFF"/>
            <w:vAlign w:val="center"/>
            <w:hideMark/>
          </w:tcPr>
          <w:p w14:paraId="71F9DB4D"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1 607</w:t>
            </w:r>
          </w:p>
        </w:tc>
      </w:tr>
      <w:tr w:rsidR="00090C49" w:rsidRPr="00090C49" w14:paraId="05CA302A" w14:textId="77777777" w:rsidTr="00090C49">
        <w:trPr>
          <w:trHeight w:val="300"/>
        </w:trPr>
        <w:tc>
          <w:tcPr>
            <w:tcW w:w="147" w:type="pct"/>
            <w:tcBorders>
              <w:top w:val="nil"/>
              <w:left w:val="nil"/>
              <w:bottom w:val="nil"/>
              <w:right w:val="nil"/>
            </w:tcBorders>
            <w:shd w:val="clear" w:color="auto" w:fill="auto"/>
            <w:vAlign w:val="center"/>
            <w:hideMark/>
          </w:tcPr>
          <w:p w14:paraId="6D3F2895" w14:textId="77777777" w:rsidR="00090C49" w:rsidRPr="00090C49" w:rsidRDefault="00090C49" w:rsidP="00090C49">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2B04CA46" w14:textId="77777777" w:rsidR="00090C49" w:rsidRPr="00090C49" w:rsidRDefault="00090C49" w:rsidP="00090C49">
            <w:pPr>
              <w:spacing w:after="0" w:line="240" w:lineRule="auto"/>
              <w:jc w:val="both"/>
              <w:rPr>
                <w:rFonts w:ascii="Times New Roman" w:eastAsia="Times New Roman" w:hAnsi="Times New Roman"/>
                <w:sz w:val="20"/>
                <w:szCs w:val="20"/>
                <w:lang w:eastAsia="pl-PL"/>
              </w:rPr>
            </w:pPr>
          </w:p>
        </w:tc>
        <w:tc>
          <w:tcPr>
            <w:tcW w:w="1954" w:type="pct"/>
            <w:tcBorders>
              <w:top w:val="nil"/>
              <w:left w:val="nil"/>
              <w:bottom w:val="nil"/>
              <w:right w:val="nil"/>
            </w:tcBorders>
            <w:shd w:val="clear" w:color="auto" w:fill="auto"/>
            <w:vAlign w:val="center"/>
            <w:hideMark/>
          </w:tcPr>
          <w:p w14:paraId="71D0B9DE" w14:textId="77777777" w:rsidR="00090C49" w:rsidRPr="00090C49" w:rsidRDefault="00090C49" w:rsidP="00090C49">
            <w:pPr>
              <w:spacing w:after="0" w:line="240" w:lineRule="auto"/>
              <w:jc w:val="both"/>
              <w:rPr>
                <w:rFonts w:ascii="Times New Roman" w:eastAsia="Times New Roman" w:hAnsi="Times New Roman"/>
                <w:sz w:val="20"/>
                <w:szCs w:val="20"/>
                <w:lang w:eastAsia="pl-PL"/>
              </w:rPr>
            </w:pPr>
          </w:p>
        </w:tc>
        <w:tc>
          <w:tcPr>
            <w:tcW w:w="539" w:type="pct"/>
            <w:tcBorders>
              <w:top w:val="nil"/>
              <w:left w:val="nil"/>
              <w:bottom w:val="nil"/>
              <w:right w:val="nil"/>
            </w:tcBorders>
            <w:shd w:val="clear" w:color="000000" w:fill="A6A6A6"/>
            <w:vAlign w:val="center"/>
            <w:hideMark/>
          </w:tcPr>
          <w:p w14:paraId="6F775CB3"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w:t>
            </w:r>
          </w:p>
        </w:tc>
        <w:tc>
          <w:tcPr>
            <w:tcW w:w="539" w:type="pct"/>
            <w:tcBorders>
              <w:top w:val="nil"/>
              <w:left w:val="nil"/>
              <w:bottom w:val="nil"/>
              <w:right w:val="nil"/>
            </w:tcBorders>
            <w:shd w:val="clear" w:color="auto" w:fill="auto"/>
            <w:vAlign w:val="center"/>
            <w:hideMark/>
          </w:tcPr>
          <w:p w14:paraId="512C4453" w14:textId="77777777" w:rsidR="00090C49" w:rsidRPr="00090C49" w:rsidRDefault="00090C49" w:rsidP="00090C49">
            <w:pPr>
              <w:spacing w:after="0" w:line="240" w:lineRule="auto"/>
              <w:jc w:val="right"/>
              <w:rPr>
                <w:rFonts w:eastAsia="Times New Roman" w:cs="Calibri"/>
                <w:color w:val="000000"/>
                <w:sz w:val="18"/>
                <w:szCs w:val="18"/>
                <w:lang w:eastAsia="pl-PL"/>
              </w:rPr>
            </w:pPr>
          </w:p>
        </w:tc>
        <w:tc>
          <w:tcPr>
            <w:tcW w:w="578" w:type="pct"/>
            <w:tcBorders>
              <w:top w:val="nil"/>
              <w:left w:val="nil"/>
              <w:bottom w:val="nil"/>
              <w:right w:val="nil"/>
            </w:tcBorders>
            <w:shd w:val="clear" w:color="auto" w:fill="auto"/>
            <w:vAlign w:val="center"/>
            <w:hideMark/>
          </w:tcPr>
          <w:p w14:paraId="2A460363" w14:textId="77777777" w:rsidR="00090C49" w:rsidRPr="00090C49" w:rsidRDefault="00090C49" w:rsidP="00090C49">
            <w:pPr>
              <w:spacing w:after="0" w:line="240" w:lineRule="auto"/>
              <w:jc w:val="right"/>
              <w:rPr>
                <w:rFonts w:eastAsia="Times New Roman" w:cs="Calibri"/>
                <w:sz w:val="18"/>
                <w:szCs w:val="18"/>
                <w:lang w:eastAsia="pl-PL"/>
              </w:rPr>
            </w:pPr>
            <w:r w:rsidRPr="00090C49">
              <w:rPr>
                <w:rFonts w:eastAsia="Times New Roman" w:cs="Calibri"/>
                <w:sz w:val="18"/>
                <w:szCs w:val="18"/>
                <w:lang w:eastAsia="pl-PL"/>
              </w:rPr>
              <w:t>-</w:t>
            </w:r>
          </w:p>
        </w:tc>
        <w:tc>
          <w:tcPr>
            <w:tcW w:w="538" w:type="pct"/>
            <w:tcBorders>
              <w:top w:val="nil"/>
              <w:left w:val="nil"/>
              <w:bottom w:val="nil"/>
              <w:right w:val="nil"/>
            </w:tcBorders>
            <w:shd w:val="clear" w:color="000000" w:fill="A6A6A6"/>
            <w:vAlign w:val="center"/>
            <w:hideMark/>
          </w:tcPr>
          <w:p w14:paraId="5AFCC1A2"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w:t>
            </w:r>
          </w:p>
        </w:tc>
        <w:tc>
          <w:tcPr>
            <w:tcW w:w="538" w:type="pct"/>
            <w:tcBorders>
              <w:top w:val="nil"/>
              <w:left w:val="nil"/>
              <w:bottom w:val="nil"/>
              <w:right w:val="nil"/>
            </w:tcBorders>
            <w:shd w:val="clear" w:color="000000" w:fill="FFFFFF"/>
            <w:vAlign w:val="center"/>
            <w:hideMark/>
          </w:tcPr>
          <w:p w14:paraId="2D9D476F"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w:t>
            </w:r>
          </w:p>
        </w:tc>
      </w:tr>
      <w:tr w:rsidR="00090C49" w:rsidRPr="00090C49" w14:paraId="406B81E3" w14:textId="77777777" w:rsidTr="00090C49">
        <w:trPr>
          <w:trHeight w:val="300"/>
        </w:trPr>
        <w:tc>
          <w:tcPr>
            <w:tcW w:w="147" w:type="pct"/>
            <w:tcBorders>
              <w:top w:val="nil"/>
              <w:left w:val="nil"/>
              <w:bottom w:val="nil"/>
              <w:right w:val="nil"/>
            </w:tcBorders>
            <w:shd w:val="clear" w:color="auto" w:fill="auto"/>
            <w:vAlign w:val="center"/>
            <w:hideMark/>
          </w:tcPr>
          <w:p w14:paraId="38A66FA2" w14:textId="77777777" w:rsidR="00090C49" w:rsidRPr="00090C49" w:rsidRDefault="00090C49" w:rsidP="00090C49">
            <w:pPr>
              <w:spacing w:after="0" w:line="240" w:lineRule="auto"/>
              <w:jc w:val="both"/>
              <w:rPr>
                <w:rFonts w:eastAsia="Times New Roman" w:cs="Calibri"/>
                <w:b/>
                <w:bCs/>
                <w:color w:val="000000"/>
                <w:sz w:val="20"/>
                <w:szCs w:val="20"/>
                <w:lang w:eastAsia="pl-PL"/>
              </w:rPr>
            </w:pPr>
            <w:r w:rsidRPr="00090C49">
              <w:rPr>
                <w:rFonts w:eastAsia="Times New Roman" w:cs="Calibri"/>
                <w:b/>
                <w:bCs/>
                <w:color w:val="000000"/>
                <w:sz w:val="20"/>
                <w:szCs w:val="20"/>
                <w:lang w:eastAsia="pl-PL"/>
              </w:rPr>
              <w:t>E.</w:t>
            </w:r>
          </w:p>
        </w:tc>
        <w:tc>
          <w:tcPr>
            <w:tcW w:w="167" w:type="pct"/>
            <w:tcBorders>
              <w:top w:val="nil"/>
              <w:left w:val="nil"/>
              <w:bottom w:val="nil"/>
              <w:right w:val="nil"/>
            </w:tcBorders>
            <w:shd w:val="clear" w:color="auto" w:fill="auto"/>
            <w:vAlign w:val="center"/>
            <w:hideMark/>
          </w:tcPr>
          <w:p w14:paraId="6415726A" w14:textId="77777777" w:rsidR="00090C49" w:rsidRPr="00090C49" w:rsidRDefault="00090C49" w:rsidP="00090C49">
            <w:pPr>
              <w:spacing w:after="0" w:line="240" w:lineRule="auto"/>
              <w:jc w:val="both"/>
              <w:rPr>
                <w:rFonts w:eastAsia="Times New Roman" w:cs="Calibri"/>
                <w:b/>
                <w:bCs/>
                <w:color w:val="000000"/>
                <w:sz w:val="20"/>
                <w:szCs w:val="20"/>
                <w:lang w:eastAsia="pl-PL"/>
              </w:rPr>
            </w:pPr>
          </w:p>
        </w:tc>
        <w:tc>
          <w:tcPr>
            <w:tcW w:w="1954" w:type="pct"/>
            <w:tcBorders>
              <w:top w:val="nil"/>
              <w:left w:val="nil"/>
              <w:bottom w:val="nil"/>
              <w:right w:val="nil"/>
            </w:tcBorders>
            <w:shd w:val="clear" w:color="auto" w:fill="auto"/>
            <w:vAlign w:val="center"/>
            <w:hideMark/>
          </w:tcPr>
          <w:p w14:paraId="25D3412C" w14:textId="77777777" w:rsidR="00090C49" w:rsidRPr="00090C49" w:rsidRDefault="00090C49" w:rsidP="00090C49">
            <w:pPr>
              <w:spacing w:after="0" w:line="240" w:lineRule="auto"/>
              <w:rPr>
                <w:rFonts w:eastAsia="Times New Roman" w:cs="Calibri"/>
                <w:b/>
                <w:bCs/>
                <w:color w:val="000000"/>
                <w:sz w:val="18"/>
                <w:szCs w:val="18"/>
                <w:lang w:eastAsia="pl-PL"/>
              </w:rPr>
            </w:pPr>
            <w:r w:rsidRPr="00090C49">
              <w:rPr>
                <w:rFonts w:eastAsia="Times New Roman" w:cs="Calibri"/>
                <w:b/>
                <w:bCs/>
                <w:color w:val="000000"/>
                <w:sz w:val="18"/>
                <w:szCs w:val="18"/>
                <w:lang w:eastAsia="pl-PL"/>
              </w:rPr>
              <w:t>Pozostałe koszty operacyjne</w:t>
            </w:r>
          </w:p>
        </w:tc>
        <w:tc>
          <w:tcPr>
            <w:tcW w:w="539" w:type="pct"/>
            <w:tcBorders>
              <w:top w:val="nil"/>
              <w:left w:val="nil"/>
              <w:bottom w:val="nil"/>
              <w:right w:val="nil"/>
            </w:tcBorders>
            <w:shd w:val="clear" w:color="000000" w:fill="A6A6A6"/>
            <w:vAlign w:val="center"/>
            <w:hideMark/>
          </w:tcPr>
          <w:p w14:paraId="347807B5"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391</w:t>
            </w:r>
          </w:p>
        </w:tc>
        <w:tc>
          <w:tcPr>
            <w:tcW w:w="539" w:type="pct"/>
            <w:tcBorders>
              <w:top w:val="nil"/>
              <w:left w:val="nil"/>
              <w:bottom w:val="nil"/>
              <w:right w:val="nil"/>
            </w:tcBorders>
            <w:shd w:val="clear" w:color="auto" w:fill="auto"/>
            <w:vAlign w:val="center"/>
            <w:hideMark/>
          </w:tcPr>
          <w:p w14:paraId="7BCC729B"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4 199</w:t>
            </w:r>
          </w:p>
        </w:tc>
        <w:tc>
          <w:tcPr>
            <w:tcW w:w="578" w:type="pct"/>
            <w:tcBorders>
              <w:top w:val="nil"/>
              <w:left w:val="nil"/>
              <w:bottom w:val="nil"/>
              <w:right w:val="nil"/>
            </w:tcBorders>
            <w:shd w:val="clear" w:color="auto" w:fill="auto"/>
            <w:vAlign w:val="center"/>
            <w:hideMark/>
          </w:tcPr>
          <w:p w14:paraId="6D55ABED" w14:textId="77777777" w:rsidR="00090C49" w:rsidRPr="00090C49" w:rsidRDefault="00090C49" w:rsidP="00090C49">
            <w:pPr>
              <w:spacing w:after="0" w:line="240" w:lineRule="auto"/>
              <w:jc w:val="right"/>
              <w:rPr>
                <w:rFonts w:eastAsia="Times New Roman" w:cs="Calibri"/>
                <w:b/>
                <w:bCs/>
                <w:sz w:val="18"/>
                <w:szCs w:val="18"/>
                <w:lang w:eastAsia="pl-PL"/>
              </w:rPr>
            </w:pPr>
            <w:r w:rsidRPr="00090C49">
              <w:rPr>
                <w:rFonts w:eastAsia="Times New Roman" w:cs="Calibri"/>
                <w:b/>
                <w:bCs/>
                <w:sz w:val="18"/>
                <w:szCs w:val="18"/>
                <w:lang w:eastAsia="pl-PL"/>
              </w:rPr>
              <w:t xml:space="preserve">  (90,7% )</w:t>
            </w:r>
          </w:p>
        </w:tc>
        <w:tc>
          <w:tcPr>
            <w:tcW w:w="538" w:type="pct"/>
            <w:tcBorders>
              <w:top w:val="nil"/>
              <w:left w:val="nil"/>
              <w:bottom w:val="nil"/>
              <w:right w:val="nil"/>
            </w:tcBorders>
            <w:shd w:val="clear" w:color="000000" w:fill="A6A6A6"/>
            <w:vAlign w:val="center"/>
            <w:hideMark/>
          </w:tcPr>
          <w:p w14:paraId="0AB19A9D"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FF0000"/>
                <w:sz w:val="18"/>
                <w:szCs w:val="18"/>
                <w:lang w:eastAsia="pl-PL"/>
              </w:rPr>
              <w:t xml:space="preserve">  (2 027)</w:t>
            </w:r>
          </w:p>
        </w:tc>
        <w:tc>
          <w:tcPr>
            <w:tcW w:w="538" w:type="pct"/>
            <w:tcBorders>
              <w:top w:val="nil"/>
              <w:left w:val="nil"/>
              <w:bottom w:val="nil"/>
              <w:right w:val="nil"/>
            </w:tcBorders>
            <w:shd w:val="clear" w:color="000000" w:fill="FFFFFF"/>
            <w:vAlign w:val="center"/>
            <w:hideMark/>
          </w:tcPr>
          <w:p w14:paraId="5A8521B8"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4 355</w:t>
            </w:r>
          </w:p>
        </w:tc>
      </w:tr>
      <w:tr w:rsidR="00090C49" w:rsidRPr="00090C49" w14:paraId="56375733" w14:textId="77777777" w:rsidTr="00090C49">
        <w:trPr>
          <w:trHeight w:val="300"/>
        </w:trPr>
        <w:tc>
          <w:tcPr>
            <w:tcW w:w="147" w:type="pct"/>
            <w:tcBorders>
              <w:top w:val="nil"/>
              <w:left w:val="nil"/>
              <w:bottom w:val="nil"/>
              <w:right w:val="nil"/>
            </w:tcBorders>
            <w:shd w:val="clear" w:color="auto" w:fill="auto"/>
            <w:vAlign w:val="center"/>
            <w:hideMark/>
          </w:tcPr>
          <w:p w14:paraId="7762A679" w14:textId="77777777" w:rsidR="00090C49" w:rsidRPr="00090C49" w:rsidRDefault="00090C49" w:rsidP="00090C49">
            <w:pPr>
              <w:spacing w:after="0" w:line="240" w:lineRule="auto"/>
              <w:jc w:val="right"/>
              <w:rPr>
                <w:rFonts w:eastAsia="Times New Roman" w:cs="Calibri"/>
                <w:b/>
                <w:bCs/>
                <w:color w:val="000000"/>
                <w:sz w:val="18"/>
                <w:szCs w:val="18"/>
                <w:lang w:eastAsia="pl-PL"/>
              </w:rPr>
            </w:pPr>
          </w:p>
        </w:tc>
        <w:tc>
          <w:tcPr>
            <w:tcW w:w="167" w:type="pct"/>
            <w:tcBorders>
              <w:top w:val="nil"/>
              <w:left w:val="nil"/>
              <w:bottom w:val="nil"/>
              <w:right w:val="nil"/>
            </w:tcBorders>
            <w:shd w:val="clear" w:color="auto" w:fill="auto"/>
            <w:vAlign w:val="center"/>
            <w:hideMark/>
          </w:tcPr>
          <w:p w14:paraId="1E9954F6" w14:textId="77777777" w:rsidR="00090C49" w:rsidRPr="00090C49" w:rsidRDefault="00090C49" w:rsidP="00090C49">
            <w:pPr>
              <w:spacing w:after="0" w:line="240" w:lineRule="auto"/>
              <w:jc w:val="both"/>
              <w:rPr>
                <w:rFonts w:eastAsia="Times New Roman" w:cs="Calibri"/>
                <w:b/>
                <w:bCs/>
                <w:color w:val="000000"/>
                <w:sz w:val="18"/>
                <w:szCs w:val="18"/>
                <w:lang w:eastAsia="pl-PL"/>
              </w:rPr>
            </w:pPr>
            <w:r w:rsidRPr="00090C49">
              <w:rPr>
                <w:rFonts w:eastAsia="Times New Roman" w:cs="Calibri"/>
                <w:b/>
                <w:bCs/>
                <w:color w:val="000000"/>
                <w:sz w:val="18"/>
                <w:szCs w:val="18"/>
                <w:lang w:eastAsia="pl-PL"/>
              </w:rPr>
              <w:t>I.</w:t>
            </w:r>
          </w:p>
        </w:tc>
        <w:tc>
          <w:tcPr>
            <w:tcW w:w="1954" w:type="pct"/>
            <w:tcBorders>
              <w:top w:val="nil"/>
              <w:left w:val="nil"/>
              <w:bottom w:val="nil"/>
              <w:right w:val="nil"/>
            </w:tcBorders>
            <w:shd w:val="clear" w:color="auto" w:fill="auto"/>
            <w:vAlign w:val="center"/>
            <w:hideMark/>
          </w:tcPr>
          <w:p w14:paraId="7B5D3582" w14:textId="77777777" w:rsidR="00090C49" w:rsidRPr="00090C49" w:rsidRDefault="00090C49" w:rsidP="00090C49">
            <w:pPr>
              <w:spacing w:after="0" w:line="240" w:lineRule="auto"/>
              <w:rPr>
                <w:rFonts w:eastAsia="Times New Roman" w:cs="Calibri"/>
                <w:color w:val="000000"/>
                <w:sz w:val="18"/>
                <w:szCs w:val="18"/>
                <w:lang w:eastAsia="pl-PL"/>
              </w:rPr>
            </w:pPr>
            <w:r w:rsidRPr="00090C49">
              <w:rPr>
                <w:rFonts w:eastAsia="Times New Roman" w:cs="Calibri"/>
                <w:color w:val="000000"/>
                <w:sz w:val="18"/>
                <w:szCs w:val="18"/>
                <w:lang w:eastAsia="pl-PL"/>
              </w:rPr>
              <w:t>Strata ze zbycia niefinansowych aktywów trwałych</w:t>
            </w:r>
          </w:p>
        </w:tc>
        <w:tc>
          <w:tcPr>
            <w:tcW w:w="539" w:type="pct"/>
            <w:tcBorders>
              <w:top w:val="nil"/>
              <w:left w:val="nil"/>
              <w:bottom w:val="nil"/>
              <w:right w:val="nil"/>
            </w:tcBorders>
            <w:shd w:val="clear" w:color="000000" w:fill="A6A6A6"/>
            <w:vAlign w:val="center"/>
            <w:hideMark/>
          </w:tcPr>
          <w:p w14:paraId="41DABBC1"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w:t>
            </w:r>
          </w:p>
        </w:tc>
        <w:tc>
          <w:tcPr>
            <w:tcW w:w="539" w:type="pct"/>
            <w:tcBorders>
              <w:top w:val="nil"/>
              <w:left w:val="nil"/>
              <w:bottom w:val="nil"/>
              <w:right w:val="nil"/>
            </w:tcBorders>
            <w:shd w:val="clear" w:color="auto" w:fill="auto"/>
            <w:vAlign w:val="center"/>
            <w:hideMark/>
          </w:tcPr>
          <w:p w14:paraId="7F61BAF1"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w:t>
            </w:r>
          </w:p>
        </w:tc>
        <w:tc>
          <w:tcPr>
            <w:tcW w:w="578" w:type="pct"/>
            <w:tcBorders>
              <w:top w:val="nil"/>
              <w:left w:val="nil"/>
              <w:bottom w:val="nil"/>
              <w:right w:val="nil"/>
            </w:tcBorders>
            <w:shd w:val="clear" w:color="auto" w:fill="auto"/>
            <w:vAlign w:val="center"/>
            <w:hideMark/>
          </w:tcPr>
          <w:p w14:paraId="634DBBF7" w14:textId="77777777" w:rsidR="00090C49" w:rsidRPr="00090C49" w:rsidRDefault="00090C49" w:rsidP="00090C49">
            <w:pPr>
              <w:spacing w:after="0" w:line="240" w:lineRule="auto"/>
              <w:jc w:val="right"/>
              <w:rPr>
                <w:rFonts w:eastAsia="Times New Roman" w:cs="Calibri"/>
                <w:sz w:val="18"/>
                <w:szCs w:val="18"/>
                <w:lang w:eastAsia="pl-PL"/>
              </w:rPr>
            </w:pPr>
            <w:r w:rsidRPr="00090C49">
              <w:rPr>
                <w:rFonts w:eastAsia="Times New Roman" w:cs="Calibri"/>
                <w:sz w:val="18"/>
                <w:szCs w:val="18"/>
                <w:lang w:eastAsia="pl-PL"/>
              </w:rPr>
              <w:t>-</w:t>
            </w:r>
          </w:p>
        </w:tc>
        <w:tc>
          <w:tcPr>
            <w:tcW w:w="538" w:type="pct"/>
            <w:tcBorders>
              <w:top w:val="nil"/>
              <w:left w:val="nil"/>
              <w:bottom w:val="nil"/>
              <w:right w:val="nil"/>
            </w:tcBorders>
            <w:shd w:val="clear" w:color="000000" w:fill="A6A6A6"/>
            <w:vAlign w:val="center"/>
            <w:hideMark/>
          </w:tcPr>
          <w:p w14:paraId="3830DBDB"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w:t>
            </w:r>
          </w:p>
        </w:tc>
        <w:tc>
          <w:tcPr>
            <w:tcW w:w="538" w:type="pct"/>
            <w:tcBorders>
              <w:top w:val="nil"/>
              <w:left w:val="nil"/>
              <w:bottom w:val="nil"/>
              <w:right w:val="nil"/>
            </w:tcBorders>
            <w:shd w:val="clear" w:color="000000" w:fill="FFFFFF"/>
            <w:vAlign w:val="center"/>
            <w:hideMark/>
          </w:tcPr>
          <w:p w14:paraId="456F3454"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w:t>
            </w:r>
          </w:p>
        </w:tc>
      </w:tr>
      <w:tr w:rsidR="00090C49" w:rsidRPr="00090C49" w14:paraId="61A1F4AA" w14:textId="77777777" w:rsidTr="00090C49">
        <w:trPr>
          <w:trHeight w:val="300"/>
        </w:trPr>
        <w:tc>
          <w:tcPr>
            <w:tcW w:w="147" w:type="pct"/>
            <w:tcBorders>
              <w:top w:val="nil"/>
              <w:left w:val="nil"/>
              <w:bottom w:val="nil"/>
              <w:right w:val="nil"/>
            </w:tcBorders>
            <w:shd w:val="clear" w:color="auto" w:fill="auto"/>
            <w:vAlign w:val="center"/>
            <w:hideMark/>
          </w:tcPr>
          <w:p w14:paraId="241933D1" w14:textId="77777777" w:rsidR="00090C49" w:rsidRPr="00090C49" w:rsidRDefault="00090C49" w:rsidP="00090C49">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75E5AF2A" w14:textId="77777777" w:rsidR="00090C49" w:rsidRPr="00090C49" w:rsidRDefault="00090C49" w:rsidP="00090C49">
            <w:pPr>
              <w:spacing w:after="0" w:line="240" w:lineRule="auto"/>
              <w:jc w:val="both"/>
              <w:rPr>
                <w:rFonts w:eastAsia="Times New Roman" w:cs="Calibri"/>
                <w:b/>
                <w:bCs/>
                <w:color w:val="000000"/>
                <w:sz w:val="18"/>
                <w:szCs w:val="18"/>
                <w:lang w:eastAsia="pl-PL"/>
              </w:rPr>
            </w:pPr>
            <w:r w:rsidRPr="00090C49">
              <w:rPr>
                <w:rFonts w:eastAsia="Times New Roman" w:cs="Calibri"/>
                <w:b/>
                <w:bCs/>
                <w:color w:val="000000"/>
                <w:sz w:val="18"/>
                <w:szCs w:val="18"/>
                <w:lang w:eastAsia="pl-PL"/>
              </w:rPr>
              <w:t>II.</w:t>
            </w:r>
          </w:p>
        </w:tc>
        <w:tc>
          <w:tcPr>
            <w:tcW w:w="1954" w:type="pct"/>
            <w:tcBorders>
              <w:top w:val="nil"/>
              <w:left w:val="nil"/>
              <w:bottom w:val="nil"/>
              <w:right w:val="nil"/>
            </w:tcBorders>
            <w:shd w:val="clear" w:color="auto" w:fill="auto"/>
            <w:vAlign w:val="center"/>
            <w:hideMark/>
          </w:tcPr>
          <w:p w14:paraId="077DE116" w14:textId="77777777" w:rsidR="00090C49" w:rsidRPr="00090C49" w:rsidRDefault="00090C49" w:rsidP="00090C49">
            <w:pPr>
              <w:spacing w:after="0" w:line="240" w:lineRule="auto"/>
              <w:rPr>
                <w:rFonts w:eastAsia="Times New Roman" w:cs="Calibri"/>
                <w:color w:val="000000"/>
                <w:sz w:val="18"/>
                <w:szCs w:val="18"/>
                <w:lang w:eastAsia="pl-PL"/>
              </w:rPr>
            </w:pPr>
            <w:r w:rsidRPr="00090C49">
              <w:rPr>
                <w:rFonts w:eastAsia="Times New Roman" w:cs="Calibri"/>
                <w:color w:val="000000"/>
                <w:sz w:val="18"/>
                <w:szCs w:val="18"/>
                <w:lang w:eastAsia="pl-PL"/>
              </w:rPr>
              <w:t>Aktualizacja wartości aktywów niefinansowych</w:t>
            </w:r>
          </w:p>
        </w:tc>
        <w:tc>
          <w:tcPr>
            <w:tcW w:w="539" w:type="pct"/>
            <w:tcBorders>
              <w:top w:val="nil"/>
              <w:left w:val="nil"/>
              <w:bottom w:val="nil"/>
              <w:right w:val="nil"/>
            </w:tcBorders>
            <w:shd w:val="clear" w:color="000000" w:fill="A6A6A6"/>
            <w:vAlign w:val="center"/>
            <w:hideMark/>
          </w:tcPr>
          <w:p w14:paraId="0330C22B"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w:t>
            </w:r>
          </w:p>
        </w:tc>
        <w:tc>
          <w:tcPr>
            <w:tcW w:w="539" w:type="pct"/>
            <w:tcBorders>
              <w:top w:val="nil"/>
              <w:left w:val="nil"/>
              <w:bottom w:val="nil"/>
              <w:right w:val="nil"/>
            </w:tcBorders>
            <w:shd w:val="clear" w:color="auto" w:fill="auto"/>
            <w:vAlign w:val="center"/>
            <w:hideMark/>
          </w:tcPr>
          <w:p w14:paraId="00958F71"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w:t>
            </w:r>
          </w:p>
        </w:tc>
        <w:tc>
          <w:tcPr>
            <w:tcW w:w="578" w:type="pct"/>
            <w:tcBorders>
              <w:top w:val="nil"/>
              <w:left w:val="nil"/>
              <w:bottom w:val="nil"/>
              <w:right w:val="nil"/>
            </w:tcBorders>
            <w:shd w:val="clear" w:color="auto" w:fill="auto"/>
            <w:vAlign w:val="center"/>
            <w:hideMark/>
          </w:tcPr>
          <w:p w14:paraId="04AC8ECA" w14:textId="77777777" w:rsidR="00090C49" w:rsidRPr="00090C49" w:rsidRDefault="00090C49" w:rsidP="00090C49">
            <w:pPr>
              <w:spacing w:after="0" w:line="240" w:lineRule="auto"/>
              <w:jc w:val="right"/>
              <w:rPr>
                <w:rFonts w:eastAsia="Times New Roman" w:cs="Calibri"/>
                <w:sz w:val="18"/>
                <w:szCs w:val="18"/>
                <w:lang w:eastAsia="pl-PL"/>
              </w:rPr>
            </w:pPr>
            <w:r w:rsidRPr="00090C49">
              <w:rPr>
                <w:rFonts w:eastAsia="Times New Roman" w:cs="Calibri"/>
                <w:sz w:val="18"/>
                <w:szCs w:val="18"/>
                <w:lang w:eastAsia="pl-PL"/>
              </w:rPr>
              <w:t>-</w:t>
            </w:r>
          </w:p>
        </w:tc>
        <w:tc>
          <w:tcPr>
            <w:tcW w:w="538" w:type="pct"/>
            <w:tcBorders>
              <w:top w:val="nil"/>
              <w:left w:val="nil"/>
              <w:bottom w:val="nil"/>
              <w:right w:val="nil"/>
            </w:tcBorders>
            <w:shd w:val="clear" w:color="000000" w:fill="A6A6A6"/>
            <w:vAlign w:val="center"/>
            <w:hideMark/>
          </w:tcPr>
          <w:p w14:paraId="6AEE9059"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w:t>
            </w:r>
          </w:p>
        </w:tc>
        <w:tc>
          <w:tcPr>
            <w:tcW w:w="538" w:type="pct"/>
            <w:tcBorders>
              <w:top w:val="nil"/>
              <w:left w:val="nil"/>
              <w:bottom w:val="nil"/>
              <w:right w:val="nil"/>
            </w:tcBorders>
            <w:shd w:val="clear" w:color="000000" w:fill="FFFFFF"/>
            <w:vAlign w:val="center"/>
            <w:hideMark/>
          </w:tcPr>
          <w:p w14:paraId="5D24A384"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w:t>
            </w:r>
          </w:p>
        </w:tc>
      </w:tr>
      <w:tr w:rsidR="00090C49" w:rsidRPr="00090C49" w14:paraId="2A3BD8A7" w14:textId="77777777" w:rsidTr="00090C49">
        <w:trPr>
          <w:trHeight w:val="300"/>
        </w:trPr>
        <w:tc>
          <w:tcPr>
            <w:tcW w:w="147" w:type="pct"/>
            <w:tcBorders>
              <w:top w:val="nil"/>
              <w:left w:val="nil"/>
              <w:bottom w:val="nil"/>
              <w:right w:val="nil"/>
            </w:tcBorders>
            <w:shd w:val="clear" w:color="auto" w:fill="auto"/>
            <w:vAlign w:val="center"/>
            <w:hideMark/>
          </w:tcPr>
          <w:p w14:paraId="1D340550" w14:textId="77777777" w:rsidR="00090C49" w:rsidRPr="00090C49" w:rsidRDefault="00090C49" w:rsidP="00090C49">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6FBC8296" w14:textId="77777777" w:rsidR="00090C49" w:rsidRPr="00090C49" w:rsidRDefault="00090C49" w:rsidP="00090C49">
            <w:pPr>
              <w:spacing w:after="0" w:line="240" w:lineRule="auto"/>
              <w:jc w:val="both"/>
              <w:rPr>
                <w:rFonts w:eastAsia="Times New Roman" w:cs="Calibri"/>
                <w:b/>
                <w:bCs/>
                <w:color w:val="000000"/>
                <w:sz w:val="18"/>
                <w:szCs w:val="18"/>
                <w:lang w:eastAsia="pl-PL"/>
              </w:rPr>
            </w:pPr>
            <w:r w:rsidRPr="00090C49">
              <w:rPr>
                <w:rFonts w:eastAsia="Times New Roman" w:cs="Calibri"/>
                <w:b/>
                <w:bCs/>
                <w:color w:val="000000"/>
                <w:sz w:val="18"/>
                <w:szCs w:val="18"/>
                <w:lang w:eastAsia="pl-PL"/>
              </w:rPr>
              <w:t>III.</w:t>
            </w:r>
          </w:p>
        </w:tc>
        <w:tc>
          <w:tcPr>
            <w:tcW w:w="1954" w:type="pct"/>
            <w:tcBorders>
              <w:top w:val="nil"/>
              <w:left w:val="nil"/>
              <w:bottom w:val="nil"/>
              <w:right w:val="nil"/>
            </w:tcBorders>
            <w:shd w:val="clear" w:color="auto" w:fill="auto"/>
            <w:vAlign w:val="center"/>
            <w:hideMark/>
          </w:tcPr>
          <w:p w14:paraId="2DEA9AFF" w14:textId="77777777" w:rsidR="00090C49" w:rsidRPr="00090C49" w:rsidRDefault="00090C49" w:rsidP="00090C49">
            <w:pPr>
              <w:spacing w:after="0" w:line="240" w:lineRule="auto"/>
              <w:rPr>
                <w:rFonts w:eastAsia="Times New Roman" w:cs="Calibri"/>
                <w:color w:val="000000"/>
                <w:sz w:val="18"/>
                <w:szCs w:val="18"/>
                <w:lang w:eastAsia="pl-PL"/>
              </w:rPr>
            </w:pPr>
            <w:r w:rsidRPr="00090C49">
              <w:rPr>
                <w:rFonts w:eastAsia="Times New Roman" w:cs="Calibri"/>
                <w:color w:val="000000"/>
                <w:sz w:val="18"/>
                <w:szCs w:val="18"/>
                <w:lang w:eastAsia="pl-PL"/>
              </w:rPr>
              <w:t>Inne koszty operacyjne</w:t>
            </w:r>
          </w:p>
        </w:tc>
        <w:tc>
          <w:tcPr>
            <w:tcW w:w="539" w:type="pct"/>
            <w:tcBorders>
              <w:top w:val="nil"/>
              <w:left w:val="nil"/>
              <w:bottom w:val="nil"/>
              <w:right w:val="nil"/>
            </w:tcBorders>
            <w:shd w:val="clear" w:color="000000" w:fill="A6A6A6"/>
            <w:vAlign w:val="center"/>
            <w:hideMark/>
          </w:tcPr>
          <w:p w14:paraId="1C48EEB2"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391</w:t>
            </w:r>
          </w:p>
        </w:tc>
        <w:tc>
          <w:tcPr>
            <w:tcW w:w="539" w:type="pct"/>
            <w:tcBorders>
              <w:top w:val="nil"/>
              <w:left w:val="nil"/>
              <w:bottom w:val="nil"/>
              <w:right w:val="nil"/>
            </w:tcBorders>
            <w:shd w:val="clear" w:color="auto" w:fill="auto"/>
            <w:vAlign w:val="center"/>
            <w:hideMark/>
          </w:tcPr>
          <w:p w14:paraId="34F9F623"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4 199</w:t>
            </w:r>
          </w:p>
        </w:tc>
        <w:tc>
          <w:tcPr>
            <w:tcW w:w="578" w:type="pct"/>
            <w:tcBorders>
              <w:top w:val="nil"/>
              <w:left w:val="nil"/>
              <w:bottom w:val="nil"/>
              <w:right w:val="nil"/>
            </w:tcBorders>
            <w:shd w:val="clear" w:color="auto" w:fill="auto"/>
            <w:vAlign w:val="center"/>
            <w:hideMark/>
          </w:tcPr>
          <w:p w14:paraId="74645D86" w14:textId="77777777" w:rsidR="00090C49" w:rsidRPr="00090C49" w:rsidRDefault="00090C49" w:rsidP="00090C49">
            <w:pPr>
              <w:spacing w:after="0" w:line="240" w:lineRule="auto"/>
              <w:jc w:val="right"/>
              <w:rPr>
                <w:rFonts w:eastAsia="Times New Roman" w:cs="Calibri"/>
                <w:sz w:val="18"/>
                <w:szCs w:val="18"/>
                <w:lang w:eastAsia="pl-PL"/>
              </w:rPr>
            </w:pPr>
            <w:r w:rsidRPr="00090C49">
              <w:rPr>
                <w:rFonts w:eastAsia="Times New Roman" w:cs="Calibri"/>
                <w:sz w:val="18"/>
                <w:szCs w:val="18"/>
                <w:lang w:eastAsia="pl-PL"/>
              </w:rPr>
              <w:t xml:space="preserve">  (90,7% )</w:t>
            </w:r>
          </w:p>
        </w:tc>
        <w:tc>
          <w:tcPr>
            <w:tcW w:w="538" w:type="pct"/>
            <w:tcBorders>
              <w:top w:val="nil"/>
              <w:left w:val="nil"/>
              <w:bottom w:val="nil"/>
              <w:right w:val="nil"/>
            </w:tcBorders>
            <w:shd w:val="clear" w:color="000000" w:fill="A6A6A6"/>
            <w:vAlign w:val="center"/>
            <w:hideMark/>
          </w:tcPr>
          <w:p w14:paraId="4964E274"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FF0000"/>
                <w:sz w:val="18"/>
                <w:szCs w:val="18"/>
                <w:lang w:eastAsia="pl-PL"/>
              </w:rPr>
              <w:t xml:space="preserve">  (2 027)</w:t>
            </w:r>
          </w:p>
        </w:tc>
        <w:tc>
          <w:tcPr>
            <w:tcW w:w="538" w:type="pct"/>
            <w:tcBorders>
              <w:top w:val="nil"/>
              <w:left w:val="nil"/>
              <w:bottom w:val="nil"/>
              <w:right w:val="nil"/>
            </w:tcBorders>
            <w:shd w:val="clear" w:color="000000" w:fill="FFFFFF"/>
            <w:vAlign w:val="center"/>
            <w:hideMark/>
          </w:tcPr>
          <w:p w14:paraId="3E5050E3"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4 355</w:t>
            </w:r>
          </w:p>
        </w:tc>
      </w:tr>
      <w:tr w:rsidR="00090C49" w:rsidRPr="00090C49" w14:paraId="40E48709" w14:textId="77777777" w:rsidTr="00090C49">
        <w:trPr>
          <w:trHeight w:val="300"/>
        </w:trPr>
        <w:tc>
          <w:tcPr>
            <w:tcW w:w="147" w:type="pct"/>
            <w:tcBorders>
              <w:top w:val="nil"/>
              <w:left w:val="nil"/>
              <w:bottom w:val="nil"/>
              <w:right w:val="nil"/>
            </w:tcBorders>
            <w:shd w:val="clear" w:color="auto" w:fill="auto"/>
            <w:vAlign w:val="center"/>
            <w:hideMark/>
          </w:tcPr>
          <w:p w14:paraId="54F33D62" w14:textId="77777777" w:rsidR="00090C49" w:rsidRPr="00090C49" w:rsidRDefault="00090C49" w:rsidP="00090C49">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1286B3B8" w14:textId="77777777" w:rsidR="00090C49" w:rsidRPr="00090C49" w:rsidRDefault="00090C49" w:rsidP="00090C49">
            <w:pPr>
              <w:spacing w:after="0" w:line="240" w:lineRule="auto"/>
              <w:jc w:val="both"/>
              <w:rPr>
                <w:rFonts w:ascii="Times New Roman" w:eastAsia="Times New Roman" w:hAnsi="Times New Roman"/>
                <w:sz w:val="20"/>
                <w:szCs w:val="20"/>
                <w:lang w:eastAsia="pl-PL"/>
              </w:rPr>
            </w:pPr>
          </w:p>
        </w:tc>
        <w:tc>
          <w:tcPr>
            <w:tcW w:w="1954" w:type="pct"/>
            <w:tcBorders>
              <w:top w:val="nil"/>
              <w:left w:val="nil"/>
              <w:bottom w:val="nil"/>
              <w:right w:val="nil"/>
            </w:tcBorders>
            <w:shd w:val="clear" w:color="auto" w:fill="auto"/>
            <w:vAlign w:val="center"/>
            <w:hideMark/>
          </w:tcPr>
          <w:p w14:paraId="54A94886" w14:textId="77777777" w:rsidR="00090C49" w:rsidRPr="00090C49" w:rsidRDefault="00090C49" w:rsidP="00090C49">
            <w:pPr>
              <w:spacing w:after="0" w:line="240" w:lineRule="auto"/>
              <w:jc w:val="both"/>
              <w:rPr>
                <w:rFonts w:ascii="Times New Roman" w:eastAsia="Times New Roman" w:hAnsi="Times New Roman"/>
                <w:sz w:val="20"/>
                <w:szCs w:val="20"/>
                <w:lang w:eastAsia="pl-PL"/>
              </w:rPr>
            </w:pPr>
          </w:p>
        </w:tc>
        <w:tc>
          <w:tcPr>
            <w:tcW w:w="539" w:type="pct"/>
            <w:tcBorders>
              <w:top w:val="nil"/>
              <w:left w:val="nil"/>
              <w:bottom w:val="nil"/>
              <w:right w:val="nil"/>
            </w:tcBorders>
            <w:shd w:val="clear" w:color="000000" w:fill="A6A6A6"/>
            <w:vAlign w:val="center"/>
            <w:hideMark/>
          </w:tcPr>
          <w:p w14:paraId="7D501CBC"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w:t>
            </w:r>
          </w:p>
        </w:tc>
        <w:tc>
          <w:tcPr>
            <w:tcW w:w="539" w:type="pct"/>
            <w:tcBorders>
              <w:top w:val="nil"/>
              <w:left w:val="nil"/>
              <w:bottom w:val="nil"/>
              <w:right w:val="nil"/>
            </w:tcBorders>
            <w:shd w:val="clear" w:color="auto" w:fill="auto"/>
            <w:vAlign w:val="center"/>
            <w:hideMark/>
          </w:tcPr>
          <w:p w14:paraId="056B5342" w14:textId="77777777" w:rsidR="00090C49" w:rsidRPr="00090C49" w:rsidRDefault="00090C49" w:rsidP="00090C49">
            <w:pPr>
              <w:spacing w:after="0" w:line="240" w:lineRule="auto"/>
              <w:jc w:val="right"/>
              <w:rPr>
                <w:rFonts w:eastAsia="Times New Roman" w:cs="Calibri"/>
                <w:color w:val="000000"/>
                <w:sz w:val="18"/>
                <w:szCs w:val="18"/>
                <w:lang w:eastAsia="pl-PL"/>
              </w:rPr>
            </w:pPr>
          </w:p>
        </w:tc>
        <w:tc>
          <w:tcPr>
            <w:tcW w:w="578" w:type="pct"/>
            <w:tcBorders>
              <w:top w:val="nil"/>
              <w:left w:val="nil"/>
              <w:bottom w:val="nil"/>
              <w:right w:val="nil"/>
            </w:tcBorders>
            <w:shd w:val="clear" w:color="auto" w:fill="auto"/>
            <w:vAlign w:val="center"/>
            <w:hideMark/>
          </w:tcPr>
          <w:p w14:paraId="0165C14E" w14:textId="77777777" w:rsidR="00090C49" w:rsidRPr="00090C49" w:rsidRDefault="00090C49" w:rsidP="00090C49">
            <w:pPr>
              <w:spacing w:after="0" w:line="240" w:lineRule="auto"/>
              <w:jc w:val="right"/>
              <w:rPr>
                <w:rFonts w:eastAsia="Times New Roman" w:cs="Calibri"/>
                <w:sz w:val="18"/>
                <w:szCs w:val="18"/>
                <w:lang w:eastAsia="pl-PL"/>
              </w:rPr>
            </w:pPr>
            <w:r w:rsidRPr="00090C49">
              <w:rPr>
                <w:rFonts w:eastAsia="Times New Roman" w:cs="Calibri"/>
                <w:sz w:val="18"/>
                <w:szCs w:val="18"/>
                <w:lang w:eastAsia="pl-PL"/>
              </w:rPr>
              <w:t>-</w:t>
            </w:r>
          </w:p>
        </w:tc>
        <w:tc>
          <w:tcPr>
            <w:tcW w:w="538" w:type="pct"/>
            <w:tcBorders>
              <w:top w:val="nil"/>
              <w:left w:val="nil"/>
              <w:bottom w:val="nil"/>
              <w:right w:val="nil"/>
            </w:tcBorders>
            <w:shd w:val="clear" w:color="000000" w:fill="A6A6A6"/>
            <w:vAlign w:val="center"/>
            <w:hideMark/>
          </w:tcPr>
          <w:p w14:paraId="37B574E6"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w:t>
            </w:r>
          </w:p>
        </w:tc>
        <w:tc>
          <w:tcPr>
            <w:tcW w:w="538" w:type="pct"/>
            <w:tcBorders>
              <w:top w:val="nil"/>
              <w:left w:val="nil"/>
              <w:bottom w:val="nil"/>
              <w:right w:val="nil"/>
            </w:tcBorders>
            <w:shd w:val="clear" w:color="000000" w:fill="FFFFFF"/>
            <w:vAlign w:val="center"/>
            <w:hideMark/>
          </w:tcPr>
          <w:p w14:paraId="475271CC"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w:t>
            </w:r>
          </w:p>
        </w:tc>
      </w:tr>
      <w:tr w:rsidR="00090C49" w:rsidRPr="00090C49" w14:paraId="5E98EBB5" w14:textId="77777777" w:rsidTr="00090C49">
        <w:trPr>
          <w:trHeight w:val="300"/>
        </w:trPr>
        <w:tc>
          <w:tcPr>
            <w:tcW w:w="147" w:type="pct"/>
            <w:tcBorders>
              <w:top w:val="single" w:sz="4" w:space="0" w:color="auto"/>
              <w:left w:val="nil"/>
              <w:bottom w:val="single" w:sz="4" w:space="0" w:color="auto"/>
              <w:right w:val="nil"/>
            </w:tcBorders>
            <w:shd w:val="clear" w:color="auto" w:fill="auto"/>
            <w:vAlign w:val="center"/>
            <w:hideMark/>
          </w:tcPr>
          <w:p w14:paraId="1A1D3BA3" w14:textId="77777777" w:rsidR="00090C49" w:rsidRPr="00090C49" w:rsidRDefault="00090C49" w:rsidP="00090C49">
            <w:pPr>
              <w:spacing w:after="0" w:line="240" w:lineRule="auto"/>
              <w:jc w:val="both"/>
              <w:rPr>
                <w:rFonts w:eastAsia="Times New Roman" w:cs="Calibri"/>
                <w:b/>
                <w:bCs/>
                <w:color w:val="000000"/>
                <w:sz w:val="20"/>
                <w:szCs w:val="20"/>
                <w:lang w:eastAsia="pl-PL"/>
              </w:rPr>
            </w:pPr>
            <w:r w:rsidRPr="00090C49">
              <w:rPr>
                <w:rFonts w:eastAsia="Times New Roman" w:cs="Calibri"/>
                <w:b/>
                <w:bCs/>
                <w:color w:val="000000"/>
                <w:sz w:val="20"/>
                <w:szCs w:val="20"/>
                <w:lang w:eastAsia="pl-PL"/>
              </w:rPr>
              <w:t>F.</w:t>
            </w:r>
          </w:p>
        </w:tc>
        <w:tc>
          <w:tcPr>
            <w:tcW w:w="167" w:type="pct"/>
            <w:tcBorders>
              <w:top w:val="single" w:sz="4" w:space="0" w:color="auto"/>
              <w:left w:val="nil"/>
              <w:bottom w:val="single" w:sz="4" w:space="0" w:color="auto"/>
              <w:right w:val="nil"/>
            </w:tcBorders>
            <w:shd w:val="clear" w:color="auto" w:fill="auto"/>
            <w:vAlign w:val="center"/>
            <w:hideMark/>
          </w:tcPr>
          <w:p w14:paraId="6E85AE1C" w14:textId="77777777" w:rsidR="00090C49" w:rsidRPr="00090C49" w:rsidRDefault="00090C49" w:rsidP="00090C49">
            <w:pPr>
              <w:spacing w:after="0" w:line="240" w:lineRule="auto"/>
              <w:jc w:val="both"/>
              <w:rPr>
                <w:rFonts w:eastAsia="Times New Roman" w:cs="Calibri"/>
                <w:b/>
                <w:bCs/>
                <w:color w:val="000000"/>
                <w:sz w:val="18"/>
                <w:szCs w:val="18"/>
                <w:lang w:eastAsia="pl-PL"/>
              </w:rPr>
            </w:pPr>
            <w:r w:rsidRPr="00090C49">
              <w:rPr>
                <w:rFonts w:eastAsia="Times New Roman" w:cs="Calibri"/>
                <w:b/>
                <w:bCs/>
                <w:color w:val="000000"/>
                <w:sz w:val="18"/>
                <w:szCs w:val="18"/>
                <w:lang w:eastAsia="pl-PL"/>
              </w:rPr>
              <w:t> </w:t>
            </w:r>
          </w:p>
        </w:tc>
        <w:tc>
          <w:tcPr>
            <w:tcW w:w="1954" w:type="pct"/>
            <w:tcBorders>
              <w:top w:val="single" w:sz="4" w:space="0" w:color="auto"/>
              <w:left w:val="nil"/>
              <w:bottom w:val="single" w:sz="4" w:space="0" w:color="auto"/>
              <w:right w:val="nil"/>
            </w:tcBorders>
            <w:shd w:val="clear" w:color="auto" w:fill="auto"/>
            <w:vAlign w:val="center"/>
            <w:hideMark/>
          </w:tcPr>
          <w:p w14:paraId="19755678" w14:textId="77777777" w:rsidR="00090C49" w:rsidRPr="00090C49" w:rsidRDefault="00090C49" w:rsidP="00090C49">
            <w:pPr>
              <w:spacing w:after="0" w:line="240" w:lineRule="auto"/>
              <w:rPr>
                <w:rFonts w:eastAsia="Times New Roman" w:cs="Calibri"/>
                <w:b/>
                <w:bCs/>
                <w:color w:val="000000"/>
                <w:sz w:val="18"/>
                <w:szCs w:val="18"/>
                <w:lang w:eastAsia="pl-PL"/>
              </w:rPr>
            </w:pPr>
            <w:r w:rsidRPr="00090C49">
              <w:rPr>
                <w:rFonts w:eastAsia="Times New Roman" w:cs="Calibri"/>
                <w:b/>
                <w:bCs/>
                <w:color w:val="000000"/>
                <w:sz w:val="18"/>
                <w:szCs w:val="18"/>
                <w:lang w:eastAsia="pl-PL"/>
              </w:rPr>
              <w:t>ZYSK / STRATA Z DZIAŁALNOŚCI OPERACYJNEJ (C+D-E)</w:t>
            </w:r>
          </w:p>
        </w:tc>
        <w:tc>
          <w:tcPr>
            <w:tcW w:w="539" w:type="pct"/>
            <w:tcBorders>
              <w:top w:val="single" w:sz="4" w:space="0" w:color="auto"/>
              <w:left w:val="nil"/>
              <w:bottom w:val="single" w:sz="4" w:space="0" w:color="auto"/>
              <w:right w:val="nil"/>
            </w:tcBorders>
            <w:shd w:val="clear" w:color="000000" w:fill="A6A6A6"/>
            <w:vAlign w:val="center"/>
            <w:hideMark/>
          </w:tcPr>
          <w:p w14:paraId="4582FB75"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31 507</w:t>
            </w:r>
          </w:p>
        </w:tc>
        <w:tc>
          <w:tcPr>
            <w:tcW w:w="539" w:type="pct"/>
            <w:tcBorders>
              <w:top w:val="single" w:sz="4" w:space="0" w:color="auto"/>
              <w:left w:val="nil"/>
              <w:bottom w:val="single" w:sz="4" w:space="0" w:color="auto"/>
              <w:right w:val="nil"/>
            </w:tcBorders>
            <w:shd w:val="clear" w:color="auto" w:fill="auto"/>
            <w:vAlign w:val="center"/>
            <w:hideMark/>
          </w:tcPr>
          <w:p w14:paraId="4CF58461"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37 522</w:t>
            </w:r>
          </w:p>
        </w:tc>
        <w:tc>
          <w:tcPr>
            <w:tcW w:w="578" w:type="pct"/>
            <w:tcBorders>
              <w:top w:val="single" w:sz="4" w:space="0" w:color="auto"/>
              <w:left w:val="nil"/>
              <w:bottom w:val="single" w:sz="4" w:space="0" w:color="auto"/>
              <w:right w:val="nil"/>
            </w:tcBorders>
            <w:shd w:val="clear" w:color="auto" w:fill="auto"/>
            <w:vAlign w:val="center"/>
            <w:hideMark/>
          </w:tcPr>
          <w:p w14:paraId="01E46505" w14:textId="77777777" w:rsidR="00090C49" w:rsidRPr="00090C49" w:rsidRDefault="00090C49" w:rsidP="00090C49">
            <w:pPr>
              <w:spacing w:after="0" w:line="240" w:lineRule="auto"/>
              <w:jc w:val="right"/>
              <w:rPr>
                <w:rFonts w:eastAsia="Times New Roman" w:cs="Calibri"/>
                <w:b/>
                <w:bCs/>
                <w:sz w:val="18"/>
                <w:szCs w:val="18"/>
                <w:lang w:eastAsia="pl-PL"/>
              </w:rPr>
            </w:pPr>
            <w:r w:rsidRPr="00090C49">
              <w:rPr>
                <w:rFonts w:eastAsia="Times New Roman" w:cs="Calibri"/>
                <w:b/>
                <w:bCs/>
                <w:sz w:val="18"/>
                <w:szCs w:val="18"/>
                <w:lang w:eastAsia="pl-PL"/>
              </w:rPr>
              <w:t xml:space="preserve">  (16,0% )</w:t>
            </w:r>
          </w:p>
        </w:tc>
        <w:tc>
          <w:tcPr>
            <w:tcW w:w="538" w:type="pct"/>
            <w:tcBorders>
              <w:top w:val="single" w:sz="4" w:space="0" w:color="auto"/>
              <w:left w:val="nil"/>
              <w:bottom w:val="single" w:sz="4" w:space="0" w:color="auto"/>
              <w:right w:val="nil"/>
            </w:tcBorders>
            <w:shd w:val="clear" w:color="000000" w:fill="A6A6A6"/>
            <w:vAlign w:val="center"/>
            <w:hideMark/>
          </w:tcPr>
          <w:p w14:paraId="320413E2"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7 256</w:t>
            </w:r>
          </w:p>
        </w:tc>
        <w:tc>
          <w:tcPr>
            <w:tcW w:w="538" w:type="pct"/>
            <w:tcBorders>
              <w:top w:val="single" w:sz="4" w:space="0" w:color="auto"/>
              <w:left w:val="nil"/>
              <w:bottom w:val="single" w:sz="4" w:space="0" w:color="auto"/>
              <w:right w:val="nil"/>
            </w:tcBorders>
            <w:shd w:val="clear" w:color="000000" w:fill="FFFFFF"/>
            <w:vAlign w:val="center"/>
            <w:hideMark/>
          </w:tcPr>
          <w:p w14:paraId="617B9F3E"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7 804</w:t>
            </w:r>
          </w:p>
        </w:tc>
      </w:tr>
      <w:tr w:rsidR="00090C49" w:rsidRPr="00090C49" w14:paraId="7C7A9732" w14:textId="77777777" w:rsidTr="00090C49">
        <w:trPr>
          <w:trHeight w:val="300"/>
        </w:trPr>
        <w:tc>
          <w:tcPr>
            <w:tcW w:w="147" w:type="pct"/>
            <w:tcBorders>
              <w:top w:val="nil"/>
              <w:left w:val="nil"/>
              <w:bottom w:val="nil"/>
              <w:right w:val="nil"/>
            </w:tcBorders>
            <w:shd w:val="clear" w:color="auto" w:fill="auto"/>
            <w:vAlign w:val="center"/>
            <w:hideMark/>
          </w:tcPr>
          <w:p w14:paraId="2B9764F5" w14:textId="77777777" w:rsidR="00090C49" w:rsidRPr="00090C49" w:rsidRDefault="00090C49" w:rsidP="00090C49">
            <w:pPr>
              <w:spacing w:after="0" w:line="240" w:lineRule="auto"/>
              <w:jc w:val="right"/>
              <w:rPr>
                <w:rFonts w:eastAsia="Times New Roman" w:cs="Calibri"/>
                <w:b/>
                <w:bCs/>
                <w:color w:val="000000"/>
                <w:sz w:val="18"/>
                <w:szCs w:val="18"/>
                <w:lang w:eastAsia="pl-PL"/>
              </w:rPr>
            </w:pPr>
          </w:p>
        </w:tc>
        <w:tc>
          <w:tcPr>
            <w:tcW w:w="167" w:type="pct"/>
            <w:tcBorders>
              <w:top w:val="nil"/>
              <w:left w:val="nil"/>
              <w:bottom w:val="nil"/>
              <w:right w:val="nil"/>
            </w:tcBorders>
            <w:shd w:val="clear" w:color="auto" w:fill="auto"/>
            <w:vAlign w:val="center"/>
            <w:hideMark/>
          </w:tcPr>
          <w:p w14:paraId="6A08DB8D" w14:textId="77777777" w:rsidR="00090C49" w:rsidRPr="00090C49" w:rsidRDefault="00090C49" w:rsidP="00090C49">
            <w:pPr>
              <w:spacing w:after="0" w:line="240" w:lineRule="auto"/>
              <w:jc w:val="both"/>
              <w:rPr>
                <w:rFonts w:ascii="Times New Roman" w:eastAsia="Times New Roman" w:hAnsi="Times New Roman"/>
                <w:sz w:val="20"/>
                <w:szCs w:val="20"/>
                <w:lang w:eastAsia="pl-PL"/>
              </w:rPr>
            </w:pPr>
          </w:p>
        </w:tc>
        <w:tc>
          <w:tcPr>
            <w:tcW w:w="1954" w:type="pct"/>
            <w:tcBorders>
              <w:top w:val="nil"/>
              <w:left w:val="nil"/>
              <w:bottom w:val="nil"/>
              <w:right w:val="nil"/>
            </w:tcBorders>
            <w:shd w:val="clear" w:color="auto" w:fill="auto"/>
            <w:vAlign w:val="center"/>
            <w:hideMark/>
          </w:tcPr>
          <w:p w14:paraId="70DB942D" w14:textId="77777777" w:rsidR="00090C49" w:rsidRPr="00090C49" w:rsidRDefault="00090C49" w:rsidP="00090C49">
            <w:pPr>
              <w:spacing w:after="0" w:line="240" w:lineRule="auto"/>
              <w:jc w:val="both"/>
              <w:rPr>
                <w:rFonts w:ascii="Times New Roman" w:eastAsia="Times New Roman" w:hAnsi="Times New Roman"/>
                <w:sz w:val="20"/>
                <w:szCs w:val="20"/>
                <w:lang w:eastAsia="pl-PL"/>
              </w:rPr>
            </w:pPr>
          </w:p>
        </w:tc>
        <w:tc>
          <w:tcPr>
            <w:tcW w:w="539" w:type="pct"/>
            <w:tcBorders>
              <w:top w:val="nil"/>
              <w:left w:val="nil"/>
              <w:bottom w:val="nil"/>
              <w:right w:val="nil"/>
            </w:tcBorders>
            <w:shd w:val="clear" w:color="000000" w:fill="A6A6A6"/>
            <w:vAlign w:val="center"/>
            <w:hideMark/>
          </w:tcPr>
          <w:p w14:paraId="32D06807"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w:t>
            </w:r>
          </w:p>
        </w:tc>
        <w:tc>
          <w:tcPr>
            <w:tcW w:w="539" w:type="pct"/>
            <w:tcBorders>
              <w:top w:val="nil"/>
              <w:left w:val="nil"/>
              <w:bottom w:val="nil"/>
              <w:right w:val="nil"/>
            </w:tcBorders>
            <w:shd w:val="clear" w:color="auto" w:fill="auto"/>
            <w:vAlign w:val="center"/>
            <w:hideMark/>
          </w:tcPr>
          <w:p w14:paraId="00339AC1" w14:textId="77777777" w:rsidR="00090C49" w:rsidRPr="00090C49" w:rsidRDefault="00090C49" w:rsidP="00090C49">
            <w:pPr>
              <w:spacing w:after="0" w:line="240" w:lineRule="auto"/>
              <w:jc w:val="right"/>
              <w:rPr>
                <w:rFonts w:eastAsia="Times New Roman" w:cs="Calibri"/>
                <w:b/>
                <w:bCs/>
                <w:color w:val="000000"/>
                <w:sz w:val="18"/>
                <w:szCs w:val="18"/>
                <w:lang w:eastAsia="pl-PL"/>
              </w:rPr>
            </w:pPr>
          </w:p>
        </w:tc>
        <w:tc>
          <w:tcPr>
            <w:tcW w:w="578" w:type="pct"/>
            <w:tcBorders>
              <w:top w:val="nil"/>
              <w:left w:val="nil"/>
              <w:bottom w:val="nil"/>
              <w:right w:val="nil"/>
            </w:tcBorders>
            <w:shd w:val="clear" w:color="auto" w:fill="auto"/>
            <w:vAlign w:val="center"/>
            <w:hideMark/>
          </w:tcPr>
          <w:p w14:paraId="56C49928" w14:textId="77777777" w:rsidR="00090C49" w:rsidRPr="00090C49" w:rsidRDefault="00090C49" w:rsidP="00090C49">
            <w:pPr>
              <w:spacing w:after="0" w:line="240" w:lineRule="auto"/>
              <w:jc w:val="right"/>
              <w:rPr>
                <w:rFonts w:eastAsia="Times New Roman" w:cs="Calibri"/>
                <w:b/>
                <w:bCs/>
                <w:sz w:val="18"/>
                <w:szCs w:val="18"/>
                <w:lang w:eastAsia="pl-PL"/>
              </w:rPr>
            </w:pPr>
            <w:r w:rsidRPr="00090C49">
              <w:rPr>
                <w:rFonts w:eastAsia="Times New Roman" w:cs="Calibri"/>
                <w:b/>
                <w:bCs/>
                <w:sz w:val="18"/>
                <w:szCs w:val="18"/>
                <w:lang w:eastAsia="pl-PL"/>
              </w:rPr>
              <w:t>-</w:t>
            </w:r>
          </w:p>
        </w:tc>
        <w:tc>
          <w:tcPr>
            <w:tcW w:w="538" w:type="pct"/>
            <w:tcBorders>
              <w:top w:val="nil"/>
              <w:left w:val="nil"/>
              <w:bottom w:val="nil"/>
              <w:right w:val="nil"/>
            </w:tcBorders>
            <w:shd w:val="clear" w:color="000000" w:fill="A6A6A6"/>
            <w:vAlign w:val="center"/>
            <w:hideMark/>
          </w:tcPr>
          <w:p w14:paraId="4F347277"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w:t>
            </w:r>
          </w:p>
        </w:tc>
        <w:tc>
          <w:tcPr>
            <w:tcW w:w="538" w:type="pct"/>
            <w:tcBorders>
              <w:top w:val="nil"/>
              <w:left w:val="nil"/>
              <w:bottom w:val="nil"/>
              <w:right w:val="nil"/>
            </w:tcBorders>
            <w:shd w:val="clear" w:color="000000" w:fill="FFFFFF"/>
            <w:vAlign w:val="center"/>
            <w:hideMark/>
          </w:tcPr>
          <w:p w14:paraId="2A182CC7"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w:t>
            </w:r>
          </w:p>
        </w:tc>
      </w:tr>
      <w:tr w:rsidR="00090C49" w:rsidRPr="00090C49" w14:paraId="06C219D7" w14:textId="77777777" w:rsidTr="00090C49">
        <w:trPr>
          <w:trHeight w:val="300"/>
        </w:trPr>
        <w:tc>
          <w:tcPr>
            <w:tcW w:w="147" w:type="pct"/>
            <w:tcBorders>
              <w:top w:val="nil"/>
              <w:left w:val="nil"/>
              <w:bottom w:val="nil"/>
              <w:right w:val="nil"/>
            </w:tcBorders>
            <w:shd w:val="clear" w:color="auto" w:fill="auto"/>
            <w:vAlign w:val="center"/>
            <w:hideMark/>
          </w:tcPr>
          <w:p w14:paraId="06074F41" w14:textId="77777777" w:rsidR="00090C49" w:rsidRPr="00090C49" w:rsidRDefault="00090C49" w:rsidP="00090C49">
            <w:pPr>
              <w:spacing w:after="0" w:line="240" w:lineRule="auto"/>
              <w:jc w:val="both"/>
              <w:rPr>
                <w:rFonts w:eastAsia="Times New Roman" w:cs="Calibri"/>
                <w:b/>
                <w:bCs/>
                <w:color w:val="000000"/>
                <w:sz w:val="20"/>
                <w:szCs w:val="20"/>
                <w:lang w:eastAsia="pl-PL"/>
              </w:rPr>
            </w:pPr>
            <w:r w:rsidRPr="00090C49">
              <w:rPr>
                <w:rFonts w:eastAsia="Times New Roman" w:cs="Calibri"/>
                <w:b/>
                <w:bCs/>
                <w:color w:val="000000"/>
                <w:sz w:val="20"/>
                <w:szCs w:val="20"/>
                <w:lang w:eastAsia="pl-PL"/>
              </w:rPr>
              <w:t>G.</w:t>
            </w:r>
          </w:p>
        </w:tc>
        <w:tc>
          <w:tcPr>
            <w:tcW w:w="167" w:type="pct"/>
            <w:tcBorders>
              <w:top w:val="nil"/>
              <w:left w:val="nil"/>
              <w:bottom w:val="nil"/>
              <w:right w:val="nil"/>
            </w:tcBorders>
            <w:shd w:val="clear" w:color="auto" w:fill="auto"/>
            <w:vAlign w:val="center"/>
            <w:hideMark/>
          </w:tcPr>
          <w:p w14:paraId="61782E47" w14:textId="77777777" w:rsidR="00090C49" w:rsidRPr="00090C49" w:rsidRDefault="00090C49" w:rsidP="00090C49">
            <w:pPr>
              <w:spacing w:after="0" w:line="240" w:lineRule="auto"/>
              <w:jc w:val="both"/>
              <w:rPr>
                <w:rFonts w:eastAsia="Times New Roman" w:cs="Calibri"/>
                <w:b/>
                <w:bCs/>
                <w:color w:val="000000"/>
                <w:sz w:val="20"/>
                <w:szCs w:val="20"/>
                <w:lang w:eastAsia="pl-PL"/>
              </w:rPr>
            </w:pPr>
          </w:p>
        </w:tc>
        <w:tc>
          <w:tcPr>
            <w:tcW w:w="1954" w:type="pct"/>
            <w:tcBorders>
              <w:top w:val="nil"/>
              <w:left w:val="nil"/>
              <w:bottom w:val="nil"/>
              <w:right w:val="nil"/>
            </w:tcBorders>
            <w:shd w:val="clear" w:color="auto" w:fill="auto"/>
            <w:vAlign w:val="center"/>
            <w:hideMark/>
          </w:tcPr>
          <w:p w14:paraId="5A944670" w14:textId="77777777" w:rsidR="00090C49" w:rsidRPr="00090C49" w:rsidRDefault="00090C49" w:rsidP="00090C49">
            <w:pPr>
              <w:spacing w:after="0" w:line="240" w:lineRule="auto"/>
              <w:rPr>
                <w:rFonts w:eastAsia="Times New Roman" w:cs="Calibri"/>
                <w:b/>
                <w:bCs/>
                <w:color w:val="000000"/>
                <w:sz w:val="18"/>
                <w:szCs w:val="18"/>
                <w:lang w:eastAsia="pl-PL"/>
              </w:rPr>
            </w:pPr>
            <w:r w:rsidRPr="00090C49">
              <w:rPr>
                <w:rFonts w:eastAsia="Times New Roman" w:cs="Calibri"/>
                <w:b/>
                <w:bCs/>
                <w:color w:val="000000"/>
                <w:sz w:val="18"/>
                <w:szCs w:val="18"/>
                <w:lang w:eastAsia="pl-PL"/>
              </w:rPr>
              <w:t>Przychody finansowe</w:t>
            </w:r>
          </w:p>
        </w:tc>
        <w:tc>
          <w:tcPr>
            <w:tcW w:w="539" w:type="pct"/>
            <w:tcBorders>
              <w:top w:val="nil"/>
              <w:left w:val="nil"/>
              <w:bottom w:val="nil"/>
              <w:right w:val="nil"/>
            </w:tcBorders>
            <w:shd w:val="clear" w:color="000000" w:fill="A6A6A6"/>
            <w:vAlign w:val="center"/>
            <w:hideMark/>
          </w:tcPr>
          <w:p w14:paraId="055F1F11"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13 811</w:t>
            </w:r>
          </w:p>
        </w:tc>
        <w:tc>
          <w:tcPr>
            <w:tcW w:w="539" w:type="pct"/>
            <w:tcBorders>
              <w:top w:val="nil"/>
              <w:left w:val="nil"/>
              <w:bottom w:val="nil"/>
              <w:right w:val="nil"/>
            </w:tcBorders>
            <w:shd w:val="clear" w:color="auto" w:fill="auto"/>
            <w:vAlign w:val="center"/>
            <w:hideMark/>
          </w:tcPr>
          <w:p w14:paraId="2D3783A1"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16 260</w:t>
            </w:r>
          </w:p>
        </w:tc>
        <w:tc>
          <w:tcPr>
            <w:tcW w:w="578" w:type="pct"/>
            <w:tcBorders>
              <w:top w:val="nil"/>
              <w:left w:val="nil"/>
              <w:bottom w:val="nil"/>
              <w:right w:val="nil"/>
            </w:tcBorders>
            <w:shd w:val="clear" w:color="auto" w:fill="auto"/>
            <w:vAlign w:val="center"/>
            <w:hideMark/>
          </w:tcPr>
          <w:p w14:paraId="45C170A9"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(15,1% )</w:t>
            </w:r>
          </w:p>
        </w:tc>
        <w:tc>
          <w:tcPr>
            <w:tcW w:w="538" w:type="pct"/>
            <w:tcBorders>
              <w:top w:val="nil"/>
              <w:left w:val="nil"/>
              <w:bottom w:val="nil"/>
              <w:right w:val="nil"/>
            </w:tcBorders>
            <w:shd w:val="clear" w:color="000000" w:fill="A6A6A6"/>
            <w:vAlign w:val="center"/>
            <w:hideMark/>
          </w:tcPr>
          <w:p w14:paraId="290BCD93"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4 038</w:t>
            </w:r>
          </w:p>
        </w:tc>
        <w:tc>
          <w:tcPr>
            <w:tcW w:w="538" w:type="pct"/>
            <w:tcBorders>
              <w:top w:val="nil"/>
              <w:left w:val="nil"/>
              <w:bottom w:val="nil"/>
              <w:right w:val="nil"/>
            </w:tcBorders>
            <w:shd w:val="clear" w:color="000000" w:fill="FFFFFF"/>
            <w:vAlign w:val="center"/>
            <w:hideMark/>
          </w:tcPr>
          <w:p w14:paraId="44DA537F"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2 491</w:t>
            </w:r>
          </w:p>
        </w:tc>
      </w:tr>
      <w:tr w:rsidR="00090C49" w:rsidRPr="00090C49" w14:paraId="7C9DDDB6" w14:textId="77777777" w:rsidTr="00090C49">
        <w:trPr>
          <w:trHeight w:val="300"/>
        </w:trPr>
        <w:tc>
          <w:tcPr>
            <w:tcW w:w="147" w:type="pct"/>
            <w:tcBorders>
              <w:top w:val="nil"/>
              <w:left w:val="nil"/>
              <w:bottom w:val="nil"/>
              <w:right w:val="nil"/>
            </w:tcBorders>
            <w:shd w:val="clear" w:color="auto" w:fill="auto"/>
            <w:vAlign w:val="center"/>
            <w:hideMark/>
          </w:tcPr>
          <w:p w14:paraId="5F65F364" w14:textId="77777777" w:rsidR="00090C49" w:rsidRPr="00090C49" w:rsidRDefault="00090C49" w:rsidP="00090C49">
            <w:pPr>
              <w:spacing w:after="0" w:line="240" w:lineRule="auto"/>
              <w:jc w:val="right"/>
              <w:rPr>
                <w:rFonts w:eastAsia="Times New Roman" w:cs="Calibri"/>
                <w:b/>
                <w:bCs/>
                <w:color w:val="000000"/>
                <w:sz w:val="18"/>
                <w:szCs w:val="18"/>
                <w:lang w:eastAsia="pl-PL"/>
              </w:rPr>
            </w:pPr>
          </w:p>
        </w:tc>
        <w:tc>
          <w:tcPr>
            <w:tcW w:w="167" w:type="pct"/>
            <w:tcBorders>
              <w:top w:val="nil"/>
              <w:left w:val="nil"/>
              <w:bottom w:val="nil"/>
              <w:right w:val="nil"/>
            </w:tcBorders>
            <w:shd w:val="clear" w:color="auto" w:fill="auto"/>
            <w:vAlign w:val="center"/>
            <w:hideMark/>
          </w:tcPr>
          <w:p w14:paraId="65373C8F" w14:textId="77777777" w:rsidR="00090C49" w:rsidRPr="00090C49" w:rsidRDefault="00090C49" w:rsidP="00090C49">
            <w:pPr>
              <w:spacing w:after="0" w:line="240" w:lineRule="auto"/>
              <w:jc w:val="both"/>
              <w:rPr>
                <w:rFonts w:eastAsia="Times New Roman" w:cs="Calibri"/>
                <w:b/>
                <w:bCs/>
                <w:color w:val="000000"/>
                <w:sz w:val="18"/>
                <w:szCs w:val="18"/>
                <w:lang w:eastAsia="pl-PL"/>
              </w:rPr>
            </w:pPr>
            <w:r w:rsidRPr="00090C49">
              <w:rPr>
                <w:rFonts w:eastAsia="Times New Roman" w:cs="Calibri"/>
                <w:b/>
                <w:bCs/>
                <w:color w:val="000000"/>
                <w:sz w:val="18"/>
                <w:szCs w:val="18"/>
                <w:lang w:eastAsia="pl-PL"/>
              </w:rPr>
              <w:t>I.</w:t>
            </w:r>
          </w:p>
        </w:tc>
        <w:tc>
          <w:tcPr>
            <w:tcW w:w="1954" w:type="pct"/>
            <w:tcBorders>
              <w:top w:val="nil"/>
              <w:left w:val="nil"/>
              <w:bottom w:val="nil"/>
              <w:right w:val="nil"/>
            </w:tcBorders>
            <w:shd w:val="clear" w:color="auto" w:fill="auto"/>
            <w:vAlign w:val="center"/>
            <w:hideMark/>
          </w:tcPr>
          <w:p w14:paraId="131B361C" w14:textId="77777777" w:rsidR="00090C49" w:rsidRPr="00090C49" w:rsidRDefault="00090C49" w:rsidP="00090C49">
            <w:pPr>
              <w:spacing w:after="0" w:line="240" w:lineRule="auto"/>
              <w:rPr>
                <w:rFonts w:eastAsia="Times New Roman" w:cs="Calibri"/>
                <w:color w:val="000000"/>
                <w:sz w:val="18"/>
                <w:szCs w:val="18"/>
                <w:lang w:eastAsia="pl-PL"/>
              </w:rPr>
            </w:pPr>
            <w:r w:rsidRPr="00090C49">
              <w:rPr>
                <w:rFonts w:eastAsia="Times New Roman" w:cs="Calibri"/>
                <w:color w:val="000000"/>
                <w:sz w:val="18"/>
                <w:szCs w:val="18"/>
                <w:lang w:eastAsia="pl-PL"/>
              </w:rPr>
              <w:t>Dywidendy i udziały w zyskach</w:t>
            </w:r>
          </w:p>
        </w:tc>
        <w:tc>
          <w:tcPr>
            <w:tcW w:w="539" w:type="pct"/>
            <w:tcBorders>
              <w:top w:val="nil"/>
              <w:left w:val="nil"/>
              <w:bottom w:val="nil"/>
              <w:right w:val="nil"/>
            </w:tcBorders>
            <w:shd w:val="clear" w:color="000000" w:fill="A6A6A6"/>
            <w:vAlign w:val="center"/>
            <w:hideMark/>
          </w:tcPr>
          <w:p w14:paraId="15F782D4"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w:t>
            </w:r>
          </w:p>
        </w:tc>
        <w:tc>
          <w:tcPr>
            <w:tcW w:w="539" w:type="pct"/>
            <w:tcBorders>
              <w:top w:val="nil"/>
              <w:left w:val="nil"/>
              <w:bottom w:val="nil"/>
              <w:right w:val="nil"/>
            </w:tcBorders>
            <w:shd w:val="clear" w:color="auto" w:fill="auto"/>
            <w:vAlign w:val="center"/>
            <w:hideMark/>
          </w:tcPr>
          <w:p w14:paraId="5362AA66"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w:t>
            </w:r>
          </w:p>
        </w:tc>
        <w:tc>
          <w:tcPr>
            <w:tcW w:w="578" w:type="pct"/>
            <w:tcBorders>
              <w:top w:val="nil"/>
              <w:left w:val="nil"/>
              <w:bottom w:val="nil"/>
              <w:right w:val="nil"/>
            </w:tcBorders>
            <w:shd w:val="clear" w:color="auto" w:fill="auto"/>
            <w:vAlign w:val="center"/>
            <w:hideMark/>
          </w:tcPr>
          <w:p w14:paraId="0B2FEB6B"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w:t>
            </w:r>
          </w:p>
        </w:tc>
        <w:tc>
          <w:tcPr>
            <w:tcW w:w="538" w:type="pct"/>
            <w:tcBorders>
              <w:top w:val="nil"/>
              <w:left w:val="nil"/>
              <w:bottom w:val="nil"/>
              <w:right w:val="nil"/>
            </w:tcBorders>
            <w:shd w:val="clear" w:color="000000" w:fill="A6A6A6"/>
            <w:vAlign w:val="center"/>
            <w:hideMark/>
          </w:tcPr>
          <w:p w14:paraId="48670B9D"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w:t>
            </w:r>
          </w:p>
        </w:tc>
        <w:tc>
          <w:tcPr>
            <w:tcW w:w="538" w:type="pct"/>
            <w:tcBorders>
              <w:top w:val="nil"/>
              <w:left w:val="nil"/>
              <w:bottom w:val="nil"/>
              <w:right w:val="nil"/>
            </w:tcBorders>
            <w:shd w:val="clear" w:color="000000" w:fill="FFFFFF"/>
            <w:vAlign w:val="center"/>
            <w:hideMark/>
          </w:tcPr>
          <w:p w14:paraId="3435522A"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w:t>
            </w:r>
          </w:p>
        </w:tc>
      </w:tr>
      <w:tr w:rsidR="00090C49" w:rsidRPr="00090C49" w14:paraId="7C3A6152" w14:textId="77777777" w:rsidTr="00090C49">
        <w:trPr>
          <w:trHeight w:val="300"/>
        </w:trPr>
        <w:tc>
          <w:tcPr>
            <w:tcW w:w="147" w:type="pct"/>
            <w:tcBorders>
              <w:top w:val="nil"/>
              <w:left w:val="nil"/>
              <w:bottom w:val="nil"/>
              <w:right w:val="nil"/>
            </w:tcBorders>
            <w:shd w:val="clear" w:color="auto" w:fill="auto"/>
            <w:vAlign w:val="center"/>
            <w:hideMark/>
          </w:tcPr>
          <w:p w14:paraId="4F4F81C2" w14:textId="77777777" w:rsidR="00090C49" w:rsidRPr="00090C49" w:rsidRDefault="00090C49" w:rsidP="00090C49">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3831C605" w14:textId="77777777" w:rsidR="00090C49" w:rsidRPr="00090C49" w:rsidRDefault="00090C49" w:rsidP="00090C49">
            <w:pPr>
              <w:spacing w:after="0" w:line="240" w:lineRule="auto"/>
              <w:jc w:val="both"/>
              <w:rPr>
                <w:rFonts w:eastAsia="Times New Roman" w:cs="Calibri"/>
                <w:b/>
                <w:bCs/>
                <w:color w:val="000000"/>
                <w:sz w:val="18"/>
                <w:szCs w:val="18"/>
                <w:lang w:eastAsia="pl-PL"/>
              </w:rPr>
            </w:pPr>
            <w:r w:rsidRPr="00090C49">
              <w:rPr>
                <w:rFonts w:eastAsia="Times New Roman" w:cs="Calibri"/>
                <w:b/>
                <w:bCs/>
                <w:color w:val="000000"/>
                <w:sz w:val="18"/>
                <w:szCs w:val="18"/>
                <w:lang w:eastAsia="pl-PL"/>
              </w:rPr>
              <w:t>II.</w:t>
            </w:r>
          </w:p>
        </w:tc>
        <w:tc>
          <w:tcPr>
            <w:tcW w:w="1954" w:type="pct"/>
            <w:tcBorders>
              <w:top w:val="nil"/>
              <w:left w:val="nil"/>
              <w:bottom w:val="nil"/>
              <w:right w:val="nil"/>
            </w:tcBorders>
            <w:shd w:val="clear" w:color="auto" w:fill="auto"/>
            <w:vAlign w:val="center"/>
            <w:hideMark/>
          </w:tcPr>
          <w:p w14:paraId="68867FC9" w14:textId="77777777" w:rsidR="00090C49" w:rsidRPr="00090C49" w:rsidRDefault="00090C49" w:rsidP="00090C49">
            <w:pPr>
              <w:spacing w:after="0" w:line="240" w:lineRule="auto"/>
              <w:rPr>
                <w:rFonts w:eastAsia="Times New Roman" w:cs="Calibri"/>
                <w:color w:val="000000"/>
                <w:sz w:val="18"/>
                <w:szCs w:val="18"/>
                <w:lang w:eastAsia="pl-PL"/>
              </w:rPr>
            </w:pPr>
            <w:r w:rsidRPr="00090C49">
              <w:rPr>
                <w:rFonts w:eastAsia="Times New Roman" w:cs="Calibri"/>
                <w:color w:val="000000"/>
                <w:sz w:val="18"/>
                <w:szCs w:val="18"/>
                <w:lang w:eastAsia="pl-PL"/>
              </w:rPr>
              <w:t>Odsetki</w:t>
            </w:r>
          </w:p>
        </w:tc>
        <w:tc>
          <w:tcPr>
            <w:tcW w:w="539" w:type="pct"/>
            <w:tcBorders>
              <w:top w:val="nil"/>
              <w:left w:val="nil"/>
              <w:bottom w:val="nil"/>
              <w:right w:val="nil"/>
            </w:tcBorders>
            <w:shd w:val="clear" w:color="000000" w:fill="A6A6A6"/>
            <w:vAlign w:val="center"/>
            <w:hideMark/>
          </w:tcPr>
          <w:p w14:paraId="0AE13749"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80</w:t>
            </w:r>
          </w:p>
        </w:tc>
        <w:tc>
          <w:tcPr>
            <w:tcW w:w="539" w:type="pct"/>
            <w:tcBorders>
              <w:top w:val="nil"/>
              <w:left w:val="nil"/>
              <w:bottom w:val="nil"/>
              <w:right w:val="nil"/>
            </w:tcBorders>
            <w:shd w:val="clear" w:color="auto" w:fill="auto"/>
            <w:vAlign w:val="center"/>
            <w:hideMark/>
          </w:tcPr>
          <w:p w14:paraId="7D12A942"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64</w:t>
            </w:r>
          </w:p>
        </w:tc>
        <w:tc>
          <w:tcPr>
            <w:tcW w:w="578" w:type="pct"/>
            <w:tcBorders>
              <w:top w:val="nil"/>
              <w:left w:val="nil"/>
              <w:bottom w:val="nil"/>
              <w:right w:val="nil"/>
            </w:tcBorders>
            <w:shd w:val="clear" w:color="auto" w:fill="auto"/>
            <w:vAlign w:val="center"/>
            <w:hideMark/>
          </w:tcPr>
          <w:p w14:paraId="4FF43C97"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25,0% </w:t>
            </w:r>
          </w:p>
        </w:tc>
        <w:tc>
          <w:tcPr>
            <w:tcW w:w="538" w:type="pct"/>
            <w:tcBorders>
              <w:top w:val="nil"/>
              <w:left w:val="nil"/>
              <w:bottom w:val="nil"/>
              <w:right w:val="nil"/>
            </w:tcBorders>
            <w:shd w:val="clear" w:color="000000" w:fill="A6A6A6"/>
            <w:vAlign w:val="center"/>
            <w:hideMark/>
          </w:tcPr>
          <w:p w14:paraId="67C5512F"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80</w:t>
            </w:r>
          </w:p>
        </w:tc>
        <w:tc>
          <w:tcPr>
            <w:tcW w:w="538" w:type="pct"/>
            <w:tcBorders>
              <w:top w:val="nil"/>
              <w:left w:val="nil"/>
              <w:bottom w:val="nil"/>
              <w:right w:val="nil"/>
            </w:tcBorders>
            <w:shd w:val="clear" w:color="000000" w:fill="FFFFFF"/>
            <w:vAlign w:val="center"/>
            <w:hideMark/>
          </w:tcPr>
          <w:p w14:paraId="17C85A3C"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FF0000"/>
                <w:sz w:val="18"/>
                <w:szCs w:val="18"/>
                <w:lang w:eastAsia="pl-PL"/>
              </w:rPr>
              <w:t xml:space="preserve">  (39)</w:t>
            </w:r>
          </w:p>
        </w:tc>
      </w:tr>
      <w:tr w:rsidR="00090C49" w:rsidRPr="00090C49" w14:paraId="2BC1997F" w14:textId="77777777" w:rsidTr="00090C49">
        <w:trPr>
          <w:trHeight w:val="300"/>
        </w:trPr>
        <w:tc>
          <w:tcPr>
            <w:tcW w:w="147" w:type="pct"/>
            <w:tcBorders>
              <w:top w:val="nil"/>
              <w:left w:val="nil"/>
              <w:bottom w:val="nil"/>
              <w:right w:val="nil"/>
            </w:tcBorders>
            <w:shd w:val="clear" w:color="auto" w:fill="auto"/>
            <w:vAlign w:val="center"/>
            <w:hideMark/>
          </w:tcPr>
          <w:p w14:paraId="66B48976" w14:textId="77777777" w:rsidR="00090C49" w:rsidRPr="00090C49" w:rsidRDefault="00090C49" w:rsidP="00090C49">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370A6BAE" w14:textId="77777777" w:rsidR="00090C49" w:rsidRPr="00090C49" w:rsidRDefault="00090C49" w:rsidP="00090C49">
            <w:pPr>
              <w:spacing w:after="0" w:line="240" w:lineRule="auto"/>
              <w:jc w:val="both"/>
              <w:rPr>
                <w:rFonts w:eastAsia="Times New Roman" w:cs="Calibri"/>
                <w:b/>
                <w:bCs/>
                <w:color w:val="000000"/>
                <w:sz w:val="18"/>
                <w:szCs w:val="18"/>
                <w:lang w:eastAsia="pl-PL"/>
              </w:rPr>
            </w:pPr>
            <w:r w:rsidRPr="00090C49">
              <w:rPr>
                <w:rFonts w:eastAsia="Times New Roman" w:cs="Calibri"/>
                <w:b/>
                <w:bCs/>
                <w:color w:val="000000"/>
                <w:sz w:val="18"/>
                <w:szCs w:val="18"/>
                <w:lang w:eastAsia="pl-PL"/>
              </w:rPr>
              <w:t>III.</w:t>
            </w:r>
          </w:p>
        </w:tc>
        <w:tc>
          <w:tcPr>
            <w:tcW w:w="1954" w:type="pct"/>
            <w:tcBorders>
              <w:top w:val="nil"/>
              <w:left w:val="nil"/>
              <w:bottom w:val="nil"/>
              <w:right w:val="nil"/>
            </w:tcBorders>
            <w:shd w:val="clear" w:color="auto" w:fill="auto"/>
            <w:vAlign w:val="center"/>
            <w:hideMark/>
          </w:tcPr>
          <w:p w14:paraId="25D1B6B3" w14:textId="77777777" w:rsidR="00090C49" w:rsidRPr="00090C49" w:rsidRDefault="00090C49" w:rsidP="00090C49">
            <w:pPr>
              <w:spacing w:after="0" w:line="240" w:lineRule="auto"/>
              <w:rPr>
                <w:rFonts w:eastAsia="Times New Roman" w:cs="Calibri"/>
                <w:color w:val="000000"/>
                <w:sz w:val="18"/>
                <w:szCs w:val="18"/>
                <w:lang w:eastAsia="pl-PL"/>
              </w:rPr>
            </w:pPr>
            <w:r w:rsidRPr="00090C49">
              <w:rPr>
                <w:rFonts w:eastAsia="Times New Roman" w:cs="Calibri"/>
                <w:color w:val="000000"/>
                <w:sz w:val="18"/>
                <w:szCs w:val="18"/>
                <w:lang w:eastAsia="pl-PL"/>
              </w:rPr>
              <w:t>Zysk ze zbycia inwestycji</w:t>
            </w:r>
          </w:p>
        </w:tc>
        <w:tc>
          <w:tcPr>
            <w:tcW w:w="539" w:type="pct"/>
            <w:tcBorders>
              <w:top w:val="nil"/>
              <w:left w:val="nil"/>
              <w:bottom w:val="nil"/>
              <w:right w:val="nil"/>
            </w:tcBorders>
            <w:shd w:val="clear" w:color="000000" w:fill="A6A6A6"/>
            <w:vAlign w:val="center"/>
            <w:hideMark/>
          </w:tcPr>
          <w:p w14:paraId="795AA540"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13 225</w:t>
            </w:r>
          </w:p>
        </w:tc>
        <w:tc>
          <w:tcPr>
            <w:tcW w:w="539" w:type="pct"/>
            <w:tcBorders>
              <w:top w:val="nil"/>
              <w:left w:val="nil"/>
              <w:bottom w:val="nil"/>
              <w:right w:val="nil"/>
            </w:tcBorders>
            <w:shd w:val="clear" w:color="auto" w:fill="auto"/>
            <w:vAlign w:val="center"/>
            <w:hideMark/>
          </w:tcPr>
          <w:p w14:paraId="2582793E"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15 924</w:t>
            </w:r>
          </w:p>
        </w:tc>
        <w:tc>
          <w:tcPr>
            <w:tcW w:w="578" w:type="pct"/>
            <w:tcBorders>
              <w:top w:val="nil"/>
              <w:left w:val="nil"/>
              <w:bottom w:val="nil"/>
              <w:right w:val="nil"/>
            </w:tcBorders>
            <w:shd w:val="clear" w:color="auto" w:fill="auto"/>
            <w:vAlign w:val="center"/>
            <w:hideMark/>
          </w:tcPr>
          <w:p w14:paraId="19721611"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(16,9% )</w:t>
            </w:r>
          </w:p>
        </w:tc>
        <w:tc>
          <w:tcPr>
            <w:tcW w:w="538" w:type="pct"/>
            <w:tcBorders>
              <w:top w:val="nil"/>
              <w:left w:val="nil"/>
              <w:bottom w:val="nil"/>
              <w:right w:val="nil"/>
            </w:tcBorders>
            <w:shd w:val="clear" w:color="000000" w:fill="A6A6A6"/>
            <w:vAlign w:val="center"/>
            <w:hideMark/>
          </w:tcPr>
          <w:p w14:paraId="48C55C26"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5 346</w:t>
            </w:r>
          </w:p>
        </w:tc>
        <w:tc>
          <w:tcPr>
            <w:tcW w:w="538" w:type="pct"/>
            <w:tcBorders>
              <w:top w:val="nil"/>
              <w:left w:val="nil"/>
              <w:bottom w:val="nil"/>
              <w:right w:val="nil"/>
            </w:tcBorders>
            <w:shd w:val="clear" w:color="000000" w:fill="FFFFFF"/>
            <w:vAlign w:val="center"/>
            <w:hideMark/>
          </w:tcPr>
          <w:p w14:paraId="566CECB4"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2 399</w:t>
            </w:r>
          </w:p>
        </w:tc>
      </w:tr>
      <w:tr w:rsidR="00090C49" w:rsidRPr="00090C49" w14:paraId="6015D09E" w14:textId="77777777" w:rsidTr="00090C49">
        <w:trPr>
          <w:trHeight w:val="300"/>
        </w:trPr>
        <w:tc>
          <w:tcPr>
            <w:tcW w:w="147" w:type="pct"/>
            <w:tcBorders>
              <w:top w:val="nil"/>
              <w:left w:val="nil"/>
              <w:bottom w:val="nil"/>
              <w:right w:val="nil"/>
            </w:tcBorders>
            <w:shd w:val="clear" w:color="auto" w:fill="auto"/>
            <w:vAlign w:val="center"/>
            <w:hideMark/>
          </w:tcPr>
          <w:p w14:paraId="3D2A6A63" w14:textId="77777777" w:rsidR="00090C49" w:rsidRPr="00090C49" w:rsidRDefault="00090C49" w:rsidP="00090C49">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1F403C39" w14:textId="77777777" w:rsidR="00090C49" w:rsidRPr="00090C49" w:rsidRDefault="00090C49" w:rsidP="00090C49">
            <w:pPr>
              <w:spacing w:after="0" w:line="240" w:lineRule="auto"/>
              <w:jc w:val="both"/>
              <w:rPr>
                <w:rFonts w:eastAsia="Times New Roman" w:cs="Calibri"/>
                <w:b/>
                <w:bCs/>
                <w:color w:val="000000"/>
                <w:sz w:val="18"/>
                <w:szCs w:val="18"/>
                <w:lang w:eastAsia="pl-PL"/>
              </w:rPr>
            </w:pPr>
            <w:r w:rsidRPr="00090C49">
              <w:rPr>
                <w:rFonts w:eastAsia="Times New Roman" w:cs="Calibri"/>
                <w:b/>
                <w:bCs/>
                <w:color w:val="000000"/>
                <w:sz w:val="18"/>
                <w:szCs w:val="18"/>
                <w:lang w:eastAsia="pl-PL"/>
              </w:rPr>
              <w:t>IV.</w:t>
            </w:r>
          </w:p>
        </w:tc>
        <w:tc>
          <w:tcPr>
            <w:tcW w:w="1954" w:type="pct"/>
            <w:tcBorders>
              <w:top w:val="nil"/>
              <w:left w:val="nil"/>
              <w:bottom w:val="nil"/>
              <w:right w:val="nil"/>
            </w:tcBorders>
            <w:shd w:val="clear" w:color="auto" w:fill="auto"/>
            <w:vAlign w:val="center"/>
            <w:hideMark/>
          </w:tcPr>
          <w:p w14:paraId="7E530B87" w14:textId="77777777" w:rsidR="00090C49" w:rsidRPr="00090C49" w:rsidRDefault="00090C49" w:rsidP="00090C49">
            <w:pPr>
              <w:spacing w:after="0" w:line="240" w:lineRule="auto"/>
              <w:rPr>
                <w:rFonts w:eastAsia="Times New Roman" w:cs="Calibri"/>
                <w:color w:val="000000"/>
                <w:sz w:val="18"/>
                <w:szCs w:val="18"/>
                <w:lang w:eastAsia="pl-PL"/>
              </w:rPr>
            </w:pPr>
            <w:r w:rsidRPr="00090C49">
              <w:rPr>
                <w:rFonts w:eastAsia="Times New Roman" w:cs="Calibri"/>
                <w:color w:val="000000"/>
                <w:sz w:val="18"/>
                <w:szCs w:val="18"/>
                <w:lang w:eastAsia="pl-PL"/>
              </w:rPr>
              <w:t>Aktualizacja wartości inwestycji</w:t>
            </w:r>
          </w:p>
        </w:tc>
        <w:tc>
          <w:tcPr>
            <w:tcW w:w="539" w:type="pct"/>
            <w:tcBorders>
              <w:top w:val="nil"/>
              <w:left w:val="nil"/>
              <w:bottom w:val="nil"/>
              <w:right w:val="nil"/>
            </w:tcBorders>
            <w:shd w:val="clear" w:color="000000" w:fill="A6A6A6"/>
            <w:vAlign w:val="center"/>
            <w:hideMark/>
          </w:tcPr>
          <w:p w14:paraId="52EE3C6B"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w:t>
            </w:r>
          </w:p>
        </w:tc>
        <w:tc>
          <w:tcPr>
            <w:tcW w:w="539" w:type="pct"/>
            <w:tcBorders>
              <w:top w:val="nil"/>
              <w:left w:val="nil"/>
              <w:bottom w:val="nil"/>
              <w:right w:val="nil"/>
            </w:tcBorders>
            <w:shd w:val="clear" w:color="auto" w:fill="auto"/>
            <w:vAlign w:val="center"/>
            <w:hideMark/>
          </w:tcPr>
          <w:p w14:paraId="1890B0D0"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w:t>
            </w:r>
          </w:p>
        </w:tc>
        <w:tc>
          <w:tcPr>
            <w:tcW w:w="578" w:type="pct"/>
            <w:tcBorders>
              <w:top w:val="nil"/>
              <w:left w:val="nil"/>
              <w:bottom w:val="nil"/>
              <w:right w:val="nil"/>
            </w:tcBorders>
            <w:shd w:val="clear" w:color="auto" w:fill="auto"/>
            <w:vAlign w:val="center"/>
            <w:hideMark/>
          </w:tcPr>
          <w:p w14:paraId="01DBCA2C"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w:t>
            </w:r>
          </w:p>
        </w:tc>
        <w:tc>
          <w:tcPr>
            <w:tcW w:w="538" w:type="pct"/>
            <w:tcBorders>
              <w:top w:val="nil"/>
              <w:left w:val="nil"/>
              <w:bottom w:val="nil"/>
              <w:right w:val="nil"/>
            </w:tcBorders>
            <w:shd w:val="clear" w:color="000000" w:fill="A6A6A6"/>
            <w:vAlign w:val="center"/>
            <w:hideMark/>
          </w:tcPr>
          <w:p w14:paraId="67E7ACB5"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FF0000"/>
                <w:sz w:val="18"/>
                <w:szCs w:val="18"/>
                <w:lang w:eastAsia="pl-PL"/>
              </w:rPr>
              <w:t xml:space="preserve">  (1 525)</w:t>
            </w:r>
          </w:p>
        </w:tc>
        <w:tc>
          <w:tcPr>
            <w:tcW w:w="538" w:type="pct"/>
            <w:tcBorders>
              <w:top w:val="nil"/>
              <w:left w:val="nil"/>
              <w:bottom w:val="nil"/>
              <w:right w:val="nil"/>
            </w:tcBorders>
            <w:shd w:val="clear" w:color="000000" w:fill="FFFFFF"/>
            <w:vAlign w:val="center"/>
            <w:hideMark/>
          </w:tcPr>
          <w:p w14:paraId="3DD99AD6"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w:t>
            </w:r>
          </w:p>
        </w:tc>
      </w:tr>
      <w:tr w:rsidR="00090C49" w:rsidRPr="00090C49" w14:paraId="3AFCB00E" w14:textId="77777777" w:rsidTr="00090C49">
        <w:trPr>
          <w:trHeight w:val="300"/>
        </w:trPr>
        <w:tc>
          <w:tcPr>
            <w:tcW w:w="147" w:type="pct"/>
            <w:tcBorders>
              <w:top w:val="nil"/>
              <w:left w:val="nil"/>
              <w:bottom w:val="nil"/>
              <w:right w:val="nil"/>
            </w:tcBorders>
            <w:shd w:val="clear" w:color="auto" w:fill="auto"/>
            <w:vAlign w:val="center"/>
            <w:hideMark/>
          </w:tcPr>
          <w:p w14:paraId="3FF1252D" w14:textId="77777777" w:rsidR="00090C49" w:rsidRPr="00090C49" w:rsidRDefault="00090C49" w:rsidP="00090C49">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212BF8C8" w14:textId="77777777" w:rsidR="00090C49" w:rsidRPr="00090C49" w:rsidRDefault="00090C49" w:rsidP="00090C49">
            <w:pPr>
              <w:spacing w:after="0" w:line="240" w:lineRule="auto"/>
              <w:jc w:val="both"/>
              <w:rPr>
                <w:rFonts w:eastAsia="Times New Roman" w:cs="Calibri"/>
                <w:b/>
                <w:bCs/>
                <w:color w:val="000000"/>
                <w:sz w:val="18"/>
                <w:szCs w:val="18"/>
                <w:lang w:eastAsia="pl-PL"/>
              </w:rPr>
            </w:pPr>
            <w:r w:rsidRPr="00090C49">
              <w:rPr>
                <w:rFonts w:eastAsia="Times New Roman" w:cs="Calibri"/>
                <w:b/>
                <w:bCs/>
                <w:color w:val="000000"/>
                <w:sz w:val="18"/>
                <w:szCs w:val="18"/>
                <w:lang w:eastAsia="pl-PL"/>
              </w:rPr>
              <w:t>V.</w:t>
            </w:r>
          </w:p>
        </w:tc>
        <w:tc>
          <w:tcPr>
            <w:tcW w:w="1954" w:type="pct"/>
            <w:tcBorders>
              <w:top w:val="nil"/>
              <w:left w:val="nil"/>
              <w:bottom w:val="nil"/>
              <w:right w:val="nil"/>
            </w:tcBorders>
            <w:shd w:val="clear" w:color="auto" w:fill="auto"/>
            <w:vAlign w:val="center"/>
            <w:hideMark/>
          </w:tcPr>
          <w:p w14:paraId="2EF3C46F" w14:textId="77777777" w:rsidR="00090C49" w:rsidRPr="00090C49" w:rsidRDefault="00090C49" w:rsidP="00090C49">
            <w:pPr>
              <w:spacing w:after="0" w:line="240" w:lineRule="auto"/>
              <w:rPr>
                <w:rFonts w:eastAsia="Times New Roman" w:cs="Calibri"/>
                <w:color w:val="000000"/>
                <w:sz w:val="18"/>
                <w:szCs w:val="18"/>
                <w:lang w:eastAsia="pl-PL"/>
              </w:rPr>
            </w:pPr>
            <w:r w:rsidRPr="00090C49">
              <w:rPr>
                <w:rFonts w:eastAsia="Times New Roman" w:cs="Calibri"/>
                <w:color w:val="000000"/>
                <w:sz w:val="18"/>
                <w:szCs w:val="18"/>
                <w:lang w:eastAsia="pl-PL"/>
              </w:rPr>
              <w:t>Inne</w:t>
            </w:r>
          </w:p>
        </w:tc>
        <w:tc>
          <w:tcPr>
            <w:tcW w:w="539" w:type="pct"/>
            <w:tcBorders>
              <w:top w:val="nil"/>
              <w:left w:val="nil"/>
              <w:bottom w:val="nil"/>
              <w:right w:val="nil"/>
            </w:tcBorders>
            <w:shd w:val="clear" w:color="000000" w:fill="A6A6A6"/>
            <w:vAlign w:val="center"/>
            <w:hideMark/>
          </w:tcPr>
          <w:p w14:paraId="58C39D81"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506</w:t>
            </w:r>
          </w:p>
        </w:tc>
        <w:tc>
          <w:tcPr>
            <w:tcW w:w="539" w:type="pct"/>
            <w:tcBorders>
              <w:top w:val="nil"/>
              <w:left w:val="nil"/>
              <w:bottom w:val="nil"/>
              <w:right w:val="nil"/>
            </w:tcBorders>
            <w:shd w:val="clear" w:color="auto" w:fill="auto"/>
            <w:vAlign w:val="center"/>
            <w:hideMark/>
          </w:tcPr>
          <w:p w14:paraId="637E4D21"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272</w:t>
            </w:r>
          </w:p>
        </w:tc>
        <w:tc>
          <w:tcPr>
            <w:tcW w:w="578" w:type="pct"/>
            <w:tcBorders>
              <w:top w:val="nil"/>
              <w:left w:val="nil"/>
              <w:bottom w:val="nil"/>
              <w:right w:val="nil"/>
            </w:tcBorders>
            <w:shd w:val="clear" w:color="auto" w:fill="auto"/>
            <w:vAlign w:val="center"/>
            <w:hideMark/>
          </w:tcPr>
          <w:p w14:paraId="7F61E112"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86,0% </w:t>
            </w:r>
          </w:p>
        </w:tc>
        <w:tc>
          <w:tcPr>
            <w:tcW w:w="538" w:type="pct"/>
            <w:tcBorders>
              <w:top w:val="nil"/>
              <w:left w:val="nil"/>
              <w:bottom w:val="nil"/>
              <w:right w:val="nil"/>
            </w:tcBorders>
            <w:shd w:val="clear" w:color="000000" w:fill="A6A6A6"/>
            <w:vAlign w:val="center"/>
            <w:hideMark/>
          </w:tcPr>
          <w:p w14:paraId="690479EE"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137</w:t>
            </w:r>
          </w:p>
        </w:tc>
        <w:tc>
          <w:tcPr>
            <w:tcW w:w="538" w:type="pct"/>
            <w:tcBorders>
              <w:top w:val="nil"/>
              <w:left w:val="nil"/>
              <w:bottom w:val="nil"/>
              <w:right w:val="nil"/>
            </w:tcBorders>
            <w:shd w:val="clear" w:color="000000" w:fill="FFFFFF"/>
            <w:vAlign w:val="center"/>
            <w:hideMark/>
          </w:tcPr>
          <w:p w14:paraId="6BC68C2E"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131</w:t>
            </w:r>
          </w:p>
        </w:tc>
      </w:tr>
      <w:tr w:rsidR="00090C49" w:rsidRPr="00090C49" w14:paraId="4E2C8B90" w14:textId="77777777" w:rsidTr="00090C49">
        <w:trPr>
          <w:trHeight w:val="300"/>
        </w:trPr>
        <w:tc>
          <w:tcPr>
            <w:tcW w:w="147" w:type="pct"/>
            <w:tcBorders>
              <w:top w:val="nil"/>
              <w:left w:val="nil"/>
              <w:bottom w:val="nil"/>
              <w:right w:val="nil"/>
            </w:tcBorders>
            <w:shd w:val="clear" w:color="auto" w:fill="auto"/>
            <w:vAlign w:val="center"/>
            <w:hideMark/>
          </w:tcPr>
          <w:p w14:paraId="0AFADFEE" w14:textId="77777777" w:rsidR="00090C49" w:rsidRPr="00090C49" w:rsidRDefault="00090C49" w:rsidP="00090C49">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556D74F1" w14:textId="77777777" w:rsidR="00090C49" w:rsidRPr="00090C49" w:rsidRDefault="00090C49" w:rsidP="00090C49">
            <w:pPr>
              <w:spacing w:after="0" w:line="240" w:lineRule="auto"/>
              <w:jc w:val="both"/>
              <w:rPr>
                <w:rFonts w:ascii="Times New Roman" w:eastAsia="Times New Roman" w:hAnsi="Times New Roman"/>
                <w:sz w:val="20"/>
                <w:szCs w:val="20"/>
                <w:lang w:eastAsia="pl-PL"/>
              </w:rPr>
            </w:pPr>
          </w:p>
        </w:tc>
        <w:tc>
          <w:tcPr>
            <w:tcW w:w="1954" w:type="pct"/>
            <w:tcBorders>
              <w:top w:val="nil"/>
              <w:left w:val="nil"/>
              <w:bottom w:val="nil"/>
              <w:right w:val="nil"/>
            </w:tcBorders>
            <w:shd w:val="clear" w:color="auto" w:fill="auto"/>
            <w:vAlign w:val="center"/>
            <w:hideMark/>
          </w:tcPr>
          <w:p w14:paraId="632C2654" w14:textId="77777777" w:rsidR="00090C49" w:rsidRPr="00090C49" w:rsidRDefault="00090C49" w:rsidP="00090C49">
            <w:pPr>
              <w:spacing w:after="0" w:line="240" w:lineRule="auto"/>
              <w:jc w:val="both"/>
              <w:rPr>
                <w:rFonts w:ascii="Times New Roman" w:eastAsia="Times New Roman" w:hAnsi="Times New Roman"/>
                <w:sz w:val="20"/>
                <w:szCs w:val="20"/>
                <w:lang w:eastAsia="pl-PL"/>
              </w:rPr>
            </w:pPr>
          </w:p>
        </w:tc>
        <w:tc>
          <w:tcPr>
            <w:tcW w:w="539" w:type="pct"/>
            <w:tcBorders>
              <w:top w:val="nil"/>
              <w:left w:val="nil"/>
              <w:bottom w:val="nil"/>
              <w:right w:val="nil"/>
            </w:tcBorders>
            <w:shd w:val="clear" w:color="000000" w:fill="A6A6A6"/>
            <w:vAlign w:val="center"/>
            <w:hideMark/>
          </w:tcPr>
          <w:p w14:paraId="2FC74A1F"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w:t>
            </w:r>
          </w:p>
        </w:tc>
        <w:tc>
          <w:tcPr>
            <w:tcW w:w="539" w:type="pct"/>
            <w:tcBorders>
              <w:top w:val="nil"/>
              <w:left w:val="nil"/>
              <w:bottom w:val="nil"/>
              <w:right w:val="nil"/>
            </w:tcBorders>
            <w:shd w:val="clear" w:color="auto" w:fill="auto"/>
            <w:vAlign w:val="center"/>
            <w:hideMark/>
          </w:tcPr>
          <w:p w14:paraId="0B73466E" w14:textId="77777777" w:rsidR="00090C49" w:rsidRPr="00090C49" w:rsidRDefault="00090C49" w:rsidP="00090C49">
            <w:pPr>
              <w:spacing w:after="0" w:line="240" w:lineRule="auto"/>
              <w:jc w:val="right"/>
              <w:rPr>
                <w:rFonts w:eastAsia="Times New Roman" w:cs="Calibri"/>
                <w:color w:val="000000"/>
                <w:sz w:val="18"/>
                <w:szCs w:val="18"/>
                <w:lang w:eastAsia="pl-PL"/>
              </w:rPr>
            </w:pPr>
          </w:p>
        </w:tc>
        <w:tc>
          <w:tcPr>
            <w:tcW w:w="578" w:type="pct"/>
            <w:tcBorders>
              <w:top w:val="nil"/>
              <w:left w:val="nil"/>
              <w:bottom w:val="nil"/>
              <w:right w:val="nil"/>
            </w:tcBorders>
            <w:shd w:val="clear" w:color="auto" w:fill="auto"/>
            <w:vAlign w:val="center"/>
            <w:hideMark/>
          </w:tcPr>
          <w:p w14:paraId="6061A228"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w:t>
            </w:r>
          </w:p>
        </w:tc>
        <w:tc>
          <w:tcPr>
            <w:tcW w:w="538" w:type="pct"/>
            <w:tcBorders>
              <w:top w:val="nil"/>
              <w:left w:val="nil"/>
              <w:bottom w:val="nil"/>
              <w:right w:val="nil"/>
            </w:tcBorders>
            <w:shd w:val="clear" w:color="000000" w:fill="A6A6A6"/>
            <w:vAlign w:val="center"/>
            <w:hideMark/>
          </w:tcPr>
          <w:p w14:paraId="1C96BB37"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w:t>
            </w:r>
          </w:p>
        </w:tc>
        <w:tc>
          <w:tcPr>
            <w:tcW w:w="538" w:type="pct"/>
            <w:tcBorders>
              <w:top w:val="nil"/>
              <w:left w:val="nil"/>
              <w:bottom w:val="nil"/>
              <w:right w:val="nil"/>
            </w:tcBorders>
            <w:shd w:val="clear" w:color="000000" w:fill="FFFFFF"/>
            <w:vAlign w:val="center"/>
            <w:hideMark/>
          </w:tcPr>
          <w:p w14:paraId="5D98E8EC"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w:t>
            </w:r>
          </w:p>
        </w:tc>
      </w:tr>
      <w:tr w:rsidR="00090C49" w:rsidRPr="00090C49" w14:paraId="51F9AFF4" w14:textId="77777777" w:rsidTr="00090C49">
        <w:trPr>
          <w:trHeight w:val="300"/>
        </w:trPr>
        <w:tc>
          <w:tcPr>
            <w:tcW w:w="147" w:type="pct"/>
            <w:tcBorders>
              <w:top w:val="nil"/>
              <w:left w:val="nil"/>
              <w:bottom w:val="nil"/>
              <w:right w:val="nil"/>
            </w:tcBorders>
            <w:shd w:val="clear" w:color="auto" w:fill="auto"/>
            <w:vAlign w:val="center"/>
            <w:hideMark/>
          </w:tcPr>
          <w:p w14:paraId="1DF2E762" w14:textId="77777777" w:rsidR="00090C49" w:rsidRPr="00090C49" w:rsidRDefault="00090C49" w:rsidP="00090C49">
            <w:pPr>
              <w:spacing w:after="0" w:line="240" w:lineRule="auto"/>
              <w:jc w:val="both"/>
              <w:rPr>
                <w:rFonts w:eastAsia="Times New Roman" w:cs="Calibri"/>
                <w:b/>
                <w:bCs/>
                <w:color w:val="000000"/>
                <w:sz w:val="20"/>
                <w:szCs w:val="20"/>
                <w:lang w:eastAsia="pl-PL"/>
              </w:rPr>
            </w:pPr>
            <w:r w:rsidRPr="00090C49">
              <w:rPr>
                <w:rFonts w:eastAsia="Times New Roman" w:cs="Calibri"/>
                <w:b/>
                <w:bCs/>
                <w:color w:val="000000"/>
                <w:sz w:val="20"/>
                <w:szCs w:val="20"/>
                <w:lang w:eastAsia="pl-PL"/>
              </w:rPr>
              <w:t>H.</w:t>
            </w:r>
          </w:p>
        </w:tc>
        <w:tc>
          <w:tcPr>
            <w:tcW w:w="167" w:type="pct"/>
            <w:tcBorders>
              <w:top w:val="nil"/>
              <w:left w:val="nil"/>
              <w:bottom w:val="nil"/>
              <w:right w:val="nil"/>
            </w:tcBorders>
            <w:shd w:val="clear" w:color="auto" w:fill="auto"/>
            <w:vAlign w:val="center"/>
            <w:hideMark/>
          </w:tcPr>
          <w:p w14:paraId="0AA36CCD" w14:textId="77777777" w:rsidR="00090C49" w:rsidRPr="00090C49" w:rsidRDefault="00090C49" w:rsidP="00090C49">
            <w:pPr>
              <w:spacing w:after="0" w:line="240" w:lineRule="auto"/>
              <w:jc w:val="both"/>
              <w:rPr>
                <w:rFonts w:eastAsia="Times New Roman" w:cs="Calibri"/>
                <w:b/>
                <w:bCs/>
                <w:color w:val="000000"/>
                <w:sz w:val="20"/>
                <w:szCs w:val="20"/>
                <w:lang w:eastAsia="pl-PL"/>
              </w:rPr>
            </w:pPr>
          </w:p>
        </w:tc>
        <w:tc>
          <w:tcPr>
            <w:tcW w:w="1954" w:type="pct"/>
            <w:tcBorders>
              <w:top w:val="nil"/>
              <w:left w:val="nil"/>
              <w:bottom w:val="nil"/>
              <w:right w:val="nil"/>
            </w:tcBorders>
            <w:shd w:val="clear" w:color="auto" w:fill="auto"/>
            <w:vAlign w:val="center"/>
            <w:hideMark/>
          </w:tcPr>
          <w:p w14:paraId="3A91B1EA" w14:textId="77777777" w:rsidR="00090C49" w:rsidRPr="00090C49" w:rsidRDefault="00090C49" w:rsidP="00090C49">
            <w:pPr>
              <w:spacing w:after="0" w:line="240" w:lineRule="auto"/>
              <w:rPr>
                <w:rFonts w:eastAsia="Times New Roman" w:cs="Calibri"/>
                <w:b/>
                <w:bCs/>
                <w:color w:val="000000"/>
                <w:sz w:val="18"/>
                <w:szCs w:val="18"/>
                <w:lang w:eastAsia="pl-PL"/>
              </w:rPr>
            </w:pPr>
            <w:r w:rsidRPr="00090C49">
              <w:rPr>
                <w:rFonts w:eastAsia="Times New Roman" w:cs="Calibri"/>
                <w:b/>
                <w:bCs/>
                <w:color w:val="000000"/>
                <w:sz w:val="18"/>
                <w:szCs w:val="18"/>
                <w:lang w:eastAsia="pl-PL"/>
              </w:rPr>
              <w:t>Koszty finansowe</w:t>
            </w:r>
          </w:p>
        </w:tc>
        <w:tc>
          <w:tcPr>
            <w:tcW w:w="539" w:type="pct"/>
            <w:tcBorders>
              <w:top w:val="nil"/>
              <w:left w:val="nil"/>
              <w:bottom w:val="nil"/>
              <w:right w:val="nil"/>
            </w:tcBorders>
            <w:shd w:val="clear" w:color="000000" w:fill="A6A6A6"/>
            <w:vAlign w:val="center"/>
            <w:hideMark/>
          </w:tcPr>
          <w:p w14:paraId="026335C1"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41 408</w:t>
            </w:r>
          </w:p>
        </w:tc>
        <w:tc>
          <w:tcPr>
            <w:tcW w:w="539" w:type="pct"/>
            <w:tcBorders>
              <w:top w:val="nil"/>
              <w:left w:val="nil"/>
              <w:bottom w:val="nil"/>
              <w:right w:val="nil"/>
            </w:tcBorders>
            <w:shd w:val="clear" w:color="auto" w:fill="auto"/>
            <w:vAlign w:val="center"/>
            <w:hideMark/>
          </w:tcPr>
          <w:p w14:paraId="3311D520"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53 651</w:t>
            </w:r>
          </w:p>
        </w:tc>
        <w:tc>
          <w:tcPr>
            <w:tcW w:w="578" w:type="pct"/>
            <w:tcBorders>
              <w:top w:val="nil"/>
              <w:left w:val="nil"/>
              <w:bottom w:val="nil"/>
              <w:right w:val="nil"/>
            </w:tcBorders>
            <w:shd w:val="clear" w:color="auto" w:fill="auto"/>
            <w:vAlign w:val="center"/>
            <w:hideMark/>
          </w:tcPr>
          <w:p w14:paraId="4E2A0651"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(22,8% )</w:t>
            </w:r>
          </w:p>
        </w:tc>
        <w:tc>
          <w:tcPr>
            <w:tcW w:w="538" w:type="pct"/>
            <w:tcBorders>
              <w:top w:val="nil"/>
              <w:left w:val="nil"/>
              <w:bottom w:val="nil"/>
              <w:right w:val="nil"/>
            </w:tcBorders>
            <w:shd w:val="clear" w:color="000000" w:fill="A6A6A6"/>
            <w:vAlign w:val="center"/>
            <w:hideMark/>
          </w:tcPr>
          <w:p w14:paraId="3D412C2A"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14 939</w:t>
            </w:r>
          </w:p>
        </w:tc>
        <w:tc>
          <w:tcPr>
            <w:tcW w:w="538" w:type="pct"/>
            <w:tcBorders>
              <w:top w:val="nil"/>
              <w:left w:val="nil"/>
              <w:bottom w:val="nil"/>
              <w:right w:val="nil"/>
            </w:tcBorders>
            <w:shd w:val="clear" w:color="000000" w:fill="FFFFFF"/>
            <w:vAlign w:val="center"/>
            <w:hideMark/>
          </w:tcPr>
          <w:p w14:paraId="08481FD4"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7 542</w:t>
            </w:r>
          </w:p>
        </w:tc>
      </w:tr>
      <w:tr w:rsidR="00090C49" w:rsidRPr="00090C49" w14:paraId="09F5F2AA" w14:textId="77777777" w:rsidTr="00090C49">
        <w:trPr>
          <w:trHeight w:val="300"/>
        </w:trPr>
        <w:tc>
          <w:tcPr>
            <w:tcW w:w="147" w:type="pct"/>
            <w:tcBorders>
              <w:top w:val="nil"/>
              <w:left w:val="nil"/>
              <w:bottom w:val="nil"/>
              <w:right w:val="nil"/>
            </w:tcBorders>
            <w:shd w:val="clear" w:color="auto" w:fill="auto"/>
            <w:vAlign w:val="center"/>
            <w:hideMark/>
          </w:tcPr>
          <w:p w14:paraId="72DFF65C" w14:textId="77777777" w:rsidR="00090C49" w:rsidRPr="00090C49" w:rsidRDefault="00090C49" w:rsidP="00090C49">
            <w:pPr>
              <w:spacing w:after="0" w:line="240" w:lineRule="auto"/>
              <w:jc w:val="right"/>
              <w:rPr>
                <w:rFonts w:eastAsia="Times New Roman" w:cs="Calibri"/>
                <w:b/>
                <w:bCs/>
                <w:color w:val="000000"/>
                <w:sz w:val="18"/>
                <w:szCs w:val="18"/>
                <w:lang w:eastAsia="pl-PL"/>
              </w:rPr>
            </w:pPr>
          </w:p>
        </w:tc>
        <w:tc>
          <w:tcPr>
            <w:tcW w:w="167" w:type="pct"/>
            <w:tcBorders>
              <w:top w:val="nil"/>
              <w:left w:val="nil"/>
              <w:bottom w:val="nil"/>
              <w:right w:val="nil"/>
            </w:tcBorders>
            <w:shd w:val="clear" w:color="auto" w:fill="auto"/>
            <w:vAlign w:val="center"/>
            <w:hideMark/>
          </w:tcPr>
          <w:p w14:paraId="14FB15A5" w14:textId="77777777" w:rsidR="00090C49" w:rsidRPr="00090C49" w:rsidRDefault="00090C49" w:rsidP="00090C49">
            <w:pPr>
              <w:spacing w:after="0" w:line="240" w:lineRule="auto"/>
              <w:jc w:val="both"/>
              <w:rPr>
                <w:rFonts w:eastAsia="Times New Roman" w:cs="Calibri"/>
                <w:b/>
                <w:bCs/>
                <w:color w:val="000000"/>
                <w:sz w:val="18"/>
                <w:szCs w:val="18"/>
                <w:lang w:eastAsia="pl-PL"/>
              </w:rPr>
            </w:pPr>
            <w:r w:rsidRPr="00090C49">
              <w:rPr>
                <w:rFonts w:eastAsia="Times New Roman" w:cs="Calibri"/>
                <w:b/>
                <w:bCs/>
                <w:color w:val="000000"/>
                <w:sz w:val="18"/>
                <w:szCs w:val="18"/>
                <w:lang w:eastAsia="pl-PL"/>
              </w:rPr>
              <w:t>I.</w:t>
            </w:r>
          </w:p>
        </w:tc>
        <w:tc>
          <w:tcPr>
            <w:tcW w:w="1954" w:type="pct"/>
            <w:tcBorders>
              <w:top w:val="nil"/>
              <w:left w:val="nil"/>
              <w:bottom w:val="nil"/>
              <w:right w:val="nil"/>
            </w:tcBorders>
            <w:shd w:val="clear" w:color="auto" w:fill="auto"/>
            <w:vAlign w:val="center"/>
            <w:hideMark/>
          </w:tcPr>
          <w:p w14:paraId="7F7A15E8" w14:textId="77777777" w:rsidR="00090C49" w:rsidRPr="00090C49" w:rsidRDefault="00090C49" w:rsidP="00090C49">
            <w:pPr>
              <w:spacing w:after="0" w:line="240" w:lineRule="auto"/>
              <w:rPr>
                <w:rFonts w:eastAsia="Times New Roman" w:cs="Calibri"/>
                <w:color w:val="000000"/>
                <w:sz w:val="18"/>
                <w:szCs w:val="18"/>
                <w:lang w:eastAsia="pl-PL"/>
              </w:rPr>
            </w:pPr>
            <w:r w:rsidRPr="00090C49">
              <w:rPr>
                <w:rFonts w:eastAsia="Times New Roman" w:cs="Calibri"/>
                <w:color w:val="000000"/>
                <w:sz w:val="18"/>
                <w:szCs w:val="18"/>
                <w:lang w:eastAsia="pl-PL"/>
              </w:rPr>
              <w:t>Odsetki</w:t>
            </w:r>
          </w:p>
        </w:tc>
        <w:tc>
          <w:tcPr>
            <w:tcW w:w="539" w:type="pct"/>
            <w:tcBorders>
              <w:top w:val="nil"/>
              <w:left w:val="nil"/>
              <w:bottom w:val="nil"/>
              <w:right w:val="nil"/>
            </w:tcBorders>
            <w:shd w:val="clear" w:color="000000" w:fill="A6A6A6"/>
            <w:vAlign w:val="center"/>
            <w:hideMark/>
          </w:tcPr>
          <w:p w14:paraId="09A7639D"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5 643</w:t>
            </w:r>
          </w:p>
        </w:tc>
        <w:tc>
          <w:tcPr>
            <w:tcW w:w="539" w:type="pct"/>
            <w:tcBorders>
              <w:top w:val="nil"/>
              <w:left w:val="nil"/>
              <w:bottom w:val="nil"/>
              <w:right w:val="nil"/>
            </w:tcBorders>
            <w:shd w:val="clear" w:color="auto" w:fill="auto"/>
            <w:vAlign w:val="center"/>
            <w:hideMark/>
          </w:tcPr>
          <w:p w14:paraId="75A53B19"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5 327</w:t>
            </w:r>
          </w:p>
        </w:tc>
        <w:tc>
          <w:tcPr>
            <w:tcW w:w="578" w:type="pct"/>
            <w:tcBorders>
              <w:top w:val="nil"/>
              <w:left w:val="nil"/>
              <w:bottom w:val="nil"/>
              <w:right w:val="nil"/>
            </w:tcBorders>
            <w:shd w:val="clear" w:color="auto" w:fill="auto"/>
            <w:vAlign w:val="center"/>
            <w:hideMark/>
          </w:tcPr>
          <w:p w14:paraId="5ED92FB5"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5,9% </w:t>
            </w:r>
          </w:p>
        </w:tc>
        <w:tc>
          <w:tcPr>
            <w:tcW w:w="538" w:type="pct"/>
            <w:tcBorders>
              <w:top w:val="nil"/>
              <w:left w:val="nil"/>
              <w:bottom w:val="nil"/>
              <w:right w:val="nil"/>
            </w:tcBorders>
            <w:shd w:val="clear" w:color="000000" w:fill="A6A6A6"/>
            <w:vAlign w:val="center"/>
            <w:hideMark/>
          </w:tcPr>
          <w:p w14:paraId="4D0815E2"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1 914</w:t>
            </w:r>
          </w:p>
        </w:tc>
        <w:tc>
          <w:tcPr>
            <w:tcW w:w="538" w:type="pct"/>
            <w:tcBorders>
              <w:top w:val="nil"/>
              <w:left w:val="nil"/>
              <w:bottom w:val="nil"/>
              <w:right w:val="nil"/>
            </w:tcBorders>
            <w:shd w:val="clear" w:color="000000" w:fill="FFFFFF"/>
            <w:vAlign w:val="center"/>
            <w:hideMark/>
          </w:tcPr>
          <w:p w14:paraId="4A3C64DB"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1 401</w:t>
            </w:r>
          </w:p>
        </w:tc>
      </w:tr>
      <w:tr w:rsidR="00090C49" w:rsidRPr="00090C49" w14:paraId="06CCD0AA" w14:textId="77777777" w:rsidTr="00090C49">
        <w:trPr>
          <w:trHeight w:val="300"/>
        </w:trPr>
        <w:tc>
          <w:tcPr>
            <w:tcW w:w="147" w:type="pct"/>
            <w:tcBorders>
              <w:top w:val="nil"/>
              <w:left w:val="nil"/>
              <w:bottom w:val="nil"/>
              <w:right w:val="nil"/>
            </w:tcBorders>
            <w:shd w:val="clear" w:color="auto" w:fill="auto"/>
            <w:vAlign w:val="center"/>
            <w:hideMark/>
          </w:tcPr>
          <w:p w14:paraId="3B6B13B6" w14:textId="77777777" w:rsidR="00090C49" w:rsidRPr="00090C49" w:rsidRDefault="00090C49" w:rsidP="00090C49">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15E0108D" w14:textId="77777777" w:rsidR="00090C49" w:rsidRPr="00090C49" w:rsidRDefault="00090C49" w:rsidP="00090C49">
            <w:pPr>
              <w:spacing w:after="0" w:line="240" w:lineRule="auto"/>
              <w:jc w:val="both"/>
              <w:rPr>
                <w:rFonts w:eastAsia="Times New Roman" w:cs="Calibri"/>
                <w:b/>
                <w:bCs/>
                <w:color w:val="000000"/>
                <w:sz w:val="18"/>
                <w:szCs w:val="18"/>
                <w:lang w:eastAsia="pl-PL"/>
              </w:rPr>
            </w:pPr>
            <w:r w:rsidRPr="00090C49">
              <w:rPr>
                <w:rFonts w:eastAsia="Times New Roman" w:cs="Calibri"/>
                <w:b/>
                <w:bCs/>
                <w:color w:val="000000"/>
                <w:sz w:val="18"/>
                <w:szCs w:val="18"/>
                <w:lang w:eastAsia="pl-PL"/>
              </w:rPr>
              <w:t>II.</w:t>
            </w:r>
          </w:p>
        </w:tc>
        <w:tc>
          <w:tcPr>
            <w:tcW w:w="1954" w:type="pct"/>
            <w:tcBorders>
              <w:top w:val="nil"/>
              <w:left w:val="nil"/>
              <w:bottom w:val="nil"/>
              <w:right w:val="nil"/>
            </w:tcBorders>
            <w:shd w:val="clear" w:color="auto" w:fill="auto"/>
            <w:vAlign w:val="center"/>
            <w:hideMark/>
          </w:tcPr>
          <w:p w14:paraId="4FE7A61F" w14:textId="77777777" w:rsidR="00090C49" w:rsidRPr="00090C49" w:rsidRDefault="00090C49" w:rsidP="00090C49">
            <w:pPr>
              <w:spacing w:after="0" w:line="240" w:lineRule="auto"/>
              <w:rPr>
                <w:rFonts w:eastAsia="Times New Roman" w:cs="Calibri"/>
                <w:color w:val="000000"/>
                <w:sz w:val="18"/>
                <w:szCs w:val="18"/>
                <w:lang w:eastAsia="pl-PL"/>
              </w:rPr>
            </w:pPr>
            <w:r w:rsidRPr="00090C49">
              <w:rPr>
                <w:rFonts w:eastAsia="Times New Roman" w:cs="Calibri"/>
                <w:color w:val="000000"/>
                <w:sz w:val="18"/>
                <w:szCs w:val="18"/>
                <w:lang w:eastAsia="pl-PL"/>
              </w:rPr>
              <w:t>Strata ze zbycia inwestycji</w:t>
            </w:r>
          </w:p>
        </w:tc>
        <w:tc>
          <w:tcPr>
            <w:tcW w:w="539" w:type="pct"/>
            <w:tcBorders>
              <w:top w:val="nil"/>
              <w:left w:val="nil"/>
              <w:bottom w:val="nil"/>
              <w:right w:val="nil"/>
            </w:tcBorders>
            <w:shd w:val="clear" w:color="000000" w:fill="A6A6A6"/>
            <w:vAlign w:val="center"/>
            <w:hideMark/>
          </w:tcPr>
          <w:p w14:paraId="04DCD63F"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w:t>
            </w:r>
          </w:p>
        </w:tc>
        <w:tc>
          <w:tcPr>
            <w:tcW w:w="539" w:type="pct"/>
            <w:tcBorders>
              <w:top w:val="nil"/>
              <w:left w:val="nil"/>
              <w:bottom w:val="nil"/>
              <w:right w:val="nil"/>
            </w:tcBorders>
            <w:shd w:val="clear" w:color="auto" w:fill="auto"/>
            <w:vAlign w:val="center"/>
            <w:hideMark/>
          </w:tcPr>
          <w:p w14:paraId="2713E057"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w:t>
            </w:r>
          </w:p>
        </w:tc>
        <w:tc>
          <w:tcPr>
            <w:tcW w:w="578" w:type="pct"/>
            <w:tcBorders>
              <w:top w:val="nil"/>
              <w:left w:val="nil"/>
              <w:bottom w:val="nil"/>
              <w:right w:val="nil"/>
            </w:tcBorders>
            <w:shd w:val="clear" w:color="auto" w:fill="auto"/>
            <w:vAlign w:val="center"/>
            <w:hideMark/>
          </w:tcPr>
          <w:p w14:paraId="40923EF3"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w:t>
            </w:r>
          </w:p>
        </w:tc>
        <w:tc>
          <w:tcPr>
            <w:tcW w:w="538" w:type="pct"/>
            <w:tcBorders>
              <w:top w:val="nil"/>
              <w:left w:val="nil"/>
              <w:bottom w:val="nil"/>
              <w:right w:val="nil"/>
            </w:tcBorders>
            <w:shd w:val="clear" w:color="000000" w:fill="A6A6A6"/>
            <w:vAlign w:val="center"/>
            <w:hideMark/>
          </w:tcPr>
          <w:p w14:paraId="4585C5D8"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w:t>
            </w:r>
          </w:p>
        </w:tc>
        <w:tc>
          <w:tcPr>
            <w:tcW w:w="538" w:type="pct"/>
            <w:tcBorders>
              <w:top w:val="nil"/>
              <w:left w:val="nil"/>
              <w:bottom w:val="nil"/>
              <w:right w:val="nil"/>
            </w:tcBorders>
            <w:shd w:val="clear" w:color="000000" w:fill="FFFFFF"/>
            <w:vAlign w:val="center"/>
            <w:hideMark/>
          </w:tcPr>
          <w:p w14:paraId="3803D9F1"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w:t>
            </w:r>
          </w:p>
        </w:tc>
      </w:tr>
      <w:tr w:rsidR="00090C49" w:rsidRPr="00090C49" w14:paraId="62DF88E9" w14:textId="77777777" w:rsidTr="00090C49">
        <w:trPr>
          <w:trHeight w:val="300"/>
        </w:trPr>
        <w:tc>
          <w:tcPr>
            <w:tcW w:w="147" w:type="pct"/>
            <w:tcBorders>
              <w:top w:val="nil"/>
              <w:left w:val="nil"/>
              <w:bottom w:val="nil"/>
              <w:right w:val="nil"/>
            </w:tcBorders>
            <w:shd w:val="clear" w:color="auto" w:fill="auto"/>
            <w:vAlign w:val="center"/>
            <w:hideMark/>
          </w:tcPr>
          <w:p w14:paraId="7A6DC2A0" w14:textId="77777777" w:rsidR="00090C49" w:rsidRPr="00090C49" w:rsidRDefault="00090C49" w:rsidP="00090C49">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5FD06F28" w14:textId="77777777" w:rsidR="00090C49" w:rsidRPr="00090C49" w:rsidRDefault="00090C49" w:rsidP="00090C49">
            <w:pPr>
              <w:spacing w:after="0" w:line="240" w:lineRule="auto"/>
              <w:jc w:val="both"/>
              <w:rPr>
                <w:rFonts w:eastAsia="Times New Roman" w:cs="Calibri"/>
                <w:b/>
                <w:bCs/>
                <w:color w:val="000000"/>
                <w:sz w:val="18"/>
                <w:szCs w:val="18"/>
                <w:lang w:eastAsia="pl-PL"/>
              </w:rPr>
            </w:pPr>
            <w:r w:rsidRPr="00090C49">
              <w:rPr>
                <w:rFonts w:eastAsia="Times New Roman" w:cs="Calibri"/>
                <w:b/>
                <w:bCs/>
                <w:color w:val="000000"/>
                <w:sz w:val="18"/>
                <w:szCs w:val="18"/>
                <w:lang w:eastAsia="pl-PL"/>
              </w:rPr>
              <w:t>III.</w:t>
            </w:r>
          </w:p>
        </w:tc>
        <w:tc>
          <w:tcPr>
            <w:tcW w:w="1954" w:type="pct"/>
            <w:tcBorders>
              <w:top w:val="nil"/>
              <w:left w:val="nil"/>
              <w:bottom w:val="nil"/>
              <w:right w:val="nil"/>
            </w:tcBorders>
            <w:shd w:val="clear" w:color="auto" w:fill="auto"/>
            <w:vAlign w:val="center"/>
            <w:hideMark/>
          </w:tcPr>
          <w:p w14:paraId="5A453542" w14:textId="77777777" w:rsidR="00090C49" w:rsidRPr="00090C49" w:rsidRDefault="00090C49" w:rsidP="00090C49">
            <w:pPr>
              <w:spacing w:after="0" w:line="240" w:lineRule="auto"/>
              <w:rPr>
                <w:rFonts w:eastAsia="Times New Roman" w:cs="Calibri"/>
                <w:color w:val="000000"/>
                <w:sz w:val="18"/>
                <w:szCs w:val="18"/>
                <w:lang w:eastAsia="pl-PL"/>
              </w:rPr>
            </w:pPr>
            <w:r w:rsidRPr="00090C49">
              <w:rPr>
                <w:rFonts w:eastAsia="Times New Roman" w:cs="Calibri"/>
                <w:color w:val="000000"/>
                <w:sz w:val="18"/>
                <w:szCs w:val="18"/>
                <w:lang w:eastAsia="pl-PL"/>
              </w:rPr>
              <w:t>Aktualizacja wartości inwestycji</w:t>
            </w:r>
          </w:p>
        </w:tc>
        <w:tc>
          <w:tcPr>
            <w:tcW w:w="539" w:type="pct"/>
            <w:tcBorders>
              <w:top w:val="nil"/>
              <w:left w:val="nil"/>
              <w:bottom w:val="nil"/>
              <w:right w:val="nil"/>
            </w:tcBorders>
            <w:shd w:val="clear" w:color="000000" w:fill="A6A6A6"/>
            <w:vAlign w:val="center"/>
            <w:hideMark/>
          </w:tcPr>
          <w:p w14:paraId="2C191C1D"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w:t>
            </w:r>
          </w:p>
        </w:tc>
        <w:tc>
          <w:tcPr>
            <w:tcW w:w="539" w:type="pct"/>
            <w:tcBorders>
              <w:top w:val="nil"/>
              <w:left w:val="nil"/>
              <w:bottom w:val="nil"/>
              <w:right w:val="nil"/>
            </w:tcBorders>
            <w:shd w:val="clear" w:color="auto" w:fill="auto"/>
            <w:vAlign w:val="center"/>
            <w:hideMark/>
          </w:tcPr>
          <w:p w14:paraId="5A585708"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w:t>
            </w:r>
          </w:p>
        </w:tc>
        <w:tc>
          <w:tcPr>
            <w:tcW w:w="578" w:type="pct"/>
            <w:tcBorders>
              <w:top w:val="nil"/>
              <w:left w:val="nil"/>
              <w:bottom w:val="nil"/>
              <w:right w:val="nil"/>
            </w:tcBorders>
            <w:shd w:val="clear" w:color="auto" w:fill="auto"/>
            <w:vAlign w:val="center"/>
            <w:hideMark/>
          </w:tcPr>
          <w:p w14:paraId="0A0FA739"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w:t>
            </w:r>
          </w:p>
        </w:tc>
        <w:tc>
          <w:tcPr>
            <w:tcW w:w="538" w:type="pct"/>
            <w:tcBorders>
              <w:top w:val="nil"/>
              <w:left w:val="nil"/>
              <w:bottom w:val="nil"/>
              <w:right w:val="nil"/>
            </w:tcBorders>
            <w:shd w:val="clear" w:color="000000" w:fill="A6A6A6"/>
            <w:vAlign w:val="center"/>
            <w:hideMark/>
          </w:tcPr>
          <w:p w14:paraId="158EFCF7"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w:t>
            </w:r>
          </w:p>
        </w:tc>
        <w:tc>
          <w:tcPr>
            <w:tcW w:w="538" w:type="pct"/>
            <w:tcBorders>
              <w:top w:val="nil"/>
              <w:left w:val="nil"/>
              <w:bottom w:val="nil"/>
              <w:right w:val="nil"/>
            </w:tcBorders>
            <w:shd w:val="clear" w:color="000000" w:fill="FFFFFF"/>
            <w:vAlign w:val="center"/>
            <w:hideMark/>
          </w:tcPr>
          <w:p w14:paraId="298B5F9B"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w:t>
            </w:r>
          </w:p>
        </w:tc>
      </w:tr>
      <w:tr w:rsidR="00090C49" w:rsidRPr="00090C49" w14:paraId="6B0FAFA4" w14:textId="77777777" w:rsidTr="00090C49">
        <w:trPr>
          <w:trHeight w:val="300"/>
        </w:trPr>
        <w:tc>
          <w:tcPr>
            <w:tcW w:w="147" w:type="pct"/>
            <w:tcBorders>
              <w:top w:val="nil"/>
              <w:left w:val="nil"/>
              <w:bottom w:val="nil"/>
              <w:right w:val="nil"/>
            </w:tcBorders>
            <w:shd w:val="clear" w:color="auto" w:fill="auto"/>
            <w:vAlign w:val="center"/>
            <w:hideMark/>
          </w:tcPr>
          <w:p w14:paraId="3494370D" w14:textId="77777777" w:rsidR="00090C49" w:rsidRPr="00090C49" w:rsidRDefault="00090C49" w:rsidP="00090C49">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3510B07C" w14:textId="77777777" w:rsidR="00090C49" w:rsidRPr="00090C49" w:rsidRDefault="00090C49" w:rsidP="00090C49">
            <w:pPr>
              <w:spacing w:after="0" w:line="240" w:lineRule="auto"/>
              <w:jc w:val="both"/>
              <w:rPr>
                <w:rFonts w:eastAsia="Times New Roman" w:cs="Calibri"/>
                <w:b/>
                <w:bCs/>
                <w:color w:val="000000"/>
                <w:sz w:val="18"/>
                <w:szCs w:val="18"/>
                <w:lang w:eastAsia="pl-PL"/>
              </w:rPr>
            </w:pPr>
            <w:r w:rsidRPr="00090C49">
              <w:rPr>
                <w:rFonts w:eastAsia="Times New Roman" w:cs="Calibri"/>
                <w:b/>
                <w:bCs/>
                <w:color w:val="000000"/>
                <w:sz w:val="18"/>
                <w:szCs w:val="18"/>
                <w:lang w:eastAsia="pl-PL"/>
              </w:rPr>
              <w:t>IV.</w:t>
            </w:r>
          </w:p>
        </w:tc>
        <w:tc>
          <w:tcPr>
            <w:tcW w:w="1954" w:type="pct"/>
            <w:tcBorders>
              <w:top w:val="nil"/>
              <w:left w:val="nil"/>
              <w:bottom w:val="nil"/>
              <w:right w:val="nil"/>
            </w:tcBorders>
            <w:shd w:val="clear" w:color="auto" w:fill="auto"/>
            <w:vAlign w:val="center"/>
            <w:hideMark/>
          </w:tcPr>
          <w:p w14:paraId="5C4F58D1" w14:textId="77777777" w:rsidR="00090C49" w:rsidRPr="00090C49" w:rsidRDefault="00090C49" w:rsidP="00090C49">
            <w:pPr>
              <w:spacing w:after="0" w:line="240" w:lineRule="auto"/>
              <w:rPr>
                <w:rFonts w:eastAsia="Times New Roman" w:cs="Calibri"/>
                <w:color w:val="000000"/>
                <w:sz w:val="18"/>
                <w:szCs w:val="18"/>
                <w:lang w:eastAsia="pl-PL"/>
              </w:rPr>
            </w:pPr>
            <w:r w:rsidRPr="00090C49">
              <w:rPr>
                <w:rFonts w:eastAsia="Times New Roman" w:cs="Calibri"/>
                <w:color w:val="000000"/>
                <w:sz w:val="18"/>
                <w:szCs w:val="18"/>
                <w:lang w:eastAsia="pl-PL"/>
              </w:rPr>
              <w:t>Inne</w:t>
            </w:r>
          </w:p>
        </w:tc>
        <w:tc>
          <w:tcPr>
            <w:tcW w:w="539" w:type="pct"/>
            <w:tcBorders>
              <w:top w:val="nil"/>
              <w:left w:val="nil"/>
              <w:bottom w:val="nil"/>
              <w:right w:val="nil"/>
            </w:tcBorders>
            <w:shd w:val="clear" w:color="000000" w:fill="A6A6A6"/>
            <w:vAlign w:val="center"/>
            <w:hideMark/>
          </w:tcPr>
          <w:p w14:paraId="6B0F269C"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35 765</w:t>
            </w:r>
          </w:p>
        </w:tc>
        <w:tc>
          <w:tcPr>
            <w:tcW w:w="539" w:type="pct"/>
            <w:tcBorders>
              <w:top w:val="nil"/>
              <w:left w:val="nil"/>
              <w:bottom w:val="nil"/>
              <w:right w:val="nil"/>
            </w:tcBorders>
            <w:shd w:val="clear" w:color="auto" w:fill="auto"/>
            <w:vAlign w:val="center"/>
            <w:hideMark/>
          </w:tcPr>
          <w:p w14:paraId="3F4922F6"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48 324</w:t>
            </w:r>
          </w:p>
        </w:tc>
        <w:tc>
          <w:tcPr>
            <w:tcW w:w="578" w:type="pct"/>
            <w:tcBorders>
              <w:top w:val="nil"/>
              <w:left w:val="nil"/>
              <w:bottom w:val="nil"/>
              <w:right w:val="nil"/>
            </w:tcBorders>
            <w:shd w:val="clear" w:color="auto" w:fill="auto"/>
            <w:vAlign w:val="center"/>
            <w:hideMark/>
          </w:tcPr>
          <w:p w14:paraId="73CF0D9B"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(26,0% )</w:t>
            </w:r>
          </w:p>
        </w:tc>
        <w:tc>
          <w:tcPr>
            <w:tcW w:w="538" w:type="pct"/>
            <w:tcBorders>
              <w:top w:val="nil"/>
              <w:left w:val="nil"/>
              <w:bottom w:val="nil"/>
              <w:right w:val="nil"/>
            </w:tcBorders>
            <w:shd w:val="clear" w:color="000000" w:fill="A6A6A6"/>
            <w:vAlign w:val="center"/>
            <w:hideMark/>
          </w:tcPr>
          <w:p w14:paraId="6949F622"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13 025</w:t>
            </w:r>
          </w:p>
        </w:tc>
        <w:tc>
          <w:tcPr>
            <w:tcW w:w="538" w:type="pct"/>
            <w:tcBorders>
              <w:top w:val="nil"/>
              <w:left w:val="nil"/>
              <w:bottom w:val="nil"/>
              <w:right w:val="nil"/>
            </w:tcBorders>
            <w:shd w:val="clear" w:color="000000" w:fill="FFFFFF"/>
            <w:vAlign w:val="center"/>
            <w:hideMark/>
          </w:tcPr>
          <w:p w14:paraId="557455E2"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xml:space="preserve"> 6 141</w:t>
            </w:r>
          </w:p>
        </w:tc>
      </w:tr>
      <w:tr w:rsidR="00090C49" w:rsidRPr="00090C49" w14:paraId="63DCE253" w14:textId="77777777" w:rsidTr="00090C49">
        <w:trPr>
          <w:trHeight w:val="300"/>
        </w:trPr>
        <w:tc>
          <w:tcPr>
            <w:tcW w:w="147" w:type="pct"/>
            <w:tcBorders>
              <w:top w:val="nil"/>
              <w:left w:val="nil"/>
              <w:bottom w:val="nil"/>
              <w:right w:val="nil"/>
            </w:tcBorders>
            <w:shd w:val="clear" w:color="auto" w:fill="auto"/>
            <w:vAlign w:val="center"/>
            <w:hideMark/>
          </w:tcPr>
          <w:p w14:paraId="53D22009" w14:textId="77777777" w:rsidR="00090C49" w:rsidRPr="00090C49" w:rsidRDefault="00090C49" w:rsidP="00090C49">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3F23E40B" w14:textId="77777777" w:rsidR="00090C49" w:rsidRPr="00090C49" w:rsidRDefault="00090C49" w:rsidP="00090C49">
            <w:pPr>
              <w:spacing w:after="0" w:line="240" w:lineRule="auto"/>
              <w:jc w:val="both"/>
              <w:rPr>
                <w:rFonts w:ascii="Times New Roman" w:eastAsia="Times New Roman" w:hAnsi="Times New Roman"/>
                <w:sz w:val="20"/>
                <w:szCs w:val="20"/>
                <w:lang w:eastAsia="pl-PL"/>
              </w:rPr>
            </w:pPr>
          </w:p>
        </w:tc>
        <w:tc>
          <w:tcPr>
            <w:tcW w:w="1954" w:type="pct"/>
            <w:tcBorders>
              <w:top w:val="nil"/>
              <w:left w:val="nil"/>
              <w:bottom w:val="nil"/>
              <w:right w:val="nil"/>
            </w:tcBorders>
            <w:shd w:val="clear" w:color="auto" w:fill="auto"/>
            <w:vAlign w:val="center"/>
            <w:hideMark/>
          </w:tcPr>
          <w:p w14:paraId="5EF04D9D" w14:textId="77777777" w:rsidR="00090C49" w:rsidRPr="00090C49" w:rsidRDefault="00090C49" w:rsidP="00090C49">
            <w:pPr>
              <w:spacing w:after="0" w:line="240" w:lineRule="auto"/>
              <w:jc w:val="both"/>
              <w:rPr>
                <w:rFonts w:ascii="Times New Roman" w:eastAsia="Times New Roman" w:hAnsi="Times New Roman"/>
                <w:sz w:val="20"/>
                <w:szCs w:val="20"/>
                <w:lang w:eastAsia="pl-PL"/>
              </w:rPr>
            </w:pPr>
          </w:p>
        </w:tc>
        <w:tc>
          <w:tcPr>
            <w:tcW w:w="539" w:type="pct"/>
            <w:tcBorders>
              <w:top w:val="nil"/>
              <w:left w:val="nil"/>
              <w:bottom w:val="nil"/>
              <w:right w:val="nil"/>
            </w:tcBorders>
            <w:shd w:val="clear" w:color="000000" w:fill="A6A6A6"/>
            <w:vAlign w:val="center"/>
            <w:hideMark/>
          </w:tcPr>
          <w:p w14:paraId="43DE7526"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w:t>
            </w:r>
          </w:p>
        </w:tc>
        <w:tc>
          <w:tcPr>
            <w:tcW w:w="539" w:type="pct"/>
            <w:tcBorders>
              <w:top w:val="nil"/>
              <w:left w:val="nil"/>
              <w:bottom w:val="nil"/>
              <w:right w:val="nil"/>
            </w:tcBorders>
            <w:shd w:val="clear" w:color="auto" w:fill="auto"/>
            <w:vAlign w:val="center"/>
            <w:hideMark/>
          </w:tcPr>
          <w:p w14:paraId="484108F9" w14:textId="77777777" w:rsidR="00090C49" w:rsidRPr="00090C49" w:rsidRDefault="00090C49" w:rsidP="00090C49">
            <w:pPr>
              <w:spacing w:after="0" w:line="240" w:lineRule="auto"/>
              <w:jc w:val="right"/>
              <w:rPr>
                <w:rFonts w:eastAsia="Times New Roman" w:cs="Calibri"/>
                <w:color w:val="000000"/>
                <w:sz w:val="18"/>
                <w:szCs w:val="18"/>
                <w:lang w:eastAsia="pl-PL"/>
              </w:rPr>
            </w:pPr>
          </w:p>
        </w:tc>
        <w:tc>
          <w:tcPr>
            <w:tcW w:w="578" w:type="pct"/>
            <w:tcBorders>
              <w:top w:val="nil"/>
              <w:left w:val="nil"/>
              <w:bottom w:val="nil"/>
              <w:right w:val="nil"/>
            </w:tcBorders>
            <w:shd w:val="clear" w:color="auto" w:fill="auto"/>
            <w:vAlign w:val="center"/>
            <w:hideMark/>
          </w:tcPr>
          <w:p w14:paraId="02020DF4"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w:t>
            </w:r>
          </w:p>
        </w:tc>
        <w:tc>
          <w:tcPr>
            <w:tcW w:w="538" w:type="pct"/>
            <w:tcBorders>
              <w:top w:val="nil"/>
              <w:left w:val="nil"/>
              <w:bottom w:val="nil"/>
              <w:right w:val="nil"/>
            </w:tcBorders>
            <w:shd w:val="clear" w:color="000000" w:fill="A6A6A6"/>
            <w:vAlign w:val="center"/>
            <w:hideMark/>
          </w:tcPr>
          <w:p w14:paraId="23DE06C9"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w:t>
            </w:r>
          </w:p>
        </w:tc>
        <w:tc>
          <w:tcPr>
            <w:tcW w:w="538" w:type="pct"/>
            <w:tcBorders>
              <w:top w:val="nil"/>
              <w:left w:val="nil"/>
              <w:bottom w:val="nil"/>
              <w:right w:val="nil"/>
            </w:tcBorders>
            <w:shd w:val="clear" w:color="000000" w:fill="FFFFFF"/>
            <w:vAlign w:val="center"/>
            <w:hideMark/>
          </w:tcPr>
          <w:p w14:paraId="17B708E4"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 </w:t>
            </w:r>
          </w:p>
        </w:tc>
      </w:tr>
      <w:tr w:rsidR="00090C49" w:rsidRPr="00090C49" w14:paraId="07A032A5" w14:textId="77777777" w:rsidTr="00090C49">
        <w:trPr>
          <w:trHeight w:val="300"/>
        </w:trPr>
        <w:tc>
          <w:tcPr>
            <w:tcW w:w="147" w:type="pct"/>
            <w:tcBorders>
              <w:top w:val="single" w:sz="4" w:space="0" w:color="auto"/>
              <w:left w:val="nil"/>
              <w:bottom w:val="single" w:sz="4" w:space="0" w:color="auto"/>
              <w:right w:val="nil"/>
            </w:tcBorders>
            <w:shd w:val="clear" w:color="auto" w:fill="auto"/>
            <w:vAlign w:val="center"/>
            <w:hideMark/>
          </w:tcPr>
          <w:p w14:paraId="2BE37FA4" w14:textId="77777777" w:rsidR="00090C49" w:rsidRPr="00090C49" w:rsidRDefault="00090C49" w:rsidP="00090C49">
            <w:pPr>
              <w:spacing w:after="0" w:line="240" w:lineRule="auto"/>
              <w:jc w:val="both"/>
              <w:rPr>
                <w:rFonts w:eastAsia="Times New Roman" w:cs="Calibri"/>
                <w:b/>
                <w:bCs/>
                <w:color w:val="000000"/>
                <w:sz w:val="20"/>
                <w:szCs w:val="20"/>
                <w:lang w:eastAsia="pl-PL"/>
              </w:rPr>
            </w:pPr>
            <w:r w:rsidRPr="00090C49">
              <w:rPr>
                <w:rFonts w:eastAsia="Times New Roman" w:cs="Calibri"/>
                <w:b/>
                <w:bCs/>
                <w:color w:val="000000"/>
                <w:sz w:val="20"/>
                <w:szCs w:val="20"/>
                <w:lang w:eastAsia="pl-PL"/>
              </w:rPr>
              <w:t>I.</w:t>
            </w:r>
          </w:p>
        </w:tc>
        <w:tc>
          <w:tcPr>
            <w:tcW w:w="167" w:type="pct"/>
            <w:tcBorders>
              <w:top w:val="single" w:sz="4" w:space="0" w:color="auto"/>
              <w:left w:val="nil"/>
              <w:bottom w:val="single" w:sz="4" w:space="0" w:color="auto"/>
              <w:right w:val="nil"/>
            </w:tcBorders>
            <w:shd w:val="clear" w:color="auto" w:fill="auto"/>
            <w:vAlign w:val="center"/>
            <w:hideMark/>
          </w:tcPr>
          <w:p w14:paraId="51A48939" w14:textId="77777777" w:rsidR="00090C49" w:rsidRPr="00090C49" w:rsidRDefault="00090C49" w:rsidP="00090C49">
            <w:pPr>
              <w:spacing w:after="0" w:line="240" w:lineRule="auto"/>
              <w:jc w:val="both"/>
              <w:rPr>
                <w:rFonts w:eastAsia="Times New Roman" w:cs="Calibri"/>
                <w:b/>
                <w:bCs/>
                <w:color w:val="000000"/>
                <w:sz w:val="18"/>
                <w:szCs w:val="18"/>
                <w:lang w:eastAsia="pl-PL"/>
              </w:rPr>
            </w:pPr>
            <w:r w:rsidRPr="00090C49">
              <w:rPr>
                <w:rFonts w:eastAsia="Times New Roman" w:cs="Calibri"/>
                <w:b/>
                <w:bCs/>
                <w:color w:val="000000"/>
                <w:sz w:val="18"/>
                <w:szCs w:val="18"/>
                <w:lang w:eastAsia="pl-PL"/>
              </w:rPr>
              <w:t> </w:t>
            </w:r>
          </w:p>
        </w:tc>
        <w:tc>
          <w:tcPr>
            <w:tcW w:w="1954" w:type="pct"/>
            <w:tcBorders>
              <w:top w:val="single" w:sz="4" w:space="0" w:color="auto"/>
              <w:left w:val="nil"/>
              <w:bottom w:val="single" w:sz="4" w:space="0" w:color="auto"/>
              <w:right w:val="nil"/>
            </w:tcBorders>
            <w:shd w:val="clear" w:color="auto" w:fill="auto"/>
            <w:vAlign w:val="center"/>
            <w:hideMark/>
          </w:tcPr>
          <w:p w14:paraId="303136F6" w14:textId="77777777" w:rsidR="00090C49" w:rsidRPr="00090C49" w:rsidRDefault="00090C49" w:rsidP="00090C49">
            <w:pPr>
              <w:spacing w:after="0" w:line="240" w:lineRule="auto"/>
              <w:rPr>
                <w:rFonts w:eastAsia="Times New Roman" w:cs="Calibri"/>
                <w:b/>
                <w:bCs/>
                <w:color w:val="000000"/>
                <w:sz w:val="18"/>
                <w:szCs w:val="18"/>
                <w:lang w:eastAsia="pl-PL"/>
              </w:rPr>
            </w:pPr>
            <w:r w:rsidRPr="00090C49">
              <w:rPr>
                <w:rFonts w:eastAsia="Times New Roman" w:cs="Calibri"/>
                <w:b/>
                <w:bCs/>
                <w:color w:val="000000"/>
                <w:sz w:val="18"/>
                <w:szCs w:val="18"/>
                <w:lang w:eastAsia="pl-PL"/>
              </w:rPr>
              <w:t>ZYSK / STRATA Z DZIAŁALNOŚCI GOSPODARCZEJ (F+G-H)</w:t>
            </w:r>
          </w:p>
        </w:tc>
        <w:tc>
          <w:tcPr>
            <w:tcW w:w="539" w:type="pct"/>
            <w:tcBorders>
              <w:top w:val="single" w:sz="4" w:space="0" w:color="auto"/>
              <w:left w:val="nil"/>
              <w:bottom w:val="single" w:sz="4" w:space="0" w:color="auto"/>
              <w:right w:val="nil"/>
            </w:tcBorders>
            <w:shd w:val="clear" w:color="000000" w:fill="A6A6A6"/>
            <w:vAlign w:val="center"/>
            <w:hideMark/>
          </w:tcPr>
          <w:p w14:paraId="6B163A61"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3 910</w:t>
            </w:r>
          </w:p>
        </w:tc>
        <w:tc>
          <w:tcPr>
            <w:tcW w:w="539" w:type="pct"/>
            <w:tcBorders>
              <w:top w:val="single" w:sz="4" w:space="0" w:color="auto"/>
              <w:left w:val="nil"/>
              <w:bottom w:val="single" w:sz="4" w:space="0" w:color="auto"/>
              <w:right w:val="nil"/>
            </w:tcBorders>
            <w:shd w:val="clear" w:color="auto" w:fill="auto"/>
            <w:vAlign w:val="center"/>
            <w:hideMark/>
          </w:tcPr>
          <w:p w14:paraId="4ECA9239"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131</w:t>
            </w:r>
          </w:p>
        </w:tc>
        <w:tc>
          <w:tcPr>
            <w:tcW w:w="578" w:type="pct"/>
            <w:tcBorders>
              <w:top w:val="single" w:sz="4" w:space="0" w:color="auto"/>
              <w:left w:val="nil"/>
              <w:bottom w:val="single" w:sz="4" w:space="0" w:color="auto"/>
              <w:right w:val="nil"/>
            </w:tcBorders>
            <w:shd w:val="clear" w:color="auto" w:fill="auto"/>
            <w:vAlign w:val="center"/>
            <w:hideMark/>
          </w:tcPr>
          <w:p w14:paraId="4C587FA1"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2 884,7% </w:t>
            </w:r>
          </w:p>
        </w:tc>
        <w:tc>
          <w:tcPr>
            <w:tcW w:w="538" w:type="pct"/>
            <w:tcBorders>
              <w:top w:val="single" w:sz="4" w:space="0" w:color="auto"/>
              <w:left w:val="nil"/>
              <w:bottom w:val="single" w:sz="4" w:space="0" w:color="auto"/>
              <w:right w:val="nil"/>
            </w:tcBorders>
            <w:shd w:val="clear" w:color="000000" w:fill="A6A6A6"/>
            <w:vAlign w:val="center"/>
            <w:hideMark/>
          </w:tcPr>
          <w:p w14:paraId="7A25250B"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FF0000"/>
                <w:sz w:val="18"/>
                <w:szCs w:val="18"/>
                <w:lang w:eastAsia="pl-PL"/>
              </w:rPr>
              <w:t xml:space="preserve">  (3 645)</w:t>
            </w:r>
          </w:p>
        </w:tc>
        <w:tc>
          <w:tcPr>
            <w:tcW w:w="538" w:type="pct"/>
            <w:tcBorders>
              <w:top w:val="single" w:sz="4" w:space="0" w:color="auto"/>
              <w:left w:val="nil"/>
              <w:bottom w:val="single" w:sz="4" w:space="0" w:color="auto"/>
              <w:right w:val="nil"/>
            </w:tcBorders>
            <w:shd w:val="clear" w:color="000000" w:fill="FFFFFF"/>
            <w:vAlign w:val="center"/>
            <w:hideMark/>
          </w:tcPr>
          <w:p w14:paraId="7E0B03DD"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2 753</w:t>
            </w:r>
          </w:p>
        </w:tc>
      </w:tr>
      <w:tr w:rsidR="00090C49" w:rsidRPr="00090C49" w14:paraId="7D8BD067" w14:textId="77777777" w:rsidTr="00090C49">
        <w:trPr>
          <w:trHeight w:val="300"/>
        </w:trPr>
        <w:tc>
          <w:tcPr>
            <w:tcW w:w="147" w:type="pct"/>
            <w:tcBorders>
              <w:top w:val="nil"/>
              <w:left w:val="nil"/>
              <w:bottom w:val="nil"/>
              <w:right w:val="nil"/>
            </w:tcBorders>
            <w:shd w:val="clear" w:color="auto" w:fill="auto"/>
            <w:vAlign w:val="center"/>
            <w:hideMark/>
          </w:tcPr>
          <w:p w14:paraId="27C39313" w14:textId="77777777" w:rsidR="00090C49" w:rsidRPr="00090C49" w:rsidRDefault="00090C49" w:rsidP="00090C49">
            <w:pPr>
              <w:spacing w:after="0" w:line="240" w:lineRule="auto"/>
              <w:jc w:val="right"/>
              <w:rPr>
                <w:rFonts w:eastAsia="Times New Roman" w:cs="Calibri"/>
                <w:b/>
                <w:bCs/>
                <w:color w:val="000000"/>
                <w:sz w:val="18"/>
                <w:szCs w:val="18"/>
                <w:lang w:eastAsia="pl-PL"/>
              </w:rPr>
            </w:pPr>
          </w:p>
        </w:tc>
        <w:tc>
          <w:tcPr>
            <w:tcW w:w="167" w:type="pct"/>
            <w:tcBorders>
              <w:top w:val="nil"/>
              <w:left w:val="nil"/>
              <w:bottom w:val="nil"/>
              <w:right w:val="nil"/>
            </w:tcBorders>
            <w:shd w:val="clear" w:color="auto" w:fill="auto"/>
            <w:vAlign w:val="center"/>
            <w:hideMark/>
          </w:tcPr>
          <w:p w14:paraId="14EDFD0C" w14:textId="77777777" w:rsidR="00090C49" w:rsidRPr="00090C49" w:rsidRDefault="00090C49" w:rsidP="00090C49">
            <w:pPr>
              <w:spacing w:after="0" w:line="240" w:lineRule="auto"/>
              <w:jc w:val="both"/>
              <w:rPr>
                <w:rFonts w:ascii="Times New Roman" w:eastAsia="Times New Roman" w:hAnsi="Times New Roman"/>
                <w:sz w:val="20"/>
                <w:szCs w:val="20"/>
                <w:lang w:eastAsia="pl-PL"/>
              </w:rPr>
            </w:pPr>
          </w:p>
        </w:tc>
        <w:tc>
          <w:tcPr>
            <w:tcW w:w="1954" w:type="pct"/>
            <w:tcBorders>
              <w:top w:val="nil"/>
              <w:left w:val="nil"/>
              <w:bottom w:val="nil"/>
              <w:right w:val="nil"/>
            </w:tcBorders>
            <w:shd w:val="clear" w:color="auto" w:fill="auto"/>
            <w:vAlign w:val="center"/>
            <w:hideMark/>
          </w:tcPr>
          <w:p w14:paraId="0911713B" w14:textId="77777777" w:rsidR="00090C49" w:rsidRPr="00090C49" w:rsidRDefault="00090C49" w:rsidP="00090C49">
            <w:pPr>
              <w:spacing w:after="0" w:line="240" w:lineRule="auto"/>
              <w:jc w:val="both"/>
              <w:rPr>
                <w:rFonts w:ascii="Times New Roman" w:eastAsia="Times New Roman" w:hAnsi="Times New Roman"/>
                <w:sz w:val="20"/>
                <w:szCs w:val="20"/>
                <w:lang w:eastAsia="pl-PL"/>
              </w:rPr>
            </w:pPr>
          </w:p>
        </w:tc>
        <w:tc>
          <w:tcPr>
            <w:tcW w:w="539" w:type="pct"/>
            <w:tcBorders>
              <w:top w:val="nil"/>
              <w:left w:val="nil"/>
              <w:bottom w:val="nil"/>
              <w:right w:val="nil"/>
            </w:tcBorders>
            <w:shd w:val="clear" w:color="000000" w:fill="A6A6A6"/>
            <w:vAlign w:val="center"/>
            <w:hideMark/>
          </w:tcPr>
          <w:p w14:paraId="7D319CED"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w:t>
            </w:r>
          </w:p>
        </w:tc>
        <w:tc>
          <w:tcPr>
            <w:tcW w:w="539" w:type="pct"/>
            <w:tcBorders>
              <w:top w:val="nil"/>
              <w:left w:val="nil"/>
              <w:bottom w:val="nil"/>
              <w:right w:val="nil"/>
            </w:tcBorders>
            <w:shd w:val="clear" w:color="auto" w:fill="auto"/>
            <w:vAlign w:val="center"/>
            <w:hideMark/>
          </w:tcPr>
          <w:p w14:paraId="735E2EA6" w14:textId="77777777" w:rsidR="00090C49" w:rsidRPr="00090C49" w:rsidRDefault="00090C49" w:rsidP="00090C49">
            <w:pPr>
              <w:spacing w:after="0" w:line="240" w:lineRule="auto"/>
              <w:jc w:val="right"/>
              <w:rPr>
                <w:rFonts w:eastAsia="Times New Roman" w:cs="Calibri"/>
                <w:b/>
                <w:bCs/>
                <w:color w:val="000000"/>
                <w:sz w:val="18"/>
                <w:szCs w:val="18"/>
                <w:lang w:eastAsia="pl-PL"/>
              </w:rPr>
            </w:pPr>
          </w:p>
        </w:tc>
        <w:tc>
          <w:tcPr>
            <w:tcW w:w="578" w:type="pct"/>
            <w:tcBorders>
              <w:top w:val="nil"/>
              <w:left w:val="nil"/>
              <w:bottom w:val="nil"/>
              <w:right w:val="nil"/>
            </w:tcBorders>
            <w:shd w:val="clear" w:color="auto" w:fill="auto"/>
            <w:vAlign w:val="center"/>
            <w:hideMark/>
          </w:tcPr>
          <w:p w14:paraId="7F308E90"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w:t>
            </w:r>
          </w:p>
        </w:tc>
        <w:tc>
          <w:tcPr>
            <w:tcW w:w="538" w:type="pct"/>
            <w:tcBorders>
              <w:top w:val="nil"/>
              <w:left w:val="nil"/>
              <w:bottom w:val="nil"/>
              <w:right w:val="nil"/>
            </w:tcBorders>
            <w:shd w:val="clear" w:color="000000" w:fill="A6A6A6"/>
            <w:vAlign w:val="center"/>
            <w:hideMark/>
          </w:tcPr>
          <w:p w14:paraId="04DA18B0"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w:t>
            </w:r>
          </w:p>
        </w:tc>
        <w:tc>
          <w:tcPr>
            <w:tcW w:w="538" w:type="pct"/>
            <w:tcBorders>
              <w:top w:val="nil"/>
              <w:left w:val="nil"/>
              <w:bottom w:val="nil"/>
              <w:right w:val="nil"/>
            </w:tcBorders>
            <w:shd w:val="clear" w:color="000000" w:fill="FFFFFF"/>
            <w:vAlign w:val="center"/>
            <w:hideMark/>
          </w:tcPr>
          <w:p w14:paraId="3DF1BA7B"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w:t>
            </w:r>
          </w:p>
        </w:tc>
      </w:tr>
      <w:tr w:rsidR="00090C49" w:rsidRPr="00090C49" w14:paraId="03F18CAC" w14:textId="77777777" w:rsidTr="00090C49">
        <w:trPr>
          <w:trHeight w:val="300"/>
        </w:trPr>
        <w:tc>
          <w:tcPr>
            <w:tcW w:w="147" w:type="pct"/>
            <w:tcBorders>
              <w:top w:val="nil"/>
              <w:left w:val="nil"/>
              <w:bottom w:val="nil"/>
              <w:right w:val="nil"/>
            </w:tcBorders>
            <w:shd w:val="clear" w:color="auto" w:fill="auto"/>
            <w:vAlign w:val="center"/>
            <w:hideMark/>
          </w:tcPr>
          <w:p w14:paraId="77C709CF" w14:textId="77777777" w:rsidR="00090C49" w:rsidRPr="00090C49" w:rsidRDefault="00090C49" w:rsidP="00090C49">
            <w:pPr>
              <w:spacing w:after="0" w:line="240" w:lineRule="auto"/>
              <w:jc w:val="both"/>
              <w:rPr>
                <w:rFonts w:eastAsia="Times New Roman" w:cs="Calibri"/>
                <w:b/>
                <w:bCs/>
                <w:color w:val="000000"/>
                <w:sz w:val="20"/>
                <w:szCs w:val="20"/>
                <w:lang w:eastAsia="pl-PL"/>
              </w:rPr>
            </w:pPr>
            <w:r w:rsidRPr="00090C49">
              <w:rPr>
                <w:rFonts w:eastAsia="Times New Roman" w:cs="Calibri"/>
                <w:b/>
                <w:bCs/>
                <w:color w:val="000000"/>
                <w:sz w:val="20"/>
                <w:szCs w:val="20"/>
                <w:lang w:eastAsia="pl-PL"/>
              </w:rPr>
              <w:t>J.</w:t>
            </w:r>
          </w:p>
        </w:tc>
        <w:tc>
          <w:tcPr>
            <w:tcW w:w="167" w:type="pct"/>
            <w:tcBorders>
              <w:top w:val="nil"/>
              <w:left w:val="nil"/>
              <w:bottom w:val="nil"/>
              <w:right w:val="nil"/>
            </w:tcBorders>
            <w:shd w:val="clear" w:color="auto" w:fill="auto"/>
            <w:vAlign w:val="center"/>
            <w:hideMark/>
          </w:tcPr>
          <w:p w14:paraId="29D036EC" w14:textId="77777777" w:rsidR="00090C49" w:rsidRPr="00090C49" w:rsidRDefault="00090C49" w:rsidP="00090C49">
            <w:pPr>
              <w:spacing w:after="0" w:line="240" w:lineRule="auto"/>
              <w:jc w:val="both"/>
              <w:rPr>
                <w:rFonts w:eastAsia="Times New Roman" w:cs="Calibri"/>
                <w:b/>
                <w:bCs/>
                <w:color w:val="000000"/>
                <w:sz w:val="20"/>
                <w:szCs w:val="20"/>
                <w:lang w:eastAsia="pl-PL"/>
              </w:rPr>
            </w:pPr>
          </w:p>
        </w:tc>
        <w:tc>
          <w:tcPr>
            <w:tcW w:w="1954" w:type="pct"/>
            <w:tcBorders>
              <w:top w:val="nil"/>
              <w:left w:val="nil"/>
              <w:bottom w:val="nil"/>
              <w:right w:val="nil"/>
            </w:tcBorders>
            <w:shd w:val="clear" w:color="auto" w:fill="auto"/>
            <w:vAlign w:val="center"/>
            <w:hideMark/>
          </w:tcPr>
          <w:p w14:paraId="33D7C4CA" w14:textId="77777777" w:rsidR="00090C49" w:rsidRPr="00090C49" w:rsidRDefault="00090C49" w:rsidP="00090C49">
            <w:pPr>
              <w:spacing w:after="0" w:line="240" w:lineRule="auto"/>
              <w:rPr>
                <w:rFonts w:eastAsia="Times New Roman" w:cs="Calibri"/>
                <w:b/>
                <w:bCs/>
                <w:color w:val="000000"/>
                <w:sz w:val="18"/>
                <w:szCs w:val="18"/>
                <w:lang w:eastAsia="pl-PL"/>
              </w:rPr>
            </w:pPr>
            <w:r w:rsidRPr="00090C49">
              <w:rPr>
                <w:rFonts w:eastAsia="Times New Roman" w:cs="Calibri"/>
                <w:b/>
                <w:bCs/>
                <w:color w:val="000000"/>
                <w:sz w:val="18"/>
                <w:szCs w:val="18"/>
                <w:lang w:eastAsia="pl-PL"/>
              </w:rPr>
              <w:t>Wynik zdarzeń nadzwyczajnych</w:t>
            </w:r>
          </w:p>
        </w:tc>
        <w:tc>
          <w:tcPr>
            <w:tcW w:w="539" w:type="pct"/>
            <w:tcBorders>
              <w:top w:val="nil"/>
              <w:left w:val="nil"/>
              <w:bottom w:val="nil"/>
              <w:right w:val="nil"/>
            </w:tcBorders>
            <w:shd w:val="clear" w:color="000000" w:fill="A6A6A6"/>
            <w:vAlign w:val="center"/>
            <w:hideMark/>
          </w:tcPr>
          <w:p w14:paraId="77A5570A"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w:t>
            </w:r>
          </w:p>
        </w:tc>
        <w:tc>
          <w:tcPr>
            <w:tcW w:w="539" w:type="pct"/>
            <w:tcBorders>
              <w:top w:val="nil"/>
              <w:left w:val="nil"/>
              <w:bottom w:val="nil"/>
              <w:right w:val="nil"/>
            </w:tcBorders>
            <w:shd w:val="clear" w:color="auto" w:fill="auto"/>
            <w:vAlign w:val="center"/>
            <w:hideMark/>
          </w:tcPr>
          <w:p w14:paraId="1D091CC9"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w:t>
            </w:r>
          </w:p>
        </w:tc>
        <w:tc>
          <w:tcPr>
            <w:tcW w:w="578" w:type="pct"/>
            <w:tcBorders>
              <w:top w:val="nil"/>
              <w:left w:val="nil"/>
              <w:bottom w:val="nil"/>
              <w:right w:val="nil"/>
            </w:tcBorders>
            <w:shd w:val="clear" w:color="auto" w:fill="auto"/>
            <w:vAlign w:val="center"/>
            <w:hideMark/>
          </w:tcPr>
          <w:p w14:paraId="01A21221"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w:t>
            </w:r>
          </w:p>
        </w:tc>
        <w:tc>
          <w:tcPr>
            <w:tcW w:w="538" w:type="pct"/>
            <w:tcBorders>
              <w:top w:val="nil"/>
              <w:left w:val="nil"/>
              <w:bottom w:val="nil"/>
              <w:right w:val="nil"/>
            </w:tcBorders>
            <w:shd w:val="clear" w:color="000000" w:fill="A6A6A6"/>
            <w:vAlign w:val="center"/>
            <w:hideMark/>
          </w:tcPr>
          <w:p w14:paraId="419E3DED"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w:t>
            </w:r>
          </w:p>
        </w:tc>
        <w:tc>
          <w:tcPr>
            <w:tcW w:w="538" w:type="pct"/>
            <w:tcBorders>
              <w:top w:val="nil"/>
              <w:left w:val="nil"/>
              <w:bottom w:val="nil"/>
              <w:right w:val="nil"/>
            </w:tcBorders>
            <w:shd w:val="clear" w:color="000000" w:fill="FFFFFF"/>
            <w:vAlign w:val="center"/>
            <w:hideMark/>
          </w:tcPr>
          <w:p w14:paraId="6EBA80F1"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w:t>
            </w:r>
          </w:p>
        </w:tc>
      </w:tr>
      <w:tr w:rsidR="00090C49" w:rsidRPr="00090C49" w14:paraId="4A68BD51" w14:textId="77777777" w:rsidTr="00090C49">
        <w:trPr>
          <w:trHeight w:val="300"/>
        </w:trPr>
        <w:tc>
          <w:tcPr>
            <w:tcW w:w="147" w:type="pct"/>
            <w:tcBorders>
              <w:top w:val="nil"/>
              <w:left w:val="nil"/>
              <w:bottom w:val="nil"/>
              <w:right w:val="nil"/>
            </w:tcBorders>
            <w:shd w:val="clear" w:color="auto" w:fill="auto"/>
            <w:vAlign w:val="center"/>
            <w:hideMark/>
          </w:tcPr>
          <w:p w14:paraId="64AE6458" w14:textId="77777777" w:rsidR="00090C49" w:rsidRPr="00090C49" w:rsidRDefault="00090C49" w:rsidP="00090C49">
            <w:pPr>
              <w:spacing w:after="0" w:line="240" w:lineRule="auto"/>
              <w:jc w:val="right"/>
              <w:rPr>
                <w:rFonts w:eastAsia="Times New Roman" w:cs="Calibri"/>
                <w:b/>
                <w:bCs/>
                <w:color w:val="000000"/>
                <w:sz w:val="18"/>
                <w:szCs w:val="18"/>
                <w:lang w:eastAsia="pl-PL"/>
              </w:rPr>
            </w:pPr>
          </w:p>
        </w:tc>
        <w:tc>
          <w:tcPr>
            <w:tcW w:w="167" w:type="pct"/>
            <w:tcBorders>
              <w:top w:val="nil"/>
              <w:left w:val="nil"/>
              <w:bottom w:val="nil"/>
              <w:right w:val="nil"/>
            </w:tcBorders>
            <w:shd w:val="clear" w:color="auto" w:fill="auto"/>
            <w:vAlign w:val="center"/>
            <w:hideMark/>
          </w:tcPr>
          <w:p w14:paraId="114C7736" w14:textId="77777777" w:rsidR="00090C49" w:rsidRPr="00090C49" w:rsidRDefault="00090C49" w:rsidP="00090C49">
            <w:pPr>
              <w:spacing w:after="0" w:line="240" w:lineRule="auto"/>
              <w:jc w:val="both"/>
              <w:rPr>
                <w:rFonts w:ascii="Times New Roman" w:eastAsia="Times New Roman" w:hAnsi="Times New Roman"/>
                <w:sz w:val="20"/>
                <w:szCs w:val="20"/>
                <w:lang w:eastAsia="pl-PL"/>
              </w:rPr>
            </w:pPr>
          </w:p>
        </w:tc>
        <w:tc>
          <w:tcPr>
            <w:tcW w:w="1954" w:type="pct"/>
            <w:tcBorders>
              <w:top w:val="nil"/>
              <w:left w:val="nil"/>
              <w:bottom w:val="nil"/>
              <w:right w:val="nil"/>
            </w:tcBorders>
            <w:shd w:val="clear" w:color="auto" w:fill="auto"/>
            <w:vAlign w:val="center"/>
            <w:hideMark/>
          </w:tcPr>
          <w:p w14:paraId="3D861408" w14:textId="77777777" w:rsidR="00090C49" w:rsidRPr="00090C49" w:rsidRDefault="00090C49" w:rsidP="00090C49">
            <w:pPr>
              <w:spacing w:after="0" w:line="240" w:lineRule="auto"/>
              <w:rPr>
                <w:rFonts w:eastAsia="Times New Roman" w:cs="Calibri"/>
                <w:b/>
                <w:bCs/>
                <w:color w:val="000000"/>
                <w:sz w:val="18"/>
                <w:szCs w:val="18"/>
                <w:lang w:eastAsia="pl-PL"/>
              </w:rPr>
            </w:pPr>
            <w:r w:rsidRPr="00090C49">
              <w:rPr>
                <w:rFonts w:eastAsia="Times New Roman" w:cs="Calibri"/>
                <w:b/>
                <w:bCs/>
                <w:color w:val="000000"/>
                <w:sz w:val="18"/>
                <w:szCs w:val="18"/>
                <w:lang w:eastAsia="pl-PL"/>
              </w:rPr>
              <w:t>Odpisy wartości firmy</w:t>
            </w:r>
          </w:p>
        </w:tc>
        <w:tc>
          <w:tcPr>
            <w:tcW w:w="539" w:type="pct"/>
            <w:tcBorders>
              <w:top w:val="nil"/>
              <w:left w:val="nil"/>
              <w:bottom w:val="nil"/>
              <w:right w:val="nil"/>
            </w:tcBorders>
            <w:shd w:val="clear" w:color="000000" w:fill="A6A6A6"/>
            <w:vAlign w:val="center"/>
            <w:hideMark/>
          </w:tcPr>
          <w:p w14:paraId="5BBB4056"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1 430</w:t>
            </w:r>
          </w:p>
        </w:tc>
        <w:tc>
          <w:tcPr>
            <w:tcW w:w="539" w:type="pct"/>
            <w:tcBorders>
              <w:top w:val="nil"/>
              <w:left w:val="nil"/>
              <w:bottom w:val="nil"/>
              <w:right w:val="nil"/>
            </w:tcBorders>
            <w:shd w:val="clear" w:color="auto" w:fill="auto"/>
            <w:vAlign w:val="center"/>
            <w:hideMark/>
          </w:tcPr>
          <w:p w14:paraId="399FFD62"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17</w:t>
            </w:r>
          </w:p>
        </w:tc>
        <w:tc>
          <w:tcPr>
            <w:tcW w:w="578" w:type="pct"/>
            <w:tcBorders>
              <w:top w:val="nil"/>
              <w:left w:val="nil"/>
              <w:bottom w:val="nil"/>
              <w:right w:val="nil"/>
            </w:tcBorders>
            <w:shd w:val="clear" w:color="auto" w:fill="auto"/>
            <w:vAlign w:val="center"/>
            <w:hideMark/>
          </w:tcPr>
          <w:p w14:paraId="49C85FC8"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8 311,8% </w:t>
            </w:r>
          </w:p>
        </w:tc>
        <w:tc>
          <w:tcPr>
            <w:tcW w:w="538" w:type="pct"/>
            <w:tcBorders>
              <w:top w:val="nil"/>
              <w:left w:val="nil"/>
              <w:bottom w:val="nil"/>
              <w:right w:val="nil"/>
            </w:tcBorders>
            <w:shd w:val="clear" w:color="000000" w:fill="A6A6A6"/>
            <w:vAlign w:val="center"/>
            <w:hideMark/>
          </w:tcPr>
          <w:p w14:paraId="270F6AED"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5</w:t>
            </w:r>
          </w:p>
        </w:tc>
        <w:tc>
          <w:tcPr>
            <w:tcW w:w="538" w:type="pct"/>
            <w:tcBorders>
              <w:top w:val="nil"/>
              <w:left w:val="nil"/>
              <w:bottom w:val="nil"/>
              <w:right w:val="nil"/>
            </w:tcBorders>
            <w:shd w:val="clear" w:color="000000" w:fill="FFFFFF"/>
            <w:vAlign w:val="center"/>
            <w:hideMark/>
          </w:tcPr>
          <w:p w14:paraId="1585D5D3"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4</w:t>
            </w:r>
          </w:p>
        </w:tc>
      </w:tr>
      <w:tr w:rsidR="00090C49" w:rsidRPr="00090C49" w14:paraId="1E890486" w14:textId="77777777" w:rsidTr="00090C49">
        <w:trPr>
          <w:trHeight w:val="300"/>
        </w:trPr>
        <w:tc>
          <w:tcPr>
            <w:tcW w:w="147" w:type="pct"/>
            <w:tcBorders>
              <w:top w:val="nil"/>
              <w:left w:val="nil"/>
              <w:bottom w:val="nil"/>
              <w:right w:val="nil"/>
            </w:tcBorders>
            <w:shd w:val="clear" w:color="auto" w:fill="auto"/>
            <w:vAlign w:val="center"/>
            <w:hideMark/>
          </w:tcPr>
          <w:p w14:paraId="2F33B913" w14:textId="77777777" w:rsidR="00090C49" w:rsidRPr="00090C49" w:rsidRDefault="00090C49" w:rsidP="00090C49">
            <w:pPr>
              <w:spacing w:after="0" w:line="240" w:lineRule="auto"/>
              <w:jc w:val="right"/>
              <w:rPr>
                <w:rFonts w:eastAsia="Times New Roman" w:cs="Calibri"/>
                <w:b/>
                <w:bCs/>
                <w:color w:val="000000"/>
                <w:sz w:val="18"/>
                <w:szCs w:val="18"/>
                <w:lang w:eastAsia="pl-PL"/>
              </w:rPr>
            </w:pPr>
          </w:p>
        </w:tc>
        <w:tc>
          <w:tcPr>
            <w:tcW w:w="167" w:type="pct"/>
            <w:tcBorders>
              <w:top w:val="nil"/>
              <w:left w:val="nil"/>
              <w:bottom w:val="nil"/>
              <w:right w:val="nil"/>
            </w:tcBorders>
            <w:shd w:val="clear" w:color="auto" w:fill="auto"/>
            <w:vAlign w:val="center"/>
            <w:hideMark/>
          </w:tcPr>
          <w:p w14:paraId="6E4FCFE9" w14:textId="77777777" w:rsidR="00090C49" w:rsidRPr="00090C49" w:rsidRDefault="00090C49" w:rsidP="00090C49">
            <w:pPr>
              <w:spacing w:after="0" w:line="240" w:lineRule="auto"/>
              <w:jc w:val="both"/>
              <w:rPr>
                <w:rFonts w:ascii="Times New Roman" w:eastAsia="Times New Roman" w:hAnsi="Times New Roman"/>
                <w:sz w:val="20"/>
                <w:szCs w:val="20"/>
                <w:lang w:eastAsia="pl-PL"/>
              </w:rPr>
            </w:pPr>
          </w:p>
        </w:tc>
        <w:tc>
          <w:tcPr>
            <w:tcW w:w="1954" w:type="pct"/>
            <w:tcBorders>
              <w:top w:val="nil"/>
              <w:left w:val="nil"/>
              <w:bottom w:val="nil"/>
              <w:right w:val="nil"/>
            </w:tcBorders>
            <w:shd w:val="clear" w:color="auto" w:fill="auto"/>
            <w:vAlign w:val="center"/>
            <w:hideMark/>
          </w:tcPr>
          <w:p w14:paraId="06E81ED3" w14:textId="77777777" w:rsidR="00090C49" w:rsidRPr="00090C49" w:rsidRDefault="00090C49" w:rsidP="00090C49">
            <w:pPr>
              <w:spacing w:after="0" w:line="240" w:lineRule="auto"/>
              <w:jc w:val="both"/>
              <w:rPr>
                <w:rFonts w:ascii="Times New Roman" w:eastAsia="Times New Roman" w:hAnsi="Times New Roman"/>
                <w:sz w:val="20"/>
                <w:szCs w:val="20"/>
                <w:lang w:eastAsia="pl-PL"/>
              </w:rPr>
            </w:pPr>
          </w:p>
        </w:tc>
        <w:tc>
          <w:tcPr>
            <w:tcW w:w="539" w:type="pct"/>
            <w:tcBorders>
              <w:top w:val="nil"/>
              <w:left w:val="nil"/>
              <w:bottom w:val="nil"/>
              <w:right w:val="nil"/>
            </w:tcBorders>
            <w:shd w:val="clear" w:color="000000" w:fill="A6A6A6"/>
            <w:vAlign w:val="center"/>
            <w:hideMark/>
          </w:tcPr>
          <w:p w14:paraId="11F33DD3"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w:t>
            </w:r>
          </w:p>
        </w:tc>
        <w:tc>
          <w:tcPr>
            <w:tcW w:w="539" w:type="pct"/>
            <w:tcBorders>
              <w:top w:val="nil"/>
              <w:left w:val="nil"/>
              <w:bottom w:val="nil"/>
              <w:right w:val="nil"/>
            </w:tcBorders>
            <w:shd w:val="clear" w:color="auto" w:fill="auto"/>
            <w:vAlign w:val="center"/>
            <w:hideMark/>
          </w:tcPr>
          <w:p w14:paraId="3B9791D5" w14:textId="77777777" w:rsidR="00090C49" w:rsidRPr="00090C49" w:rsidRDefault="00090C49" w:rsidP="00090C49">
            <w:pPr>
              <w:spacing w:after="0" w:line="240" w:lineRule="auto"/>
              <w:jc w:val="right"/>
              <w:rPr>
                <w:rFonts w:eastAsia="Times New Roman" w:cs="Calibri"/>
                <w:b/>
                <w:bCs/>
                <w:color w:val="000000"/>
                <w:sz w:val="18"/>
                <w:szCs w:val="18"/>
                <w:lang w:eastAsia="pl-PL"/>
              </w:rPr>
            </w:pPr>
          </w:p>
        </w:tc>
        <w:tc>
          <w:tcPr>
            <w:tcW w:w="578" w:type="pct"/>
            <w:tcBorders>
              <w:top w:val="nil"/>
              <w:left w:val="nil"/>
              <w:bottom w:val="nil"/>
              <w:right w:val="nil"/>
            </w:tcBorders>
            <w:shd w:val="clear" w:color="auto" w:fill="auto"/>
            <w:vAlign w:val="center"/>
            <w:hideMark/>
          </w:tcPr>
          <w:p w14:paraId="40C26B7A" w14:textId="77777777" w:rsidR="00090C49" w:rsidRPr="00090C49" w:rsidRDefault="00090C49" w:rsidP="00090C49">
            <w:pPr>
              <w:spacing w:after="0" w:line="240" w:lineRule="auto"/>
              <w:jc w:val="right"/>
              <w:rPr>
                <w:rFonts w:eastAsia="Times New Roman" w:cs="Calibri"/>
                <w:color w:val="000000"/>
                <w:sz w:val="18"/>
                <w:szCs w:val="18"/>
                <w:lang w:eastAsia="pl-PL"/>
              </w:rPr>
            </w:pPr>
            <w:r w:rsidRPr="00090C49">
              <w:rPr>
                <w:rFonts w:eastAsia="Times New Roman" w:cs="Calibri"/>
                <w:color w:val="000000"/>
                <w:sz w:val="18"/>
                <w:szCs w:val="18"/>
                <w:lang w:eastAsia="pl-PL"/>
              </w:rPr>
              <w:t>-</w:t>
            </w:r>
          </w:p>
        </w:tc>
        <w:tc>
          <w:tcPr>
            <w:tcW w:w="538" w:type="pct"/>
            <w:tcBorders>
              <w:top w:val="nil"/>
              <w:left w:val="nil"/>
              <w:bottom w:val="nil"/>
              <w:right w:val="nil"/>
            </w:tcBorders>
            <w:shd w:val="clear" w:color="000000" w:fill="A6A6A6"/>
            <w:vAlign w:val="center"/>
            <w:hideMark/>
          </w:tcPr>
          <w:p w14:paraId="7DA1EBA7"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w:t>
            </w:r>
          </w:p>
        </w:tc>
        <w:tc>
          <w:tcPr>
            <w:tcW w:w="538" w:type="pct"/>
            <w:tcBorders>
              <w:top w:val="nil"/>
              <w:left w:val="nil"/>
              <w:bottom w:val="nil"/>
              <w:right w:val="nil"/>
            </w:tcBorders>
            <w:shd w:val="clear" w:color="000000" w:fill="FFFFFF"/>
            <w:vAlign w:val="center"/>
            <w:hideMark/>
          </w:tcPr>
          <w:p w14:paraId="47DA58AF"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w:t>
            </w:r>
          </w:p>
        </w:tc>
      </w:tr>
      <w:tr w:rsidR="00090C49" w:rsidRPr="00090C49" w14:paraId="2826C597" w14:textId="77777777" w:rsidTr="00090C49">
        <w:trPr>
          <w:trHeight w:val="300"/>
        </w:trPr>
        <w:tc>
          <w:tcPr>
            <w:tcW w:w="147" w:type="pct"/>
            <w:tcBorders>
              <w:top w:val="single" w:sz="4" w:space="0" w:color="auto"/>
              <w:left w:val="nil"/>
              <w:bottom w:val="single" w:sz="4" w:space="0" w:color="auto"/>
              <w:right w:val="nil"/>
            </w:tcBorders>
            <w:shd w:val="clear" w:color="auto" w:fill="auto"/>
            <w:vAlign w:val="center"/>
            <w:hideMark/>
          </w:tcPr>
          <w:p w14:paraId="097F3F15" w14:textId="77777777" w:rsidR="00090C49" w:rsidRPr="00090C49" w:rsidRDefault="00090C49" w:rsidP="00090C49">
            <w:pPr>
              <w:spacing w:after="0" w:line="240" w:lineRule="auto"/>
              <w:jc w:val="both"/>
              <w:rPr>
                <w:rFonts w:eastAsia="Times New Roman" w:cs="Calibri"/>
                <w:b/>
                <w:bCs/>
                <w:color w:val="000000"/>
                <w:sz w:val="20"/>
                <w:szCs w:val="20"/>
                <w:lang w:eastAsia="pl-PL"/>
              </w:rPr>
            </w:pPr>
            <w:r w:rsidRPr="00090C49">
              <w:rPr>
                <w:rFonts w:eastAsia="Times New Roman" w:cs="Calibri"/>
                <w:b/>
                <w:bCs/>
                <w:color w:val="000000"/>
                <w:sz w:val="20"/>
                <w:szCs w:val="20"/>
                <w:lang w:eastAsia="pl-PL"/>
              </w:rPr>
              <w:t>K.</w:t>
            </w:r>
          </w:p>
        </w:tc>
        <w:tc>
          <w:tcPr>
            <w:tcW w:w="167" w:type="pct"/>
            <w:tcBorders>
              <w:top w:val="single" w:sz="4" w:space="0" w:color="auto"/>
              <w:left w:val="nil"/>
              <w:bottom w:val="single" w:sz="4" w:space="0" w:color="auto"/>
              <w:right w:val="nil"/>
            </w:tcBorders>
            <w:shd w:val="clear" w:color="auto" w:fill="auto"/>
            <w:vAlign w:val="center"/>
            <w:hideMark/>
          </w:tcPr>
          <w:p w14:paraId="71A3B728" w14:textId="77777777" w:rsidR="00090C49" w:rsidRPr="00090C49" w:rsidRDefault="00090C49" w:rsidP="00090C49">
            <w:pPr>
              <w:spacing w:after="0" w:line="240" w:lineRule="auto"/>
              <w:jc w:val="both"/>
              <w:rPr>
                <w:rFonts w:eastAsia="Times New Roman" w:cs="Calibri"/>
                <w:b/>
                <w:bCs/>
                <w:color w:val="000000"/>
                <w:sz w:val="18"/>
                <w:szCs w:val="18"/>
                <w:lang w:eastAsia="pl-PL"/>
              </w:rPr>
            </w:pPr>
            <w:r w:rsidRPr="00090C49">
              <w:rPr>
                <w:rFonts w:eastAsia="Times New Roman" w:cs="Calibri"/>
                <w:b/>
                <w:bCs/>
                <w:color w:val="000000"/>
                <w:sz w:val="18"/>
                <w:szCs w:val="18"/>
                <w:lang w:eastAsia="pl-PL"/>
              </w:rPr>
              <w:t> </w:t>
            </w:r>
          </w:p>
        </w:tc>
        <w:tc>
          <w:tcPr>
            <w:tcW w:w="1954" w:type="pct"/>
            <w:tcBorders>
              <w:top w:val="single" w:sz="4" w:space="0" w:color="auto"/>
              <w:left w:val="nil"/>
              <w:bottom w:val="single" w:sz="4" w:space="0" w:color="auto"/>
              <w:right w:val="nil"/>
            </w:tcBorders>
            <w:shd w:val="clear" w:color="auto" w:fill="auto"/>
            <w:vAlign w:val="center"/>
            <w:hideMark/>
          </w:tcPr>
          <w:p w14:paraId="30B67204" w14:textId="77777777" w:rsidR="00090C49" w:rsidRPr="00090C49" w:rsidRDefault="00090C49" w:rsidP="00090C49">
            <w:pPr>
              <w:spacing w:after="0" w:line="240" w:lineRule="auto"/>
              <w:rPr>
                <w:rFonts w:eastAsia="Times New Roman" w:cs="Calibri"/>
                <w:b/>
                <w:bCs/>
                <w:color w:val="000000"/>
                <w:sz w:val="18"/>
                <w:szCs w:val="18"/>
                <w:lang w:eastAsia="pl-PL"/>
              </w:rPr>
            </w:pPr>
            <w:r w:rsidRPr="00090C49">
              <w:rPr>
                <w:rFonts w:eastAsia="Times New Roman" w:cs="Calibri"/>
                <w:b/>
                <w:bCs/>
                <w:color w:val="000000"/>
                <w:sz w:val="18"/>
                <w:szCs w:val="18"/>
                <w:lang w:eastAsia="pl-PL"/>
              </w:rPr>
              <w:t>ZYSK / STRATA BRUTTO</w:t>
            </w:r>
          </w:p>
        </w:tc>
        <w:tc>
          <w:tcPr>
            <w:tcW w:w="539" w:type="pct"/>
            <w:tcBorders>
              <w:top w:val="single" w:sz="4" w:space="0" w:color="auto"/>
              <w:left w:val="nil"/>
              <w:bottom w:val="single" w:sz="4" w:space="0" w:color="auto"/>
              <w:right w:val="nil"/>
            </w:tcBorders>
            <w:shd w:val="clear" w:color="000000" w:fill="A6A6A6"/>
            <w:vAlign w:val="center"/>
            <w:hideMark/>
          </w:tcPr>
          <w:p w14:paraId="6240E04A"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2 480</w:t>
            </w:r>
          </w:p>
        </w:tc>
        <w:tc>
          <w:tcPr>
            <w:tcW w:w="539" w:type="pct"/>
            <w:tcBorders>
              <w:top w:val="single" w:sz="4" w:space="0" w:color="auto"/>
              <w:left w:val="nil"/>
              <w:bottom w:val="single" w:sz="4" w:space="0" w:color="auto"/>
              <w:right w:val="nil"/>
            </w:tcBorders>
            <w:shd w:val="clear" w:color="auto" w:fill="auto"/>
            <w:vAlign w:val="center"/>
            <w:hideMark/>
          </w:tcPr>
          <w:p w14:paraId="6DE952BE"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114</w:t>
            </w:r>
          </w:p>
        </w:tc>
        <w:tc>
          <w:tcPr>
            <w:tcW w:w="578" w:type="pct"/>
            <w:tcBorders>
              <w:top w:val="single" w:sz="4" w:space="0" w:color="auto"/>
              <w:left w:val="nil"/>
              <w:bottom w:val="single" w:sz="4" w:space="0" w:color="auto"/>
              <w:right w:val="nil"/>
            </w:tcBorders>
            <w:shd w:val="clear" w:color="auto" w:fill="auto"/>
            <w:vAlign w:val="center"/>
            <w:hideMark/>
          </w:tcPr>
          <w:p w14:paraId="2B183764"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2 075,4% </w:t>
            </w:r>
          </w:p>
        </w:tc>
        <w:tc>
          <w:tcPr>
            <w:tcW w:w="538" w:type="pct"/>
            <w:tcBorders>
              <w:top w:val="single" w:sz="4" w:space="0" w:color="auto"/>
              <w:left w:val="nil"/>
              <w:bottom w:val="single" w:sz="4" w:space="0" w:color="auto"/>
              <w:right w:val="nil"/>
            </w:tcBorders>
            <w:shd w:val="clear" w:color="000000" w:fill="A6A6A6"/>
            <w:vAlign w:val="center"/>
            <w:hideMark/>
          </w:tcPr>
          <w:p w14:paraId="5B11AE40"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FF0000"/>
                <w:sz w:val="18"/>
                <w:szCs w:val="18"/>
                <w:lang w:eastAsia="pl-PL"/>
              </w:rPr>
              <w:t xml:space="preserve">  (3 650)</w:t>
            </w:r>
          </w:p>
        </w:tc>
        <w:tc>
          <w:tcPr>
            <w:tcW w:w="538" w:type="pct"/>
            <w:tcBorders>
              <w:top w:val="single" w:sz="4" w:space="0" w:color="auto"/>
              <w:left w:val="nil"/>
              <w:bottom w:val="single" w:sz="4" w:space="0" w:color="auto"/>
              <w:right w:val="nil"/>
            </w:tcBorders>
            <w:shd w:val="clear" w:color="000000" w:fill="FFFFFF"/>
            <w:vAlign w:val="center"/>
            <w:hideMark/>
          </w:tcPr>
          <w:p w14:paraId="5056AC8F"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2 749</w:t>
            </w:r>
          </w:p>
        </w:tc>
      </w:tr>
      <w:tr w:rsidR="00090C49" w:rsidRPr="00090C49" w14:paraId="63761A13" w14:textId="77777777" w:rsidTr="00090C49">
        <w:trPr>
          <w:trHeight w:val="300"/>
        </w:trPr>
        <w:tc>
          <w:tcPr>
            <w:tcW w:w="147" w:type="pct"/>
            <w:tcBorders>
              <w:top w:val="nil"/>
              <w:left w:val="nil"/>
              <w:bottom w:val="nil"/>
              <w:right w:val="nil"/>
            </w:tcBorders>
            <w:shd w:val="clear" w:color="auto" w:fill="auto"/>
            <w:vAlign w:val="center"/>
            <w:hideMark/>
          </w:tcPr>
          <w:p w14:paraId="7276EAF3" w14:textId="77777777" w:rsidR="00090C49" w:rsidRPr="00090C49" w:rsidRDefault="00090C49" w:rsidP="00090C49">
            <w:pPr>
              <w:spacing w:after="0" w:line="240" w:lineRule="auto"/>
              <w:jc w:val="right"/>
              <w:rPr>
                <w:rFonts w:eastAsia="Times New Roman" w:cs="Calibri"/>
                <w:b/>
                <w:bCs/>
                <w:color w:val="000000"/>
                <w:sz w:val="18"/>
                <w:szCs w:val="18"/>
                <w:lang w:eastAsia="pl-PL"/>
              </w:rPr>
            </w:pPr>
          </w:p>
        </w:tc>
        <w:tc>
          <w:tcPr>
            <w:tcW w:w="167" w:type="pct"/>
            <w:tcBorders>
              <w:top w:val="nil"/>
              <w:left w:val="nil"/>
              <w:bottom w:val="nil"/>
              <w:right w:val="nil"/>
            </w:tcBorders>
            <w:shd w:val="clear" w:color="auto" w:fill="auto"/>
            <w:vAlign w:val="center"/>
            <w:hideMark/>
          </w:tcPr>
          <w:p w14:paraId="572055DA" w14:textId="77777777" w:rsidR="00090C49" w:rsidRPr="00090C49" w:rsidRDefault="00090C49" w:rsidP="00090C49">
            <w:pPr>
              <w:spacing w:after="0" w:line="240" w:lineRule="auto"/>
              <w:jc w:val="both"/>
              <w:outlineLvl w:val="0"/>
              <w:rPr>
                <w:rFonts w:ascii="Times New Roman" w:eastAsia="Times New Roman" w:hAnsi="Times New Roman"/>
                <w:sz w:val="20"/>
                <w:szCs w:val="20"/>
                <w:lang w:eastAsia="pl-PL"/>
              </w:rPr>
            </w:pPr>
          </w:p>
        </w:tc>
        <w:tc>
          <w:tcPr>
            <w:tcW w:w="1954" w:type="pct"/>
            <w:tcBorders>
              <w:top w:val="nil"/>
              <w:left w:val="nil"/>
              <w:bottom w:val="nil"/>
              <w:right w:val="nil"/>
            </w:tcBorders>
            <w:shd w:val="clear" w:color="auto" w:fill="auto"/>
            <w:vAlign w:val="center"/>
            <w:hideMark/>
          </w:tcPr>
          <w:p w14:paraId="0E8A637D" w14:textId="77777777" w:rsidR="00090C49" w:rsidRPr="00090C49" w:rsidRDefault="00090C49" w:rsidP="00090C49">
            <w:pPr>
              <w:spacing w:after="0" w:line="240" w:lineRule="auto"/>
              <w:jc w:val="both"/>
              <w:outlineLvl w:val="0"/>
              <w:rPr>
                <w:rFonts w:ascii="Times New Roman" w:eastAsia="Times New Roman" w:hAnsi="Times New Roman"/>
                <w:sz w:val="20"/>
                <w:szCs w:val="20"/>
                <w:lang w:eastAsia="pl-PL"/>
              </w:rPr>
            </w:pPr>
          </w:p>
        </w:tc>
        <w:tc>
          <w:tcPr>
            <w:tcW w:w="539" w:type="pct"/>
            <w:tcBorders>
              <w:top w:val="nil"/>
              <w:left w:val="nil"/>
              <w:bottom w:val="nil"/>
              <w:right w:val="nil"/>
            </w:tcBorders>
            <w:shd w:val="clear" w:color="000000" w:fill="A6A6A6"/>
            <w:vAlign w:val="center"/>
            <w:hideMark/>
          </w:tcPr>
          <w:p w14:paraId="6E177D56" w14:textId="77777777" w:rsidR="00090C49" w:rsidRPr="00090C49" w:rsidRDefault="00090C49" w:rsidP="00090C49">
            <w:pPr>
              <w:spacing w:after="0" w:line="240" w:lineRule="auto"/>
              <w:jc w:val="right"/>
              <w:outlineLvl w:val="0"/>
              <w:rPr>
                <w:rFonts w:eastAsia="Times New Roman" w:cs="Calibri"/>
                <w:b/>
                <w:bCs/>
                <w:color w:val="000000"/>
                <w:sz w:val="18"/>
                <w:szCs w:val="18"/>
                <w:lang w:eastAsia="pl-PL"/>
              </w:rPr>
            </w:pPr>
            <w:r w:rsidRPr="00090C49">
              <w:rPr>
                <w:rFonts w:eastAsia="Times New Roman" w:cs="Calibri"/>
                <w:b/>
                <w:bCs/>
                <w:color w:val="000000"/>
                <w:sz w:val="18"/>
                <w:szCs w:val="18"/>
                <w:lang w:eastAsia="pl-PL"/>
              </w:rPr>
              <w:t> </w:t>
            </w:r>
          </w:p>
        </w:tc>
        <w:tc>
          <w:tcPr>
            <w:tcW w:w="539" w:type="pct"/>
            <w:tcBorders>
              <w:top w:val="nil"/>
              <w:left w:val="nil"/>
              <w:bottom w:val="nil"/>
              <w:right w:val="nil"/>
            </w:tcBorders>
            <w:shd w:val="clear" w:color="auto" w:fill="auto"/>
            <w:vAlign w:val="center"/>
            <w:hideMark/>
          </w:tcPr>
          <w:p w14:paraId="16303EA9" w14:textId="77777777" w:rsidR="00090C49" w:rsidRPr="00090C49" w:rsidRDefault="00090C49" w:rsidP="00090C49">
            <w:pPr>
              <w:spacing w:after="0" w:line="240" w:lineRule="auto"/>
              <w:jc w:val="right"/>
              <w:outlineLvl w:val="0"/>
              <w:rPr>
                <w:rFonts w:eastAsia="Times New Roman" w:cs="Calibri"/>
                <w:b/>
                <w:bCs/>
                <w:color w:val="000000"/>
                <w:sz w:val="18"/>
                <w:szCs w:val="18"/>
                <w:lang w:eastAsia="pl-PL"/>
              </w:rPr>
            </w:pPr>
          </w:p>
        </w:tc>
        <w:tc>
          <w:tcPr>
            <w:tcW w:w="578" w:type="pct"/>
            <w:tcBorders>
              <w:top w:val="nil"/>
              <w:left w:val="nil"/>
              <w:bottom w:val="nil"/>
              <w:right w:val="nil"/>
            </w:tcBorders>
            <w:shd w:val="clear" w:color="auto" w:fill="auto"/>
            <w:vAlign w:val="center"/>
            <w:hideMark/>
          </w:tcPr>
          <w:p w14:paraId="53E09AF5" w14:textId="77777777" w:rsidR="00090C49" w:rsidRPr="00090C49" w:rsidRDefault="00090C49" w:rsidP="00090C49">
            <w:pPr>
              <w:spacing w:after="0" w:line="240" w:lineRule="auto"/>
              <w:jc w:val="right"/>
              <w:outlineLvl w:val="0"/>
              <w:rPr>
                <w:rFonts w:eastAsia="Times New Roman" w:cs="Calibri"/>
                <w:b/>
                <w:bCs/>
                <w:color w:val="000000"/>
                <w:sz w:val="18"/>
                <w:szCs w:val="18"/>
                <w:lang w:eastAsia="pl-PL"/>
              </w:rPr>
            </w:pPr>
            <w:bookmarkStart w:id="3972" w:name="_Toc2173191"/>
            <w:bookmarkStart w:id="3973" w:name="_Toc2254935"/>
            <w:bookmarkStart w:id="3974" w:name="_Toc2321312"/>
            <w:r w:rsidRPr="00090C49">
              <w:rPr>
                <w:rFonts w:eastAsia="Times New Roman" w:cs="Calibri"/>
                <w:b/>
                <w:bCs/>
                <w:color w:val="000000"/>
                <w:sz w:val="18"/>
                <w:szCs w:val="18"/>
                <w:lang w:eastAsia="pl-PL"/>
              </w:rPr>
              <w:t>-</w:t>
            </w:r>
            <w:bookmarkEnd w:id="3972"/>
            <w:bookmarkEnd w:id="3973"/>
            <w:bookmarkEnd w:id="3974"/>
          </w:p>
        </w:tc>
        <w:tc>
          <w:tcPr>
            <w:tcW w:w="538" w:type="pct"/>
            <w:tcBorders>
              <w:top w:val="nil"/>
              <w:left w:val="nil"/>
              <w:bottom w:val="nil"/>
              <w:right w:val="nil"/>
            </w:tcBorders>
            <w:shd w:val="clear" w:color="000000" w:fill="A6A6A6"/>
            <w:vAlign w:val="center"/>
            <w:hideMark/>
          </w:tcPr>
          <w:p w14:paraId="6AA5805E" w14:textId="77777777" w:rsidR="00090C49" w:rsidRPr="00090C49" w:rsidRDefault="00090C49" w:rsidP="00090C49">
            <w:pPr>
              <w:spacing w:after="0" w:line="240" w:lineRule="auto"/>
              <w:jc w:val="right"/>
              <w:outlineLvl w:val="0"/>
              <w:rPr>
                <w:rFonts w:eastAsia="Times New Roman" w:cs="Calibri"/>
                <w:b/>
                <w:bCs/>
                <w:color w:val="000000"/>
                <w:sz w:val="18"/>
                <w:szCs w:val="18"/>
                <w:lang w:eastAsia="pl-PL"/>
              </w:rPr>
            </w:pPr>
            <w:r w:rsidRPr="00090C49">
              <w:rPr>
                <w:rFonts w:eastAsia="Times New Roman" w:cs="Calibri"/>
                <w:b/>
                <w:bCs/>
                <w:color w:val="000000"/>
                <w:sz w:val="18"/>
                <w:szCs w:val="18"/>
                <w:lang w:eastAsia="pl-PL"/>
              </w:rPr>
              <w:t> </w:t>
            </w:r>
          </w:p>
        </w:tc>
        <w:tc>
          <w:tcPr>
            <w:tcW w:w="538" w:type="pct"/>
            <w:tcBorders>
              <w:top w:val="nil"/>
              <w:left w:val="nil"/>
              <w:bottom w:val="nil"/>
              <w:right w:val="nil"/>
            </w:tcBorders>
            <w:shd w:val="clear" w:color="000000" w:fill="FFFFFF"/>
            <w:vAlign w:val="center"/>
            <w:hideMark/>
          </w:tcPr>
          <w:p w14:paraId="6A3A8E68" w14:textId="77777777" w:rsidR="00090C49" w:rsidRPr="00090C49" w:rsidRDefault="00090C49" w:rsidP="00090C49">
            <w:pPr>
              <w:spacing w:after="0" w:line="240" w:lineRule="auto"/>
              <w:jc w:val="right"/>
              <w:outlineLvl w:val="0"/>
              <w:rPr>
                <w:rFonts w:eastAsia="Times New Roman" w:cs="Calibri"/>
                <w:b/>
                <w:bCs/>
                <w:color w:val="000000"/>
                <w:sz w:val="18"/>
                <w:szCs w:val="18"/>
                <w:lang w:eastAsia="pl-PL"/>
              </w:rPr>
            </w:pPr>
            <w:r w:rsidRPr="00090C49">
              <w:rPr>
                <w:rFonts w:eastAsia="Times New Roman" w:cs="Calibri"/>
                <w:b/>
                <w:bCs/>
                <w:color w:val="000000"/>
                <w:sz w:val="18"/>
                <w:szCs w:val="18"/>
                <w:lang w:eastAsia="pl-PL"/>
              </w:rPr>
              <w:t> </w:t>
            </w:r>
          </w:p>
        </w:tc>
      </w:tr>
      <w:tr w:rsidR="00090C49" w:rsidRPr="00090C49" w14:paraId="33F5CC02" w14:textId="77777777" w:rsidTr="00090C49">
        <w:trPr>
          <w:trHeight w:val="300"/>
        </w:trPr>
        <w:tc>
          <w:tcPr>
            <w:tcW w:w="147" w:type="pct"/>
            <w:tcBorders>
              <w:top w:val="nil"/>
              <w:left w:val="nil"/>
              <w:bottom w:val="nil"/>
              <w:right w:val="nil"/>
            </w:tcBorders>
            <w:shd w:val="clear" w:color="auto" w:fill="auto"/>
            <w:vAlign w:val="center"/>
            <w:hideMark/>
          </w:tcPr>
          <w:p w14:paraId="44D33321" w14:textId="77777777" w:rsidR="00090C49" w:rsidRPr="00090C49" w:rsidRDefault="00090C49" w:rsidP="00090C49">
            <w:pPr>
              <w:spacing w:after="0" w:line="240" w:lineRule="auto"/>
              <w:jc w:val="both"/>
              <w:outlineLvl w:val="0"/>
              <w:rPr>
                <w:rFonts w:eastAsia="Times New Roman" w:cs="Calibri"/>
                <w:b/>
                <w:bCs/>
                <w:color w:val="000000"/>
                <w:sz w:val="20"/>
                <w:szCs w:val="20"/>
                <w:lang w:eastAsia="pl-PL"/>
              </w:rPr>
            </w:pPr>
            <w:bookmarkStart w:id="3975" w:name="_Toc2173192"/>
            <w:bookmarkStart w:id="3976" w:name="_Toc2254936"/>
            <w:bookmarkStart w:id="3977" w:name="_Toc2321313"/>
            <w:r w:rsidRPr="00090C49">
              <w:rPr>
                <w:rFonts w:eastAsia="Times New Roman" w:cs="Calibri"/>
                <w:b/>
                <w:bCs/>
                <w:color w:val="000000"/>
                <w:sz w:val="20"/>
                <w:szCs w:val="20"/>
                <w:lang w:eastAsia="pl-PL"/>
              </w:rPr>
              <w:t>L.</w:t>
            </w:r>
            <w:bookmarkEnd w:id="3975"/>
            <w:bookmarkEnd w:id="3976"/>
            <w:bookmarkEnd w:id="3977"/>
          </w:p>
        </w:tc>
        <w:tc>
          <w:tcPr>
            <w:tcW w:w="167" w:type="pct"/>
            <w:tcBorders>
              <w:top w:val="nil"/>
              <w:left w:val="nil"/>
              <w:bottom w:val="nil"/>
              <w:right w:val="nil"/>
            </w:tcBorders>
            <w:shd w:val="clear" w:color="auto" w:fill="auto"/>
            <w:vAlign w:val="center"/>
            <w:hideMark/>
          </w:tcPr>
          <w:p w14:paraId="755D45DD" w14:textId="77777777" w:rsidR="00090C49" w:rsidRPr="00090C49" w:rsidRDefault="00090C49" w:rsidP="00090C49">
            <w:pPr>
              <w:spacing w:after="0" w:line="240" w:lineRule="auto"/>
              <w:jc w:val="both"/>
              <w:outlineLvl w:val="0"/>
              <w:rPr>
                <w:rFonts w:eastAsia="Times New Roman" w:cs="Calibri"/>
                <w:b/>
                <w:bCs/>
                <w:color w:val="000000"/>
                <w:sz w:val="20"/>
                <w:szCs w:val="20"/>
                <w:lang w:eastAsia="pl-PL"/>
              </w:rPr>
            </w:pPr>
          </w:p>
        </w:tc>
        <w:tc>
          <w:tcPr>
            <w:tcW w:w="1954" w:type="pct"/>
            <w:tcBorders>
              <w:top w:val="nil"/>
              <w:left w:val="nil"/>
              <w:bottom w:val="nil"/>
              <w:right w:val="nil"/>
            </w:tcBorders>
            <w:shd w:val="clear" w:color="auto" w:fill="auto"/>
            <w:vAlign w:val="center"/>
            <w:hideMark/>
          </w:tcPr>
          <w:p w14:paraId="164E1710" w14:textId="77777777" w:rsidR="00090C49" w:rsidRPr="00090C49" w:rsidRDefault="00090C49" w:rsidP="00090C49">
            <w:pPr>
              <w:spacing w:after="0" w:line="240" w:lineRule="auto"/>
              <w:outlineLvl w:val="0"/>
              <w:rPr>
                <w:rFonts w:eastAsia="Times New Roman" w:cs="Calibri"/>
                <w:b/>
                <w:bCs/>
                <w:color w:val="000000"/>
                <w:sz w:val="18"/>
                <w:szCs w:val="18"/>
                <w:lang w:eastAsia="pl-PL"/>
              </w:rPr>
            </w:pPr>
            <w:bookmarkStart w:id="3978" w:name="_Toc2173193"/>
            <w:bookmarkStart w:id="3979" w:name="_Toc2254937"/>
            <w:bookmarkStart w:id="3980" w:name="_Toc2321314"/>
            <w:r w:rsidRPr="00090C49">
              <w:rPr>
                <w:rFonts w:eastAsia="Times New Roman" w:cs="Calibri"/>
                <w:b/>
                <w:bCs/>
                <w:color w:val="000000"/>
                <w:sz w:val="18"/>
                <w:szCs w:val="18"/>
                <w:lang w:eastAsia="pl-PL"/>
              </w:rPr>
              <w:t>Podatek dochodowy</w:t>
            </w:r>
            <w:bookmarkEnd w:id="3978"/>
            <w:bookmarkEnd w:id="3979"/>
            <w:bookmarkEnd w:id="3980"/>
          </w:p>
        </w:tc>
        <w:tc>
          <w:tcPr>
            <w:tcW w:w="539" w:type="pct"/>
            <w:tcBorders>
              <w:top w:val="nil"/>
              <w:left w:val="nil"/>
              <w:bottom w:val="nil"/>
              <w:right w:val="nil"/>
            </w:tcBorders>
            <w:shd w:val="clear" w:color="000000" w:fill="A6A6A6"/>
            <w:vAlign w:val="center"/>
            <w:hideMark/>
          </w:tcPr>
          <w:p w14:paraId="4CD78A51" w14:textId="77777777" w:rsidR="00090C49" w:rsidRPr="00090C49" w:rsidRDefault="00090C49" w:rsidP="00090C49">
            <w:pPr>
              <w:spacing w:after="0" w:line="240" w:lineRule="auto"/>
              <w:jc w:val="right"/>
              <w:outlineLvl w:val="0"/>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w:t>
            </w:r>
            <w:bookmarkStart w:id="3981" w:name="_Toc2173194"/>
            <w:bookmarkStart w:id="3982" w:name="_Toc2254938"/>
            <w:bookmarkStart w:id="3983" w:name="_Toc2321315"/>
            <w:r w:rsidRPr="00090C49">
              <w:rPr>
                <w:rFonts w:eastAsia="Times New Roman" w:cs="Calibri"/>
                <w:b/>
                <w:bCs/>
                <w:color w:val="000000"/>
                <w:sz w:val="18"/>
                <w:szCs w:val="18"/>
                <w:lang w:eastAsia="pl-PL"/>
              </w:rPr>
              <w:t>4 353</w:t>
            </w:r>
            <w:bookmarkEnd w:id="3981"/>
            <w:bookmarkEnd w:id="3982"/>
            <w:bookmarkEnd w:id="3983"/>
          </w:p>
        </w:tc>
        <w:tc>
          <w:tcPr>
            <w:tcW w:w="539" w:type="pct"/>
            <w:tcBorders>
              <w:top w:val="nil"/>
              <w:left w:val="nil"/>
              <w:bottom w:val="nil"/>
              <w:right w:val="nil"/>
            </w:tcBorders>
            <w:shd w:val="clear" w:color="auto" w:fill="auto"/>
            <w:vAlign w:val="center"/>
            <w:hideMark/>
          </w:tcPr>
          <w:p w14:paraId="03E22689" w14:textId="77777777" w:rsidR="00090C49" w:rsidRPr="00090C49" w:rsidRDefault="00090C49" w:rsidP="00090C49">
            <w:pPr>
              <w:spacing w:after="0" w:line="240" w:lineRule="auto"/>
              <w:jc w:val="right"/>
              <w:outlineLvl w:val="0"/>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w:t>
            </w:r>
            <w:bookmarkStart w:id="3984" w:name="_Toc2173195"/>
            <w:bookmarkStart w:id="3985" w:name="_Toc2254939"/>
            <w:bookmarkStart w:id="3986" w:name="_Toc2321316"/>
            <w:r w:rsidRPr="00090C49">
              <w:rPr>
                <w:rFonts w:eastAsia="Times New Roman" w:cs="Calibri"/>
                <w:b/>
                <w:bCs/>
                <w:color w:val="000000"/>
                <w:sz w:val="18"/>
                <w:szCs w:val="18"/>
                <w:lang w:eastAsia="pl-PL"/>
              </w:rPr>
              <w:t>6 103</w:t>
            </w:r>
            <w:bookmarkEnd w:id="3984"/>
            <w:bookmarkEnd w:id="3985"/>
            <w:bookmarkEnd w:id="3986"/>
          </w:p>
        </w:tc>
        <w:tc>
          <w:tcPr>
            <w:tcW w:w="578" w:type="pct"/>
            <w:tcBorders>
              <w:top w:val="nil"/>
              <w:left w:val="nil"/>
              <w:bottom w:val="nil"/>
              <w:right w:val="nil"/>
            </w:tcBorders>
            <w:shd w:val="clear" w:color="auto" w:fill="auto"/>
            <w:vAlign w:val="center"/>
            <w:hideMark/>
          </w:tcPr>
          <w:p w14:paraId="15ED18D5" w14:textId="77777777" w:rsidR="00090C49" w:rsidRPr="00090C49" w:rsidRDefault="00090C49" w:rsidP="00090C49">
            <w:pPr>
              <w:spacing w:after="0" w:line="240" w:lineRule="auto"/>
              <w:jc w:val="right"/>
              <w:outlineLvl w:val="0"/>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w:t>
            </w:r>
            <w:bookmarkStart w:id="3987" w:name="_Toc2173196"/>
            <w:bookmarkStart w:id="3988" w:name="_Toc2254940"/>
            <w:bookmarkStart w:id="3989" w:name="_Toc2321317"/>
            <w:r w:rsidRPr="00090C49">
              <w:rPr>
                <w:rFonts w:eastAsia="Times New Roman" w:cs="Calibri"/>
                <w:b/>
                <w:bCs/>
                <w:color w:val="000000"/>
                <w:sz w:val="18"/>
                <w:szCs w:val="18"/>
                <w:lang w:eastAsia="pl-PL"/>
              </w:rPr>
              <w:t>(28,7% )</w:t>
            </w:r>
            <w:bookmarkEnd w:id="3987"/>
            <w:bookmarkEnd w:id="3988"/>
            <w:bookmarkEnd w:id="3989"/>
          </w:p>
        </w:tc>
        <w:tc>
          <w:tcPr>
            <w:tcW w:w="538" w:type="pct"/>
            <w:tcBorders>
              <w:top w:val="nil"/>
              <w:left w:val="nil"/>
              <w:bottom w:val="nil"/>
              <w:right w:val="nil"/>
            </w:tcBorders>
            <w:shd w:val="clear" w:color="000000" w:fill="A6A6A6"/>
            <w:vAlign w:val="center"/>
            <w:hideMark/>
          </w:tcPr>
          <w:p w14:paraId="43DE6CA9" w14:textId="77777777" w:rsidR="00090C49" w:rsidRPr="00090C49" w:rsidRDefault="00090C49" w:rsidP="00090C49">
            <w:pPr>
              <w:spacing w:after="0" w:line="240" w:lineRule="auto"/>
              <w:jc w:val="right"/>
              <w:outlineLvl w:val="0"/>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w:t>
            </w:r>
            <w:bookmarkStart w:id="3990" w:name="_Toc2173197"/>
            <w:bookmarkStart w:id="3991" w:name="_Toc2254941"/>
            <w:bookmarkStart w:id="3992" w:name="_Toc2321318"/>
            <w:r w:rsidRPr="00090C49">
              <w:rPr>
                <w:rFonts w:eastAsia="Times New Roman" w:cs="Calibri"/>
                <w:b/>
                <w:bCs/>
                <w:color w:val="000000"/>
                <w:sz w:val="18"/>
                <w:szCs w:val="18"/>
                <w:lang w:eastAsia="pl-PL"/>
              </w:rPr>
              <w:t>1 421</w:t>
            </w:r>
            <w:bookmarkEnd w:id="3990"/>
            <w:bookmarkEnd w:id="3991"/>
            <w:bookmarkEnd w:id="3992"/>
          </w:p>
        </w:tc>
        <w:tc>
          <w:tcPr>
            <w:tcW w:w="538" w:type="pct"/>
            <w:tcBorders>
              <w:top w:val="nil"/>
              <w:left w:val="nil"/>
              <w:bottom w:val="nil"/>
              <w:right w:val="nil"/>
            </w:tcBorders>
            <w:shd w:val="clear" w:color="000000" w:fill="FFFFFF"/>
            <w:vAlign w:val="center"/>
            <w:hideMark/>
          </w:tcPr>
          <w:p w14:paraId="46FB5B99" w14:textId="77777777" w:rsidR="00090C49" w:rsidRPr="00090C49" w:rsidRDefault="00090C49" w:rsidP="00090C49">
            <w:pPr>
              <w:spacing w:after="0" w:line="240" w:lineRule="auto"/>
              <w:jc w:val="right"/>
              <w:outlineLvl w:val="0"/>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w:t>
            </w:r>
            <w:bookmarkStart w:id="3993" w:name="_Toc2173198"/>
            <w:bookmarkStart w:id="3994" w:name="_Toc2254942"/>
            <w:bookmarkStart w:id="3995" w:name="_Toc2321319"/>
            <w:r w:rsidRPr="00090C49">
              <w:rPr>
                <w:rFonts w:eastAsia="Times New Roman" w:cs="Calibri"/>
                <w:b/>
                <w:bCs/>
                <w:color w:val="000000"/>
                <w:sz w:val="18"/>
                <w:szCs w:val="18"/>
                <w:lang w:eastAsia="pl-PL"/>
              </w:rPr>
              <w:t>2 523</w:t>
            </w:r>
            <w:bookmarkEnd w:id="3993"/>
            <w:bookmarkEnd w:id="3994"/>
            <w:bookmarkEnd w:id="3995"/>
          </w:p>
        </w:tc>
      </w:tr>
      <w:tr w:rsidR="00090C49" w:rsidRPr="00090C49" w14:paraId="1939F1D8" w14:textId="77777777" w:rsidTr="00090C49">
        <w:trPr>
          <w:trHeight w:val="300"/>
        </w:trPr>
        <w:tc>
          <w:tcPr>
            <w:tcW w:w="147" w:type="pct"/>
            <w:tcBorders>
              <w:top w:val="nil"/>
              <w:left w:val="nil"/>
              <w:bottom w:val="nil"/>
              <w:right w:val="nil"/>
            </w:tcBorders>
            <w:shd w:val="clear" w:color="auto" w:fill="auto"/>
            <w:vAlign w:val="center"/>
            <w:hideMark/>
          </w:tcPr>
          <w:p w14:paraId="77A030E1" w14:textId="77777777" w:rsidR="00090C49" w:rsidRPr="00090C49" w:rsidRDefault="00090C49" w:rsidP="00090C49">
            <w:pPr>
              <w:spacing w:after="0" w:line="240" w:lineRule="auto"/>
              <w:jc w:val="both"/>
              <w:outlineLvl w:val="0"/>
              <w:rPr>
                <w:rFonts w:eastAsia="Times New Roman" w:cs="Calibri"/>
                <w:b/>
                <w:bCs/>
                <w:color w:val="000000"/>
                <w:sz w:val="20"/>
                <w:szCs w:val="20"/>
                <w:lang w:eastAsia="pl-PL"/>
              </w:rPr>
            </w:pPr>
            <w:bookmarkStart w:id="3996" w:name="_Toc2173199"/>
            <w:bookmarkStart w:id="3997" w:name="_Toc2254943"/>
            <w:bookmarkStart w:id="3998" w:name="_Toc2321320"/>
            <w:r w:rsidRPr="00090C49">
              <w:rPr>
                <w:rFonts w:eastAsia="Times New Roman" w:cs="Calibri"/>
                <w:b/>
                <w:bCs/>
                <w:color w:val="000000"/>
                <w:sz w:val="20"/>
                <w:szCs w:val="20"/>
                <w:lang w:eastAsia="pl-PL"/>
              </w:rPr>
              <w:t>M.</w:t>
            </w:r>
            <w:bookmarkEnd w:id="3996"/>
            <w:bookmarkEnd w:id="3997"/>
            <w:bookmarkEnd w:id="3998"/>
          </w:p>
        </w:tc>
        <w:tc>
          <w:tcPr>
            <w:tcW w:w="167" w:type="pct"/>
            <w:tcBorders>
              <w:top w:val="nil"/>
              <w:left w:val="nil"/>
              <w:bottom w:val="nil"/>
              <w:right w:val="nil"/>
            </w:tcBorders>
            <w:shd w:val="clear" w:color="auto" w:fill="auto"/>
            <w:vAlign w:val="center"/>
            <w:hideMark/>
          </w:tcPr>
          <w:p w14:paraId="578024DE" w14:textId="77777777" w:rsidR="00090C49" w:rsidRPr="00090C49" w:rsidRDefault="00090C49" w:rsidP="00090C49">
            <w:pPr>
              <w:spacing w:after="0" w:line="240" w:lineRule="auto"/>
              <w:jc w:val="both"/>
              <w:outlineLvl w:val="0"/>
              <w:rPr>
                <w:rFonts w:eastAsia="Times New Roman" w:cs="Calibri"/>
                <w:b/>
                <w:bCs/>
                <w:color w:val="000000"/>
                <w:sz w:val="20"/>
                <w:szCs w:val="20"/>
                <w:lang w:eastAsia="pl-PL"/>
              </w:rPr>
            </w:pPr>
          </w:p>
        </w:tc>
        <w:tc>
          <w:tcPr>
            <w:tcW w:w="1954" w:type="pct"/>
            <w:tcBorders>
              <w:top w:val="nil"/>
              <w:left w:val="nil"/>
              <w:bottom w:val="nil"/>
              <w:right w:val="nil"/>
            </w:tcBorders>
            <w:shd w:val="clear" w:color="auto" w:fill="auto"/>
            <w:vAlign w:val="center"/>
            <w:hideMark/>
          </w:tcPr>
          <w:p w14:paraId="6A133FAC" w14:textId="77777777" w:rsidR="00090C49" w:rsidRPr="00090C49" w:rsidRDefault="00090C49" w:rsidP="00090C49">
            <w:pPr>
              <w:spacing w:after="0" w:line="240" w:lineRule="auto"/>
              <w:outlineLvl w:val="0"/>
              <w:rPr>
                <w:rFonts w:eastAsia="Times New Roman" w:cs="Calibri"/>
                <w:b/>
                <w:bCs/>
                <w:color w:val="000000"/>
                <w:sz w:val="18"/>
                <w:szCs w:val="18"/>
                <w:lang w:eastAsia="pl-PL"/>
              </w:rPr>
            </w:pPr>
            <w:bookmarkStart w:id="3999" w:name="_Toc2173200"/>
            <w:bookmarkStart w:id="4000" w:name="_Toc2254944"/>
            <w:bookmarkStart w:id="4001" w:name="_Toc2321321"/>
            <w:r w:rsidRPr="00090C49">
              <w:rPr>
                <w:rFonts w:eastAsia="Times New Roman" w:cs="Calibri"/>
                <w:b/>
                <w:bCs/>
                <w:color w:val="000000"/>
                <w:sz w:val="18"/>
                <w:szCs w:val="18"/>
                <w:lang w:eastAsia="pl-PL"/>
              </w:rPr>
              <w:t>Pozostałe obowiązkowe zmniejszenia zysku (zwiększenia straty)</w:t>
            </w:r>
            <w:bookmarkEnd w:id="3999"/>
            <w:bookmarkEnd w:id="4000"/>
            <w:bookmarkEnd w:id="4001"/>
          </w:p>
        </w:tc>
        <w:tc>
          <w:tcPr>
            <w:tcW w:w="539" w:type="pct"/>
            <w:tcBorders>
              <w:top w:val="nil"/>
              <w:left w:val="nil"/>
              <w:bottom w:val="nil"/>
              <w:right w:val="nil"/>
            </w:tcBorders>
            <w:shd w:val="clear" w:color="000000" w:fill="A6A6A6"/>
            <w:vAlign w:val="center"/>
            <w:hideMark/>
          </w:tcPr>
          <w:p w14:paraId="7F7EA051" w14:textId="77777777" w:rsidR="00090C49" w:rsidRPr="00090C49" w:rsidRDefault="00090C49" w:rsidP="00090C49">
            <w:pPr>
              <w:spacing w:after="0" w:line="240" w:lineRule="auto"/>
              <w:jc w:val="right"/>
              <w:outlineLvl w:val="0"/>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w:t>
            </w:r>
            <w:bookmarkStart w:id="4002" w:name="_Toc2173201"/>
            <w:bookmarkStart w:id="4003" w:name="_Toc2254945"/>
            <w:bookmarkStart w:id="4004" w:name="_Toc2321322"/>
            <w:r w:rsidRPr="00090C49">
              <w:rPr>
                <w:rFonts w:eastAsia="Times New Roman" w:cs="Calibri"/>
                <w:b/>
                <w:bCs/>
                <w:color w:val="000000"/>
                <w:sz w:val="18"/>
                <w:szCs w:val="18"/>
                <w:lang w:eastAsia="pl-PL"/>
              </w:rPr>
              <w:t>370</w:t>
            </w:r>
            <w:bookmarkEnd w:id="4002"/>
            <w:bookmarkEnd w:id="4003"/>
            <w:bookmarkEnd w:id="4004"/>
          </w:p>
        </w:tc>
        <w:tc>
          <w:tcPr>
            <w:tcW w:w="539" w:type="pct"/>
            <w:tcBorders>
              <w:top w:val="nil"/>
              <w:left w:val="nil"/>
              <w:bottom w:val="nil"/>
              <w:right w:val="nil"/>
            </w:tcBorders>
            <w:shd w:val="clear" w:color="auto" w:fill="auto"/>
            <w:vAlign w:val="center"/>
            <w:hideMark/>
          </w:tcPr>
          <w:p w14:paraId="37D946C7" w14:textId="77777777" w:rsidR="00090C49" w:rsidRPr="00090C49" w:rsidRDefault="00090C49" w:rsidP="00090C49">
            <w:pPr>
              <w:spacing w:after="0" w:line="240" w:lineRule="auto"/>
              <w:jc w:val="right"/>
              <w:outlineLvl w:val="0"/>
              <w:rPr>
                <w:rFonts w:eastAsia="Times New Roman" w:cs="Calibri"/>
                <w:b/>
                <w:bCs/>
                <w:color w:val="000000"/>
                <w:sz w:val="18"/>
                <w:szCs w:val="18"/>
                <w:lang w:eastAsia="pl-PL"/>
              </w:rPr>
            </w:pPr>
            <w:bookmarkStart w:id="4005" w:name="_Toc2173202"/>
            <w:bookmarkStart w:id="4006" w:name="_Toc2254946"/>
            <w:bookmarkStart w:id="4007" w:name="_Toc2321323"/>
            <w:r w:rsidRPr="00090C49">
              <w:rPr>
                <w:rFonts w:eastAsia="Times New Roman" w:cs="Calibri"/>
                <w:b/>
                <w:bCs/>
                <w:color w:val="000000"/>
                <w:sz w:val="18"/>
                <w:szCs w:val="18"/>
                <w:lang w:eastAsia="pl-PL"/>
              </w:rPr>
              <w:t>-</w:t>
            </w:r>
            <w:bookmarkEnd w:id="4005"/>
            <w:bookmarkEnd w:id="4006"/>
            <w:bookmarkEnd w:id="4007"/>
            <w:r w:rsidRPr="00090C49">
              <w:rPr>
                <w:rFonts w:eastAsia="Times New Roman" w:cs="Calibri"/>
                <w:b/>
                <w:bCs/>
                <w:color w:val="000000"/>
                <w:sz w:val="18"/>
                <w:szCs w:val="18"/>
                <w:lang w:eastAsia="pl-PL"/>
              </w:rPr>
              <w:t xml:space="preserve"> </w:t>
            </w:r>
          </w:p>
        </w:tc>
        <w:tc>
          <w:tcPr>
            <w:tcW w:w="578" w:type="pct"/>
            <w:tcBorders>
              <w:top w:val="nil"/>
              <w:left w:val="nil"/>
              <w:bottom w:val="nil"/>
              <w:right w:val="nil"/>
            </w:tcBorders>
            <w:shd w:val="clear" w:color="auto" w:fill="auto"/>
            <w:vAlign w:val="center"/>
            <w:hideMark/>
          </w:tcPr>
          <w:p w14:paraId="257D03CE" w14:textId="77777777" w:rsidR="00090C49" w:rsidRPr="00090C49" w:rsidRDefault="00090C49" w:rsidP="00090C49">
            <w:pPr>
              <w:spacing w:after="0" w:line="240" w:lineRule="auto"/>
              <w:jc w:val="right"/>
              <w:outlineLvl w:val="0"/>
              <w:rPr>
                <w:rFonts w:eastAsia="Times New Roman" w:cs="Calibri"/>
                <w:b/>
                <w:bCs/>
                <w:color w:val="000000"/>
                <w:sz w:val="18"/>
                <w:szCs w:val="18"/>
                <w:lang w:eastAsia="pl-PL"/>
              </w:rPr>
            </w:pPr>
            <w:bookmarkStart w:id="4008" w:name="_Toc2173203"/>
            <w:bookmarkStart w:id="4009" w:name="_Toc2254947"/>
            <w:bookmarkStart w:id="4010" w:name="_Toc2321324"/>
            <w:r w:rsidRPr="00090C49">
              <w:rPr>
                <w:rFonts w:eastAsia="Times New Roman" w:cs="Calibri"/>
                <w:b/>
                <w:bCs/>
                <w:color w:val="000000"/>
                <w:sz w:val="18"/>
                <w:szCs w:val="18"/>
                <w:lang w:eastAsia="pl-PL"/>
              </w:rPr>
              <w:t>-</w:t>
            </w:r>
            <w:bookmarkEnd w:id="4008"/>
            <w:bookmarkEnd w:id="4009"/>
            <w:bookmarkEnd w:id="4010"/>
          </w:p>
        </w:tc>
        <w:tc>
          <w:tcPr>
            <w:tcW w:w="538" w:type="pct"/>
            <w:tcBorders>
              <w:top w:val="nil"/>
              <w:left w:val="nil"/>
              <w:bottom w:val="nil"/>
              <w:right w:val="nil"/>
            </w:tcBorders>
            <w:shd w:val="clear" w:color="000000" w:fill="A6A6A6"/>
            <w:vAlign w:val="center"/>
            <w:hideMark/>
          </w:tcPr>
          <w:p w14:paraId="4807C290" w14:textId="77777777" w:rsidR="00090C49" w:rsidRPr="00090C49" w:rsidRDefault="00090C49" w:rsidP="00090C49">
            <w:pPr>
              <w:spacing w:after="0" w:line="240" w:lineRule="auto"/>
              <w:jc w:val="right"/>
              <w:outlineLvl w:val="0"/>
              <w:rPr>
                <w:rFonts w:eastAsia="Times New Roman" w:cs="Calibri"/>
                <w:b/>
                <w:bCs/>
                <w:color w:val="000000"/>
                <w:sz w:val="18"/>
                <w:szCs w:val="18"/>
                <w:lang w:eastAsia="pl-PL"/>
              </w:rPr>
            </w:pPr>
            <w:bookmarkStart w:id="4011" w:name="_Toc2173204"/>
            <w:bookmarkStart w:id="4012" w:name="_Toc2254948"/>
            <w:bookmarkStart w:id="4013" w:name="_Toc2321325"/>
            <w:r w:rsidRPr="00090C49">
              <w:rPr>
                <w:rFonts w:eastAsia="Times New Roman" w:cs="Calibri"/>
                <w:b/>
                <w:bCs/>
                <w:color w:val="000000"/>
                <w:sz w:val="18"/>
                <w:szCs w:val="18"/>
                <w:lang w:eastAsia="pl-PL"/>
              </w:rPr>
              <w:t>-</w:t>
            </w:r>
            <w:bookmarkEnd w:id="4011"/>
            <w:bookmarkEnd w:id="4012"/>
            <w:bookmarkEnd w:id="4013"/>
            <w:r w:rsidRPr="00090C49">
              <w:rPr>
                <w:rFonts w:eastAsia="Times New Roman" w:cs="Calibri"/>
                <w:b/>
                <w:bCs/>
                <w:color w:val="000000"/>
                <w:sz w:val="18"/>
                <w:szCs w:val="18"/>
                <w:lang w:eastAsia="pl-PL"/>
              </w:rPr>
              <w:t xml:space="preserve"> </w:t>
            </w:r>
          </w:p>
        </w:tc>
        <w:tc>
          <w:tcPr>
            <w:tcW w:w="538" w:type="pct"/>
            <w:tcBorders>
              <w:top w:val="nil"/>
              <w:left w:val="nil"/>
              <w:bottom w:val="nil"/>
              <w:right w:val="nil"/>
            </w:tcBorders>
            <w:shd w:val="clear" w:color="000000" w:fill="FFFFFF"/>
            <w:vAlign w:val="center"/>
            <w:hideMark/>
          </w:tcPr>
          <w:p w14:paraId="6CBFE826" w14:textId="77777777" w:rsidR="00090C49" w:rsidRPr="00090C49" w:rsidRDefault="00090C49" w:rsidP="00090C49">
            <w:pPr>
              <w:spacing w:after="0" w:line="240" w:lineRule="auto"/>
              <w:jc w:val="right"/>
              <w:outlineLvl w:val="0"/>
              <w:rPr>
                <w:rFonts w:eastAsia="Times New Roman" w:cs="Calibri"/>
                <w:b/>
                <w:bCs/>
                <w:color w:val="000000"/>
                <w:sz w:val="18"/>
                <w:szCs w:val="18"/>
                <w:lang w:eastAsia="pl-PL"/>
              </w:rPr>
            </w:pPr>
            <w:bookmarkStart w:id="4014" w:name="_Toc2173205"/>
            <w:bookmarkStart w:id="4015" w:name="_Toc2254949"/>
            <w:bookmarkStart w:id="4016" w:name="_Toc2321326"/>
            <w:r w:rsidRPr="00090C49">
              <w:rPr>
                <w:rFonts w:eastAsia="Times New Roman" w:cs="Calibri"/>
                <w:b/>
                <w:bCs/>
                <w:color w:val="000000"/>
                <w:sz w:val="18"/>
                <w:szCs w:val="18"/>
                <w:lang w:eastAsia="pl-PL"/>
              </w:rPr>
              <w:t>-</w:t>
            </w:r>
            <w:bookmarkEnd w:id="4014"/>
            <w:bookmarkEnd w:id="4015"/>
            <w:bookmarkEnd w:id="4016"/>
            <w:r w:rsidRPr="00090C49">
              <w:rPr>
                <w:rFonts w:eastAsia="Times New Roman" w:cs="Calibri"/>
                <w:b/>
                <w:bCs/>
                <w:color w:val="000000"/>
                <w:sz w:val="18"/>
                <w:szCs w:val="18"/>
                <w:lang w:eastAsia="pl-PL"/>
              </w:rPr>
              <w:t xml:space="preserve"> </w:t>
            </w:r>
          </w:p>
        </w:tc>
      </w:tr>
      <w:tr w:rsidR="00090C49" w:rsidRPr="00090C49" w14:paraId="66252735" w14:textId="77777777" w:rsidTr="00090C49">
        <w:trPr>
          <w:trHeight w:val="300"/>
        </w:trPr>
        <w:tc>
          <w:tcPr>
            <w:tcW w:w="147" w:type="pct"/>
            <w:tcBorders>
              <w:top w:val="nil"/>
              <w:left w:val="nil"/>
              <w:bottom w:val="nil"/>
              <w:right w:val="nil"/>
            </w:tcBorders>
            <w:shd w:val="clear" w:color="auto" w:fill="auto"/>
            <w:vAlign w:val="center"/>
            <w:hideMark/>
          </w:tcPr>
          <w:p w14:paraId="5EFF9EA5" w14:textId="77777777" w:rsidR="00090C49" w:rsidRPr="00090C49" w:rsidRDefault="00090C49" w:rsidP="00090C49">
            <w:pPr>
              <w:spacing w:after="0" w:line="240" w:lineRule="auto"/>
              <w:jc w:val="right"/>
              <w:outlineLvl w:val="0"/>
              <w:rPr>
                <w:rFonts w:eastAsia="Times New Roman" w:cs="Calibri"/>
                <w:b/>
                <w:bCs/>
                <w:color w:val="000000"/>
                <w:sz w:val="18"/>
                <w:szCs w:val="18"/>
                <w:lang w:eastAsia="pl-PL"/>
              </w:rPr>
            </w:pPr>
          </w:p>
        </w:tc>
        <w:tc>
          <w:tcPr>
            <w:tcW w:w="167" w:type="pct"/>
            <w:tcBorders>
              <w:top w:val="nil"/>
              <w:left w:val="nil"/>
              <w:bottom w:val="nil"/>
              <w:right w:val="nil"/>
            </w:tcBorders>
            <w:shd w:val="clear" w:color="auto" w:fill="auto"/>
            <w:vAlign w:val="center"/>
            <w:hideMark/>
          </w:tcPr>
          <w:p w14:paraId="0F75FC1B" w14:textId="77777777" w:rsidR="00090C49" w:rsidRPr="00090C49" w:rsidRDefault="00090C49" w:rsidP="00090C49">
            <w:pPr>
              <w:spacing w:after="0" w:line="240" w:lineRule="auto"/>
              <w:jc w:val="both"/>
              <w:outlineLvl w:val="0"/>
              <w:rPr>
                <w:rFonts w:ascii="Times New Roman" w:eastAsia="Times New Roman" w:hAnsi="Times New Roman"/>
                <w:sz w:val="20"/>
                <w:szCs w:val="20"/>
                <w:lang w:eastAsia="pl-PL"/>
              </w:rPr>
            </w:pPr>
          </w:p>
        </w:tc>
        <w:tc>
          <w:tcPr>
            <w:tcW w:w="1954" w:type="pct"/>
            <w:tcBorders>
              <w:top w:val="nil"/>
              <w:left w:val="nil"/>
              <w:bottom w:val="nil"/>
              <w:right w:val="nil"/>
            </w:tcBorders>
            <w:shd w:val="clear" w:color="auto" w:fill="auto"/>
            <w:vAlign w:val="center"/>
            <w:hideMark/>
          </w:tcPr>
          <w:p w14:paraId="3C555B52" w14:textId="77777777" w:rsidR="00090C49" w:rsidRPr="00090C49" w:rsidRDefault="00090C49" w:rsidP="00090C49">
            <w:pPr>
              <w:spacing w:after="0" w:line="240" w:lineRule="auto"/>
              <w:jc w:val="both"/>
              <w:outlineLvl w:val="0"/>
              <w:rPr>
                <w:rFonts w:ascii="Times New Roman" w:eastAsia="Times New Roman" w:hAnsi="Times New Roman"/>
                <w:sz w:val="20"/>
                <w:szCs w:val="20"/>
                <w:lang w:eastAsia="pl-PL"/>
              </w:rPr>
            </w:pPr>
          </w:p>
        </w:tc>
        <w:tc>
          <w:tcPr>
            <w:tcW w:w="539" w:type="pct"/>
            <w:tcBorders>
              <w:top w:val="nil"/>
              <w:left w:val="nil"/>
              <w:bottom w:val="nil"/>
              <w:right w:val="nil"/>
            </w:tcBorders>
            <w:shd w:val="clear" w:color="000000" w:fill="A6A6A6"/>
            <w:vAlign w:val="center"/>
            <w:hideMark/>
          </w:tcPr>
          <w:p w14:paraId="319D2584" w14:textId="77777777" w:rsidR="00090C49" w:rsidRPr="00090C49" w:rsidRDefault="00090C49" w:rsidP="00090C49">
            <w:pPr>
              <w:spacing w:after="0" w:line="240" w:lineRule="auto"/>
              <w:jc w:val="right"/>
              <w:outlineLvl w:val="0"/>
              <w:rPr>
                <w:rFonts w:eastAsia="Times New Roman" w:cs="Calibri"/>
                <w:b/>
                <w:bCs/>
                <w:color w:val="000000"/>
                <w:sz w:val="18"/>
                <w:szCs w:val="18"/>
                <w:lang w:eastAsia="pl-PL"/>
              </w:rPr>
            </w:pPr>
            <w:r w:rsidRPr="00090C49">
              <w:rPr>
                <w:rFonts w:eastAsia="Times New Roman" w:cs="Calibri"/>
                <w:b/>
                <w:bCs/>
                <w:color w:val="000000"/>
                <w:sz w:val="18"/>
                <w:szCs w:val="18"/>
                <w:lang w:eastAsia="pl-PL"/>
              </w:rPr>
              <w:t> </w:t>
            </w:r>
          </w:p>
        </w:tc>
        <w:tc>
          <w:tcPr>
            <w:tcW w:w="539" w:type="pct"/>
            <w:tcBorders>
              <w:top w:val="nil"/>
              <w:left w:val="nil"/>
              <w:bottom w:val="nil"/>
              <w:right w:val="nil"/>
            </w:tcBorders>
            <w:shd w:val="clear" w:color="auto" w:fill="auto"/>
            <w:vAlign w:val="center"/>
            <w:hideMark/>
          </w:tcPr>
          <w:p w14:paraId="74B512CA" w14:textId="77777777" w:rsidR="00090C49" w:rsidRPr="00090C49" w:rsidRDefault="00090C49" w:rsidP="00090C49">
            <w:pPr>
              <w:spacing w:after="0" w:line="240" w:lineRule="auto"/>
              <w:jc w:val="right"/>
              <w:outlineLvl w:val="0"/>
              <w:rPr>
                <w:rFonts w:eastAsia="Times New Roman" w:cs="Calibri"/>
                <w:b/>
                <w:bCs/>
                <w:color w:val="000000"/>
                <w:sz w:val="18"/>
                <w:szCs w:val="18"/>
                <w:lang w:eastAsia="pl-PL"/>
              </w:rPr>
            </w:pPr>
          </w:p>
        </w:tc>
        <w:tc>
          <w:tcPr>
            <w:tcW w:w="578" w:type="pct"/>
            <w:tcBorders>
              <w:top w:val="nil"/>
              <w:left w:val="nil"/>
              <w:bottom w:val="nil"/>
              <w:right w:val="nil"/>
            </w:tcBorders>
            <w:shd w:val="clear" w:color="auto" w:fill="auto"/>
            <w:vAlign w:val="center"/>
            <w:hideMark/>
          </w:tcPr>
          <w:p w14:paraId="619EC76B" w14:textId="77777777" w:rsidR="00090C49" w:rsidRPr="00090C49" w:rsidRDefault="00090C49" w:rsidP="00090C49">
            <w:pPr>
              <w:spacing w:after="0" w:line="240" w:lineRule="auto"/>
              <w:jc w:val="right"/>
              <w:outlineLvl w:val="0"/>
              <w:rPr>
                <w:rFonts w:eastAsia="Times New Roman" w:cs="Calibri"/>
                <w:b/>
                <w:bCs/>
                <w:color w:val="000000"/>
                <w:sz w:val="18"/>
                <w:szCs w:val="18"/>
                <w:lang w:eastAsia="pl-PL"/>
              </w:rPr>
            </w:pPr>
            <w:bookmarkStart w:id="4017" w:name="_Toc2173206"/>
            <w:bookmarkStart w:id="4018" w:name="_Toc2254950"/>
            <w:bookmarkStart w:id="4019" w:name="_Toc2321327"/>
            <w:r w:rsidRPr="00090C49">
              <w:rPr>
                <w:rFonts w:eastAsia="Times New Roman" w:cs="Calibri"/>
                <w:b/>
                <w:bCs/>
                <w:color w:val="000000"/>
                <w:sz w:val="18"/>
                <w:szCs w:val="18"/>
                <w:lang w:eastAsia="pl-PL"/>
              </w:rPr>
              <w:t>-</w:t>
            </w:r>
            <w:bookmarkEnd w:id="4017"/>
            <w:bookmarkEnd w:id="4018"/>
            <w:bookmarkEnd w:id="4019"/>
          </w:p>
        </w:tc>
        <w:tc>
          <w:tcPr>
            <w:tcW w:w="538" w:type="pct"/>
            <w:tcBorders>
              <w:top w:val="nil"/>
              <w:left w:val="nil"/>
              <w:bottom w:val="nil"/>
              <w:right w:val="nil"/>
            </w:tcBorders>
            <w:shd w:val="clear" w:color="000000" w:fill="A6A6A6"/>
            <w:vAlign w:val="center"/>
            <w:hideMark/>
          </w:tcPr>
          <w:p w14:paraId="23552D6A" w14:textId="77777777" w:rsidR="00090C49" w:rsidRPr="00090C49" w:rsidRDefault="00090C49" w:rsidP="00090C49">
            <w:pPr>
              <w:spacing w:after="0" w:line="240" w:lineRule="auto"/>
              <w:jc w:val="right"/>
              <w:outlineLvl w:val="0"/>
              <w:rPr>
                <w:rFonts w:eastAsia="Times New Roman" w:cs="Calibri"/>
                <w:b/>
                <w:bCs/>
                <w:color w:val="000000"/>
                <w:sz w:val="18"/>
                <w:szCs w:val="18"/>
                <w:lang w:eastAsia="pl-PL"/>
              </w:rPr>
            </w:pPr>
            <w:r w:rsidRPr="00090C49">
              <w:rPr>
                <w:rFonts w:eastAsia="Times New Roman" w:cs="Calibri"/>
                <w:b/>
                <w:bCs/>
                <w:color w:val="000000"/>
                <w:sz w:val="18"/>
                <w:szCs w:val="18"/>
                <w:lang w:eastAsia="pl-PL"/>
              </w:rPr>
              <w:t> </w:t>
            </w:r>
          </w:p>
        </w:tc>
        <w:tc>
          <w:tcPr>
            <w:tcW w:w="538" w:type="pct"/>
            <w:tcBorders>
              <w:top w:val="nil"/>
              <w:left w:val="nil"/>
              <w:bottom w:val="nil"/>
              <w:right w:val="nil"/>
            </w:tcBorders>
            <w:shd w:val="clear" w:color="000000" w:fill="FFFFFF"/>
            <w:vAlign w:val="center"/>
            <w:hideMark/>
          </w:tcPr>
          <w:p w14:paraId="15BBF14F" w14:textId="77777777" w:rsidR="00090C49" w:rsidRPr="00090C49" w:rsidRDefault="00090C49" w:rsidP="00090C49">
            <w:pPr>
              <w:spacing w:after="0" w:line="240" w:lineRule="auto"/>
              <w:jc w:val="right"/>
              <w:outlineLvl w:val="0"/>
              <w:rPr>
                <w:rFonts w:eastAsia="Times New Roman" w:cs="Calibri"/>
                <w:b/>
                <w:bCs/>
                <w:color w:val="000000"/>
                <w:sz w:val="18"/>
                <w:szCs w:val="18"/>
                <w:lang w:eastAsia="pl-PL"/>
              </w:rPr>
            </w:pPr>
            <w:r w:rsidRPr="00090C49">
              <w:rPr>
                <w:rFonts w:eastAsia="Times New Roman" w:cs="Calibri"/>
                <w:b/>
                <w:bCs/>
                <w:color w:val="000000"/>
                <w:sz w:val="18"/>
                <w:szCs w:val="18"/>
                <w:lang w:eastAsia="pl-PL"/>
              </w:rPr>
              <w:t> </w:t>
            </w:r>
          </w:p>
        </w:tc>
      </w:tr>
      <w:tr w:rsidR="00090C49" w:rsidRPr="00090C49" w14:paraId="73694B62" w14:textId="77777777" w:rsidTr="00090C49">
        <w:trPr>
          <w:trHeight w:val="300"/>
        </w:trPr>
        <w:tc>
          <w:tcPr>
            <w:tcW w:w="147" w:type="pct"/>
            <w:tcBorders>
              <w:top w:val="single" w:sz="4" w:space="0" w:color="auto"/>
              <w:left w:val="nil"/>
              <w:bottom w:val="single" w:sz="4" w:space="0" w:color="auto"/>
              <w:right w:val="nil"/>
            </w:tcBorders>
            <w:shd w:val="clear" w:color="000000" w:fill="A6A6A6"/>
            <w:vAlign w:val="center"/>
            <w:hideMark/>
          </w:tcPr>
          <w:p w14:paraId="3A5E0F58" w14:textId="77777777" w:rsidR="00090C49" w:rsidRPr="00090C49" w:rsidRDefault="00090C49" w:rsidP="00090C49">
            <w:pPr>
              <w:spacing w:after="0" w:line="240" w:lineRule="auto"/>
              <w:jc w:val="both"/>
              <w:outlineLvl w:val="0"/>
              <w:rPr>
                <w:rFonts w:eastAsia="Times New Roman" w:cs="Calibri"/>
                <w:b/>
                <w:bCs/>
                <w:color w:val="FFFFFF"/>
                <w:sz w:val="20"/>
                <w:szCs w:val="20"/>
                <w:lang w:eastAsia="pl-PL"/>
              </w:rPr>
            </w:pPr>
            <w:bookmarkStart w:id="4020" w:name="_Toc2173207"/>
            <w:bookmarkStart w:id="4021" w:name="_Toc2254951"/>
            <w:bookmarkStart w:id="4022" w:name="_Toc2321328"/>
            <w:r w:rsidRPr="00090C49">
              <w:rPr>
                <w:rFonts w:eastAsia="Times New Roman" w:cs="Calibri"/>
                <w:b/>
                <w:bCs/>
                <w:color w:val="FFFFFF"/>
                <w:sz w:val="20"/>
                <w:szCs w:val="20"/>
                <w:lang w:eastAsia="pl-PL"/>
              </w:rPr>
              <w:t>N.</w:t>
            </w:r>
            <w:bookmarkEnd w:id="4020"/>
            <w:bookmarkEnd w:id="4021"/>
            <w:bookmarkEnd w:id="4022"/>
          </w:p>
        </w:tc>
        <w:tc>
          <w:tcPr>
            <w:tcW w:w="167" w:type="pct"/>
            <w:tcBorders>
              <w:top w:val="single" w:sz="4" w:space="0" w:color="auto"/>
              <w:left w:val="nil"/>
              <w:bottom w:val="single" w:sz="4" w:space="0" w:color="auto"/>
              <w:right w:val="nil"/>
            </w:tcBorders>
            <w:shd w:val="clear" w:color="000000" w:fill="A6A6A6"/>
            <w:vAlign w:val="center"/>
            <w:hideMark/>
          </w:tcPr>
          <w:p w14:paraId="457F7CCF" w14:textId="77777777" w:rsidR="00090C49" w:rsidRPr="00090C49" w:rsidRDefault="00090C49" w:rsidP="00090C49">
            <w:pPr>
              <w:spacing w:after="0" w:line="240" w:lineRule="auto"/>
              <w:jc w:val="both"/>
              <w:outlineLvl w:val="0"/>
              <w:rPr>
                <w:rFonts w:eastAsia="Times New Roman" w:cs="Calibri"/>
                <w:b/>
                <w:bCs/>
                <w:color w:val="FFFFFF"/>
                <w:sz w:val="18"/>
                <w:szCs w:val="18"/>
                <w:lang w:eastAsia="pl-PL"/>
              </w:rPr>
            </w:pPr>
            <w:r w:rsidRPr="00090C49">
              <w:rPr>
                <w:rFonts w:eastAsia="Times New Roman" w:cs="Calibri"/>
                <w:b/>
                <w:bCs/>
                <w:color w:val="FFFFFF"/>
                <w:sz w:val="18"/>
                <w:szCs w:val="18"/>
                <w:lang w:eastAsia="pl-PL"/>
              </w:rPr>
              <w:t> </w:t>
            </w:r>
          </w:p>
        </w:tc>
        <w:tc>
          <w:tcPr>
            <w:tcW w:w="1954" w:type="pct"/>
            <w:tcBorders>
              <w:top w:val="single" w:sz="4" w:space="0" w:color="auto"/>
              <w:left w:val="nil"/>
              <w:bottom w:val="single" w:sz="4" w:space="0" w:color="auto"/>
              <w:right w:val="nil"/>
            </w:tcBorders>
            <w:shd w:val="clear" w:color="000000" w:fill="A6A6A6"/>
            <w:vAlign w:val="center"/>
            <w:hideMark/>
          </w:tcPr>
          <w:p w14:paraId="46E3E2DF" w14:textId="77777777" w:rsidR="00090C49" w:rsidRPr="00090C49" w:rsidRDefault="00090C49" w:rsidP="00090C49">
            <w:pPr>
              <w:spacing w:after="0" w:line="240" w:lineRule="auto"/>
              <w:jc w:val="both"/>
              <w:outlineLvl w:val="0"/>
              <w:rPr>
                <w:rFonts w:eastAsia="Times New Roman" w:cs="Calibri"/>
                <w:b/>
                <w:bCs/>
                <w:color w:val="FFFFFF"/>
                <w:sz w:val="20"/>
                <w:szCs w:val="20"/>
                <w:lang w:eastAsia="pl-PL"/>
              </w:rPr>
            </w:pPr>
            <w:bookmarkStart w:id="4023" w:name="_Toc2173208"/>
            <w:bookmarkStart w:id="4024" w:name="_Toc2254952"/>
            <w:bookmarkStart w:id="4025" w:name="_Toc2321329"/>
            <w:r w:rsidRPr="00090C49">
              <w:rPr>
                <w:rFonts w:eastAsia="Times New Roman" w:cs="Calibri"/>
                <w:b/>
                <w:bCs/>
                <w:color w:val="FFFFFF"/>
                <w:sz w:val="20"/>
                <w:szCs w:val="20"/>
                <w:lang w:eastAsia="pl-PL"/>
              </w:rPr>
              <w:t>ZYSK / STRATA NETTO (K-L-M)</w:t>
            </w:r>
            <w:bookmarkEnd w:id="4023"/>
            <w:bookmarkEnd w:id="4024"/>
            <w:bookmarkEnd w:id="4025"/>
          </w:p>
        </w:tc>
        <w:tc>
          <w:tcPr>
            <w:tcW w:w="539" w:type="pct"/>
            <w:tcBorders>
              <w:top w:val="single" w:sz="4" w:space="0" w:color="auto"/>
              <w:left w:val="nil"/>
              <w:bottom w:val="single" w:sz="4" w:space="0" w:color="auto"/>
              <w:right w:val="nil"/>
            </w:tcBorders>
            <w:shd w:val="clear" w:color="000000" w:fill="A6A6A6"/>
            <w:vAlign w:val="center"/>
            <w:hideMark/>
          </w:tcPr>
          <w:p w14:paraId="2F835E67" w14:textId="77777777" w:rsidR="00090C49" w:rsidRPr="00090C49" w:rsidRDefault="00090C49" w:rsidP="00090C49">
            <w:pPr>
              <w:spacing w:after="0" w:line="240" w:lineRule="auto"/>
              <w:jc w:val="right"/>
              <w:outlineLvl w:val="0"/>
              <w:rPr>
                <w:rFonts w:eastAsia="Times New Roman" w:cs="Calibri"/>
                <w:b/>
                <w:bCs/>
                <w:color w:val="000000"/>
                <w:sz w:val="20"/>
                <w:szCs w:val="20"/>
                <w:lang w:eastAsia="pl-PL"/>
              </w:rPr>
            </w:pPr>
            <w:r w:rsidRPr="00090C49">
              <w:rPr>
                <w:rFonts w:eastAsia="Times New Roman" w:cs="Calibri"/>
                <w:b/>
                <w:bCs/>
                <w:color w:val="FF0000"/>
                <w:sz w:val="20"/>
                <w:szCs w:val="20"/>
                <w:lang w:eastAsia="pl-PL"/>
              </w:rPr>
              <w:t xml:space="preserve">  </w:t>
            </w:r>
            <w:bookmarkStart w:id="4026" w:name="_Toc2173209"/>
            <w:bookmarkStart w:id="4027" w:name="_Toc2254953"/>
            <w:bookmarkStart w:id="4028" w:name="_Toc2321330"/>
            <w:r w:rsidRPr="00090C49">
              <w:rPr>
                <w:rFonts w:eastAsia="Times New Roman" w:cs="Calibri"/>
                <w:b/>
                <w:bCs/>
                <w:color w:val="FF0000"/>
                <w:sz w:val="20"/>
                <w:szCs w:val="20"/>
                <w:lang w:eastAsia="pl-PL"/>
              </w:rPr>
              <w:t>(2 243)</w:t>
            </w:r>
            <w:bookmarkEnd w:id="4026"/>
            <w:bookmarkEnd w:id="4027"/>
            <w:bookmarkEnd w:id="4028"/>
          </w:p>
        </w:tc>
        <w:tc>
          <w:tcPr>
            <w:tcW w:w="539" w:type="pct"/>
            <w:tcBorders>
              <w:top w:val="single" w:sz="4" w:space="0" w:color="auto"/>
              <w:left w:val="nil"/>
              <w:bottom w:val="single" w:sz="4" w:space="0" w:color="auto"/>
              <w:right w:val="nil"/>
            </w:tcBorders>
            <w:shd w:val="clear" w:color="auto" w:fill="auto"/>
            <w:vAlign w:val="center"/>
            <w:hideMark/>
          </w:tcPr>
          <w:p w14:paraId="5DC963A4" w14:textId="77777777" w:rsidR="00090C49" w:rsidRPr="00090C49" w:rsidRDefault="00090C49" w:rsidP="00090C49">
            <w:pPr>
              <w:spacing w:after="0" w:line="240" w:lineRule="auto"/>
              <w:jc w:val="right"/>
              <w:outlineLvl w:val="0"/>
              <w:rPr>
                <w:rFonts w:eastAsia="Times New Roman" w:cs="Calibri"/>
                <w:b/>
                <w:bCs/>
                <w:color w:val="000000"/>
                <w:sz w:val="20"/>
                <w:szCs w:val="20"/>
                <w:lang w:eastAsia="pl-PL"/>
              </w:rPr>
            </w:pPr>
            <w:r w:rsidRPr="00090C49">
              <w:rPr>
                <w:rFonts w:eastAsia="Times New Roman" w:cs="Calibri"/>
                <w:b/>
                <w:bCs/>
                <w:color w:val="FF0000"/>
                <w:sz w:val="20"/>
                <w:szCs w:val="20"/>
                <w:lang w:eastAsia="pl-PL"/>
              </w:rPr>
              <w:t xml:space="preserve">  </w:t>
            </w:r>
            <w:bookmarkStart w:id="4029" w:name="_Toc2173210"/>
            <w:bookmarkStart w:id="4030" w:name="_Toc2254954"/>
            <w:bookmarkStart w:id="4031" w:name="_Toc2321331"/>
            <w:r w:rsidRPr="00090C49">
              <w:rPr>
                <w:rFonts w:eastAsia="Times New Roman" w:cs="Calibri"/>
                <w:b/>
                <w:bCs/>
                <w:color w:val="FF0000"/>
                <w:sz w:val="20"/>
                <w:szCs w:val="20"/>
                <w:lang w:eastAsia="pl-PL"/>
              </w:rPr>
              <w:t>(5 989)</w:t>
            </w:r>
            <w:bookmarkEnd w:id="4029"/>
            <w:bookmarkEnd w:id="4030"/>
            <w:bookmarkEnd w:id="4031"/>
          </w:p>
        </w:tc>
        <w:tc>
          <w:tcPr>
            <w:tcW w:w="578" w:type="pct"/>
            <w:tcBorders>
              <w:top w:val="single" w:sz="4" w:space="0" w:color="auto"/>
              <w:left w:val="nil"/>
              <w:bottom w:val="single" w:sz="4" w:space="0" w:color="auto"/>
              <w:right w:val="nil"/>
            </w:tcBorders>
            <w:shd w:val="clear" w:color="auto" w:fill="auto"/>
            <w:vAlign w:val="center"/>
            <w:hideMark/>
          </w:tcPr>
          <w:p w14:paraId="12007CB2" w14:textId="77777777" w:rsidR="00090C49" w:rsidRPr="00090C49" w:rsidRDefault="00090C49" w:rsidP="00090C49">
            <w:pPr>
              <w:spacing w:after="0" w:line="240" w:lineRule="auto"/>
              <w:jc w:val="right"/>
              <w:outlineLvl w:val="0"/>
              <w:rPr>
                <w:rFonts w:eastAsia="Times New Roman" w:cs="Calibri"/>
                <w:b/>
                <w:bCs/>
                <w:color w:val="000000"/>
                <w:sz w:val="20"/>
                <w:szCs w:val="20"/>
                <w:lang w:eastAsia="pl-PL"/>
              </w:rPr>
            </w:pPr>
            <w:r w:rsidRPr="00090C49">
              <w:rPr>
                <w:rFonts w:eastAsia="Times New Roman" w:cs="Calibri"/>
                <w:b/>
                <w:bCs/>
                <w:color w:val="000000"/>
                <w:sz w:val="20"/>
                <w:szCs w:val="20"/>
                <w:lang w:eastAsia="pl-PL"/>
              </w:rPr>
              <w:t xml:space="preserve">  </w:t>
            </w:r>
            <w:bookmarkStart w:id="4032" w:name="_Toc2173211"/>
            <w:bookmarkStart w:id="4033" w:name="_Toc2254955"/>
            <w:bookmarkStart w:id="4034" w:name="_Toc2321332"/>
            <w:r w:rsidRPr="00090C49">
              <w:rPr>
                <w:rFonts w:eastAsia="Times New Roman" w:cs="Calibri"/>
                <w:b/>
                <w:bCs/>
                <w:color w:val="000000"/>
                <w:sz w:val="20"/>
                <w:szCs w:val="20"/>
                <w:lang w:eastAsia="pl-PL"/>
              </w:rPr>
              <w:t>(62,5% )</w:t>
            </w:r>
            <w:bookmarkEnd w:id="4032"/>
            <w:bookmarkEnd w:id="4033"/>
            <w:bookmarkEnd w:id="4034"/>
          </w:p>
        </w:tc>
        <w:tc>
          <w:tcPr>
            <w:tcW w:w="538" w:type="pct"/>
            <w:tcBorders>
              <w:top w:val="single" w:sz="4" w:space="0" w:color="auto"/>
              <w:left w:val="nil"/>
              <w:bottom w:val="single" w:sz="4" w:space="0" w:color="auto"/>
              <w:right w:val="nil"/>
            </w:tcBorders>
            <w:shd w:val="clear" w:color="000000" w:fill="A6A6A6"/>
            <w:vAlign w:val="center"/>
            <w:hideMark/>
          </w:tcPr>
          <w:p w14:paraId="37BC84A4" w14:textId="77777777" w:rsidR="00090C49" w:rsidRPr="00090C49" w:rsidRDefault="00090C49" w:rsidP="00090C49">
            <w:pPr>
              <w:spacing w:after="0" w:line="240" w:lineRule="auto"/>
              <w:jc w:val="right"/>
              <w:outlineLvl w:val="0"/>
              <w:rPr>
                <w:rFonts w:eastAsia="Times New Roman" w:cs="Calibri"/>
                <w:b/>
                <w:bCs/>
                <w:color w:val="000000"/>
                <w:sz w:val="20"/>
                <w:szCs w:val="20"/>
                <w:lang w:eastAsia="pl-PL"/>
              </w:rPr>
            </w:pPr>
            <w:r w:rsidRPr="00090C49">
              <w:rPr>
                <w:rFonts w:eastAsia="Times New Roman" w:cs="Calibri"/>
                <w:b/>
                <w:bCs/>
                <w:color w:val="FF0000"/>
                <w:sz w:val="20"/>
                <w:szCs w:val="20"/>
                <w:lang w:eastAsia="pl-PL"/>
              </w:rPr>
              <w:t xml:space="preserve">  </w:t>
            </w:r>
            <w:bookmarkStart w:id="4035" w:name="_Toc2173212"/>
            <w:bookmarkStart w:id="4036" w:name="_Toc2254956"/>
            <w:bookmarkStart w:id="4037" w:name="_Toc2321333"/>
            <w:r w:rsidRPr="00090C49">
              <w:rPr>
                <w:rFonts w:eastAsia="Times New Roman" w:cs="Calibri"/>
                <w:b/>
                <w:bCs/>
                <w:color w:val="FF0000"/>
                <w:sz w:val="20"/>
                <w:szCs w:val="20"/>
                <w:lang w:eastAsia="pl-PL"/>
              </w:rPr>
              <w:t>(5 071)</w:t>
            </w:r>
            <w:bookmarkEnd w:id="4035"/>
            <w:bookmarkEnd w:id="4036"/>
            <w:bookmarkEnd w:id="4037"/>
          </w:p>
        </w:tc>
        <w:tc>
          <w:tcPr>
            <w:tcW w:w="538" w:type="pct"/>
            <w:tcBorders>
              <w:top w:val="single" w:sz="4" w:space="0" w:color="auto"/>
              <w:left w:val="nil"/>
              <w:bottom w:val="single" w:sz="4" w:space="0" w:color="auto"/>
              <w:right w:val="nil"/>
            </w:tcBorders>
            <w:shd w:val="clear" w:color="000000" w:fill="FFFFFF"/>
            <w:vAlign w:val="center"/>
            <w:hideMark/>
          </w:tcPr>
          <w:p w14:paraId="56396876" w14:textId="77777777" w:rsidR="00090C49" w:rsidRPr="00090C49" w:rsidRDefault="00090C49" w:rsidP="00090C49">
            <w:pPr>
              <w:spacing w:after="0" w:line="240" w:lineRule="auto"/>
              <w:jc w:val="right"/>
              <w:outlineLvl w:val="0"/>
              <w:rPr>
                <w:rFonts w:eastAsia="Times New Roman" w:cs="Calibri"/>
                <w:b/>
                <w:bCs/>
                <w:color w:val="000000"/>
                <w:sz w:val="20"/>
                <w:szCs w:val="20"/>
                <w:lang w:eastAsia="pl-PL"/>
              </w:rPr>
            </w:pPr>
            <w:r w:rsidRPr="00090C49">
              <w:rPr>
                <w:rFonts w:eastAsia="Times New Roman" w:cs="Calibri"/>
                <w:b/>
                <w:bCs/>
                <w:color w:val="000000"/>
                <w:sz w:val="20"/>
                <w:szCs w:val="20"/>
                <w:lang w:eastAsia="pl-PL"/>
              </w:rPr>
              <w:t xml:space="preserve"> </w:t>
            </w:r>
            <w:bookmarkStart w:id="4038" w:name="_Toc2173213"/>
            <w:bookmarkStart w:id="4039" w:name="_Toc2254957"/>
            <w:bookmarkStart w:id="4040" w:name="_Toc2321334"/>
            <w:r w:rsidRPr="00090C49">
              <w:rPr>
                <w:rFonts w:eastAsia="Times New Roman" w:cs="Calibri"/>
                <w:b/>
                <w:bCs/>
                <w:color w:val="000000"/>
                <w:sz w:val="20"/>
                <w:szCs w:val="20"/>
                <w:lang w:eastAsia="pl-PL"/>
              </w:rPr>
              <w:t>226</w:t>
            </w:r>
            <w:bookmarkEnd w:id="4038"/>
            <w:bookmarkEnd w:id="4039"/>
            <w:bookmarkEnd w:id="4040"/>
          </w:p>
        </w:tc>
      </w:tr>
    </w:tbl>
    <w:p w14:paraId="0027622F" w14:textId="77777777" w:rsidR="00CE0B39" w:rsidRDefault="00CE0B39" w:rsidP="00DA0641">
      <w:pPr>
        <w:rPr>
          <w:lang w:eastAsia="pl-PL"/>
        </w:rPr>
      </w:pPr>
    </w:p>
    <w:p w14:paraId="2465ADFD" w14:textId="77777777" w:rsidR="005407D7" w:rsidRDefault="005407D7" w:rsidP="00DA0641">
      <w:pPr>
        <w:rPr>
          <w:lang w:eastAsia="pl-PL"/>
        </w:rPr>
      </w:pPr>
    </w:p>
    <w:p w14:paraId="6BD08DE9" w14:textId="77777777" w:rsidR="005164F6" w:rsidRDefault="00FC4000" w:rsidP="002B7794">
      <w:pPr>
        <w:pStyle w:val="Nagwek2"/>
        <w:numPr>
          <w:ilvl w:val="1"/>
          <w:numId w:val="7"/>
        </w:numPr>
        <w:tabs>
          <w:tab w:val="clear" w:pos="4536"/>
          <w:tab w:val="left" w:pos="567"/>
        </w:tabs>
        <w:ind w:left="426" w:hanging="284"/>
      </w:pPr>
      <w:r>
        <w:br w:type="column"/>
      </w:r>
      <w:bookmarkStart w:id="4041" w:name="_Toc474773314"/>
      <w:bookmarkStart w:id="4042" w:name="_Toc474860961"/>
      <w:bookmarkStart w:id="4043" w:name="_Toc474862471"/>
      <w:bookmarkStart w:id="4044" w:name="_Toc474863226"/>
      <w:bookmarkStart w:id="4045" w:name="_Toc460243104"/>
      <w:bookmarkStart w:id="4046" w:name="_Toc460243316"/>
      <w:bookmarkStart w:id="4047" w:name="_Toc460243525"/>
      <w:bookmarkStart w:id="4048" w:name="_Toc460244396"/>
      <w:bookmarkStart w:id="4049" w:name="_Toc460244607"/>
      <w:bookmarkStart w:id="4050" w:name="_Toc460245137"/>
      <w:bookmarkStart w:id="4051" w:name="_Toc460247904"/>
      <w:bookmarkStart w:id="4052" w:name="_Toc460249415"/>
      <w:bookmarkEnd w:id="4041"/>
      <w:bookmarkEnd w:id="4042"/>
      <w:bookmarkEnd w:id="4043"/>
      <w:bookmarkEnd w:id="4044"/>
      <w:bookmarkEnd w:id="4045"/>
      <w:bookmarkEnd w:id="4046"/>
      <w:bookmarkEnd w:id="4047"/>
      <w:bookmarkEnd w:id="4048"/>
      <w:bookmarkEnd w:id="4049"/>
      <w:bookmarkEnd w:id="4050"/>
      <w:bookmarkEnd w:id="4051"/>
      <w:bookmarkEnd w:id="4052"/>
      <w:r w:rsidR="00547F95">
        <w:t xml:space="preserve"> </w:t>
      </w:r>
      <w:r w:rsidR="005A7388">
        <w:t xml:space="preserve">  </w:t>
      </w:r>
      <w:bookmarkStart w:id="4053" w:name="_Toc2321335"/>
      <w:r w:rsidR="00BD0A11" w:rsidRPr="00BD0A11">
        <w:t>Aktywa</w:t>
      </w:r>
      <w:bookmarkEnd w:id="4053"/>
    </w:p>
    <w:p w14:paraId="13102B0E" w14:textId="77777777" w:rsidR="00247AD1" w:rsidRDefault="00247AD1">
      <w:pPr>
        <w:rPr>
          <w:noProof/>
          <w:lang w:eastAsia="pl-PL"/>
        </w:rPr>
      </w:pPr>
    </w:p>
    <w:tbl>
      <w:tblPr>
        <w:tblW w:w="5000" w:type="pct"/>
        <w:tblCellMar>
          <w:left w:w="70" w:type="dxa"/>
          <w:right w:w="70" w:type="dxa"/>
        </w:tblCellMar>
        <w:tblLook w:val="04A0" w:firstRow="1" w:lastRow="0" w:firstColumn="1" w:lastColumn="0" w:noHBand="0" w:noVBand="1"/>
      </w:tblPr>
      <w:tblGrid>
        <w:gridCol w:w="469"/>
        <w:gridCol w:w="444"/>
        <w:gridCol w:w="4994"/>
        <w:gridCol w:w="1937"/>
        <w:gridCol w:w="1937"/>
      </w:tblGrid>
      <w:tr w:rsidR="00090C49" w:rsidRPr="00090C49" w14:paraId="63AE6F1C" w14:textId="77777777" w:rsidTr="000801E4">
        <w:trPr>
          <w:trHeight w:val="300"/>
        </w:trPr>
        <w:tc>
          <w:tcPr>
            <w:tcW w:w="240" w:type="pct"/>
            <w:tcBorders>
              <w:top w:val="nil"/>
              <w:left w:val="nil"/>
              <w:bottom w:val="nil"/>
              <w:right w:val="nil"/>
            </w:tcBorders>
            <w:shd w:val="clear" w:color="000000" w:fill="A6A6A6"/>
            <w:vAlign w:val="center"/>
            <w:hideMark/>
          </w:tcPr>
          <w:p w14:paraId="52E1F862" w14:textId="77777777" w:rsidR="00090C49" w:rsidRPr="00090C49" w:rsidRDefault="00090C49" w:rsidP="00090C49">
            <w:pPr>
              <w:spacing w:after="0" w:line="240" w:lineRule="auto"/>
              <w:jc w:val="both"/>
              <w:rPr>
                <w:rFonts w:eastAsia="Times New Roman" w:cs="Calibri"/>
                <w:b/>
                <w:bCs/>
                <w:color w:val="FFFFFF"/>
                <w:sz w:val="20"/>
                <w:szCs w:val="20"/>
                <w:lang w:eastAsia="pl-PL"/>
              </w:rPr>
            </w:pPr>
            <w:bookmarkStart w:id="4054" w:name="RANGE!A1:F31"/>
            <w:r w:rsidRPr="00090C49">
              <w:rPr>
                <w:rFonts w:eastAsia="Times New Roman" w:cs="Calibri"/>
                <w:b/>
                <w:bCs/>
                <w:color w:val="FFFFFF"/>
                <w:sz w:val="20"/>
                <w:szCs w:val="20"/>
                <w:lang w:eastAsia="pl-PL"/>
              </w:rPr>
              <w:t>Lp.</w:t>
            </w:r>
            <w:bookmarkEnd w:id="4054"/>
          </w:p>
        </w:tc>
        <w:tc>
          <w:tcPr>
            <w:tcW w:w="227" w:type="pct"/>
            <w:tcBorders>
              <w:top w:val="nil"/>
              <w:left w:val="nil"/>
              <w:bottom w:val="nil"/>
              <w:right w:val="nil"/>
            </w:tcBorders>
            <w:shd w:val="clear" w:color="000000" w:fill="A6A6A6"/>
            <w:vAlign w:val="center"/>
            <w:hideMark/>
          </w:tcPr>
          <w:p w14:paraId="4202A0EB" w14:textId="77777777" w:rsidR="00090C49" w:rsidRPr="00090C49" w:rsidRDefault="00090C49" w:rsidP="00090C49">
            <w:pPr>
              <w:spacing w:after="0" w:line="240" w:lineRule="auto"/>
              <w:jc w:val="both"/>
              <w:rPr>
                <w:rFonts w:eastAsia="Times New Roman" w:cs="Calibri"/>
                <w:b/>
                <w:bCs/>
                <w:color w:val="000000"/>
                <w:sz w:val="20"/>
                <w:szCs w:val="20"/>
                <w:lang w:eastAsia="pl-PL"/>
              </w:rPr>
            </w:pPr>
            <w:r w:rsidRPr="00090C49">
              <w:rPr>
                <w:rFonts w:eastAsia="Times New Roman" w:cs="Calibri"/>
                <w:b/>
                <w:bCs/>
                <w:color w:val="000000"/>
                <w:sz w:val="20"/>
                <w:szCs w:val="20"/>
                <w:lang w:eastAsia="pl-PL"/>
              </w:rPr>
              <w:t> </w:t>
            </w:r>
          </w:p>
        </w:tc>
        <w:tc>
          <w:tcPr>
            <w:tcW w:w="2553" w:type="pct"/>
            <w:tcBorders>
              <w:top w:val="nil"/>
              <w:left w:val="nil"/>
              <w:bottom w:val="nil"/>
              <w:right w:val="nil"/>
            </w:tcBorders>
            <w:shd w:val="clear" w:color="000000" w:fill="A6A6A6"/>
            <w:vAlign w:val="center"/>
            <w:hideMark/>
          </w:tcPr>
          <w:p w14:paraId="79E41EA0" w14:textId="77777777" w:rsidR="00090C49" w:rsidRPr="00090C49" w:rsidRDefault="00090C49" w:rsidP="00090C49">
            <w:pPr>
              <w:spacing w:after="0" w:line="240" w:lineRule="auto"/>
              <w:jc w:val="center"/>
              <w:rPr>
                <w:rFonts w:eastAsia="Times New Roman" w:cs="Calibri"/>
                <w:b/>
                <w:bCs/>
                <w:color w:val="FFFFFF"/>
                <w:sz w:val="20"/>
                <w:szCs w:val="20"/>
                <w:lang w:eastAsia="pl-PL"/>
              </w:rPr>
            </w:pPr>
            <w:r w:rsidRPr="00090C49">
              <w:rPr>
                <w:rFonts w:eastAsia="Times New Roman" w:cs="Calibri"/>
                <w:b/>
                <w:bCs/>
                <w:color w:val="FFFFFF"/>
                <w:sz w:val="20"/>
                <w:szCs w:val="20"/>
                <w:lang w:eastAsia="pl-PL"/>
              </w:rPr>
              <w:t>Pozycja:</w:t>
            </w:r>
          </w:p>
        </w:tc>
        <w:tc>
          <w:tcPr>
            <w:tcW w:w="990" w:type="pct"/>
            <w:tcBorders>
              <w:top w:val="nil"/>
              <w:left w:val="nil"/>
              <w:bottom w:val="nil"/>
              <w:right w:val="nil"/>
            </w:tcBorders>
            <w:shd w:val="clear" w:color="000000" w:fill="A6A6A6"/>
            <w:vAlign w:val="center"/>
            <w:hideMark/>
          </w:tcPr>
          <w:p w14:paraId="3F77D65D" w14:textId="77777777" w:rsidR="00090C49" w:rsidRPr="00090C49" w:rsidRDefault="00090C49" w:rsidP="00090C49">
            <w:pPr>
              <w:spacing w:after="0" w:line="240" w:lineRule="auto"/>
              <w:jc w:val="center"/>
              <w:rPr>
                <w:rFonts w:eastAsia="Times New Roman" w:cs="Calibri"/>
                <w:b/>
                <w:bCs/>
                <w:color w:val="FFFFFF"/>
                <w:sz w:val="20"/>
                <w:szCs w:val="20"/>
                <w:lang w:eastAsia="pl-PL"/>
              </w:rPr>
            </w:pPr>
            <w:r w:rsidRPr="00090C49">
              <w:rPr>
                <w:rFonts w:eastAsia="Times New Roman" w:cs="Calibri"/>
                <w:b/>
                <w:bCs/>
                <w:color w:val="FFFFFF"/>
                <w:sz w:val="20"/>
                <w:szCs w:val="20"/>
                <w:lang w:eastAsia="pl-PL"/>
              </w:rPr>
              <w:t>31.12.2018</w:t>
            </w:r>
          </w:p>
        </w:tc>
        <w:tc>
          <w:tcPr>
            <w:tcW w:w="990" w:type="pct"/>
            <w:tcBorders>
              <w:top w:val="nil"/>
              <w:left w:val="nil"/>
              <w:bottom w:val="nil"/>
              <w:right w:val="nil"/>
            </w:tcBorders>
            <w:shd w:val="clear" w:color="000000" w:fill="A6A6A6"/>
            <w:vAlign w:val="center"/>
            <w:hideMark/>
          </w:tcPr>
          <w:p w14:paraId="73677989" w14:textId="77777777" w:rsidR="00090C49" w:rsidRPr="00090C49" w:rsidRDefault="00090C49" w:rsidP="00090C49">
            <w:pPr>
              <w:spacing w:after="0" w:line="240" w:lineRule="auto"/>
              <w:jc w:val="center"/>
              <w:rPr>
                <w:rFonts w:eastAsia="Times New Roman" w:cs="Calibri"/>
                <w:b/>
                <w:bCs/>
                <w:color w:val="FFFFFF"/>
                <w:sz w:val="20"/>
                <w:szCs w:val="20"/>
                <w:lang w:eastAsia="pl-PL"/>
              </w:rPr>
            </w:pPr>
            <w:r w:rsidRPr="00090C49">
              <w:rPr>
                <w:rFonts w:eastAsia="Times New Roman" w:cs="Calibri"/>
                <w:b/>
                <w:bCs/>
                <w:color w:val="FFFFFF"/>
                <w:sz w:val="20"/>
                <w:szCs w:val="20"/>
                <w:lang w:eastAsia="pl-PL"/>
              </w:rPr>
              <w:t>31.12.2017</w:t>
            </w:r>
          </w:p>
        </w:tc>
      </w:tr>
      <w:tr w:rsidR="00090C49" w:rsidRPr="00090C49" w14:paraId="259235CD" w14:textId="77777777" w:rsidTr="000801E4">
        <w:trPr>
          <w:trHeight w:val="300"/>
        </w:trPr>
        <w:tc>
          <w:tcPr>
            <w:tcW w:w="240" w:type="pct"/>
            <w:tcBorders>
              <w:top w:val="nil"/>
              <w:left w:val="nil"/>
              <w:bottom w:val="nil"/>
              <w:right w:val="nil"/>
            </w:tcBorders>
            <w:shd w:val="clear" w:color="000000" w:fill="FFFFFF"/>
            <w:vAlign w:val="center"/>
            <w:hideMark/>
          </w:tcPr>
          <w:p w14:paraId="35E96634" w14:textId="77777777" w:rsidR="00090C49" w:rsidRPr="00090C49" w:rsidRDefault="00090C49" w:rsidP="00090C49">
            <w:pPr>
              <w:spacing w:after="0" w:line="240" w:lineRule="auto"/>
              <w:jc w:val="both"/>
              <w:rPr>
                <w:rFonts w:eastAsia="Times New Roman" w:cs="Calibri"/>
                <w:b/>
                <w:bCs/>
                <w:color w:val="000000"/>
                <w:sz w:val="20"/>
                <w:szCs w:val="20"/>
                <w:lang w:eastAsia="pl-PL"/>
              </w:rPr>
            </w:pPr>
            <w:r w:rsidRPr="00090C49">
              <w:rPr>
                <w:rFonts w:eastAsia="Times New Roman" w:cs="Calibri"/>
                <w:b/>
                <w:bCs/>
                <w:color w:val="000000"/>
                <w:sz w:val="20"/>
                <w:szCs w:val="20"/>
                <w:lang w:eastAsia="pl-PL"/>
              </w:rPr>
              <w:t> </w:t>
            </w:r>
          </w:p>
        </w:tc>
        <w:tc>
          <w:tcPr>
            <w:tcW w:w="227" w:type="pct"/>
            <w:tcBorders>
              <w:top w:val="nil"/>
              <w:left w:val="nil"/>
              <w:bottom w:val="nil"/>
              <w:right w:val="nil"/>
            </w:tcBorders>
            <w:shd w:val="clear" w:color="000000" w:fill="FFFFFF"/>
            <w:vAlign w:val="center"/>
            <w:hideMark/>
          </w:tcPr>
          <w:p w14:paraId="5602BB58" w14:textId="77777777" w:rsidR="00090C49" w:rsidRPr="00090C49" w:rsidRDefault="00090C49" w:rsidP="00090C49">
            <w:pPr>
              <w:spacing w:after="0" w:line="240" w:lineRule="auto"/>
              <w:jc w:val="both"/>
              <w:rPr>
                <w:rFonts w:eastAsia="Times New Roman" w:cs="Calibri"/>
                <w:b/>
                <w:bCs/>
                <w:color w:val="000000"/>
                <w:sz w:val="20"/>
                <w:szCs w:val="20"/>
                <w:lang w:eastAsia="pl-PL"/>
              </w:rPr>
            </w:pPr>
            <w:r w:rsidRPr="00090C49">
              <w:rPr>
                <w:rFonts w:eastAsia="Times New Roman" w:cs="Calibri"/>
                <w:b/>
                <w:bCs/>
                <w:color w:val="000000"/>
                <w:sz w:val="20"/>
                <w:szCs w:val="20"/>
                <w:lang w:eastAsia="pl-PL"/>
              </w:rPr>
              <w:t> </w:t>
            </w:r>
          </w:p>
        </w:tc>
        <w:tc>
          <w:tcPr>
            <w:tcW w:w="2553" w:type="pct"/>
            <w:tcBorders>
              <w:top w:val="nil"/>
              <w:left w:val="nil"/>
              <w:bottom w:val="nil"/>
              <w:right w:val="nil"/>
            </w:tcBorders>
            <w:shd w:val="clear" w:color="000000" w:fill="FFFFFF"/>
            <w:vAlign w:val="center"/>
            <w:hideMark/>
          </w:tcPr>
          <w:p w14:paraId="41DA12BC" w14:textId="77777777" w:rsidR="00090C49" w:rsidRPr="00090C49" w:rsidRDefault="00090C49" w:rsidP="00090C49">
            <w:pPr>
              <w:spacing w:after="0" w:line="240" w:lineRule="auto"/>
              <w:jc w:val="both"/>
              <w:rPr>
                <w:rFonts w:eastAsia="Times New Roman" w:cs="Calibri"/>
                <w:b/>
                <w:bCs/>
                <w:color w:val="000000"/>
                <w:sz w:val="20"/>
                <w:szCs w:val="20"/>
                <w:lang w:eastAsia="pl-PL"/>
              </w:rPr>
            </w:pPr>
            <w:r w:rsidRPr="00090C49">
              <w:rPr>
                <w:rFonts w:eastAsia="Times New Roman" w:cs="Calibri"/>
                <w:b/>
                <w:bCs/>
                <w:color w:val="000000"/>
                <w:sz w:val="20"/>
                <w:szCs w:val="20"/>
                <w:lang w:eastAsia="pl-PL"/>
              </w:rPr>
              <w:t> </w:t>
            </w:r>
          </w:p>
        </w:tc>
        <w:tc>
          <w:tcPr>
            <w:tcW w:w="990" w:type="pct"/>
            <w:tcBorders>
              <w:top w:val="nil"/>
              <w:left w:val="nil"/>
              <w:bottom w:val="nil"/>
              <w:right w:val="nil"/>
            </w:tcBorders>
            <w:shd w:val="clear" w:color="000000" w:fill="FFFFFF"/>
            <w:vAlign w:val="center"/>
            <w:hideMark/>
          </w:tcPr>
          <w:p w14:paraId="660D821F"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w:t>
            </w:r>
          </w:p>
        </w:tc>
        <w:tc>
          <w:tcPr>
            <w:tcW w:w="990" w:type="pct"/>
            <w:tcBorders>
              <w:top w:val="nil"/>
              <w:left w:val="nil"/>
              <w:bottom w:val="nil"/>
              <w:right w:val="nil"/>
            </w:tcBorders>
            <w:shd w:val="clear" w:color="000000" w:fill="FFFFFF"/>
            <w:vAlign w:val="center"/>
            <w:hideMark/>
          </w:tcPr>
          <w:p w14:paraId="2F45D892"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w:t>
            </w:r>
          </w:p>
        </w:tc>
      </w:tr>
      <w:tr w:rsidR="00090C49" w:rsidRPr="00090C49" w14:paraId="09C58023" w14:textId="77777777" w:rsidTr="000801E4">
        <w:trPr>
          <w:trHeight w:val="300"/>
        </w:trPr>
        <w:tc>
          <w:tcPr>
            <w:tcW w:w="240" w:type="pct"/>
            <w:tcBorders>
              <w:top w:val="single" w:sz="4" w:space="0" w:color="auto"/>
              <w:left w:val="nil"/>
              <w:bottom w:val="single" w:sz="4" w:space="0" w:color="auto"/>
              <w:right w:val="nil"/>
            </w:tcBorders>
            <w:shd w:val="clear" w:color="auto" w:fill="auto"/>
            <w:vAlign w:val="center"/>
            <w:hideMark/>
          </w:tcPr>
          <w:p w14:paraId="7526CE5D" w14:textId="77777777" w:rsidR="00090C49" w:rsidRPr="00090C49" w:rsidRDefault="00090C49" w:rsidP="00090C49">
            <w:pPr>
              <w:spacing w:after="0" w:line="240" w:lineRule="auto"/>
              <w:jc w:val="both"/>
              <w:rPr>
                <w:rFonts w:eastAsia="Times New Roman" w:cs="Calibri"/>
                <w:b/>
                <w:bCs/>
                <w:color w:val="000000"/>
                <w:sz w:val="20"/>
                <w:szCs w:val="20"/>
                <w:lang w:eastAsia="pl-PL"/>
              </w:rPr>
            </w:pPr>
            <w:r w:rsidRPr="00090C49">
              <w:rPr>
                <w:rFonts w:eastAsia="Times New Roman" w:cs="Calibri"/>
                <w:b/>
                <w:bCs/>
                <w:color w:val="000000"/>
                <w:sz w:val="20"/>
                <w:szCs w:val="20"/>
                <w:lang w:eastAsia="pl-PL"/>
              </w:rPr>
              <w:t>A</w:t>
            </w:r>
            <w:r w:rsidRPr="00090C49">
              <w:rPr>
                <w:rFonts w:eastAsia="Times New Roman" w:cs="Calibri"/>
                <w:color w:val="000000"/>
                <w:sz w:val="20"/>
                <w:szCs w:val="20"/>
                <w:lang w:eastAsia="pl-PL"/>
              </w:rPr>
              <w:t>.</w:t>
            </w:r>
          </w:p>
        </w:tc>
        <w:tc>
          <w:tcPr>
            <w:tcW w:w="227" w:type="pct"/>
            <w:tcBorders>
              <w:top w:val="single" w:sz="4" w:space="0" w:color="auto"/>
              <w:left w:val="nil"/>
              <w:bottom w:val="single" w:sz="4" w:space="0" w:color="auto"/>
              <w:right w:val="nil"/>
            </w:tcBorders>
            <w:shd w:val="clear" w:color="auto" w:fill="auto"/>
            <w:vAlign w:val="center"/>
            <w:hideMark/>
          </w:tcPr>
          <w:p w14:paraId="6CC7BE44" w14:textId="77777777" w:rsidR="00090C49" w:rsidRPr="00090C49" w:rsidRDefault="00090C49" w:rsidP="00090C49">
            <w:pPr>
              <w:spacing w:after="0" w:line="240" w:lineRule="auto"/>
              <w:jc w:val="both"/>
              <w:rPr>
                <w:rFonts w:eastAsia="Times New Roman" w:cs="Calibri"/>
                <w:b/>
                <w:bCs/>
                <w:color w:val="000000"/>
                <w:sz w:val="20"/>
                <w:szCs w:val="20"/>
                <w:lang w:eastAsia="pl-PL"/>
              </w:rPr>
            </w:pPr>
            <w:r w:rsidRPr="00090C49">
              <w:rPr>
                <w:rFonts w:eastAsia="Times New Roman" w:cs="Calibri"/>
                <w:b/>
                <w:bCs/>
                <w:color w:val="000000"/>
                <w:sz w:val="20"/>
                <w:szCs w:val="20"/>
                <w:lang w:eastAsia="pl-PL"/>
              </w:rPr>
              <w:t> </w:t>
            </w:r>
          </w:p>
        </w:tc>
        <w:tc>
          <w:tcPr>
            <w:tcW w:w="2553" w:type="pct"/>
            <w:tcBorders>
              <w:top w:val="single" w:sz="4" w:space="0" w:color="auto"/>
              <w:left w:val="nil"/>
              <w:bottom w:val="single" w:sz="4" w:space="0" w:color="auto"/>
              <w:right w:val="nil"/>
            </w:tcBorders>
            <w:shd w:val="clear" w:color="000000" w:fill="FFFFFF"/>
            <w:vAlign w:val="center"/>
            <w:hideMark/>
          </w:tcPr>
          <w:p w14:paraId="45DB39E7" w14:textId="77777777" w:rsidR="00090C49" w:rsidRPr="00090C49" w:rsidRDefault="00090C49" w:rsidP="00090C49">
            <w:pPr>
              <w:spacing w:after="0" w:line="240" w:lineRule="auto"/>
              <w:jc w:val="both"/>
              <w:rPr>
                <w:rFonts w:eastAsia="Times New Roman" w:cs="Calibri"/>
                <w:b/>
                <w:bCs/>
                <w:color w:val="000000"/>
                <w:sz w:val="20"/>
                <w:szCs w:val="20"/>
                <w:lang w:eastAsia="pl-PL"/>
              </w:rPr>
            </w:pPr>
            <w:r w:rsidRPr="00090C49">
              <w:rPr>
                <w:rFonts w:eastAsia="Times New Roman" w:cs="Calibri"/>
                <w:b/>
                <w:bCs/>
                <w:color w:val="000000"/>
                <w:sz w:val="20"/>
                <w:szCs w:val="20"/>
                <w:lang w:eastAsia="pl-PL"/>
              </w:rPr>
              <w:t>Aktywa trwałe</w:t>
            </w:r>
          </w:p>
        </w:tc>
        <w:tc>
          <w:tcPr>
            <w:tcW w:w="990" w:type="pct"/>
            <w:tcBorders>
              <w:top w:val="single" w:sz="4" w:space="0" w:color="auto"/>
              <w:left w:val="nil"/>
              <w:bottom w:val="single" w:sz="4" w:space="0" w:color="auto"/>
              <w:right w:val="nil"/>
            </w:tcBorders>
            <w:shd w:val="clear" w:color="000000" w:fill="A6A6A6"/>
            <w:vAlign w:val="center"/>
            <w:hideMark/>
          </w:tcPr>
          <w:p w14:paraId="06492EDC"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5 811</w:t>
            </w:r>
          </w:p>
        </w:tc>
        <w:tc>
          <w:tcPr>
            <w:tcW w:w="990" w:type="pct"/>
            <w:tcBorders>
              <w:top w:val="single" w:sz="4" w:space="0" w:color="auto"/>
              <w:left w:val="nil"/>
              <w:bottom w:val="single" w:sz="4" w:space="0" w:color="auto"/>
              <w:right w:val="nil"/>
            </w:tcBorders>
            <w:shd w:val="clear" w:color="auto" w:fill="auto"/>
            <w:vAlign w:val="center"/>
            <w:hideMark/>
          </w:tcPr>
          <w:p w14:paraId="40975C87"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9 066</w:t>
            </w:r>
          </w:p>
        </w:tc>
      </w:tr>
      <w:tr w:rsidR="00090C49" w:rsidRPr="00090C49" w14:paraId="5ABB0CF9" w14:textId="77777777" w:rsidTr="000801E4">
        <w:trPr>
          <w:trHeight w:val="300"/>
        </w:trPr>
        <w:tc>
          <w:tcPr>
            <w:tcW w:w="240" w:type="pct"/>
            <w:tcBorders>
              <w:top w:val="nil"/>
              <w:left w:val="nil"/>
              <w:bottom w:val="nil"/>
              <w:right w:val="nil"/>
            </w:tcBorders>
            <w:shd w:val="clear" w:color="auto" w:fill="auto"/>
            <w:vAlign w:val="center"/>
            <w:hideMark/>
          </w:tcPr>
          <w:p w14:paraId="78D17110" w14:textId="77777777" w:rsidR="00090C49" w:rsidRPr="00090C49" w:rsidRDefault="00090C49" w:rsidP="00090C49">
            <w:pPr>
              <w:spacing w:after="0" w:line="240" w:lineRule="auto"/>
              <w:jc w:val="right"/>
              <w:rPr>
                <w:rFonts w:eastAsia="Times New Roman" w:cs="Calibri"/>
                <w:b/>
                <w:bCs/>
                <w:color w:val="000000"/>
                <w:sz w:val="18"/>
                <w:szCs w:val="18"/>
                <w:lang w:eastAsia="pl-PL"/>
              </w:rPr>
            </w:pPr>
          </w:p>
        </w:tc>
        <w:tc>
          <w:tcPr>
            <w:tcW w:w="227" w:type="pct"/>
            <w:tcBorders>
              <w:top w:val="nil"/>
              <w:left w:val="nil"/>
              <w:bottom w:val="nil"/>
              <w:right w:val="nil"/>
            </w:tcBorders>
            <w:shd w:val="clear" w:color="auto" w:fill="auto"/>
            <w:vAlign w:val="center"/>
            <w:hideMark/>
          </w:tcPr>
          <w:p w14:paraId="15EB756A" w14:textId="77777777" w:rsidR="00090C49" w:rsidRPr="00090C49" w:rsidRDefault="00090C49" w:rsidP="00090C49">
            <w:pPr>
              <w:spacing w:after="0" w:line="240" w:lineRule="auto"/>
              <w:jc w:val="both"/>
              <w:rPr>
                <w:rFonts w:ascii="Times New Roman" w:eastAsia="Times New Roman" w:hAnsi="Times New Roman"/>
                <w:sz w:val="20"/>
                <w:szCs w:val="20"/>
                <w:lang w:eastAsia="pl-PL"/>
              </w:rPr>
            </w:pPr>
          </w:p>
        </w:tc>
        <w:tc>
          <w:tcPr>
            <w:tcW w:w="2553" w:type="pct"/>
            <w:tcBorders>
              <w:top w:val="nil"/>
              <w:left w:val="nil"/>
              <w:bottom w:val="nil"/>
              <w:right w:val="nil"/>
            </w:tcBorders>
            <w:shd w:val="clear" w:color="000000" w:fill="FFFFFF"/>
            <w:vAlign w:val="center"/>
            <w:hideMark/>
          </w:tcPr>
          <w:p w14:paraId="05042E11" w14:textId="77777777" w:rsidR="00090C49" w:rsidRPr="00090C49" w:rsidRDefault="00090C49" w:rsidP="00090C49">
            <w:pPr>
              <w:spacing w:after="0" w:line="240" w:lineRule="auto"/>
              <w:ind w:firstLineChars="300" w:firstLine="600"/>
              <w:rPr>
                <w:rFonts w:eastAsia="Times New Roman" w:cs="Calibri"/>
                <w:i/>
                <w:iCs/>
                <w:color w:val="000000"/>
                <w:sz w:val="20"/>
                <w:szCs w:val="20"/>
                <w:lang w:eastAsia="pl-PL"/>
              </w:rPr>
            </w:pPr>
            <w:r w:rsidRPr="00090C49">
              <w:rPr>
                <w:rFonts w:eastAsia="Times New Roman" w:cs="Calibri"/>
                <w:i/>
                <w:iCs/>
                <w:color w:val="000000"/>
                <w:sz w:val="20"/>
                <w:szCs w:val="20"/>
                <w:lang w:eastAsia="pl-PL"/>
              </w:rPr>
              <w:t>udział w sumie bilansowej</w:t>
            </w:r>
          </w:p>
        </w:tc>
        <w:tc>
          <w:tcPr>
            <w:tcW w:w="990" w:type="pct"/>
            <w:tcBorders>
              <w:top w:val="nil"/>
              <w:left w:val="nil"/>
              <w:bottom w:val="nil"/>
              <w:right w:val="nil"/>
            </w:tcBorders>
            <w:shd w:val="clear" w:color="000000" w:fill="A6A6A6"/>
            <w:vAlign w:val="center"/>
            <w:hideMark/>
          </w:tcPr>
          <w:p w14:paraId="0C67EB64" w14:textId="77777777" w:rsidR="00090C49" w:rsidRPr="00090C49" w:rsidRDefault="00090C49" w:rsidP="00090C49">
            <w:pPr>
              <w:spacing w:after="0" w:line="240" w:lineRule="auto"/>
              <w:jc w:val="right"/>
              <w:rPr>
                <w:rFonts w:eastAsia="Times New Roman" w:cs="Calibri"/>
                <w:i/>
                <w:iCs/>
                <w:color w:val="000000"/>
                <w:sz w:val="18"/>
                <w:szCs w:val="18"/>
                <w:lang w:eastAsia="pl-PL"/>
              </w:rPr>
            </w:pPr>
            <w:r w:rsidRPr="00090C49">
              <w:rPr>
                <w:rFonts w:eastAsia="Times New Roman" w:cs="Calibri"/>
                <w:i/>
                <w:iCs/>
                <w:color w:val="000000"/>
                <w:sz w:val="18"/>
                <w:szCs w:val="18"/>
                <w:lang w:eastAsia="pl-PL"/>
              </w:rPr>
              <w:t>5,3%</w:t>
            </w:r>
          </w:p>
        </w:tc>
        <w:tc>
          <w:tcPr>
            <w:tcW w:w="990" w:type="pct"/>
            <w:tcBorders>
              <w:top w:val="nil"/>
              <w:left w:val="nil"/>
              <w:bottom w:val="nil"/>
              <w:right w:val="nil"/>
            </w:tcBorders>
            <w:shd w:val="clear" w:color="auto" w:fill="auto"/>
            <w:vAlign w:val="center"/>
            <w:hideMark/>
          </w:tcPr>
          <w:p w14:paraId="09BE0B10" w14:textId="77777777" w:rsidR="00090C49" w:rsidRPr="00090C49" w:rsidRDefault="00090C49" w:rsidP="00090C49">
            <w:pPr>
              <w:spacing w:after="0" w:line="240" w:lineRule="auto"/>
              <w:jc w:val="right"/>
              <w:rPr>
                <w:rFonts w:eastAsia="Times New Roman" w:cs="Calibri"/>
                <w:i/>
                <w:iCs/>
                <w:color w:val="000000"/>
                <w:sz w:val="18"/>
                <w:szCs w:val="18"/>
                <w:lang w:eastAsia="pl-PL"/>
              </w:rPr>
            </w:pPr>
            <w:r w:rsidRPr="00090C49">
              <w:rPr>
                <w:rFonts w:eastAsia="Times New Roman" w:cs="Calibri"/>
                <w:i/>
                <w:iCs/>
                <w:color w:val="000000"/>
                <w:sz w:val="18"/>
                <w:szCs w:val="18"/>
                <w:lang w:eastAsia="pl-PL"/>
              </w:rPr>
              <w:t>10,4%</w:t>
            </w:r>
          </w:p>
        </w:tc>
      </w:tr>
      <w:tr w:rsidR="00090C49" w:rsidRPr="00090C49" w14:paraId="09093027" w14:textId="77777777" w:rsidTr="000801E4">
        <w:trPr>
          <w:trHeight w:val="300"/>
        </w:trPr>
        <w:tc>
          <w:tcPr>
            <w:tcW w:w="240" w:type="pct"/>
            <w:tcBorders>
              <w:top w:val="nil"/>
              <w:left w:val="nil"/>
              <w:bottom w:val="nil"/>
              <w:right w:val="nil"/>
            </w:tcBorders>
            <w:shd w:val="clear" w:color="auto" w:fill="auto"/>
            <w:vAlign w:val="center"/>
            <w:hideMark/>
          </w:tcPr>
          <w:p w14:paraId="54ED9415" w14:textId="77777777" w:rsidR="00090C49" w:rsidRPr="00090C49" w:rsidRDefault="00090C49" w:rsidP="00090C49">
            <w:pPr>
              <w:spacing w:after="0" w:line="240" w:lineRule="auto"/>
              <w:jc w:val="right"/>
              <w:rPr>
                <w:rFonts w:eastAsia="Times New Roman" w:cs="Calibri"/>
                <w:i/>
                <w:iCs/>
                <w:color w:val="000000"/>
                <w:sz w:val="18"/>
                <w:szCs w:val="18"/>
                <w:lang w:eastAsia="pl-PL"/>
              </w:rPr>
            </w:pPr>
          </w:p>
        </w:tc>
        <w:tc>
          <w:tcPr>
            <w:tcW w:w="227" w:type="pct"/>
            <w:tcBorders>
              <w:top w:val="nil"/>
              <w:left w:val="nil"/>
              <w:bottom w:val="nil"/>
              <w:right w:val="nil"/>
            </w:tcBorders>
            <w:shd w:val="clear" w:color="auto" w:fill="auto"/>
            <w:vAlign w:val="center"/>
            <w:hideMark/>
          </w:tcPr>
          <w:p w14:paraId="3956CB7C" w14:textId="77777777" w:rsidR="00090C49" w:rsidRPr="00090C49" w:rsidRDefault="00090C49" w:rsidP="00090C49">
            <w:pPr>
              <w:spacing w:after="0" w:line="240" w:lineRule="auto"/>
              <w:jc w:val="both"/>
              <w:rPr>
                <w:rFonts w:ascii="Times New Roman" w:eastAsia="Times New Roman" w:hAnsi="Times New Roman"/>
                <w:sz w:val="20"/>
                <w:szCs w:val="20"/>
                <w:lang w:eastAsia="pl-PL"/>
              </w:rPr>
            </w:pPr>
          </w:p>
        </w:tc>
        <w:tc>
          <w:tcPr>
            <w:tcW w:w="2553" w:type="pct"/>
            <w:tcBorders>
              <w:top w:val="nil"/>
              <w:left w:val="nil"/>
              <w:bottom w:val="nil"/>
              <w:right w:val="nil"/>
            </w:tcBorders>
            <w:shd w:val="clear" w:color="000000" w:fill="FFFFFF"/>
            <w:vAlign w:val="center"/>
            <w:hideMark/>
          </w:tcPr>
          <w:p w14:paraId="51C9366D" w14:textId="77777777" w:rsidR="00090C49" w:rsidRPr="00090C49" w:rsidRDefault="00090C49" w:rsidP="00090C49">
            <w:pPr>
              <w:spacing w:after="0" w:line="240" w:lineRule="auto"/>
              <w:jc w:val="both"/>
              <w:rPr>
                <w:rFonts w:eastAsia="Times New Roman" w:cs="Calibri"/>
                <w:i/>
                <w:iCs/>
                <w:color w:val="000000"/>
                <w:sz w:val="18"/>
                <w:szCs w:val="18"/>
                <w:lang w:eastAsia="pl-PL"/>
              </w:rPr>
            </w:pPr>
            <w:r w:rsidRPr="00090C49">
              <w:rPr>
                <w:rFonts w:eastAsia="Times New Roman" w:cs="Calibri"/>
                <w:i/>
                <w:iCs/>
                <w:color w:val="000000"/>
                <w:sz w:val="18"/>
                <w:szCs w:val="18"/>
                <w:lang w:eastAsia="pl-PL"/>
              </w:rPr>
              <w:t> </w:t>
            </w:r>
          </w:p>
        </w:tc>
        <w:tc>
          <w:tcPr>
            <w:tcW w:w="990" w:type="pct"/>
            <w:tcBorders>
              <w:top w:val="nil"/>
              <w:left w:val="nil"/>
              <w:bottom w:val="nil"/>
              <w:right w:val="nil"/>
            </w:tcBorders>
            <w:shd w:val="clear" w:color="000000" w:fill="A6A6A6"/>
            <w:vAlign w:val="center"/>
            <w:hideMark/>
          </w:tcPr>
          <w:p w14:paraId="2F39E065" w14:textId="77777777" w:rsidR="00090C49" w:rsidRPr="00090C49" w:rsidRDefault="00090C49" w:rsidP="00090C49">
            <w:pPr>
              <w:spacing w:after="0" w:line="240" w:lineRule="auto"/>
              <w:jc w:val="right"/>
              <w:rPr>
                <w:rFonts w:eastAsia="Times New Roman" w:cs="Calibri"/>
                <w:i/>
                <w:iCs/>
                <w:color w:val="000000"/>
                <w:sz w:val="18"/>
                <w:szCs w:val="18"/>
                <w:lang w:eastAsia="pl-PL"/>
              </w:rPr>
            </w:pPr>
            <w:r w:rsidRPr="00090C49">
              <w:rPr>
                <w:rFonts w:eastAsia="Times New Roman" w:cs="Calibri"/>
                <w:i/>
                <w:iCs/>
                <w:color w:val="000000"/>
                <w:sz w:val="18"/>
                <w:szCs w:val="18"/>
                <w:lang w:eastAsia="pl-PL"/>
              </w:rPr>
              <w:t> </w:t>
            </w:r>
          </w:p>
        </w:tc>
        <w:tc>
          <w:tcPr>
            <w:tcW w:w="990" w:type="pct"/>
            <w:tcBorders>
              <w:top w:val="nil"/>
              <w:left w:val="nil"/>
              <w:bottom w:val="nil"/>
              <w:right w:val="nil"/>
            </w:tcBorders>
            <w:shd w:val="clear" w:color="auto" w:fill="auto"/>
            <w:vAlign w:val="center"/>
            <w:hideMark/>
          </w:tcPr>
          <w:p w14:paraId="5A6252A3" w14:textId="77777777" w:rsidR="00090C49" w:rsidRPr="00090C49" w:rsidRDefault="00090C49" w:rsidP="00090C49">
            <w:pPr>
              <w:spacing w:after="0" w:line="240" w:lineRule="auto"/>
              <w:jc w:val="right"/>
              <w:rPr>
                <w:rFonts w:eastAsia="Times New Roman" w:cs="Calibri"/>
                <w:i/>
                <w:iCs/>
                <w:color w:val="000000"/>
                <w:sz w:val="18"/>
                <w:szCs w:val="18"/>
                <w:lang w:eastAsia="pl-PL"/>
              </w:rPr>
            </w:pPr>
          </w:p>
        </w:tc>
      </w:tr>
      <w:tr w:rsidR="00090C49" w:rsidRPr="00090C49" w14:paraId="767A92B6" w14:textId="77777777" w:rsidTr="000801E4">
        <w:trPr>
          <w:trHeight w:val="300"/>
        </w:trPr>
        <w:tc>
          <w:tcPr>
            <w:tcW w:w="240" w:type="pct"/>
            <w:tcBorders>
              <w:top w:val="nil"/>
              <w:left w:val="nil"/>
              <w:bottom w:val="nil"/>
              <w:right w:val="nil"/>
            </w:tcBorders>
            <w:shd w:val="clear" w:color="auto" w:fill="auto"/>
            <w:vAlign w:val="center"/>
            <w:hideMark/>
          </w:tcPr>
          <w:p w14:paraId="40890216" w14:textId="77777777" w:rsidR="00090C49" w:rsidRPr="00090C49" w:rsidRDefault="00090C49" w:rsidP="00090C49">
            <w:pPr>
              <w:spacing w:after="0" w:line="240" w:lineRule="auto"/>
              <w:jc w:val="right"/>
              <w:rPr>
                <w:rFonts w:ascii="Times New Roman" w:eastAsia="Times New Roman" w:hAnsi="Times New Roman"/>
                <w:sz w:val="20"/>
                <w:szCs w:val="20"/>
                <w:lang w:eastAsia="pl-PL"/>
              </w:rPr>
            </w:pPr>
          </w:p>
        </w:tc>
        <w:tc>
          <w:tcPr>
            <w:tcW w:w="227" w:type="pct"/>
            <w:tcBorders>
              <w:top w:val="nil"/>
              <w:left w:val="nil"/>
              <w:bottom w:val="nil"/>
              <w:right w:val="nil"/>
            </w:tcBorders>
            <w:shd w:val="clear" w:color="auto" w:fill="auto"/>
            <w:vAlign w:val="center"/>
            <w:hideMark/>
          </w:tcPr>
          <w:p w14:paraId="6321EF7D" w14:textId="77777777" w:rsidR="00090C49" w:rsidRPr="00090C49" w:rsidRDefault="00090C49" w:rsidP="00090C49">
            <w:pPr>
              <w:spacing w:after="0" w:line="240" w:lineRule="auto"/>
              <w:rPr>
                <w:rFonts w:eastAsia="Times New Roman" w:cs="Calibri"/>
                <w:b/>
                <w:bCs/>
                <w:color w:val="000000"/>
                <w:sz w:val="20"/>
                <w:szCs w:val="20"/>
                <w:lang w:eastAsia="pl-PL"/>
              </w:rPr>
            </w:pPr>
            <w:r w:rsidRPr="00090C49">
              <w:rPr>
                <w:rFonts w:eastAsia="Times New Roman" w:cs="Calibri"/>
                <w:b/>
                <w:bCs/>
                <w:color w:val="000000"/>
                <w:sz w:val="20"/>
                <w:szCs w:val="20"/>
                <w:lang w:eastAsia="pl-PL"/>
              </w:rPr>
              <w:t>I.</w:t>
            </w:r>
          </w:p>
        </w:tc>
        <w:tc>
          <w:tcPr>
            <w:tcW w:w="2553" w:type="pct"/>
            <w:tcBorders>
              <w:top w:val="nil"/>
              <w:left w:val="nil"/>
              <w:bottom w:val="nil"/>
              <w:right w:val="nil"/>
            </w:tcBorders>
            <w:shd w:val="clear" w:color="auto" w:fill="auto"/>
            <w:vAlign w:val="center"/>
            <w:hideMark/>
          </w:tcPr>
          <w:p w14:paraId="27ED8506" w14:textId="77777777" w:rsidR="00090C49" w:rsidRPr="00090C49" w:rsidRDefault="00090C49" w:rsidP="00090C49">
            <w:pPr>
              <w:spacing w:after="0" w:line="240" w:lineRule="auto"/>
              <w:rPr>
                <w:rFonts w:eastAsia="Times New Roman" w:cs="Calibri"/>
                <w:b/>
                <w:bCs/>
                <w:color w:val="000000"/>
                <w:sz w:val="20"/>
                <w:szCs w:val="20"/>
                <w:lang w:eastAsia="pl-PL"/>
              </w:rPr>
            </w:pPr>
            <w:r w:rsidRPr="00090C49">
              <w:rPr>
                <w:rFonts w:eastAsia="Times New Roman" w:cs="Calibri"/>
                <w:b/>
                <w:bCs/>
                <w:color w:val="000000"/>
                <w:sz w:val="20"/>
                <w:szCs w:val="20"/>
                <w:lang w:eastAsia="pl-PL"/>
              </w:rPr>
              <w:t>Wartości niematerialne i prawne</w:t>
            </w:r>
          </w:p>
        </w:tc>
        <w:tc>
          <w:tcPr>
            <w:tcW w:w="990" w:type="pct"/>
            <w:tcBorders>
              <w:top w:val="nil"/>
              <w:left w:val="nil"/>
              <w:bottom w:val="nil"/>
              <w:right w:val="nil"/>
            </w:tcBorders>
            <w:shd w:val="clear" w:color="000000" w:fill="A6A6A6"/>
            <w:vAlign w:val="center"/>
            <w:hideMark/>
          </w:tcPr>
          <w:p w14:paraId="5E14FF42"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24</w:t>
            </w:r>
          </w:p>
        </w:tc>
        <w:tc>
          <w:tcPr>
            <w:tcW w:w="990" w:type="pct"/>
            <w:tcBorders>
              <w:top w:val="nil"/>
              <w:left w:val="nil"/>
              <w:bottom w:val="nil"/>
              <w:right w:val="nil"/>
            </w:tcBorders>
            <w:shd w:val="clear" w:color="auto" w:fill="auto"/>
            <w:vAlign w:val="center"/>
            <w:hideMark/>
          </w:tcPr>
          <w:p w14:paraId="66917D23"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83</w:t>
            </w:r>
          </w:p>
        </w:tc>
      </w:tr>
      <w:tr w:rsidR="00090C49" w:rsidRPr="00090C49" w14:paraId="5E03C9DA" w14:textId="77777777" w:rsidTr="000801E4">
        <w:trPr>
          <w:trHeight w:val="300"/>
        </w:trPr>
        <w:tc>
          <w:tcPr>
            <w:tcW w:w="240" w:type="pct"/>
            <w:tcBorders>
              <w:top w:val="nil"/>
              <w:left w:val="nil"/>
              <w:bottom w:val="nil"/>
              <w:right w:val="nil"/>
            </w:tcBorders>
            <w:shd w:val="clear" w:color="auto" w:fill="auto"/>
            <w:vAlign w:val="center"/>
            <w:hideMark/>
          </w:tcPr>
          <w:p w14:paraId="575B38A4" w14:textId="77777777" w:rsidR="00090C49" w:rsidRPr="00090C49" w:rsidRDefault="00090C49" w:rsidP="00090C49">
            <w:pPr>
              <w:spacing w:after="0" w:line="240" w:lineRule="auto"/>
              <w:jc w:val="right"/>
              <w:rPr>
                <w:rFonts w:eastAsia="Times New Roman" w:cs="Calibri"/>
                <w:b/>
                <w:bCs/>
                <w:color w:val="000000"/>
                <w:sz w:val="18"/>
                <w:szCs w:val="18"/>
                <w:lang w:eastAsia="pl-PL"/>
              </w:rPr>
            </w:pPr>
          </w:p>
        </w:tc>
        <w:tc>
          <w:tcPr>
            <w:tcW w:w="227" w:type="pct"/>
            <w:tcBorders>
              <w:top w:val="nil"/>
              <w:left w:val="nil"/>
              <w:bottom w:val="nil"/>
              <w:right w:val="nil"/>
            </w:tcBorders>
            <w:shd w:val="clear" w:color="auto" w:fill="auto"/>
            <w:vAlign w:val="center"/>
            <w:hideMark/>
          </w:tcPr>
          <w:p w14:paraId="6198D467" w14:textId="77777777" w:rsidR="00090C49" w:rsidRPr="00090C49" w:rsidRDefault="00090C49" w:rsidP="00090C49">
            <w:pPr>
              <w:spacing w:after="0" w:line="240" w:lineRule="auto"/>
              <w:jc w:val="both"/>
              <w:rPr>
                <w:rFonts w:ascii="Times New Roman" w:eastAsia="Times New Roman" w:hAnsi="Times New Roman"/>
                <w:sz w:val="20"/>
                <w:szCs w:val="20"/>
                <w:lang w:eastAsia="pl-PL"/>
              </w:rPr>
            </w:pPr>
          </w:p>
        </w:tc>
        <w:tc>
          <w:tcPr>
            <w:tcW w:w="2553" w:type="pct"/>
            <w:tcBorders>
              <w:top w:val="nil"/>
              <w:left w:val="nil"/>
              <w:bottom w:val="nil"/>
              <w:right w:val="nil"/>
            </w:tcBorders>
            <w:shd w:val="clear" w:color="000000" w:fill="FFFFFF"/>
            <w:vAlign w:val="center"/>
            <w:hideMark/>
          </w:tcPr>
          <w:p w14:paraId="3F1951AE" w14:textId="77777777" w:rsidR="00090C49" w:rsidRPr="00090C49" w:rsidRDefault="00090C49" w:rsidP="00090C49">
            <w:pPr>
              <w:spacing w:after="0" w:line="240" w:lineRule="auto"/>
              <w:ind w:firstLineChars="300" w:firstLine="600"/>
              <w:rPr>
                <w:rFonts w:eastAsia="Times New Roman" w:cs="Calibri"/>
                <w:i/>
                <w:iCs/>
                <w:color w:val="000000"/>
                <w:sz w:val="20"/>
                <w:szCs w:val="20"/>
                <w:lang w:eastAsia="pl-PL"/>
              </w:rPr>
            </w:pPr>
            <w:r w:rsidRPr="00090C49">
              <w:rPr>
                <w:rFonts w:eastAsia="Times New Roman" w:cs="Calibri"/>
                <w:i/>
                <w:iCs/>
                <w:color w:val="000000"/>
                <w:sz w:val="20"/>
                <w:szCs w:val="20"/>
                <w:lang w:eastAsia="pl-PL"/>
              </w:rPr>
              <w:t>udział w sumie bilansowej</w:t>
            </w:r>
          </w:p>
        </w:tc>
        <w:tc>
          <w:tcPr>
            <w:tcW w:w="990" w:type="pct"/>
            <w:tcBorders>
              <w:top w:val="nil"/>
              <w:left w:val="nil"/>
              <w:bottom w:val="nil"/>
              <w:right w:val="nil"/>
            </w:tcBorders>
            <w:shd w:val="clear" w:color="000000" w:fill="A6A6A6"/>
            <w:vAlign w:val="center"/>
            <w:hideMark/>
          </w:tcPr>
          <w:p w14:paraId="495F4705" w14:textId="77777777" w:rsidR="00090C49" w:rsidRPr="00090C49" w:rsidRDefault="00090C49" w:rsidP="00090C49">
            <w:pPr>
              <w:spacing w:after="0" w:line="240" w:lineRule="auto"/>
              <w:jc w:val="right"/>
              <w:rPr>
                <w:rFonts w:eastAsia="Times New Roman" w:cs="Calibri"/>
                <w:i/>
                <w:iCs/>
                <w:color w:val="000000"/>
                <w:sz w:val="18"/>
                <w:szCs w:val="18"/>
                <w:lang w:eastAsia="pl-PL"/>
              </w:rPr>
            </w:pPr>
            <w:r w:rsidRPr="00090C49">
              <w:rPr>
                <w:rFonts w:eastAsia="Times New Roman" w:cs="Calibri"/>
                <w:i/>
                <w:iCs/>
                <w:color w:val="000000"/>
                <w:sz w:val="18"/>
                <w:szCs w:val="18"/>
                <w:lang w:eastAsia="pl-PL"/>
              </w:rPr>
              <w:t>0,0%</w:t>
            </w:r>
          </w:p>
        </w:tc>
        <w:tc>
          <w:tcPr>
            <w:tcW w:w="990" w:type="pct"/>
            <w:tcBorders>
              <w:top w:val="nil"/>
              <w:left w:val="nil"/>
              <w:bottom w:val="nil"/>
              <w:right w:val="nil"/>
            </w:tcBorders>
            <w:shd w:val="clear" w:color="auto" w:fill="auto"/>
            <w:vAlign w:val="center"/>
            <w:hideMark/>
          </w:tcPr>
          <w:p w14:paraId="6734573E" w14:textId="77777777" w:rsidR="00090C49" w:rsidRPr="00090C49" w:rsidRDefault="00090C49" w:rsidP="00090C49">
            <w:pPr>
              <w:spacing w:after="0" w:line="240" w:lineRule="auto"/>
              <w:jc w:val="right"/>
              <w:rPr>
                <w:rFonts w:eastAsia="Times New Roman" w:cs="Calibri"/>
                <w:i/>
                <w:iCs/>
                <w:color w:val="000000"/>
                <w:sz w:val="18"/>
                <w:szCs w:val="18"/>
                <w:lang w:eastAsia="pl-PL"/>
              </w:rPr>
            </w:pPr>
            <w:r w:rsidRPr="00090C49">
              <w:rPr>
                <w:rFonts w:eastAsia="Times New Roman" w:cs="Calibri"/>
                <w:i/>
                <w:iCs/>
                <w:color w:val="000000"/>
                <w:sz w:val="18"/>
                <w:szCs w:val="18"/>
                <w:lang w:eastAsia="pl-PL"/>
              </w:rPr>
              <w:t>0,1%</w:t>
            </w:r>
          </w:p>
        </w:tc>
      </w:tr>
      <w:tr w:rsidR="00090C49" w:rsidRPr="00090C49" w14:paraId="3C593DD3" w14:textId="77777777" w:rsidTr="000801E4">
        <w:trPr>
          <w:trHeight w:val="300"/>
        </w:trPr>
        <w:tc>
          <w:tcPr>
            <w:tcW w:w="240" w:type="pct"/>
            <w:tcBorders>
              <w:top w:val="nil"/>
              <w:left w:val="nil"/>
              <w:bottom w:val="nil"/>
              <w:right w:val="nil"/>
            </w:tcBorders>
            <w:shd w:val="clear" w:color="auto" w:fill="auto"/>
            <w:vAlign w:val="center"/>
            <w:hideMark/>
          </w:tcPr>
          <w:p w14:paraId="5263925A" w14:textId="77777777" w:rsidR="00090C49" w:rsidRPr="00090C49" w:rsidRDefault="00090C49" w:rsidP="00090C49">
            <w:pPr>
              <w:spacing w:after="0" w:line="240" w:lineRule="auto"/>
              <w:jc w:val="right"/>
              <w:rPr>
                <w:rFonts w:eastAsia="Times New Roman" w:cs="Calibri"/>
                <w:i/>
                <w:iCs/>
                <w:color w:val="000000"/>
                <w:sz w:val="18"/>
                <w:szCs w:val="18"/>
                <w:lang w:eastAsia="pl-PL"/>
              </w:rPr>
            </w:pPr>
          </w:p>
        </w:tc>
        <w:tc>
          <w:tcPr>
            <w:tcW w:w="227" w:type="pct"/>
            <w:tcBorders>
              <w:top w:val="nil"/>
              <w:left w:val="nil"/>
              <w:bottom w:val="nil"/>
              <w:right w:val="nil"/>
            </w:tcBorders>
            <w:shd w:val="clear" w:color="auto" w:fill="auto"/>
            <w:vAlign w:val="center"/>
            <w:hideMark/>
          </w:tcPr>
          <w:p w14:paraId="50F25E96" w14:textId="77777777" w:rsidR="00090C49" w:rsidRPr="00090C49" w:rsidRDefault="00090C49" w:rsidP="00090C49">
            <w:pPr>
              <w:spacing w:after="0" w:line="240" w:lineRule="auto"/>
              <w:rPr>
                <w:rFonts w:eastAsia="Times New Roman" w:cs="Calibri"/>
                <w:b/>
                <w:bCs/>
                <w:color w:val="000000"/>
                <w:sz w:val="20"/>
                <w:szCs w:val="20"/>
                <w:lang w:eastAsia="pl-PL"/>
              </w:rPr>
            </w:pPr>
            <w:r w:rsidRPr="00090C49">
              <w:rPr>
                <w:rFonts w:eastAsia="Times New Roman" w:cs="Calibri"/>
                <w:b/>
                <w:bCs/>
                <w:color w:val="000000"/>
                <w:sz w:val="20"/>
                <w:szCs w:val="20"/>
                <w:lang w:eastAsia="pl-PL"/>
              </w:rPr>
              <w:t>II.</w:t>
            </w:r>
          </w:p>
        </w:tc>
        <w:tc>
          <w:tcPr>
            <w:tcW w:w="2553" w:type="pct"/>
            <w:tcBorders>
              <w:top w:val="nil"/>
              <w:left w:val="nil"/>
              <w:bottom w:val="nil"/>
              <w:right w:val="nil"/>
            </w:tcBorders>
            <w:shd w:val="clear" w:color="auto" w:fill="auto"/>
            <w:vAlign w:val="center"/>
            <w:hideMark/>
          </w:tcPr>
          <w:p w14:paraId="7D237CCD" w14:textId="77777777" w:rsidR="00090C49" w:rsidRPr="00090C49" w:rsidRDefault="00090C49" w:rsidP="00090C49">
            <w:pPr>
              <w:spacing w:after="0" w:line="240" w:lineRule="auto"/>
              <w:rPr>
                <w:rFonts w:eastAsia="Times New Roman" w:cs="Calibri"/>
                <w:b/>
                <w:bCs/>
                <w:color w:val="000000"/>
                <w:sz w:val="20"/>
                <w:szCs w:val="20"/>
                <w:lang w:eastAsia="pl-PL"/>
              </w:rPr>
            </w:pPr>
            <w:r w:rsidRPr="00090C49">
              <w:rPr>
                <w:rFonts w:eastAsia="Times New Roman" w:cs="Calibri"/>
                <w:b/>
                <w:bCs/>
                <w:color w:val="000000"/>
                <w:sz w:val="20"/>
                <w:szCs w:val="20"/>
                <w:lang w:eastAsia="pl-PL"/>
              </w:rPr>
              <w:t>Wartość firmy jednostek podporządkowanych</w:t>
            </w:r>
          </w:p>
        </w:tc>
        <w:tc>
          <w:tcPr>
            <w:tcW w:w="990" w:type="pct"/>
            <w:tcBorders>
              <w:top w:val="nil"/>
              <w:left w:val="nil"/>
              <w:bottom w:val="nil"/>
              <w:right w:val="nil"/>
            </w:tcBorders>
            <w:shd w:val="clear" w:color="000000" w:fill="A6A6A6"/>
            <w:vAlign w:val="center"/>
            <w:hideMark/>
          </w:tcPr>
          <w:p w14:paraId="5577BC48"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30</w:t>
            </w:r>
          </w:p>
        </w:tc>
        <w:tc>
          <w:tcPr>
            <w:tcW w:w="990" w:type="pct"/>
            <w:tcBorders>
              <w:top w:val="nil"/>
              <w:left w:val="nil"/>
              <w:bottom w:val="nil"/>
              <w:right w:val="nil"/>
            </w:tcBorders>
            <w:shd w:val="clear" w:color="auto" w:fill="auto"/>
            <w:vAlign w:val="center"/>
            <w:hideMark/>
          </w:tcPr>
          <w:p w14:paraId="6D7F0114"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47</w:t>
            </w:r>
          </w:p>
        </w:tc>
      </w:tr>
      <w:tr w:rsidR="00090C49" w:rsidRPr="00090C49" w14:paraId="42AC169B" w14:textId="77777777" w:rsidTr="000801E4">
        <w:trPr>
          <w:trHeight w:val="300"/>
        </w:trPr>
        <w:tc>
          <w:tcPr>
            <w:tcW w:w="240" w:type="pct"/>
            <w:tcBorders>
              <w:top w:val="nil"/>
              <w:left w:val="nil"/>
              <w:bottom w:val="nil"/>
              <w:right w:val="nil"/>
            </w:tcBorders>
            <w:shd w:val="clear" w:color="auto" w:fill="auto"/>
            <w:vAlign w:val="center"/>
            <w:hideMark/>
          </w:tcPr>
          <w:p w14:paraId="46A58E4F" w14:textId="77777777" w:rsidR="00090C49" w:rsidRPr="00090C49" w:rsidRDefault="00090C49" w:rsidP="00090C49">
            <w:pPr>
              <w:spacing w:after="0" w:line="240" w:lineRule="auto"/>
              <w:jc w:val="right"/>
              <w:rPr>
                <w:rFonts w:eastAsia="Times New Roman" w:cs="Calibri"/>
                <w:b/>
                <w:bCs/>
                <w:color w:val="000000"/>
                <w:sz w:val="18"/>
                <w:szCs w:val="18"/>
                <w:lang w:eastAsia="pl-PL"/>
              </w:rPr>
            </w:pPr>
          </w:p>
        </w:tc>
        <w:tc>
          <w:tcPr>
            <w:tcW w:w="227" w:type="pct"/>
            <w:tcBorders>
              <w:top w:val="nil"/>
              <w:left w:val="nil"/>
              <w:bottom w:val="nil"/>
              <w:right w:val="nil"/>
            </w:tcBorders>
            <w:shd w:val="clear" w:color="auto" w:fill="auto"/>
            <w:vAlign w:val="center"/>
            <w:hideMark/>
          </w:tcPr>
          <w:p w14:paraId="5851518D" w14:textId="77777777" w:rsidR="00090C49" w:rsidRPr="00090C49" w:rsidRDefault="00090C49" w:rsidP="00090C49">
            <w:pPr>
              <w:spacing w:after="0" w:line="240" w:lineRule="auto"/>
              <w:jc w:val="both"/>
              <w:rPr>
                <w:rFonts w:ascii="Times New Roman" w:eastAsia="Times New Roman" w:hAnsi="Times New Roman"/>
                <w:sz w:val="20"/>
                <w:szCs w:val="20"/>
                <w:lang w:eastAsia="pl-PL"/>
              </w:rPr>
            </w:pPr>
          </w:p>
        </w:tc>
        <w:tc>
          <w:tcPr>
            <w:tcW w:w="2553" w:type="pct"/>
            <w:tcBorders>
              <w:top w:val="nil"/>
              <w:left w:val="nil"/>
              <w:bottom w:val="nil"/>
              <w:right w:val="nil"/>
            </w:tcBorders>
            <w:shd w:val="clear" w:color="000000" w:fill="FFFFFF"/>
            <w:vAlign w:val="center"/>
            <w:hideMark/>
          </w:tcPr>
          <w:p w14:paraId="42B27ACB" w14:textId="77777777" w:rsidR="00090C49" w:rsidRPr="00090C49" w:rsidRDefault="00090C49" w:rsidP="00090C49">
            <w:pPr>
              <w:spacing w:after="0" w:line="240" w:lineRule="auto"/>
              <w:ind w:firstLineChars="300" w:firstLine="600"/>
              <w:rPr>
                <w:rFonts w:eastAsia="Times New Roman" w:cs="Calibri"/>
                <w:i/>
                <w:iCs/>
                <w:color w:val="000000"/>
                <w:sz w:val="20"/>
                <w:szCs w:val="20"/>
                <w:lang w:eastAsia="pl-PL"/>
              </w:rPr>
            </w:pPr>
            <w:r w:rsidRPr="00090C49">
              <w:rPr>
                <w:rFonts w:eastAsia="Times New Roman" w:cs="Calibri"/>
                <w:i/>
                <w:iCs/>
                <w:color w:val="000000"/>
                <w:sz w:val="20"/>
                <w:szCs w:val="20"/>
                <w:lang w:eastAsia="pl-PL"/>
              </w:rPr>
              <w:t>udział w sumie bilansowej</w:t>
            </w:r>
          </w:p>
        </w:tc>
        <w:tc>
          <w:tcPr>
            <w:tcW w:w="990" w:type="pct"/>
            <w:tcBorders>
              <w:top w:val="nil"/>
              <w:left w:val="nil"/>
              <w:bottom w:val="nil"/>
              <w:right w:val="nil"/>
            </w:tcBorders>
            <w:shd w:val="clear" w:color="000000" w:fill="A6A6A6"/>
            <w:vAlign w:val="center"/>
            <w:hideMark/>
          </w:tcPr>
          <w:p w14:paraId="541D9F27" w14:textId="77777777" w:rsidR="00090C49" w:rsidRPr="00090C49" w:rsidRDefault="00090C49" w:rsidP="00090C49">
            <w:pPr>
              <w:spacing w:after="0" w:line="240" w:lineRule="auto"/>
              <w:jc w:val="right"/>
              <w:rPr>
                <w:rFonts w:eastAsia="Times New Roman" w:cs="Calibri"/>
                <w:i/>
                <w:iCs/>
                <w:color w:val="000000"/>
                <w:sz w:val="18"/>
                <w:szCs w:val="18"/>
                <w:lang w:eastAsia="pl-PL"/>
              </w:rPr>
            </w:pPr>
            <w:r w:rsidRPr="00090C49">
              <w:rPr>
                <w:rFonts w:eastAsia="Times New Roman" w:cs="Calibri"/>
                <w:i/>
                <w:iCs/>
                <w:color w:val="000000"/>
                <w:sz w:val="18"/>
                <w:szCs w:val="18"/>
                <w:lang w:eastAsia="pl-PL"/>
              </w:rPr>
              <w:t>0,0%</w:t>
            </w:r>
          </w:p>
        </w:tc>
        <w:tc>
          <w:tcPr>
            <w:tcW w:w="990" w:type="pct"/>
            <w:tcBorders>
              <w:top w:val="nil"/>
              <w:left w:val="nil"/>
              <w:bottom w:val="nil"/>
              <w:right w:val="nil"/>
            </w:tcBorders>
            <w:shd w:val="clear" w:color="auto" w:fill="auto"/>
            <w:vAlign w:val="center"/>
            <w:hideMark/>
          </w:tcPr>
          <w:p w14:paraId="0F6F7A1B" w14:textId="77777777" w:rsidR="00090C49" w:rsidRPr="00090C49" w:rsidRDefault="00090C49" w:rsidP="00090C49">
            <w:pPr>
              <w:spacing w:after="0" w:line="240" w:lineRule="auto"/>
              <w:jc w:val="right"/>
              <w:rPr>
                <w:rFonts w:eastAsia="Times New Roman" w:cs="Calibri"/>
                <w:i/>
                <w:iCs/>
                <w:color w:val="000000"/>
                <w:sz w:val="18"/>
                <w:szCs w:val="18"/>
                <w:lang w:eastAsia="pl-PL"/>
              </w:rPr>
            </w:pPr>
            <w:r w:rsidRPr="00090C49">
              <w:rPr>
                <w:rFonts w:eastAsia="Times New Roman" w:cs="Calibri"/>
                <w:i/>
                <w:iCs/>
                <w:color w:val="000000"/>
                <w:sz w:val="18"/>
                <w:szCs w:val="18"/>
                <w:lang w:eastAsia="pl-PL"/>
              </w:rPr>
              <w:t>0,1%</w:t>
            </w:r>
          </w:p>
        </w:tc>
      </w:tr>
      <w:tr w:rsidR="00090C49" w:rsidRPr="00090C49" w14:paraId="465A5357" w14:textId="77777777" w:rsidTr="000801E4">
        <w:trPr>
          <w:trHeight w:val="300"/>
        </w:trPr>
        <w:tc>
          <w:tcPr>
            <w:tcW w:w="240" w:type="pct"/>
            <w:tcBorders>
              <w:top w:val="nil"/>
              <w:left w:val="nil"/>
              <w:bottom w:val="nil"/>
              <w:right w:val="nil"/>
            </w:tcBorders>
            <w:shd w:val="clear" w:color="auto" w:fill="auto"/>
            <w:vAlign w:val="center"/>
            <w:hideMark/>
          </w:tcPr>
          <w:p w14:paraId="5EEC0602" w14:textId="77777777" w:rsidR="00090C49" w:rsidRPr="00090C49" w:rsidRDefault="00090C49" w:rsidP="00090C49">
            <w:pPr>
              <w:spacing w:after="0" w:line="240" w:lineRule="auto"/>
              <w:jc w:val="right"/>
              <w:rPr>
                <w:rFonts w:eastAsia="Times New Roman" w:cs="Calibri"/>
                <w:i/>
                <w:iCs/>
                <w:color w:val="000000"/>
                <w:sz w:val="18"/>
                <w:szCs w:val="18"/>
                <w:lang w:eastAsia="pl-PL"/>
              </w:rPr>
            </w:pPr>
          </w:p>
        </w:tc>
        <w:tc>
          <w:tcPr>
            <w:tcW w:w="227" w:type="pct"/>
            <w:tcBorders>
              <w:top w:val="nil"/>
              <w:left w:val="nil"/>
              <w:bottom w:val="nil"/>
              <w:right w:val="nil"/>
            </w:tcBorders>
            <w:shd w:val="clear" w:color="auto" w:fill="auto"/>
            <w:vAlign w:val="center"/>
            <w:hideMark/>
          </w:tcPr>
          <w:p w14:paraId="1FAF626E" w14:textId="77777777" w:rsidR="00090C49" w:rsidRPr="00090C49" w:rsidRDefault="00090C49" w:rsidP="00090C49">
            <w:pPr>
              <w:spacing w:after="0" w:line="240" w:lineRule="auto"/>
              <w:rPr>
                <w:rFonts w:eastAsia="Times New Roman" w:cs="Calibri"/>
                <w:b/>
                <w:bCs/>
                <w:color w:val="000000"/>
                <w:sz w:val="20"/>
                <w:szCs w:val="20"/>
                <w:lang w:eastAsia="pl-PL"/>
              </w:rPr>
            </w:pPr>
            <w:r w:rsidRPr="00090C49">
              <w:rPr>
                <w:rFonts w:eastAsia="Times New Roman" w:cs="Calibri"/>
                <w:b/>
                <w:bCs/>
                <w:color w:val="000000"/>
                <w:sz w:val="20"/>
                <w:szCs w:val="20"/>
                <w:lang w:eastAsia="pl-PL"/>
              </w:rPr>
              <w:t>III.</w:t>
            </w:r>
          </w:p>
        </w:tc>
        <w:tc>
          <w:tcPr>
            <w:tcW w:w="2553" w:type="pct"/>
            <w:tcBorders>
              <w:top w:val="nil"/>
              <w:left w:val="nil"/>
              <w:bottom w:val="nil"/>
              <w:right w:val="nil"/>
            </w:tcBorders>
            <w:shd w:val="clear" w:color="auto" w:fill="auto"/>
            <w:vAlign w:val="center"/>
            <w:hideMark/>
          </w:tcPr>
          <w:p w14:paraId="265FD86D" w14:textId="77777777" w:rsidR="00090C49" w:rsidRPr="00090C49" w:rsidRDefault="00090C49" w:rsidP="00090C49">
            <w:pPr>
              <w:spacing w:after="0" w:line="240" w:lineRule="auto"/>
              <w:rPr>
                <w:rFonts w:eastAsia="Times New Roman" w:cs="Calibri"/>
                <w:b/>
                <w:bCs/>
                <w:color w:val="000000"/>
                <w:sz w:val="20"/>
                <w:szCs w:val="20"/>
                <w:lang w:eastAsia="pl-PL"/>
              </w:rPr>
            </w:pPr>
            <w:r w:rsidRPr="00090C49">
              <w:rPr>
                <w:rFonts w:eastAsia="Times New Roman" w:cs="Calibri"/>
                <w:b/>
                <w:bCs/>
                <w:color w:val="000000"/>
                <w:sz w:val="20"/>
                <w:szCs w:val="20"/>
                <w:lang w:eastAsia="pl-PL"/>
              </w:rPr>
              <w:t>Rzeczowe aktywa trwałe</w:t>
            </w:r>
          </w:p>
        </w:tc>
        <w:tc>
          <w:tcPr>
            <w:tcW w:w="990" w:type="pct"/>
            <w:tcBorders>
              <w:top w:val="nil"/>
              <w:left w:val="nil"/>
              <w:bottom w:val="nil"/>
              <w:right w:val="nil"/>
            </w:tcBorders>
            <w:shd w:val="clear" w:color="000000" w:fill="A6A6A6"/>
            <w:vAlign w:val="center"/>
            <w:hideMark/>
          </w:tcPr>
          <w:p w14:paraId="45FE857E"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4 455</w:t>
            </w:r>
          </w:p>
        </w:tc>
        <w:tc>
          <w:tcPr>
            <w:tcW w:w="990" w:type="pct"/>
            <w:tcBorders>
              <w:top w:val="nil"/>
              <w:left w:val="nil"/>
              <w:bottom w:val="nil"/>
              <w:right w:val="nil"/>
            </w:tcBorders>
            <w:shd w:val="clear" w:color="auto" w:fill="auto"/>
            <w:vAlign w:val="center"/>
            <w:hideMark/>
          </w:tcPr>
          <w:p w14:paraId="50541FF1"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6 115</w:t>
            </w:r>
          </w:p>
        </w:tc>
      </w:tr>
      <w:tr w:rsidR="00090C49" w:rsidRPr="00090C49" w14:paraId="7A05EF71" w14:textId="77777777" w:rsidTr="000801E4">
        <w:trPr>
          <w:trHeight w:val="300"/>
        </w:trPr>
        <w:tc>
          <w:tcPr>
            <w:tcW w:w="240" w:type="pct"/>
            <w:tcBorders>
              <w:top w:val="nil"/>
              <w:left w:val="nil"/>
              <w:bottom w:val="nil"/>
              <w:right w:val="nil"/>
            </w:tcBorders>
            <w:shd w:val="clear" w:color="auto" w:fill="auto"/>
            <w:vAlign w:val="center"/>
            <w:hideMark/>
          </w:tcPr>
          <w:p w14:paraId="123C14F0" w14:textId="77777777" w:rsidR="00090C49" w:rsidRPr="00090C49" w:rsidRDefault="00090C49" w:rsidP="00090C49">
            <w:pPr>
              <w:spacing w:after="0" w:line="240" w:lineRule="auto"/>
              <w:jc w:val="right"/>
              <w:rPr>
                <w:rFonts w:eastAsia="Times New Roman" w:cs="Calibri"/>
                <w:b/>
                <w:bCs/>
                <w:color w:val="000000"/>
                <w:sz w:val="18"/>
                <w:szCs w:val="18"/>
                <w:lang w:eastAsia="pl-PL"/>
              </w:rPr>
            </w:pPr>
          </w:p>
        </w:tc>
        <w:tc>
          <w:tcPr>
            <w:tcW w:w="227" w:type="pct"/>
            <w:tcBorders>
              <w:top w:val="nil"/>
              <w:left w:val="nil"/>
              <w:bottom w:val="nil"/>
              <w:right w:val="nil"/>
            </w:tcBorders>
            <w:shd w:val="clear" w:color="auto" w:fill="auto"/>
            <w:vAlign w:val="center"/>
            <w:hideMark/>
          </w:tcPr>
          <w:p w14:paraId="25FBF6FB" w14:textId="77777777" w:rsidR="00090C49" w:rsidRPr="00090C49" w:rsidRDefault="00090C49" w:rsidP="00090C49">
            <w:pPr>
              <w:spacing w:after="0" w:line="240" w:lineRule="auto"/>
              <w:jc w:val="both"/>
              <w:rPr>
                <w:rFonts w:ascii="Times New Roman" w:eastAsia="Times New Roman" w:hAnsi="Times New Roman"/>
                <w:sz w:val="20"/>
                <w:szCs w:val="20"/>
                <w:lang w:eastAsia="pl-PL"/>
              </w:rPr>
            </w:pPr>
          </w:p>
        </w:tc>
        <w:tc>
          <w:tcPr>
            <w:tcW w:w="2553" w:type="pct"/>
            <w:tcBorders>
              <w:top w:val="nil"/>
              <w:left w:val="nil"/>
              <w:bottom w:val="nil"/>
              <w:right w:val="nil"/>
            </w:tcBorders>
            <w:shd w:val="clear" w:color="000000" w:fill="FFFFFF"/>
            <w:vAlign w:val="center"/>
            <w:hideMark/>
          </w:tcPr>
          <w:p w14:paraId="4E3ED313" w14:textId="77777777" w:rsidR="00090C49" w:rsidRPr="00090C49" w:rsidRDefault="00090C49" w:rsidP="00090C49">
            <w:pPr>
              <w:spacing w:after="0" w:line="240" w:lineRule="auto"/>
              <w:ind w:firstLineChars="300" w:firstLine="600"/>
              <w:rPr>
                <w:rFonts w:eastAsia="Times New Roman" w:cs="Calibri"/>
                <w:i/>
                <w:iCs/>
                <w:color w:val="000000"/>
                <w:sz w:val="20"/>
                <w:szCs w:val="20"/>
                <w:lang w:eastAsia="pl-PL"/>
              </w:rPr>
            </w:pPr>
            <w:r w:rsidRPr="00090C49">
              <w:rPr>
                <w:rFonts w:eastAsia="Times New Roman" w:cs="Calibri"/>
                <w:i/>
                <w:iCs/>
                <w:color w:val="000000"/>
                <w:sz w:val="20"/>
                <w:szCs w:val="20"/>
                <w:lang w:eastAsia="pl-PL"/>
              </w:rPr>
              <w:t>udział w sumie bilansowej</w:t>
            </w:r>
          </w:p>
        </w:tc>
        <w:tc>
          <w:tcPr>
            <w:tcW w:w="990" w:type="pct"/>
            <w:tcBorders>
              <w:top w:val="nil"/>
              <w:left w:val="nil"/>
              <w:bottom w:val="nil"/>
              <w:right w:val="nil"/>
            </w:tcBorders>
            <w:shd w:val="clear" w:color="000000" w:fill="A6A6A6"/>
            <w:vAlign w:val="center"/>
            <w:hideMark/>
          </w:tcPr>
          <w:p w14:paraId="5B345C36" w14:textId="77777777" w:rsidR="00090C49" w:rsidRPr="00090C49" w:rsidRDefault="00090C49" w:rsidP="00090C49">
            <w:pPr>
              <w:spacing w:after="0" w:line="240" w:lineRule="auto"/>
              <w:jc w:val="right"/>
              <w:rPr>
                <w:rFonts w:eastAsia="Times New Roman" w:cs="Calibri"/>
                <w:i/>
                <w:iCs/>
                <w:color w:val="000000"/>
                <w:sz w:val="18"/>
                <w:szCs w:val="18"/>
                <w:lang w:eastAsia="pl-PL"/>
              </w:rPr>
            </w:pPr>
            <w:r w:rsidRPr="00090C49">
              <w:rPr>
                <w:rFonts w:eastAsia="Times New Roman" w:cs="Calibri"/>
                <w:i/>
                <w:iCs/>
                <w:color w:val="000000"/>
                <w:sz w:val="18"/>
                <w:szCs w:val="18"/>
                <w:lang w:eastAsia="pl-PL"/>
              </w:rPr>
              <w:t>4,1%</w:t>
            </w:r>
          </w:p>
        </w:tc>
        <w:tc>
          <w:tcPr>
            <w:tcW w:w="990" w:type="pct"/>
            <w:tcBorders>
              <w:top w:val="nil"/>
              <w:left w:val="nil"/>
              <w:bottom w:val="nil"/>
              <w:right w:val="nil"/>
            </w:tcBorders>
            <w:shd w:val="clear" w:color="auto" w:fill="auto"/>
            <w:vAlign w:val="center"/>
            <w:hideMark/>
          </w:tcPr>
          <w:p w14:paraId="02C27B6E" w14:textId="77777777" w:rsidR="00090C49" w:rsidRPr="00090C49" w:rsidRDefault="00090C49" w:rsidP="00090C49">
            <w:pPr>
              <w:spacing w:after="0" w:line="240" w:lineRule="auto"/>
              <w:jc w:val="right"/>
              <w:rPr>
                <w:rFonts w:eastAsia="Times New Roman" w:cs="Calibri"/>
                <w:i/>
                <w:iCs/>
                <w:color w:val="000000"/>
                <w:sz w:val="18"/>
                <w:szCs w:val="18"/>
                <w:lang w:eastAsia="pl-PL"/>
              </w:rPr>
            </w:pPr>
            <w:r w:rsidRPr="00090C49">
              <w:rPr>
                <w:rFonts w:eastAsia="Times New Roman" w:cs="Calibri"/>
                <w:i/>
                <w:iCs/>
                <w:color w:val="000000"/>
                <w:sz w:val="18"/>
                <w:szCs w:val="18"/>
                <w:lang w:eastAsia="pl-PL"/>
              </w:rPr>
              <w:t>7,0%</w:t>
            </w:r>
          </w:p>
        </w:tc>
      </w:tr>
      <w:tr w:rsidR="00090C49" w:rsidRPr="00090C49" w14:paraId="41996A87" w14:textId="77777777" w:rsidTr="000801E4">
        <w:trPr>
          <w:trHeight w:val="300"/>
        </w:trPr>
        <w:tc>
          <w:tcPr>
            <w:tcW w:w="240" w:type="pct"/>
            <w:tcBorders>
              <w:top w:val="nil"/>
              <w:left w:val="nil"/>
              <w:bottom w:val="nil"/>
              <w:right w:val="nil"/>
            </w:tcBorders>
            <w:shd w:val="clear" w:color="auto" w:fill="auto"/>
            <w:vAlign w:val="center"/>
            <w:hideMark/>
          </w:tcPr>
          <w:p w14:paraId="50BFC301" w14:textId="77777777" w:rsidR="00090C49" w:rsidRPr="00090C49" w:rsidRDefault="00090C49" w:rsidP="00090C49">
            <w:pPr>
              <w:spacing w:after="0" w:line="240" w:lineRule="auto"/>
              <w:jc w:val="right"/>
              <w:rPr>
                <w:rFonts w:eastAsia="Times New Roman" w:cs="Calibri"/>
                <w:i/>
                <w:iCs/>
                <w:color w:val="000000"/>
                <w:sz w:val="18"/>
                <w:szCs w:val="18"/>
                <w:lang w:eastAsia="pl-PL"/>
              </w:rPr>
            </w:pPr>
          </w:p>
        </w:tc>
        <w:tc>
          <w:tcPr>
            <w:tcW w:w="227" w:type="pct"/>
            <w:tcBorders>
              <w:top w:val="nil"/>
              <w:left w:val="nil"/>
              <w:bottom w:val="nil"/>
              <w:right w:val="nil"/>
            </w:tcBorders>
            <w:shd w:val="clear" w:color="auto" w:fill="auto"/>
            <w:vAlign w:val="center"/>
            <w:hideMark/>
          </w:tcPr>
          <w:p w14:paraId="67A8DEFE" w14:textId="77777777" w:rsidR="00090C49" w:rsidRPr="00090C49" w:rsidRDefault="00090C49" w:rsidP="00090C49">
            <w:pPr>
              <w:spacing w:after="0" w:line="240" w:lineRule="auto"/>
              <w:rPr>
                <w:rFonts w:eastAsia="Times New Roman" w:cs="Calibri"/>
                <w:b/>
                <w:bCs/>
                <w:color w:val="000000"/>
                <w:sz w:val="20"/>
                <w:szCs w:val="20"/>
                <w:lang w:eastAsia="pl-PL"/>
              </w:rPr>
            </w:pPr>
            <w:r w:rsidRPr="00090C49">
              <w:rPr>
                <w:rFonts w:eastAsia="Times New Roman" w:cs="Calibri"/>
                <w:b/>
                <w:bCs/>
                <w:color w:val="000000"/>
                <w:sz w:val="20"/>
                <w:szCs w:val="20"/>
                <w:lang w:eastAsia="pl-PL"/>
              </w:rPr>
              <w:t>IV.</w:t>
            </w:r>
          </w:p>
        </w:tc>
        <w:tc>
          <w:tcPr>
            <w:tcW w:w="2553" w:type="pct"/>
            <w:tcBorders>
              <w:top w:val="nil"/>
              <w:left w:val="nil"/>
              <w:bottom w:val="nil"/>
              <w:right w:val="nil"/>
            </w:tcBorders>
            <w:shd w:val="clear" w:color="auto" w:fill="auto"/>
            <w:vAlign w:val="center"/>
            <w:hideMark/>
          </w:tcPr>
          <w:p w14:paraId="547FAA1D" w14:textId="77777777" w:rsidR="00090C49" w:rsidRPr="00090C49" w:rsidRDefault="00090C49" w:rsidP="00090C49">
            <w:pPr>
              <w:spacing w:after="0" w:line="240" w:lineRule="auto"/>
              <w:rPr>
                <w:rFonts w:eastAsia="Times New Roman" w:cs="Calibri"/>
                <w:b/>
                <w:bCs/>
                <w:color w:val="000000"/>
                <w:sz w:val="20"/>
                <w:szCs w:val="20"/>
                <w:lang w:eastAsia="pl-PL"/>
              </w:rPr>
            </w:pPr>
            <w:r w:rsidRPr="00090C49">
              <w:rPr>
                <w:rFonts w:eastAsia="Times New Roman" w:cs="Calibri"/>
                <w:b/>
                <w:bCs/>
                <w:color w:val="000000"/>
                <w:sz w:val="20"/>
                <w:szCs w:val="20"/>
                <w:lang w:eastAsia="pl-PL"/>
              </w:rPr>
              <w:t>Należności długoterminowe</w:t>
            </w:r>
          </w:p>
        </w:tc>
        <w:tc>
          <w:tcPr>
            <w:tcW w:w="990" w:type="pct"/>
            <w:tcBorders>
              <w:top w:val="nil"/>
              <w:left w:val="nil"/>
              <w:bottom w:val="nil"/>
              <w:right w:val="nil"/>
            </w:tcBorders>
            <w:shd w:val="clear" w:color="000000" w:fill="A6A6A6"/>
            <w:vAlign w:val="center"/>
            <w:hideMark/>
          </w:tcPr>
          <w:p w14:paraId="40ADED55"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w:t>
            </w:r>
          </w:p>
        </w:tc>
        <w:tc>
          <w:tcPr>
            <w:tcW w:w="990" w:type="pct"/>
            <w:tcBorders>
              <w:top w:val="nil"/>
              <w:left w:val="nil"/>
              <w:bottom w:val="nil"/>
              <w:right w:val="nil"/>
            </w:tcBorders>
            <w:shd w:val="clear" w:color="auto" w:fill="auto"/>
            <w:vAlign w:val="center"/>
            <w:hideMark/>
          </w:tcPr>
          <w:p w14:paraId="6B76A4B3"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w:t>
            </w:r>
          </w:p>
        </w:tc>
      </w:tr>
      <w:tr w:rsidR="00090C49" w:rsidRPr="00090C49" w14:paraId="4D4C56B6" w14:textId="77777777" w:rsidTr="000801E4">
        <w:trPr>
          <w:trHeight w:val="300"/>
        </w:trPr>
        <w:tc>
          <w:tcPr>
            <w:tcW w:w="240" w:type="pct"/>
            <w:tcBorders>
              <w:top w:val="nil"/>
              <w:left w:val="nil"/>
              <w:bottom w:val="nil"/>
              <w:right w:val="nil"/>
            </w:tcBorders>
            <w:shd w:val="clear" w:color="auto" w:fill="auto"/>
            <w:vAlign w:val="center"/>
            <w:hideMark/>
          </w:tcPr>
          <w:p w14:paraId="35988E7E" w14:textId="77777777" w:rsidR="00090C49" w:rsidRPr="00090C49" w:rsidRDefault="00090C49" w:rsidP="00090C49">
            <w:pPr>
              <w:spacing w:after="0" w:line="240" w:lineRule="auto"/>
              <w:jc w:val="right"/>
              <w:rPr>
                <w:rFonts w:eastAsia="Times New Roman" w:cs="Calibri"/>
                <w:b/>
                <w:bCs/>
                <w:color w:val="000000"/>
                <w:sz w:val="18"/>
                <w:szCs w:val="18"/>
                <w:lang w:eastAsia="pl-PL"/>
              </w:rPr>
            </w:pPr>
          </w:p>
        </w:tc>
        <w:tc>
          <w:tcPr>
            <w:tcW w:w="227" w:type="pct"/>
            <w:tcBorders>
              <w:top w:val="nil"/>
              <w:left w:val="nil"/>
              <w:bottom w:val="nil"/>
              <w:right w:val="nil"/>
            </w:tcBorders>
            <w:shd w:val="clear" w:color="auto" w:fill="auto"/>
            <w:vAlign w:val="center"/>
            <w:hideMark/>
          </w:tcPr>
          <w:p w14:paraId="389F3C42" w14:textId="77777777" w:rsidR="00090C49" w:rsidRPr="00090C49" w:rsidRDefault="00090C49" w:rsidP="00090C49">
            <w:pPr>
              <w:spacing w:after="0" w:line="240" w:lineRule="auto"/>
              <w:jc w:val="both"/>
              <w:rPr>
                <w:rFonts w:ascii="Times New Roman" w:eastAsia="Times New Roman" w:hAnsi="Times New Roman"/>
                <w:sz w:val="20"/>
                <w:szCs w:val="20"/>
                <w:lang w:eastAsia="pl-PL"/>
              </w:rPr>
            </w:pPr>
          </w:p>
        </w:tc>
        <w:tc>
          <w:tcPr>
            <w:tcW w:w="2553" w:type="pct"/>
            <w:tcBorders>
              <w:top w:val="nil"/>
              <w:left w:val="nil"/>
              <w:bottom w:val="nil"/>
              <w:right w:val="nil"/>
            </w:tcBorders>
            <w:shd w:val="clear" w:color="000000" w:fill="FFFFFF"/>
            <w:vAlign w:val="center"/>
            <w:hideMark/>
          </w:tcPr>
          <w:p w14:paraId="4FD78A90" w14:textId="77777777" w:rsidR="00090C49" w:rsidRPr="00090C49" w:rsidRDefault="00090C49" w:rsidP="00090C49">
            <w:pPr>
              <w:spacing w:after="0" w:line="240" w:lineRule="auto"/>
              <w:ind w:firstLineChars="300" w:firstLine="600"/>
              <w:rPr>
                <w:rFonts w:eastAsia="Times New Roman" w:cs="Calibri"/>
                <w:i/>
                <w:iCs/>
                <w:color w:val="000000"/>
                <w:sz w:val="20"/>
                <w:szCs w:val="20"/>
                <w:lang w:eastAsia="pl-PL"/>
              </w:rPr>
            </w:pPr>
            <w:r w:rsidRPr="00090C49">
              <w:rPr>
                <w:rFonts w:eastAsia="Times New Roman" w:cs="Calibri"/>
                <w:i/>
                <w:iCs/>
                <w:color w:val="000000"/>
                <w:sz w:val="20"/>
                <w:szCs w:val="20"/>
                <w:lang w:eastAsia="pl-PL"/>
              </w:rPr>
              <w:t>udział w sumie bilansowej</w:t>
            </w:r>
          </w:p>
        </w:tc>
        <w:tc>
          <w:tcPr>
            <w:tcW w:w="990" w:type="pct"/>
            <w:tcBorders>
              <w:top w:val="nil"/>
              <w:left w:val="nil"/>
              <w:bottom w:val="nil"/>
              <w:right w:val="nil"/>
            </w:tcBorders>
            <w:shd w:val="clear" w:color="000000" w:fill="A6A6A6"/>
            <w:vAlign w:val="center"/>
            <w:hideMark/>
          </w:tcPr>
          <w:p w14:paraId="1AEBA74F" w14:textId="77777777" w:rsidR="00090C49" w:rsidRPr="00090C49" w:rsidRDefault="00090C49" w:rsidP="00090C49">
            <w:pPr>
              <w:spacing w:after="0" w:line="240" w:lineRule="auto"/>
              <w:jc w:val="right"/>
              <w:rPr>
                <w:rFonts w:eastAsia="Times New Roman" w:cs="Calibri"/>
                <w:i/>
                <w:iCs/>
                <w:color w:val="000000"/>
                <w:sz w:val="18"/>
                <w:szCs w:val="18"/>
                <w:lang w:eastAsia="pl-PL"/>
              </w:rPr>
            </w:pPr>
            <w:r w:rsidRPr="00090C49">
              <w:rPr>
                <w:rFonts w:eastAsia="Times New Roman" w:cs="Calibri"/>
                <w:i/>
                <w:iCs/>
                <w:color w:val="000000"/>
                <w:sz w:val="18"/>
                <w:szCs w:val="18"/>
                <w:lang w:eastAsia="pl-PL"/>
              </w:rPr>
              <w:t>0,0%</w:t>
            </w:r>
          </w:p>
        </w:tc>
        <w:tc>
          <w:tcPr>
            <w:tcW w:w="990" w:type="pct"/>
            <w:tcBorders>
              <w:top w:val="nil"/>
              <w:left w:val="nil"/>
              <w:bottom w:val="nil"/>
              <w:right w:val="nil"/>
            </w:tcBorders>
            <w:shd w:val="clear" w:color="auto" w:fill="auto"/>
            <w:vAlign w:val="center"/>
            <w:hideMark/>
          </w:tcPr>
          <w:p w14:paraId="5D7E31E0" w14:textId="77777777" w:rsidR="00090C49" w:rsidRPr="00090C49" w:rsidRDefault="00090C49" w:rsidP="00090C49">
            <w:pPr>
              <w:spacing w:after="0" w:line="240" w:lineRule="auto"/>
              <w:jc w:val="right"/>
              <w:rPr>
                <w:rFonts w:eastAsia="Times New Roman" w:cs="Calibri"/>
                <w:i/>
                <w:iCs/>
                <w:color w:val="000000"/>
                <w:sz w:val="18"/>
                <w:szCs w:val="18"/>
                <w:lang w:eastAsia="pl-PL"/>
              </w:rPr>
            </w:pPr>
            <w:r w:rsidRPr="00090C49">
              <w:rPr>
                <w:rFonts w:eastAsia="Times New Roman" w:cs="Calibri"/>
                <w:i/>
                <w:iCs/>
                <w:color w:val="000000"/>
                <w:sz w:val="18"/>
                <w:szCs w:val="18"/>
                <w:lang w:eastAsia="pl-PL"/>
              </w:rPr>
              <w:t>0,0%</w:t>
            </w:r>
          </w:p>
        </w:tc>
      </w:tr>
      <w:tr w:rsidR="00090C49" w:rsidRPr="00090C49" w14:paraId="5C81B47B" w14:textId="77777777" w:rsidTr="000801E4">
        <w:trPr>
          <w:trHeight w:val="300"/>
        </w:trPr>
        <w:tc>
          <w:tcPr>
            <w:tcW w:w="240" w:type="pct"/>
            <w:tcBorders>
              <w:top w:val="nil"/>
              <w:left w:val="nil"/>
              <w:bottom w:val="nil"/>
              <w:right w:val="nil"/>
            </w:tcBorders>
            <w:shd w:val="clear" w:color="auto" w:fill="auto"/>
            <w:vAlign w:val="center"/>
            <w:hideMark/>
          </w:tcPr>
          <w:p w14:paraId="04A75305" w14:textId="77777777" w:rsidR="00090C49" w:rsidRPr="00090C49" w:rsidRDefault="00090C49" w:rsidP="00090C49">
            <w:pPr>
              <w:spacing w:after="0" w:line="240" w:lineRule="auto"/>
              <w:jc w:val="right"/>
              <w:rPr>
                <w:rFonts w:eastAsia="Times New Roman" w:cs="Calibri"/>
                <w:i/>
                <w:iCs/>
                <w:color w:val="000000"/>
                <w:sz w:val="18"/>
                <w:szCs w:val="18"/>
                <w:lang w:eastAsia="pl-PL"/>
              </w:rPr>
            </w:pPr>
          </w:p>
        </w:tc>
        <w:tc>
          <w:tcPr>
            <w:tcW w:w="227" w:type="pct"/>
            <w:tcBorders>
              <w:top w:val="nil"/>
              <w:left w:val="nil"/>
              <w:bottom w:val="nil"/>
              <w:right w:val="nil"/>
            </w:tcBorders>
            <w:shd w:val="clear" w:color="auto" w:fill="auto"/>
            <w:vAlign w:val="center"/>
            <w:hideMark/>
          </w:tcPr>
          <w:p w14:paraId="2228A48F" w14:textId="77777777" w:rsidR="00090C49" w:rsidRPr="00090C49" w:rsidRDefault="00090C49" w:rsidP="00090C49">
            <w:pPr>
              <w:spacing w:after="0" w:line="240" w:lineRule="auto"/>
              <w:rPr>
                <w:rFonts w:eastAsia="Times New Roman" w:cs="Calibri"/>
                <w:b/>
                <w:bCs/>
                <w:color w:val="000000"/>
                <w:sz w:val="20"/>
                <w:szCs w:val="20"/>
                <w:lang w:eastAsia="pl-PL"/>
              </w:rPr>
            </w:pPr>
            <w:r w:rsidRPr="00090C49">
              <w:rPr>
                <w:rFonts w:eastAsia="Times New Roman" w:cs="Calibri"/>
                <w:b/>
                <w:bCs/>
                <w:color w:val="000000"/>
                <w:sz w:val="20"/>
                <w:szCs w:val="20"/>
                <w:lang w:eastAsia="pl-PL"/>
              </w:rPr>
              <w:t>V.</w:t>
            </w:r>
          </w:p>
        </w:tc>
        <w:tc>
          <w:tcPr>
            <w:tcW w:w="2553" w:type="pct"/>
            <w:tcBorders>
              <w:top w:val="nil"/>
              <w:left w:val="nil"/>
              <w:bottom w:val="nil"/>
              <w:right w:val="nil"/>
            </w:tcBorders>
            <w:shd w:val="clear" w:color="auto" w:fill="auto"/>
            <w:vAlign w:val="center"/>
            <w:hideMark/>
          </w:tcPr>
          <w:p w14:paraId="0C3DCF34" w14:textId="77777777" w:rsidR="00090C49" w:rsidRPr="00090C49" w:rsidRDefault="00090C49" w:rsidP="00090C49">
            <w:pPr>
              <w:spacing w:after="0" w:line="240" w:lineRule="auto"/>
              <w:rPr>
                <w:rFonts w:eastAsia="Times New Roman" w:cs="Calibri"/>
                <w:b/>
                <w:bCs/>
                <w:color w:val="000000"/>
                <w:sz w:val="20"/>
                <w:szCs w:val="20"/>
                <w:lang w:eastAsia="pl-PL"/>
              </w:rPr>
            </w:pPr>
            <w:r w:rsidRPr="00090C49">
              <w:rPr>
                <w:rFonts w:eastAsia="Times New Roman" w:cs="Calibri"/>
                <w:b/>
                <w:bCs/>
                <w:color w:val="000000"/>
                <w:sz w:val="20"/>
                <w:szCs w:val="20"/>
                <w:lang w:eastAsia="pl-PL"/>
              </w:rPr>
              <w:t>Inwestycje długoterminowe</w:t>
            </w:r>
          </w:p>
        </w:tc>
        <w:tc>
          <w:tcPr>
            <w:tcW w:w="990" w:type="pct"/>
            <w:tcBorders>
              <w:top w:val="nil"/>
              <w:left w:val="nil"/>
              <w:bottom w:val="nil"/>
              <w:right w:val="nil"/>
            </w:tcBorders>
            <w:shd w:val="clear" w:color="000000" w:fill="A6A6A6"/>
            <w:vAlign w:val="center"/>
            <w:hideMark/>
          </w:tcPr>
          <w:p w14:paraId="3A42BBC8"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204</w:t>
            </w:r>
          </w:p>
        </w:tc>
        <w:tc>
          <w:tcPr>
            <w:tcW w:w="990" w:type="pct"/>
            <w:tcBorders>
              <w:top w:val="nil"/>
              <w:left w:val="nil"/>
              <w:bottom w:val="nil"/>
              <w:right w:val="nil"/>
            </w:tcBorders>
            <w:shd w:val="clear" w:color="auto" w:fill="auto"/>
            <w:vAlign w:val="center"/>
            <w:hideMark/>
          </w:tcPr>
          <w:p w14:paraId="2D2AC2D8"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59</w:t>
            </w:r>
          </w:p>
        </w:tc>
      </w:tr>
      <w:tr w:rsidR="00090C49" w:rsidRPr="00090C49" w14:paraId="245B1DDA" w14:textId="77777777" w:rsidTr="000801E4">
        <w:trPr>
          <w:trHeight w:val="300"/>
        </w:trPr>
        <w:tc>
          <w:tcPr>
            <w:tcW w:w="240" w:type="pct"/>
            <w:tcBorders>
              <w:top w:val="nil"/>
              <w:left w:val="nil"/>
              <w:bottom w:val="nil"/>
              <w:right w:val="nil"/>
            </w:tcBorders>
            <w:shd w:val="clear" w:color="auto" w:fill="auto"/>
            <w:vAlign w:val="center"/>
            <w:hideMark/>
          </w:tcPr>
          <w:p w14:paraId="76F5AE9E" w14:textId="77777777" w:rsidR="00090C49" w:rsidRPr="00090C49" w:rsidRDefault="00090C49" w:rsidP="00090C49">
            <w:pPr>
              <w:spacing w:after="0" w:line="240" w:lineRule="auto"/>
              <w:jc w:val="right"/>
              <w:rPr>
                <w:rFonts w:eastAsia="Times New Roman" w:cs="Calibri"/>
                <w:b/>
                <w:bCs/>
                <w:color w:val="000000"/>
                <w:sz w:val="18"/>
                <w:szCs w:val="18"/>
                <w:lang w:eastAsia="pl-PL"/>
              </w:rPr>
            </w:pPr>
          </w:p>
        </w:tc>
        <w:tc>
          <w:tcPr>
            <w:tcW w:w="227" w:type="pct"/>
            <w:tcBorders>
              <w:top w:val="nil"/>
              <w:left w:val="nil"/>
              <w:bottom w:val="nil"/>
              <w:right w:val="nil"/>
            </w:tcBorders>
            <w:shd w:val="clear" w:color="auto" w:fill="auto"/>
            <w:vAlign w:val="center"/>
            <w:hideMark/>
          </w:tcPr>
          <w:p w14:paraId="4A38DEBB" w14:textId="77777777" w:rsidR="00090C49" w:rsidRPr="00090C49" w:rsidRDefault="00090C49" w:rsidP="00090C49">
            <w:pPr>
              <w:spacing w:after="0" w:line="240" w:lineRule="auto"/>
              <w:jc w:val="both"/>
              <w:rPr>
                <w:rFonts w:ascii="Times New Roman" w:eastAsia="Times New Roman" w:hAnsi="Times New Roman"/>
                <w:sz w:val="20"/>
                <w:szCs w:val="20"/>
                <w:lang w:eastAsia="pl-PL"/>
              </w:rPr>
            </w:pPr>
          </w:p>
        </w:tc>
        <w:tc>
          <w:tcPr>
            <w:tcW w:w="2553" w:type="pct"/>
            <w:tcBorders>
              <w:top w:val="nil"/>
              <w:left w:val="nil"/>
              <w:bottom w:val="nil"/>
              <w:right w:val="nil"/>
            </w:tcBorders>
            <w:shd w:val="clear" w:color="000000" w:fill="FFFFFF"/>
            <w:vAlign w:val="center"/>
            <w:hideMark/>
          </w:tcPr>
          <w:p w14:paraId="02C5852D" w14:textId="77777777" w:rsidR="00090C49" w:rsidRPr="00090C49" w:rsidRDefault="00090C49" w:rsidP="00090C49">
            <w:pPr>
              <w:spacing w:after="0" w:line="240" w:lineRule="auto"/>
              <w:ind w:firstLineChars="300" w:firstLine="600"/>
              <w:rPr>
                <w:rFonts w:eastAsia="Times New Roman" w:cs="Calibri"/>
                <w:i/>
                <w:iCs/>
                <w:color w:val="000000"/>
                <w:sz w:val="20"/>
                <w:szCs w:val="20"/>
                <w:lang w:eastAsia="pl-PL"/>
              </w:rPr>
            </w:pPr>
            <w:r w:rsidRPr="00090C49">
              <w:rPr>
                <w:rFonts w:eastAsia="Times New Roman" w:cs="Calibri"/>
                <w:i/>
                <w:iCs/>
                <w:color w:val="000000"/>
                <w:sz w:val="20"/>
                <w:szCs w:val="20"/>
                <w:lang w:eastAsia="pl-PL"/>
              </w:rPr>
              <w:t>udział w sumie bilansowej</w:t>
            </w:r>
          </w:p>
        </w:tc>
        <w:tc>
          <w:tcPr>
            <w:tcW w:w="990" w:type="pct"/>
            <w:tcBorders>
              <w:top w:val="nil"/>
              <w:left w:val="nil"/>
              <w:bottom w:val="nil"/>
              <w:right w:val="nil"/>
            </w:tcBorders>
            <w:shd w:val="clear" w:color="000000" w:fill="A6A6A6"/>
            <w:vAlign w:val="center"/>
            <w:hideMark/>
          </w:tcPr>
          <w:p w14:paraId="6E92CFA2" w14:textId="77777777" w:rsidR="00090C49" w:rsidRPr="00090C49" w:rsidRDefault="00090C49" w:rsidP="00090C49">
            <w:pPr>
              <w:spacing w:after="0" w:line="240" w:lineRule="auto"/>
              <w:jc w:val="right"/>
              <w:rPr>
                <w:rFonts w:eastAsia="Times New Roman" w:cs="Calibri"/>
                <w:i/>
                <w:iCs/>
                <w:color w:val="000000"/>
                <w:sz w:val="18"/>
                <w:szCs w:val="18"/>
                <w:lang w:eastAsia="pl-PL"/>
              </w:rPr>
            </w:pPr>
            <w:r w:rsidRPr="00090C49">
              <w:rPr>
                <w:rFonts w:eastAsia="Times New Roman" w:cs="Calibri"/>
                <w:i/>
                <w:iCs/>
                <w:color w:val="000000"/>
                <w:sz w:val="18"/>
                <w:szCs w:val="18"/>
                <w:lang w:eastAsia="pl-PL"/>
              </w:rPr>
              <w:t>0,2%</w:t>
            </w:r>
          </w:p>
        </w:tc>
        <w:tc>
          <w:tcPr>
            <w:tcW w:w="990" w:type="pct"/>
            <w:tcBorders>
              <w:top w:val="nil"/>
              <w:left w:val="nil"/>
              <w:bottom w:val="nil"/>
              <w:right w:val="nil"/>
            </w:tcBorders>
            <w:shd w:val="clear" w:color="auto" w:fill="auto"/>
            <w:vAlign w:val="center"/>
            <w:hideMark/>
          </w:tcPr>
          <w:p w14:paraId="11347437" w14:textId="77777777" w:rsidR="00090C49" w:rsidRPr="00090C49" w:rsidRDefault="00090C49" w:rsidP="00090C49">
            <w:pPr>
              <w:spacing w:after="0" w:line="240" w:lineRule="auto"/>
              <w:jc w:val="right"/>
              <w:rPr>
                <w:rFonts w:eastAsia="Times New Roman" w:cs="Calibri"/>
                <w:i/>
                <w:iCs/>
                <w:color w:val="000000"/>
                <w:sz w:val="18"/>
                <w:szCs w:val="18"/>
                <w:lang w:eastAsia="pl-PL"/>
              </w:rPr>
            </w:pPr>
            <w:r w:rsidRPr="00090C49">
              <w:rPr>
                <w:rFonts w:eastAsia="Times New Roman" w:cs="Calibri"/>
                <w:i/>
                <w:iCs/>
                <w:color w:val="000000"/>
                <w:sz w:val="18"/>
                <w:szCs w:val="18"/>
                <w:lang w:eastAsia="pl-PL"/>
              </w:rPr>
              <w:t>0,1%</w:t>
            </w:r>
          </w:p>
        </w:tc>
      </w:tr>
      <w:tr w:rsidR="00090C49" w:rsidRPr="00090C49" w14:paraId="750441F8" w14:textId="77777777" w:rsidTr="000801E4">
        <w:trPr>
          <w:trHeight w:val="300"/>
        </w:trPr>
        <w:tc>
          <w:tcPr>
            <w:tcW w:w="240" w:type="pct"/>
            <w:tcBorders>
              <w:top w:val="nil"/>
              <w:left w:val="nil"/>
              <w:bottom w:val="nil"/>
              <w:right w:val="nil"/>
            </w:tcBorders>
            <w:shd w:val="clear" w:color="auto" w:fill="auto"/>
            <w:vAlign w:val="center"/>
            <w:hideMark/>
          </w:tcPr>
          <w:p w14:paraId="5694ECB1" w14:textId="77777777" w:rsidR="00090C49" w:rsidRPr="00090C49" w:rsidRDefault="00090C49" w:rsidP="00090C49">
            <w:pPr>
              <w:spacing w:after="0" w:line="240" w:lineRule="auto"/>
              <w:jc w:val="right"/>
              <w:rPr>
                <w:rFonts w:eastAsia="Times New Roman" w:cs="Calibri"/>
                <w:i/>
                <w:iCs/>
                <w:color w:val="000000"/>
                <w:sz w:val="18"/>
                <w:szCs w:val="18"/>
                <w:lang w:eastAsia="pl-PL"/>
              </w:rPr>
            </w:pPr>
          </w:p>
        </w:tc>
        <w:tc>
          <w:tcPr>
            <w:tcW w:w="227" w:type="pct"/>
            <w:tcBorders>
              <w:top w:val="nil"/>
              <w:left w:val="nil"/>
              <w:bottom w:val="nil"/>
              <w:right w:val="nil"/>
            </w:tcBorders>
            <w:shd w:val="clear" w:color="auto" w:fill="auto"/>
            <w:vAlign w:val="center"/>
            <w:hideMark/>
          </w:tcPr>
          <w:p w14:paraId="2A491A7E" w14:textId="77777777" w:rsidR="00090C49" w:rsidRPr="00090C49" w:rsidRDefault="00090C49" w:rsidP="00090C49">
            <w:pPr>
              <w:spacing w:after="0" w:line="240" w:lineRule="auto"/>
              <w:rPr>
                <w:rFonts w:eastAsia="Times New Roman" w:cs="Calibri"/>
                <w:b/>
                <w:bCs/>
                <w:color w:val="000000"/>
                <w:sz w:val="20"/>
                <w:szCs w:val="20"/>
                <w:lang w:eastAsia="pl-PL"/>
              </w:rPr>
            </w:pPr>
            <w:r w:rsidRPr="00090C49">
              <w:rPr>
                <w:rFonts w:eastAsia="Times New Roman" w:cs="Calibri"/>
                <w:b/>
                <w:bCs/>
                <w:color w:val="000000"/>
                <w:sz w:val="20"/>
                <w:szCs w:val="20"/>
                <w:lang w:eastAsia="pl-PL"/>
              </w:rPr>
              <w:t>VI.</w:t>
            </w:r>
          </w:p>
        </w:tc>
        <w:tc>
          <w:tcPr>
            <w:tcW w:w="2553" w:type="pct"/>
            <w:tcBorders>
              <w:top w:val="nil"/>
              <w:left w:val="nil"/>
              <w:bottom w:val="nil"/>
              <w:right w:val="nil"/>
            </w:tcBorders>
            <w:shd w:val="clear" w:color="auto" w:fill="auto"/>
            <w:vAlign w:val="center"/>
            <w:hideMark/>
          </w:tcPr>
          <w:p w14:paraId="518A2598" w14:textId="77777777" w:rsidR="00090C49" w:rsidRPr="00090C49" w:rsidRDefault="00090C49" w:rsidP="00090C49">
            <w:pPr>
              <w:spacing w:after="0" w:line="240" w:lineRule="auto"/>
              <w:rPr>
                <w:rFonts w:eastAsia="Times New Roman" w:cs="Calibri"/>
                <w:b/>
                <w:bCs/>
                <w:color w:val="000000"/>
                <w:sz w:val="20"/>
                <w:szCs w:val="20"/>
                <w:lang w:eastAsia="pl-PL"/>
              </w:rPr>
            </w:pPr>
            <w:r w:rsidRPr="00090C49">
              <w:rPr>
                <w:rFonts w:eastAsia="Times New Roman" w:cs="Calibri"/>
                <w:b/>
                <w:bCs/>
                <w:color w:val="000000"/>
                <w:sz w:val="20"/>
                <w:szCs w:val="20"/>
                <w:lang w:eastAsia="pl-PL"/>
              </w:rPr>
              <w:t>Długoterminowe rozliczenia międzyokresowe</w:t>
            </w:r>
          </w:p>
        </w:tc>
        <w:tc>
          <w:tcPr>
            <w:tcW w:w="990" w:type="pct"/>
            <w:tcBorders>
              <w:top w:val="nil"/>
              <w:left w:val="nil"/>
              <w:bottom w:val="nil"/>
              <w:right w:val="nil"/>
            </w:tcBorders>
            <w:shd w:val="clear" w:color="000000" w:fill="A6A6A6"/>
            <w:vAlign w:val="center"/>
            <w:hideMark/>
          </w:tcPr>
          <w:p w14:paraId="3BD11F8C"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1 098</w:t>
            </w:r>
          </w:p>
        </w:tc>
        <w:tc>
          <w:tcPr>
            <w:tcW w:w="990" w:type="pct"/>
            <w:tcBorders>
              <w:top w:val="nil"/>
              <w:left w:val="nil"/>
              <w:bottom w:val="nil"/>
              <w:right w:val="nil"/>
            </w:tcBorders>
            <w:shd w:val="clear" w:color="auto" w:fill="auto"/>
            <w:vAlign w:val="center"/>
            <w:hideMark/>
          </w:tcPr>
          <w:p w14:paraId="60B403D7"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2 762</w:t>
            </w:r>
          </w:p>
        </w:tc>
      </w:tr>
      <w:tr w:rsidR="00090C49" w:rsidRPr="00090C49" w14:paraId="09D92F41" w14:textId="77777777" w:rsidTr="000801E4">
        <w:trPr>
          <w:trHeight w:val="300"/>
        </w:trPr>
        <w:tc>
          <w:tcPr>
            <w:tcW w:w="240" w:type="pct"/>
            <w:tcBorders>
              <w:top w:val="nil"/>
              <w:left w:val="nil"/>
              <w:bottom w:val="nil"/>
              <w:right w:val="nil"/>
            </w:tcBorders>
            <w:shd w:val="clear" w:color="auto" w:fill="auto"/>
            <w:vAlign w:val="center"/>
            <w:hideMark/>
          </w:tcPr>
          <w:p w14:paraId="3F63B264" w14:textId="77777777" w:rsidR="00090C49" w:rsidRPr="00090C49" w:rsidRDefault="00090C49" w:rsidP="00090C49">
            <w:pPr>
              <w:spacing w:after="0" w:line="240" w:lineRule="auto"/>
              <w:jc w:val="right"/>
              <w:rPr>
                <w:rFonts w:eastAsia="Times New Roman" w:cs="Calibri"/>
                <w:b/>
                <w:bCs/>
                <w:color w:val="000000"/>
                <w:sz w:val="18"/>
                <w:szCs w:val="18"/>
                <w:lang w:eastAsia="pl-PL"/>
              </w:rPr>
            </w:pPr>
          </w:p>
        </w:tc>
        <w:tc>
          <w:tcPr>
            <w:tcW w:w="227" w:type="pct"/>
            <w:tcBorders>
              <w:top w:val="nil"/>
              <w:left w:val="nil"/>
              <w:bottom w:val="nil"/>
              <w:right w:val="nil"/>
            </w:tcBorders>
            <w:shd w:val="clear" w:color="auto" w:fill="auto"/>
            <w:vAlign w:val="center"/>
            <w:hideMark/>
          </w:tcPr>
          <w:p w14:paraId="6EBF845C" w14:textId="77777777" w:rsidR="00090C49" w:rsidRPr="00090C49" w:rsidRDefault="00090C49" w:rsidP="00090C49">
            <w:pPr>
              <w:spacing w:after="0" w:line="240" w:lineRule="auto"/>
              <w:jc w:val="both"/>
              <w:rPr>
                <w:rFonts w:ascii="Times New Roman" w:eastAsia="Times New Roman" w:hAnsi="Times New Roman"/>
                <w:sz w:val="20"/>
                <w:szCs w:val="20"/>
                <w:lang w:eastAsia="pl-PL"/>
              </w:rPr>
            </w:pPr>
          </w:p>
        </w:tc>
        <w:tc>
          <w:tcPr>
            <w:tcW w:w="2553" w:type="pct"/>
            <w:tcBorders>
              <w:top w:val="nil"/>
              <w:left w:val="nil"/>
              <w:bottom w:val="nil"/>
              <w:right w:val="nil"/>
            </w:tcBorders>
            <w:shd w:val="clear" w:color="000000" w:fill="FFFFFF"/>
            <w:vAlign w:val="center"/>
            <w:hideMark/>
          </w:tcPr>
          <w:p w14:paraId="4445BC0D" w14:textId="77777777" w:rsidR="00090C49" w:rsidRPr="00090C49" w:rsidRDefault="00090C49" w:rsidP="00090C49">
            <w:pPr>
              <w:spacing w:after="0" w:line="240" w:lineRule="auto"/>
              <w:ind w:firstLineChars="300" w:firstLine="600"/>
              <w:rPr>
                <w:rFonts w:eastAsia="Times New Roman" w:cs="Calibri"/>
                <w:i/>
                <w:iCs/>
                <w:color w:val="000000"/>
                <w:sz w:val="20"/>
                <w:szCs w:val="20"/>
                <w:lang w:eastAsia="pl-PL"/>
              </w:rPr>
            </w:pPr>
            <w:r w:rsidRPr="00090C49">
              <w:rPr>
                <w:rFonts w:eastAsia="Times New Roman" w:cs="Calibri"/>
                <w:i/>
                <w:iCs/>
                <w:color w:val="000000"/>
                <w:sz w:val="20"/>
                <w:szCs w:val="20"/>
                <w:lang w:eastAsia="pl-PL"/>
              </w:rPr>
              <w:t>udział w sumie bilansowej</w:t>
            </w:r>
          </w:p>
        </w:tc>
        <w:tc>
          <w:tcPr>
            <w:tcW w:w="990" w:type="pct"/>
            <w:tcBorders>
              <w:top w:val="nil"/>
              <w:left w:val="nil"/>
              <w:bottom w:val="nil"/>
              <w:right w:val="nil"/>
            </w:tcBorders>
            <w:shd w:val="clear" w:color="000000" w:fill="A6A6A6"/>
            <w:vAlign w:val="center"/>
            <w:hideMark/>
          </w:tcPr>
          <w:p w14:paraId="424C17AA" w14:textId="77777777" w:rsidR="00090C49" w:rsidRPr="00090C49" w:rsidRDefault="00090C49" w:rsidP="00090C49">
            <w:pPr>
              <w:spacing w:after="0" w:line="240" w:lineRule="auto"/>
              <w:jc w:val="right"/>
              <w:rPr>
                <w:rFonts w:eastAsia="Times New Roman" w:cs="Calibri"/>
                <w:i/>
                <w:iCs/>
                <w:color w:val="000000"/>
                <w:sz w:val="18"/>
                <w:szCs w:val="18"/>
                <w:lang w:eastAsia="pl-PL"/>
              </w:rPr>
            </w:pPr>
            <w:r w:rsidRPr="00090C49">
              <w:rPr>
                <w:rFonts w:eastAsia="Times New Roman" w:cs="Calibri"/>
                <w:i/>
                <w:iCs/>
                <w:color w:val="000000"/>
                <w:sz w:val="18"/>
                <w:szCs w:val="18"/>
                <w:lang w:eastAsia="pl-PL"/>
              </w:rPr>
              <w:t>1,0%</w:t>
            </w:r>
          </w:p>
        </w:tc>
        <w:tc>
          <w:tcPr>
            <w:tcW w:w="990" w:type="pct"/>
            <w:tcBorders>
              <w:top w:val="nil"/>
              <w:left w:val="nil"/>
              <w:bottom w:val="nil"/>
              <w:right w:val="nil"/>
            </w:tcBorders>
            <w:shd w:val="clear" w:color="auto" w:fill="auto"/>
            <w:vAlign w:val="center"/>
            <w:hideMark/>
          </w:tcPr>
          <w:p w14:paraId="7C349F88" w14:textId="77777777" w:rsidR="00090C49" w:rsidRPr="00090C49" w:rsidRDefault="00090C49" w:rsidP="00090C49">
            <w:pPr>
              <w:spacing w:after="0" w:line="240" w:lineRule="auto"/>
              <w:jc w:val="right"/>
              <w:rPr>
                <w:rFonts w:eastAsia="Times New Roman" w:cs="Calibri"/>
                <w:i/>
                <w:iCs/>
                <w:color w:val="000000"/>
                <w:sz w:val="18"/>
                <w:szCs w:val="18"/>
                <w:lang w:eastAsia="pl-PL"/>
              </w:rPr>
            </w:pPr>
            <w:r w:rsidRPr="00090C49">
              <w:rPr>
                <w:rFonts w:eastAsia="Times New Roman" w:cs="Calibri"/>
                <w:i/>
                <w:iCs/>
                <w:color w:val="000000"/>
                <w:sz w:val="18"/>
                <w:szCs w:val="18"/>
                <w:lang w:eastAsia="pl-PL"/>
              </w:rPr>
              <w:t>3,2%</w:t>
            </w:r>
          </w:p>
        </w:tc>
      </w:tr>
      <w:tr w:rsidR="00090C49" w:rsidRPr="00090C49" w14:paraId="72C0F40F" w14:textId="77777777" w:rsidTr="000801E4">
        <w:trPr>
          <w:trHeight w:val="300"/>
        </w:trPr>
        <w:tc>
          <w:tcPr>
            <w:tcW w:w="240" w:type="pct"/>
            <w:tcBorders>
              <w:top w:val="nil"/>
              <w:left w:val="nil"/>
              <w:bottom w:val="nil"/>
              <w:right w:val="nil"/>
            </w:tcBorders>
            <w:shd w:val="clear" w:color="auto" w:fill="auto"/>
            <w:vAlign w:val="center"/>
            <w:hideMark/>
          </w:tcPr>
          <w:p w14:paraId="6BF6740D" w14:textId="77777777" w:rsidR="00090C49" w:rsidRPr="00090C49" w:rsidRDefault="00090C49" w:rsidP="00090C49">
            <w:pPr>
              <w:spacing w:after="0" w:line="240" w:lineRule="auto"/>
              <w:jc w:val="right"/>
              <w:rPr>
                <w:rFonts w:eastAsia="Times New Roman" w:cs="Calibri"/>
                <w:i/>
                <w:iCs/>
                <w:color w:val="000000"/>
                <w:sz w:val="18"/>
                <w:szCs w:val="18"/>
                <w:lang w:eastAsia="pl-PL"/>
              </w:rPr>
            </w:pPr>
          </w:p>
        </w:tc>
        <w:tc>
          <w:tcPr>
            <w:tcW w:w="227" w:type="pct"/>
            <w:tcBorders>
              <w:top w:val="nil"/>
              <w:left w:val="nil"/>
              <w:bottom w:val="nil"/>
              <w:right w:val="nil"/>
            </w:tcBorders>
            <w:shd w:val="clear" w:color="auto" w:fill="auto"/>
            <w:vAlign w:val="center"/>
            <w:hideMark/>
          </w:tcPr>
          <w:p w14:paraId="68CF13B3" w14:textId="77777777" w:rsidR="00090C49" w:rsidRPr="00090C49" w:rsidRDefault="00090C49" w:rsidP="00090C49">
            <w:pPr>
              <w:spacing w:after="0" w:line="240" w:lineRule="auto"/>
              <w:jc w:val="both"/>
              <w:rPr>
                <w:rFonts w:ascii="Times New Roman" w:eastAsia="Times New Roman" w:hAnsi="Times New Roman"/>
                <w:sz w:val="20"/>
                <w:szCs w:val="20"/>
                <w:lang w:eastAsia="pl-PL"/>
              </w:rPr>
            </w:pPr>
          </w:p>
        </w:tc>
        <w:tc>
          <w:tcPr>
            <w:tcW w:w="2553" w:type="pct"/>
            <w:tcBorders>
              <w:top w:val="nil"/>
              <w:left w:val="nil"/>
              <w:bottom w:val="nil"/>
              <w:right w:val="nil"/>
            </w:tcBorders>
            <w:shd w:val="clear" w:color="000000" w:fill="FFFFFF"/>
            <w:vAlign w:val="center"/>
            <w:hideMark/>
          </w:tcPr>
          <w:p w14:paraId="6B33B954" w14:textId="77777777" w:rsidR="00090C49" w:rsidRPr="00090C49" w:rsidRDefault="00090C49" w:rsidP="00090C49">
            <w:pPr>
              <w:spacing w:after="0" w:line="240" w:lineRule="auto"/>
              <w:jc w:val="both"/>
              <w:rPr>
                <w:rFonts w:eastAsia="Times New Roman" w:cs="Calibri"/>
                <w:i/>
                <w:iCs/>
                <w:color w:val="000000"/>
                <w:sz w:val="18"/>
                <w:szCs w:val="18"/>
                <w:lang w:eastAsia="pl-PL"/>
              </w:rPr>
            </w:pPr>
            <w:r w:rsidRPr="00090C49">
              <w:rPr>
                <w:rFonts w:eastAsia="Times New Roman" w:cs="Calibri"/>
                <w:i/>
                <w:iCs/>
                <w:color w:val="000000"/>
                <w:sz w:val="18"/>
                <w:szCs w:val="18"/>
                <w:lang w:eastAsia="pl-PL"/>
              </w:rPr>
              <w:t> </w:t>
            </w:r>
          </w:p>
        </w:tc>
        <w:tc>
          <w:tcPr>
            <w:tcW w:w="990" w:type="pct"/>
            <w:tcBorders>
              <w:top w:val="nil"/>
              <w:left w:val="nil"/>
              <w:bottom w:val="nil"/>
              <w:right w:val="nil"/>
            </w:tcBorders>
            <w:shd w:val="clear" w:color="000000" w:fill="A6A6A6"/>
            <w:vAlign w:val="center"/>
            <w:hideMark/>
          </w:tcPr>
          <w:p w14:paraId="3A59BCA8" w14:textId="77777777" w:rsidR="00090C49" w:rsidRPr="00090C49" w:rsidRDefault="00090C49" w:rsidP="00090C49">
            <w:pPr>
              <w:spacing w:after="0" w:line="240" w:lineRule="auto"/>
              <w:jc w:val="right"/>
              <w:rPr>
                <w:rFonts w:eastAsia="Times New Roman" w:cs="Calibri"/>
                <w:i/>
                <w:iCs/>
                <w:color w:val="000000"/>
                <w:sz w:val="18"/>
                <w:szCs w:val="18"/>
                <w:lang w:eastAsia="pl-PL"/>
              </w:rPr>
            </w:pPr>
            <w:r w:rsidRPr="00090C49">
              <w:rPr>
                <w:rFonts w:eastAsia="Times New Roman" w:cs="Calibri"/>
                <w:i/>
                <w:iCs/>
                <w:color w:val="000000"/>
                <w:sz w:val="18"/>
                <w:szCs w:val="18"/>
                <w:lang w:eastAsia="pl-PL"/>
              </w:rPr>
              <w:t> </w:t>
            </w:r>
          </w:p>
        </w:tc>
        <w:tc>
          <w:tcPr>
            <w:tcW w:w="990" w:type="pct"/>
            <w:tcBorders>
              <w:top w:val="nil"/>
              <w:left w:val="nil"/>
              <w:bottom w:val="nil"/>
              <w:right w:val="nil"/>
            </w:tcBorders>
            <w:shd w:val="clear" w:color="auto" w:fill="auto"/>
            <w:vAlign w:val="center"/>
            <w:hideMark/>
          </w:tcPr>
          <w:p w14:paraId="1FA75DAA" w14:textId="77777777" w:rsidR="00090C49" w:rsidRPr="00090C49" w:rsidRDefault="00090C49" w:rsidP="00090C49">
            <w:pPr>
              <w:spacing w:after="0" w:line="240" w:lineRule="auto"/>
              <w:jc w:val="right"/>
              <w:rPr>
                <w:rFonts w:eastAsia="Times New Roman" w:cs="Calibri"/>
                <w:i/>
                <w:iCs/>
                <w:color w:val="000000"/>
                <w:sz w:val="18"/>
                <w:szCs w:val="18"/>
                <w:lang w:eastAsia="pl-PL"/>
              </w:rPr>
            </w:pPr>
          </w:p>
        </w:tc>
      </w:tr>
      <w:tr w:rsidR="00090C49" w:rsidRPr="00090C49" w14:paraId="7E7B3732" w14:textId="77777777" w:rsidTr="000801E4">
        <w:trPr>
          <w:trHeight w:val="300"/>
        </w:trPr>
        <w:tc>
          <w:tcPr>
            <w:tcW w:w="240" w:type="pct"/>
            <w:tcBorders>
              <w:top w:val="single" w:sz="4" w:space="0" w:color="auto"/>
              <w:left w:val="nil"/>
              <w:bottom w:val="single" w:sz="4" w:space="0" w:color="auto"/>
              <w:right w:val="nil"/>
            </w:tcBorders>
            <w:shd w:val="clear" w:color="auto" w:fill="auto"/>
            <w:vAlign w:val="center"/>
            <w:hideMark/>
          </w:tcPr>
          <w:p w14:paraId="6F5FD137" w14:textId="77777777" w:rsidR="00090C49" w:rsidRPr="00090C49" w:rsidRDefault="00090C49" w:rsidP="00090C49">
            <w:pPr>
              <w:spacing w:after="0" w:line="240" w:lineRule="auto"/>
              <w:rPr>
                <w:rFonts w:eastAsia="Times New Roman" w:cs="Calibri"/>
                <w:b/>
                <w:bCs/>
                <w:sz w:val="20"/>
                <w:szCs w:val="20"/>
                <w:lang w:eastAsia="pl-PL"/>
              </w:rPr>
            </w:pPr>
            <w:r w:rsidRPr="00090C49">
              <w:rPr>
                <w:rFonts w:eastAsia="Times New Roman" w:cs="Calibri"/>
                <w:b/>
                <w:bCs/>
                <w:sz w:val="20"/>
                <w:szCs w:val="20"/>
                <w:lang w:eastAsia="pl-PL"/>
              </w:rPr>
              <w:t>B.</w:t>
            </w:r>
          </w:p>
        </w:tc>
        <w:tc>
          <w:tcPr>
            <w:tcW w:w="227" w:type="pct"/>
            <w:tcBorders>
              <w:top w:val="single" w:sz="4" w:space="0" w:color="auto"/>
              <w:left w:val="nil"/>
              <w:bottom w:val="single" w:sz="4" w:space="0" w:color="auto"/>
              <w:right w:val="nil"/>
            </w:tcBorders>
            <w:shd w:val="clear" w:color="auto" w:fill="auto"/>
            <w:vAlign w:val="center"/>
            <w:hideMark/>
          </w:tcPr>
          <w:p w14:paraId="49EA2F3B" w14:textId="77777777" w:rsidR="00090C49" w:rsidRPr="00090C49" w:rsidRDefault="00090C49" w:rsidP="00090C49">
            <w:pPr>
              <w:spacing w:after="0" w:line="240" w:lineRule="auto"/>
              <w:jc w:val="both"/>
              <w:rPr>
                <w:rFonts w:eastAsia="Times New Roman" w:cs="Calibri"/>
                <w:b/>
                <w:bCs/>
                <w:color w:val="000000"/>
                <w:sz w:val="20"/>
                <w:szCs w:val="20"/>
                <w:lang w:eastAsia="pl-PL"/>
              </w:rPr>
            </w:pPr>
            <w:r w:rsidRPr="00090C49">
              <w:rPr>
                <w:rFonts w:eastAsia="Times New Roman" w:cs="Calibri"/>
                <w:b/>
                <w:bCs/>
                <w:color w:val="000000"/>
                <w:sz w:val="20"/>
                <w:szCs w:val="20"/>
                <w:lang w:eastAsia="pl-PL"/>
              </w:rPr>
              <w:t> </w:t>
            </w:r>
          </w:p>
        </w:tc>
        <w:tc>
          <w:tcPr>
            <w:tcW w:w="2553" w:type="pct"/>
            <w:tcBorders>
              <w:top w:val="single" w:sz="4" w:space="0" w:color="auto"/>
              <w:left w:val="nil"/>
              <w:bottom w:val="single" w:sz="4" w:space="0" w:color="auto"/>
              <w:right w:val="nil"/>
            </w:tcBorders>
            <w:shd w:val="clear" w:color="auto" w:fill="auto"/>
            <w:vAlign w:val="center"/>
            <w:hideMark/>
          </w:tcPr>
          <w:p w14:paraId="3822B4D7" w14:textId="77777777" w:rsidR="00090C49" w:rsidRPr="00090C49" w:rsidRDefault="00090C49" w:rsidP="00090C49">
            <w:pPr>
              <w:spacing w:after="0" w:line="240" w:lineRule="auto"/>
              <w:rPr>
                <w:rFonts w:eastAsia="Times New Roman" w:cs="Calibri"/>
                <w:b/>
                <w:bCs/>
                <w:color w:val="000000"/>
                <w:sz w:val="20"/>
                <w:szCs w:val="20"/>
                <w:lang w:eastAsia="pl-PL"/>
              </w:rPr>
            </w:pPr>
            <w:r w:rsidRPr="00090C49">
              <w:rPr>
                <w:rFonts w:eastAsia="Times New Roman" w:cs="Calibri"/>
                <w:b/>
                <w:bCs/>
                <w:color w:val="000000"/>
                <w:sz w:val="20"/>
                <w:szCs w:val="20"/>
                <w:lang w:eastAsia="pl-PL"/>
              </w:rPr>
              <w:t>Aktywa obrotowe</w:t>
            </w:r>
          </w:p>
        </w:tc>
        <w:tc>
          <w:tcPr>
            <w:tcW w:w="990" w:type="pct"/>
            <w:tcBorders>
              <w:top w:val="single" w:sz="4" w:space="0" w:color="auto"/>
              <w:left w:val="nil"/>
              <w:bottom w:val="single" w:sz="4" w:space="0" w:color="auto"/>
              <w:right w:val="nil"/>
            </w:tcBorders>
            <w:shd w:val="clear" w:color="000000" w:fill="A6A6A6"/>
            <w:vAlign w:val="center"/>
            <w:hideMark/>
          </w:tcPr>
          <w:p w14:paraId="26805DBF"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103 975</w:t>
            </w:r>
          </w:p>
        </w:tc>
        <w:tc>
          <w:tcPr>
            <w:tcW w:w="990" w:type="pct"/>
            <w:tcBorders>
              <w:top w:val="single" w:sz="4" w:space="0" w:color="auto"/>
              <w:left w:val="nil"/>
              <w:bottom w:val="single" w:sz="4" w:space="0" w:color="auto"/>
              <w:right w:val="nil"/>
            </w:tcBorders>
            <w:shd w:val="clear" w:color="auto" w:fill="auto"/>
            <w:vAlign w:val="center"/>
            <w:hideMark/>
          </w:tcPr>
          <w:p w14:paraId="2599205C"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78 056</w:t>
            </w:r>
          </w:p>
        </w:tc>
      </w:tr>
      <w:tr w:rsidR="00090C49" w:rsidRPr="00090C49" w14:paraId="20E6084B" w14:textId="77777777" w:rsidTr="000801E4">
        <w:trPr>
          <w:trHeight w:val="300"/>
        </w:trPr>
        <w:tc>
          <w:tcPr>
            <w:tcW w:w="240" w:type="pct"/>
            <w:tcBorders>
              <w:top w:val="nil"/>
              <w:left w:val="nil"/>
              <w:bottom w:val="nil"/>
              <w:right w:val="nil"/>
            </w:tcBorders>
            <w:shd w:val="clear" w:color="auto" w:fill="auto"/>
            <w:vAlign w:val="center"/>
            <w:hideMark/>
          </w:tcPr>
          <w:p w14:paraId="580167D5" w14:textId="77777777" w:rsidR="00090C49" w:rsidRPr="00090C49" w:rsidRDefault="00090C49" w:rsidP="00090C49">
            <w:pPr>
              <w:spacing w:after="0" w:line="240" w:lineRule="auto"/>
              <w:jc w:val="right"/>
              <w:rPr>
                <w:rFonts w:eastAsia="Times New Roman" w:cs="Calibri"/>
                <w:b/>
                <w:bCs/>
                <w:color w:val="000000"/>
                <w:sz w:val="18"/>
                <w:szCs w:val="18"/>
                <w:lang w:eastAsia="pl-PL"/>
              </w:rPr>
            </w:pPr>
          </w:p>
        </w:tc>
        <w:tc>
          <w:tcPr>
            <w:tcW w:w="227" w:type="pct"/>
            <w:tcBorders>
              <w:top w:val="nil"/>
              <w:left w:val="nil"/>
              <w:bottom w:val="nil"/>
              <w:right w:val="nil"/>
            </w:tcBorders>
            <w:shd w:val="clear" w:color="auto" w:fill="auto"/>
            <w:vAlign w:val="center"/>
            <w:hideMark/>
          </w:tcPr>
          <w:p w14:paraId="48F93B28" w14:textId="77777777" w:rsidR="00090C49" w:rsidRPr="00090C49" w:rsidRDefault="00090C49" w:rsidP="00090C49">
            <w:pPr>
              <w:spacing w:after="0" w:line="240" w:lineRule="auto"/>
              <w:jc w:val="both"/>
              <w:rPr>
                <w:rFonts w:ascii="Times New Roman" w:eastAsia="Times New Roman" w:hAnsi="Times New Roman"/>
                <w:sz w:val="20"/>
                <w:szCs w:val="20"/>
                <w:lang w:eastAsia="pl-PL"/>
              </w:rPr>
            </w:pPr>
          </w:p>
        </w:tc>
        <w:tc>
          <w:tcPr>
            <w:tcW w:w="2553" w:type="pct"/>
            <w:tcBorders>
              <w:top w:val="nil"/>
              <w:left w:val="nil"/>
              <w:bottom w:val="nil"/>
              <w:right w:val="nil"/>
            </w:tcBorders>
            <w:shd w:val="clear" w:color="000000" w:fill="FFFFFF"/>
            <w:vAlign w:val="center"/>
            <w:hideMark/>
          </w:tcPr>
          <w:p w14:paraId="1C5F5323" w14:textId="77777777" w:rsidR="00090C49" w:rsidRPr="00090C49" w:rsidRDefault="00090C49" w:rsidP="00090C49">
            <w:pPr>
              <w:spacing w:after="0" w:line="240" w:lineRule="auto"/>
              <w:ind w:firstLineChars="300" w:firstLine="600"/>
              <w:rPr>
                <w:rFonts w:eastAsia="Times New Roman" w:cs="Calibri"/>
                <w:i/>
                <w:iCs/>
                <w:color w:val="000000"/>
                <w:sz w:val="20"/>
                <w:szCs w:val="20"/>
                <w:lang w:eastAsia="pl-PL"/>
              </w:rPr>
            </w:pPr>
            <w:r w:rsidRPr="00090C49">
              <w:rPr>
                <w:rFonts w:eastAsia="Times New Roman" w:cs="Calibri"/>
                <w:i/>
                <w:iCs/>
                <w:color w:val="000000"/>
                <w:sz w:val="20"/>
                <w:szCs w:val="20"/>
                <w:lang w:eastAsia="pl-PL"/>
              </w:rPr>
              <w:t>udział w sumie bilansowej</w:t>
            </w:r>
          </w:p>
        </w:tc>
        <w:tc>
          <w:tcPr>
            <w:tcW w:w="990" w:type="pct"/>
            <w:tcBorders>
              <w:top w:val="nil"/>
              <w:left w:val="nil"/>
              <w:bottom w:val="nil"/>
              <w:right w:val="nil"/>
            </w:tcBorders>
            <w:shd w:val="clear" w:color="000000" w:fill="A6A6A6"/>
            <w:vAlign w:val="center"/>
            <w:hideMark/>
          </w:tcPr>
          <w:p w14:paraId="100524E2" w14:textId="77777777" w:rsidR="00090C49" w:rsidRPr="00090C49" w:rsidRDefault="00090C49" w:rsidP="00090C49">
            <w:pPr>
              <w:spacing w:after="0" w:line="240" w:lineRule="auto"/>
              <w:jc w:val="right"/>
              <w:rPr>
                <w:rFonts w:eastAsia="Times New Roman" w:cs="Calibri"/>
                <w:i/>
                <w:iCs/>
                <w:color w:val="000000"/>
                <w:sz w:val="18"/>
                <w:szCs w:val="18"/>
                <w:lang w:eastAsia="pl-PL"/>
              </w:rPr>
            </w:pPr>
            <w:r w:rsidRPr="00090C49">
              <w:rPr>
                <w:rFonts w:eastAsia="Times New Roman" w:cs="Calibri"/>
                <w:i/>
                <w:iCs/>
                <w:color w:val="000000"/>
                <w:sz w:val="18"/>
                <w:szCs w:val="18"/>
                <w:lang w:eastAsia="pl-PL"/>
              </w:rPr>
              <w:t>94,7%</w:t>
            </w:r>
          </w:p>
        </w:tc>
        <w:tc>
          <w:tcPr>
            <w:tcW w:w="990" w:type="pct"/>
            <w:tcBorders>
              <w:top w:val="nil"/>
              <w:left w:val="nil"/>
              <w:bottom w:val="nil"/>
              <w:right w:val="nil"/>
            </w:tcBorders>
            <w:shd w:val="clear" w:color="auto" w:fill="auto"/>
            <w:vAlign w:val="center"/>
            <w:hideMark/>
          </w:tcPr>
          <w:p w14:paraId="3064AA4D" w14:textId="77777777" w:rsidR="00090C49" w:rsidRPr="00090C49" w:rsidRDefault="00090C49" w:rsidP="00090C49">
            <w:pPr>
              <w:spacing w:after="0" w:line="240" w:lineRule="auto"/>
              <w:jc w:val="right"/>
              <w:rPr>
                <w:rFonts w:eastAsia="Times New Roman" w:cs="Calibri"/>
                <w:i/>
                <w:iCs/>
                <w:color w:val="000000"/>
                <w:sz w:val="18"/>
                <w:szCs w:val="18"/>
                <w:lang w:eastAsia="pl-PL"/>
              </w:rPr>
            </w:pPr>
            <w:r w:rsidRPr="00090C49">
              <w:rPr>
                <w:rFonts w:eastAsia="Times New Roman" w:cs="Calibri"/>
                <w:i/>
                <w:iCs/>
                <w:color w:val="000000"/>
                <w:sz w:val="18"/>
                <w:szCs w:val="18"/>
                <w:lang w:eastAsia="pl-PL"/>
              </w:rPr>
              <w:t>89,6%</w:t>
            </w:r>
          </w:p>
        </w:tc>
      </w:tr>
      <w:tr w:rsidR="00090C49" w:rsidRPr="00090C49" w14:paraId="5825FCB3" w14:textId="77777777" w:rsidTr="000801E4">
        <w:trPr>
          <w:trHeight w:val="300"/>
        </w:trPr>
        <w:tc>
          <w:tcPr>
            <w:tcW w:w="240" w:type="pct"/>
            <w:tcBorders>
              <w:top w:val="nil"/>
              <w:left w:val="nil"/>
              <w:bottom w:val="nil"/>
              <w:right w:val="nil"/>
            </w:tcBorders>
            <w:shd w:val="clear" w:color="auto" w:fill="auto"/>
            <w:vAlign w:val="center"/>
            <w:hideMark/>
          </w:tcPr>
          <w:p w14:paraId="33D8E131" w14:textId="77777777" w:rsidR="00090C49" w:rsidRPr="00090C49" w:rsidRDefault="00090C49" w:rsidP="00090C49">
            <w:pPr>
              <w:spacing w:after="0" w:line="240" w:lineRule="auto"/>
              <w:jc w:val="right"/>
              <w:rPr>
                <w:rFonts w:eastAsia="Times New Roman" w:cs="Calibri"/>
                <w:i/>
                <w:iCs/>
                <w:color w:val="000000"/>
                <w:sz w:val="18"/>
                <w:szCs w:val="18"/>
                <w:lang w:eastAsia="pl-PL"/>
              </w:rPr>
            </w:pPr>
          </w:p>
        </w:tc>
        <w:tc>
          <w:tcPr>
            <w:tcW w:w="227" w:type="pct"/>
            <w:tcBorders>
              <w:top w:val="nil"/>
              <w:left w:val="nil"/>
              <w:bottom w:val="nil"/>
              <w:right w:val="nil"/>
            </w:tcBorders>
            <w:shd w:val="clear" w:color="auto" w:fill="auto"/>
            <w:vAlign w:val="center"/>
            <w:hideMark/>
          </w:tcPr>
          <w:p w14:paraId="2243D444" w14:textId="77777777" w:rsidR="00090C49" w:rsidRPr="00090C49" w:rsidRDefault="00090C49" w:rsidP="00090C49">
            <w:pPr>
              <w:spacing w:after="0" w:line="240" w:lineRule="auto"/>
              <w:rPr>
                <w:rFonts w:ascii="Times New Roman" w:eastAsia="Times New Roman" w:hAnsi="Times New Roman"/>
                <w:sz w:val="20"/>
                <w:szCs w:val="20"/>
                <w:lang w:eastAsia="pl-PL"/>
              </w:rPr>
            </w:pPr>
          </w:p>
        </w:tc>
        <w:tc>
          <w:tcPr>
            <w:tcW w:w="2553" w:type="pct"/>
            <w:tcBorders>
              <w:top w:val="nil"/>
              <w:left w:val="nil"/>
              <w:bottom w:val="nil"/>
              <w:right w:val="nil"/>
            </w:tcBorders>
            <w:shd w:val="clear" w:color="000000" w:fill="FFFFFF"/>
            <w:vAlign w:val="center"/>
            <w:hideMark/>
          </w:tcPr>
          <w:p w14:paraId="1F3308C6" w14:textId="77777777" w:rsidR="00090C49" w:rsidRPr="00090C49" w:rsidRDefault="00090C49" w:rsidP="00090C49">
            <w:pPr>
              <w:spacing w:after="0" w:line="240" w:lineRule="auto"/>
              <w:jc w:val="both"/>
              <w:rPr>
                <w:rFonts w:eastAsia="Times New Roman" w:cs="Calibri"/>
                <w:i/>
                <w:iCs/>
                <w:color w:val="000000"/>
                <w:sz w:val="18"/>
                <w:szCs w:val="18"/>
                <w:lang w:eastAsia="pl-PL"/>
              </w:rPr>
            </w:pPr>
            <w:r w:rsidRPr="00090C49">
              <w:rPr>
                <w:rFonts w:eastAsia="Times New Roman" w:cs="Calibri"/>
                <w:i/>
                <w:iCs/>
                <w:color w:val="000000"/>
                <w:sz w:val="18"/>
                <w:szCs w:val="18"/>
                <w:lang w:eastAsia="pl-PL"/>
              </w:rPr>
              <w:t> </w:t>
            </w:r>
          </w:p>
        </w:tc>
        <w:tc>
          <w:tcPr>
            <w:tcW w:w="990" w:type="pct"/>
            <w:tcBorders>
              <w:top w:val="nil"/>
              <w:left w:val="nil"/>
              <w:bottom w:val="nil"/>
              <w:right w:val="nil"/>
            </w:tcBorders>
            <w:shd w:val="clear" w:color="000000" w:fill="A6A6A6"/>
            <w:vAlign w:val="center"/>
            <w:hideMark/>
          </w:tcPr>
          <w:p w14:paraId="03E46621" w14:textId="77777777" w:rsidR="00090C49" w:rsidRPr="00090C49" w:rsidRDefault="00090C49" w:rsidP="00090C49">
            <w:pPr>
              <w:spacing w:after="0" w:line="240" w:lineRule="auto"/>
              <w:jc w:val="right"/>
              <w:rPr>
                <w:rFonts w:eastAsia="Times New Roman" w:cs="Calibri"/>
                <w:i/>
                <w:iCs/>
                <w:color w:val="000000"/>
                <w:sz w:val="18"/>
                <w:szCs w:val="18"/>
                <w:lang w:eastAsia="pl-PL"/>
              </w:rPr>
            </w:pPr>
            <w:r w:rsidRPr="00090C49">
              <w:rPr>
                <w:rFonts w:eastAsia="Times New Roman" w:cs="Calibri"/>
                <w:i/>
                <w:iCs/>
                <w:color w:val="000000"/>
                <w:sz w:val="18"/>
                <w:szCs w:val="18"/>
                <w:lang w:eastAsia="pl-PL"/>
              </w:rPr>
              <w:t> </w:t>
            </w:r>
          </w:p>
        </w:tc>
        <w:tc>
          <w:tcPr>
            <w:tcW w:w="990" w:type="pct"/>
            <w:tcBorders>
              <w:top w:val="nil"/>
              <w:left w:val="nil"/>
              <w:bottom w:val="nil"/>
              <w:right w:val="nil"/>
            </w:tcBorders>
            <w:shd w:val="clear" w:color="auto" w:fill="auto"/>
            <w:vAlign w:val="center"/>
            <w:hideMark/>
          </w:tcPr>
          <w:p w14:paraId="6C2EBD6D" w14:textId="77777777" w:rsidR="00090C49" w:rsidRPr="00090C49" w:rsidRDefault="00090C49" w:rsidP="00090C49">
            <w:pPr>
              <w:spacing w:after="0" w:line="240" w:lineRule="auto"/>
              <w:jc w:val="right"/>
              <w:rPr>
                <w:rFonts w:eastAsia="Times New Roman" w:cs="Calibri"/>
                <w:i/>
                <w:iCs/>
                <w:color w:val="000000"/>
                <w:sz w:val="18"/>
                <w:szCs w:val="18"/>
                <w:lang w:eastAsia="pl-PL"/>
              </w:rPr>
            </w:pPr>
          </w:p>
        </w:tc>
      </w:tr>
      <w:tr w:rsidR="00090C49" w:rsidRPr="00090C49" w14:paraId="3531B8D9" w14:textId="77777777" w:rsidTr="000801E4">
        <w:trPr>
          <w:trHeight w:val="300"/>
        </w:trPr>
        <w:tc>
          <w:tcPr>
            <w:tcW w:w="240" w:type="pct"/>
            <w:tcBorders>
              <w:top w:val="nil"/>
              <w:left w:val="nil"/>
              <w:bottom w:val="nil"/>
              <w:right w:val="nil"/>
            </w:tcBorders>
            <w:shd w:val="clear" w:color="auto" w:fill="auto"/>
            <w:vAlign w:val="center"/>
            <w:hideMark/>
          </w:tcPr>
          <w:p w14:paraId="445C53D7" w14:textId="77777777" w:rsidR="00090C49" w:rsidRPr="00090C49" w:rsidRDefault="00090C49" w:rsidP="00090C49">
            <w:pPr>
              <w:spacing w:after="0" w:line="240" w:lineRule="auto"/>
              <w:jc w:val="right"/>
              <w:rPr>
                <w:rFonts w:ascii="Times New Roman" w:eastAsia="Times New Roman" w:hAnsi="Times New Roman"/>
                <w:sz w:val="20"/>
                <w:szCs w:val="20"/>
                <w:lang w:eastAsia="pl-PL"/>
              </w:rPr>
            </w:pPr>
          </w:p>
        </w:tc>
        <w:tc>
          <w:tcPr>
            <w:tcW w:w="227" w:type="pct"/>
            <w:tcBorders>
              <w:top w:val="nil"/>
              <w:left w:val="nil"/>
              <w:bottom w:val="nil"/>
              <w:right w:val="nil"/>
            </w:tcBorders>
            <w:shd w:val="clear" w:color="auto" w:fill="auto"/>
            <w:vAlign w:val="center"/>
            <w:hideMark/>
          </w:tcPr>
          <w:p w14:paraId="25093FC4" w14:textId="77777777" w:rsidR="00090C49" w:rsidRPr="00090C49" w:rsidRDefault="00090C49" w:rsidP="00090C49">
            <w:pPr>
              <w:spacing w:after="0" w:line="240" w:lineRule="auto"/>
              <w:jc w:val="both"/>
              <w:rPr>
                <w:rFonts w:eastAsia="Times New Roman" w:cs="Calibri"/>
                <w:b/>
                <w:bCs/>
                <w:color w:val="000000"/>
                <w:sz w:val="20"/>
                <w:szCs w:val="20"/>
                <w:lang w:eastAsia="pl-PL"/>
              </w:rPr>
            </w:pPr>
            <w:r w:rsidRPr="00090C49">
              <w:rPr>
                <w:rFonts w:eastAsia="Times New Roman" w:cs="Calibri"/>
                <w:b/>
                <w:bCs/>
                <w:color w:val="000000"/>
                <w:sz w:val="20"/>
                <w:szCs w:val="20"/>
                <w:lang w:eastAsia="pl-PL"/>
              </w:rPr>
              <w:t>I.</w:t>
            </w:r>
          </w:p>
        </w:tc>
        <w:tc>
          <w:tcPr>
            <w:tcW w:w="2553" w:type="pct"/>
            <w:tcBorders>
              <w:top w:val="nil"/>
              <w:left w:val="nil"/>
              <w:bottom w:val="nil"/>
              <w:right w:val="nil"/>
            </w:tcBorders>
            <w:shd w:val="clear" w:color="auto" w:fill="auto"/>
            <w:vAlign w:val="center"/>
            <w:hideMark/>
          </w:tcPr>
          <w:p w14:paraId="6EE001D1" w14:textId="77777777" w:rsidR="00090C49" w:rsidRPr="00090C49" w:rsidRDefault="00090C49" w:rsidP="00090C49">
            <w:pPr>
              <w:spacing w:after="0" w:line="240" w:lineRule="auto"/>
              <w:jc w:val="both"/>
              <w:rPr>
                <w:rFonts w:eastAsia="Times New Roman" w:cs="Calibri"/>
                <w:b/>
                <w:bCs/>
                <w:color w:val="000000"/>
                <w:sz w:val="20"/>
                <w:szCs w:val="20"/>
                <w:lang w:eastAsia="pl-PL"/>
              </w:rPr>
            </w:pPr>
            <w:r w:rsidRPr="00090C49">
              <w:rPr>
                <w:rFonts w:eastAsia="Times New Roman" w:cs="Calibri"/>
                <w:b/>
                <w:bCs/>
                <w:color w:val="000000"/>
                <w:sz w:val="20"/>
                <w:szCs w:val="20"/>
                <w:lang w:eastAsia="pl-PL"/>
              </w:rPr>
              <w:t>Zapasy</w:t>
            </w:r>
          </w:p>
        </w:tc>
        <w:tc>
          <w:tcPr>
            <w:tcW w:w="990" w:type="pct"/>
            <w:tcBorders>
              <w:top w:val="nil"/>
              <w:left w:val="nil"/>
              <w:bottom w:val="nil"/>
              <w:right w:val="nil"/>
            </w:tcBorders>
            <w:shd w:val="clear" w:color="000000" w:fill="A6A6A6"/>
            <w:vAlign w:val="center"/>
            <w:hideMark/>
          </w:tcPr>
          <w:p w14:paraId="22B290EF"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227</w:t>
            </w:r>
          </w:p>
        </w:tc>
        <w:tc>
          <w:tcPr>
            <w:tcW w:w="990" w:type="pct"/>
            <w:tcBorders>
              <w:top w:val="nil"/>
              <w:left w:val="nil"/>
              <w:bottom w:val="nil"/>
              <w:right w:val="nil"/>
            </w:tcBorders>
            <w:shd w:val="clear" w:color="auto" w:fill="auto"/>
            <w:vAlign w:val="center"/>
            <w:hideMark/>
          </w:tcPr>
          <w:p w14:paraId="376EEAC7"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122</w:t>
            </w:r>
          </w:p>
        </w:tc>
      </w:tr>
      <w:tr w:rsidR="00090C49" w:rsidRPr="00090C49" w14:paraId="79B0698A" w14:textId="77777777" w:rsidTr="000801E4">
        <w:trPr>
          <w:trHeight w:val="300"/>
        </w:trPr>
        <w:tc>
          <w:tcPr>
            <w:tcW w:w="240" w:type="pct"/>
            <w:tcBorders>
              <w:top w:val="nil"/>
              <w:left w:val="nil"/>
              <w:bottom w:val="nil"/>
              <w:right w:val="nil"/>
            </w:tcBorders>
            <w:shd w:val="clear" w:color="auto" w:fill="auto"/>
            <w:vAlign w:val="center"/>
            <w:hideMark/>
          </w:tcPr>
          <w:p w14:paraId="4F8D2D87" w14:textId="77777777" w:rsidR="00090C49" w:rsidRPr="00090C49" w:rsidRDefault="00090C49" w:rsidP="00090C49">
            <w:pPr>
              <w:spacing w:after="0" w:line="240" w:lineRule="auto"/>
              <w:jc w:val="right"/>
              <w:rPr>
                <w:rFonts w:eastAsia="Times New Roman" w:cs="Calibri"/>
                <w:b/>
                <w:bCs/>
                <w:color w:val="000000"/>
                <w:sz w:val="18"/>
                <w:szCs w:val="18"/>
                <w:lang w:eastAsia="pl-PL"/>
              </w:rPr>
            </w:pPr>
          </w:p>
        </w:tc>
        <w:tc>
          <w:tcPr>
            <w:tcW w:w="227" w:type="pct"/>
            <w:tcBorders>
              <w:top w:val="nil"/>
              <w:left w:val="nil"/>
              <w:bottom w:val="nil"/>
              <w:right w:val="nil"/>
            </w:tcBorders>
            <w:shd w:val="clear" w:color="auto" w:fill="auto"/>
            <w:vAlign w:val="center"/>
            <w:hideMark/>
          </w:tcPr>
          <w:p w14:paraId="761885EE" w14:textId="77777777" w:rsidR="00090C49" w:rsidRPr="00090C49" w:rsidRDefault="00090C49" w:rsidP="00090C49">
            <w:pPr>
              <w:spacing w:after="0" w:line="240" w:lineRule="auto"/>
              <w:jc w:val="both"/>
              <w:rPr>
                <w:rFonts w:ascii="Times New Roman" w:eastAsia="Times New Roman" w:hAnsi="Times New Roman"/>
                <w:sz w:val="20"/>
                <w:szCs w:val="20"/>
                <w:lang w:eastAsia="pl-PL"/>
              </w:rPr>
            </w:pPr>
          </w:p>
        </w:tc>
        <w:tc>
          <w:tcPr>
            <w:tcW w:w="2553" w:type="pct"/>
            <w:tcBorders>
              <w:top w:val="nil"/>
              <w:left w:val="nil"/>
              <w:bottom w:val="nil"/>
              <w:right w:val="nil"/>
            </w:tcBorders>
            <w:shd w:val="clear" w:color="000000" w:fill="FFFFFF"/>
            <w:vAlign w:val="center"/>
            <w:hideMark/>
          </w:tcPr>
          <w:p w14:paraId="25D6FF43" w14:textId="77777777" w:rsidR="00090C49" w:rsidRPr="00090C49" w:rsidRDefault="00090C49" w:rsidP="00090C49">
            <w:pPr>
              <w:spacing w:after="0" w:line="240" w:lineRule="auto"/>
              <w:ind w:firstLineChars="300" w:firstLine="600"/>
              <w:rPr>
                <w:rFonts w:eastAsia="Times New Roman" w:cs="Calibri"/>
                <w:i/>
                <w:iCs/>
                <w:color w:val="000000"/>
                <w:sz w:val="20"/>
                <w:szCs w:val="20"/>
                <w:lang w:eastAsia="pl-PL"/>
              </w:rPr>
            </w:pPr>
            <w:r w:rsidRPr="00090C49">
              <w:rPr>
                <w:rFonts w:eastAsia="Times New Roman" w:cs="Calibri"/>
                <w:i/>
                <w:iCs/>
                <w:color w:val="000000"/>
                <w:sz w:val="20"/>
                <w:szCs w:val="20"/>
                <w:lang w:eastAsia="pl-PL"/>
              </w:rPr>
              <w:t>udział w sumie bilansowej</w:t>
            </w:r>
          </w:p>
        </w:tc>
        <w:tc>
          <w:tcPr>
            <w:tcW w:w="990" w:type="pct"/>
            <w:tcBorders>
              <w:top w:val="nil"/>
              <w:left w:val="nil"/>
              <w:bottom w:val="nil"/>
              <w:right w:val="nil"/>
            </w:tcBorders>
            <w:shd w:val="clear" w:color="000000" w:fill="A6A6A6"/>
            <w:vAlign w:val="center"/>
            <w:hideMark/>
          </w:tcPr>
          <w:p w14:paraId="440B744C" w14:textId="77777777" w:rsidR="00090C49" w:rsidRPr="00090C49" w:rsidRDefault="00090C49" w:rsidP="00090C49">
            <w:pPr>
              <w:spacing w:after="0" w:line="240" w:lineRule="auto"/>
              <w:jc w:val="right"/>
              <w:rPr>
                <w:rFonts w:eastAsia="Times New Roman" w:cs="Calibri"/>
                <w:i/>
                <w:iCs/>
                <w:color w:val="000000"/>
                <w:sz w:val="18"/>
                <w:szCs w:val="18"/>
                <w:lang w:eastAsia="pl-PL"/>
              </w:rPr>
            </w:pPr>
            <w:r w:rsidRPr="00090C49">
              <w:rPr>
                <w:rFonts w:eastAsia="Times New Roman" w:cs="Calibri"/>
                <w:i/>
                <w:iCs/>
                <w:color w:val="000000"/>
                <w:sz w:val="18"/>
                <w:szCs w:val="18"/>
                <w:lang w:eastAsia="pl-PL"/>
              </w:rPr>
              <w:t>0,2%</w:t>
            </w:r>
          </w:p>
        </w:tc>
        <w:tc>
          <w:tcPr>
            <w:tcW w:w="990" w:type="pct"/>
            <w:tcBorders>
              <w:top w:val="nil"/>
              <w:left w:val="nil"/>
              <w:bottom w:val="nil"/>
              <w:right w:val="nil"/>
            </w:tcBorders>
            <w:shd w:val="clear" w:color="auto" w:fill="auto"/>
            <w:vAlign w:val="center"/>
            <w:hideMark/>
          </w:tcPr>
          <w:p w14:paraId="067961FA" w14:textId="77777777" w:rsidR="00090C49" w:rsidRPr="00090C49" w:rsidRDefault="00090C49" w:rsidP="00090C49">
            <w:pPr>
              <w:spacing w:after="0" w:line="240" w:lineRule="auto"/>
              <w:jc w:val="right"/>
              <w:rPr>
                <w:rFonts w:eastAsia="Times New Roman" w:cs="Calibri"/>
                <w:i/>
                <w:iCs/>
                <w:color w:val="000000"/>
                <w:sz w:val="18"/>
                <w:szCs w:val="18"/>
                <w:lang w:eastAsia="pl-PL"/>
              </w:rPr>
            </w:pPr>
            <w:r w:rsidRPr="00090C49">
              <w:rPr>
                <w:rFonts w:eastAsia="Times New Roman" w:cs="Calibri"/>
                <w:i/>
                <w:iCs/>
                <w:color w:val="000000"/>
                <w:sz w:val="18"/>
                <w:szCs w:val="18"/>
                <w:lang w:eastAsia="pl-PL"/>
              </w:rPr>
              <w:t>0,1%</w:t>
            </w:r>
          </w:p>
        </w:tc>
      </w:tr>
      <w:tr w:rsidR="00090C49" w:rsidRPr="00090C49" w14:paraId="0C31B382" w14:textId="77777777" w:rsidTr="000801E4">
        <w:trPr>
          <w:trHeight w:val="300"/>
        </w:trPr>
        <w:tc>
          <w:tcPr>
            <w:tcW w:w="240" w:type="pct"/>
            <w:tcBorders>
              <w:top w:val="nil"/>
              <w:left w:val="nil"/>
              <w:bottom w:val="nil"/>
              <w:right w:val="nil"/>
            </w:tcBorders>
            <w:shd w:val="clear" w:color="auto" w:fill="auto"/>
            <w:vAlign w:val="center"/>
            <w:hideMark/>
          </w:tcPr>
          <w:p w14:paraId="7FCDDC66" w14:textId="77777777" w:rsidR="00090C49" w:rsidRPr="00090C49" w:rsidRDefault="00090C49" w:rsidP="00090C49">
            <w:pPr>
              <w:spacing w:after="0" w:line="240" w:lineRule="auto"/>
              <w:jc w:val="right"/>
              <w:rPr>
                <w:rFonts w:eastAsia="Times New Roman" w:cs="Calibri"/>
                <w:i/>
                <w:iCs/>
                <w:color w:val="000000"/>
                <w:sz w:val="18"/>
                <w:szCs w:val="18"/>
                <w:lang w:eastAsia="pl-PL"/>
              </w:rPr>
            </w:pPr>
          </w:p>
        </w:tc>
        <w:tc>
          <w:tcPr>
            <w:tcW w:w="227" w:type="pct"/>
            <w:tcBorders>
              <w:top w:val="nil"/>
              <w:left w:val="nil"/>
              <w:bottom w:val="nil"/>
              <w:right w:val="nil"/>
            </w:tcBorders>
            <w:shd w:val="clear" w:color="auto" w:fill="auto"/>
            <w:vAlign w:val="center"/>
            <w:hideMark/>
          </w:tcPr>
          <w:p w14:paraId="178D2C45" w14:textId="77777777" w:rsidR="00090C49" w:rsidRPr="00090C49" w:rsidRDefault="00090C49" w:rsidP="00090C49">
            <w:pPr>
              <w:spacing w:after="0" w:line="240" w:lineRule="auto"/>
              <w:jc w:val="both"/>
              <w:rPr>
                <w:rFonts w:eastAsia="Times New Roman" w:cs="Calibri"/>
                <w:b/>
                <w:bCs/>
                <w:color w:val="000000"/>
                <w:sz w:val="20"/>
                <w:szCs w:val="20"/>
                <w:lang w:eastAsia="pl-PL"/>
              </w:rPr>
            </w:pPr>
            <w:r w:rsidRPr="00090C49">
              <w:rPr>
                <w:rFonts w:eastAsia="Times New Roman" w:cs="Calibri"/>
                <w:b/>
                <w:bCs/>
                <w:color w:val="000000"/>
                <w:sz w:val="20"/>
                <w:szCs w:val="20"/>
                <w:lang w:eastAsia="pl-PL"/>
              </w:rPr>
              <w:t>II.</w:t>
            </w:r>
          </w:p>
        </w:tc>
        <w:tc>
          <w:tcPr>
            <w:tcW w:w="2553" w:type="pct"/>
            <w:tcBorders>
              <w:top w:val="nil"/>
              <w:left w:val="nil"/>
              <w:bottom w:val="nil"/>
              <w:right w:val="nil"/>
            </w:tcBorders>
            <w:shd w:val="clear" w:color="auto" w:fill="auto"/>
            <w:vAlign w:val="center"/>
            <w:hideMark/>
          </w:tcPr>
          <w:p w14:paraId="1DE8063F" w14:textId="77777777" w:rsidR="00090C49" w:rsidRPr="00090C49" w:rsidRDefault="00090C49" w:rsidP="00090C49">
            <w:pPr>
              <w:spacing w:after="0" w:line="240" w:lineRule="auto"/>
              <w:jc w:val="both"/>
              <w:rPr>
                <w:rFonts w:eastAsia="Times New Roman" w:cs="Calibri"/>
                <w:b/>
                <w:bCs/>
                <w:color w:val="000000"/>
                <w:sz w:val="20"/>
                <w:szCs w:val="20"/>
                <w:lang w:eastAsia="pl-PL"/>
              </w:rPr>
            </w:pPr>
            <w:r w:rsidRPr="00090C49">
              <w:rPr>
                <w:rFonts w:eastAsia="Times New Roman" w:cs="Calibri"/>
                <w:b/>
                <w:bCs/>
                <w:color w:val="000000"/>
                <w:sz w:val="20"/>
                <w:szCs w:val="20"/>
                <w:lang w:eastAsia="pl-PL"/>
              </w:rPr>
              <w:t>Należności krótkoterminowe</w:t>
            </w:r>
          </w:p>
        </w:tc>
        <w:tc>
          <w:tcPr>
            <w:tcW w:w="990" w:type="pct"/>
            <w:tcBorders>
              <w:top w:val="nil"/>
              <w:left w:val="nil"/>
              <w:bottom w:val="nil"/>
              <w:right w:val="nil"/>
            </w:tcBorders>
            <w:shd w:val="clear" w:color="000000" w:fill="A6A6A6"/>
            <w:vAlign w:val="center"/>
            <w:hideMark/>
          </w:tcPr>
          <w:p w14:paraId="694454AF"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87 424</w:t>
            </w:r>
          </w:p>
        </w:tc>
        <w:tc>
          <w:tcPr>
            <w:tcW w:w="990" w:type="pct"/>
            <w:tcBorders>
              <w:top w:val="nil"/>
              <w:left w:val="nil"/>
              <w:bottom w:val="nil"/>
              <w:right w:val="nil"/>
            </w:tcBorders>
            <w:shd w:val="clear" w:color="auto" w:fill="auto"/>
            <w:vAlign w:val="center"/>
            <w:hideMark/>
          </w:tcPr>
          <w:p w14:paraId="7D71A772"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63 045</w:t>
            </w:r>
          </w:p>
        </w:tc>
      </w:tr>
      <w:tr w:rsidR="00090C49" w:rsidRPr="00090C49" w14:paraId="2015DCA6" w14:textId="77777777" w:rsidTr="000801E4">
        <w:trPr>
          <w:trHeight w:val="300"/>
        </w:trPr>
        <w:tc>
          <w:tcPr>
            <w:tcW w:w="240" w:type="pct"/>
            <w:tcBorders>
              <w:top w:val="nil"/>
              <w:left w:val="nil"/>
              <w:bottom w:val="nil"/>
              <w:right w:val="nil"/>
            </w:tcBorders>
            <w:shd w:val="clear" w:color="auto" w:fill="auto"/>
            <w:vAlign w:val="center"/>
            <w:hideMark/>
          </w:tcPr>
          <w:p w14:paraId="69C035B3" w14:textId="77777777" w:rsidR="00090C49" w:rsidRPr="00090C49" w:rsidRDefault="00090C49" w:rsidP="00090C49">
            <w:pPr>
              <w:spacing w:after="0" w:line="240" w:lineRule="auto"/>
              <w:jc w:val="right"/>
              <w:rPr>
                <w:rFonts w:eastAsia="Times New Roman" w:cs="Calibri"/>
                <w:b/>
                <w:bCs/>
                <w:color w:val="000000"/>
                <w:sz w:val="18"/>
                <w:szCs w:val="18"/>
                <w:lang w:eastAsia="pl-PL"/>
              </w:rPr>
            </w:pPr>
          </w:p>
        </w:tc>
        <w:tc>
          <w:tcPr>
            <w:tcW w:w="227" w:type="pct"/>
            <w:tcBorders>
              <w:top w:val="nil"/>
              <w:left w:val="nil"/>
              <w:bottom w:val="nil"/>
              <w:right w:val="nil"/>
            </w:tcBorders>
            <w:shd w:val="clear" w:color="auto" w:fill="auto"/>
            <w:vAlign w:val="center"/>
            <w:hideMark/>
          </w:tcPr>
          <w:p w14:paraId="0DD90C11" w14:textId="77777777" w:rsidR="00090C49" w:rsidRPr="00090C49" w:rsidRDefault="00090C49" w:rsidP="00090C49">
            <w:pPr>
              <w:spacing w:after="0" w:line="240" w:lineRule="auto"/>
              <w:jc w:val="both"/>
              <w:rPr>
                <w:rFonts w:ascii="Times New Roman" w:eastAsia="Times New Roman" w:hAnsi="Times New Roman"/>
                <w:sz w:val="20"/>
                <w:szCs w:val="20"/>
                <w:lang w:eastAsia="pl-PL"/>
              </w:rPr>
            </w:pPr>
          </w:p>
        </w:tc>
        <w:tc>
          <w:tcPr>
            <w:tcW w:w="2553" w:type="pct"/>
            <w:tcBorders>
              <w:top w:val="nil"/>
              <w:left w:val="nil"/>
              <w:bottom w:val="nil"/>
              <w:right w:val="nil"/>
            </w:tcBorders>
            <w:shd w:val="clear" w:color="000000" w:fill="FFFFFF"/>
            <w:vAlign w:val="center"/>
            <w:hideMark/>
          </w:tcPr>
          <w:p w14:paraId="5AB09B33" w14:textId="77777777" w:rsidR="00090C49" w:rsidRPr="00090C49" w:rsidRDefault="00090C49" w:rsidP="00090C49">
            <w:pPr>
              <w:spacing w:after="0" w:line="240" w:lineRule="auto"/>
              <w:ind w:firstLineChars="300" w:firstLine="600"/>
              <w:rPr>
                <w:rFonts w:eastAsia="Times New Roman" w:cs="Calibri"/>
                <w:i/>
                <w:iCs/>
                <w:color w:val="000000"/>
                <w:sz w:val="20"/>
                <w:szCs w:val="20"/>
                <w:lang w:eastAsia="pl-PL"/>
              </w:rPr>
            </w:pPr>
            <w:r w:rsidRPr="00090C49">
              <w:rPr>
                <w:rFonts w:eastAsia="Times New Roman" w:cs="Calibri"/>
                <w:i/>
                <w:iCs/>
                <w:color w:val="000000"/>
                <w:sz w:val="20"/>
                <w:szCs w:val="20"/>
                <w:lang w:eastAsia="pl-PL"/>
              </w:rPr>
              <w:t>udział w sumie bilansowej</w:t>
            </w:r>
          </w:p>
        </w:tc>
        <w:tc>
          <w:tcPr>
            <w:tcW w:w="990" w:type="pct"/>
            <w:tcBorders>
              <w:top w:val="nil"/>
              <w:left w:val="nil"/>
              <w:bottom w:val="nil"/>
              <w:right w:val="nil"/>
            </w:tcBorders>
            <w:shd w:val="clear" w:color="000000" w:fill="A6A6A6"/>
            <w:vAlign w:val="center"/>
            <w:hideMark/>
          </w:tcPr>
          <w:p w14:paraId="443EE81E" w14:textId="77777777" w:rsidR="00090C49" w:rsidRPr="00090C49" w:rsidRDefault="00090C49" w:rsidP="00090C49">
            <w:pPr>
              <w:spacing w:after="0" w:line="240" w:lineRule="auto"/>
              <w:jc w:val="right"/>
              <w:rPr>
                <w:rFonts w:eastAsia="Times New Roman" w:cs="Calibri"/>
                <w:i/>
                <w:iCs/>
                <w:color w:val="000000"/>
                <w:sz w:val="18"/>
                <w:szCs w:val="18"/>
                <w:lang w:eastAsia="pl-PL"/>
              </w:rPr>
            </w:pPr>
            <w:r w:rsidRPr="00090C49">
              <w:rPr>
                <w:rFonts w:eastAsia="Times New Roman" w:cs="Calibri"/>
                <w:i/>
                <w:iCs/>
                <w:color w:val="000000"/>
                <w:sz w:val="18"/>
                <w:szCs w:val="18"/>
                <w:lang w:eastAsia="pl-PL"/>
              </w:rPr>
              <w:t>79,6%</w:t>
            </w:r>
          </w:p>
        </w:tc>
        <w:tc>
          <w:tcPr>
            <w:tcW w:w="990" w:type="pct"/>
            <w:tcBorders>
              <w:top w:val="nil"/>
              <w:left w:val="nil"/>
              <w:bottom w:val="nil"/>
              <w:right w:val="nil"/>
            </w:tcBorders>
            <w:shd w:val="clear" w:color="auto" w:fill="auto"/>
            <w:vAlign w:val="center"/>
            <w:hideMark/>
          </w:tcPr>
          <w:p w14:paraId="3C5B92A7" w14:textId="77777777" w:rsidR="00090C49" w:rsidRPr="00090C49" w:rsidRDefault="00090C49" w:rsidP="00090C49">
            <w:pPr>
              <w:spacing w:after="0" w:line="240" w:lineRule="auto"/>
              <w:jc w:val="right"/>
              <w:rPr>
                <w:rFonts w:eastAsia="Times New Roman" w:cs="Calibri"/>
                <w:i/>
                <w:iCs/>
                <w:color w:val="000000"/>
                <w:sz w:val="18"/>
                <w:szCs w:val="18"/>
                <w:lang w:eastAsia="pl-PL"/>
              </w:rPr>
            </w:pPr>
            <w:r w:rsidRPr="00090C49">
              <w:rPr>
                <w:rFonts w:eastAsia="Times New Roman" w:cs="Calibri"/>
                <w:i/>
                <w:iCs/>
                <w:color w:val="000000"/>
                <w:sz w:val="18"/>
                <w:szCs w:val="18"/>
                <w:lang w:eastAsia="pl-PL"/>
              </w:rPr>
              <w:t>72,4%</w:t>
            </w:r>
          </w:p>
        </w:tc>
      </w:tr>
      <w:tr w:rsidR="00090C49" w:rsidRPr="00090C49" w14:paraId="48B43D8C" w14:textId="77777777" w:rsidTr="000801E4">
        <w:trPr>
          <w:trHeight w:val="300"/>
        </w:trPr>
        <w:tc>
          <w:tcPr>
            <w:tcW w:w="240" w:type="pct"/>
            <w:tcBorders>
              <w:top w:val="nil"/>
              <w:left w:val="nil"/>
              <w:bottom w:val="nil"/>
              <w:right w:val="nil"/>
            </w:tcBorders>
            <w:shd w:val="clear" w:color="auto" w:fill="auto"/>
            <w:vAlign w:val="center"/>
            <w:hideMark/>
          </w:tcPr>
          <w:p w14:paraId="01BE86D4" w14:textId="77777777" w:rsidR="00090C49" w:rsidRPr="00090C49" w:rsidRDefault="00090C49" w:rsidP="00090C49">
            <w:pPr>
              <w:spacing w:after="0" w:line="240" w:lineRule="auto"/>
              <w:jc w:val="right"/>
              <w:rPr>
                <w:rFonts w:eastAsia="Times New Roman" w:cs="Calibri"/>
                <w:i/>
                <w:iCs/>
                <w:color w:val="000000"/>
                <w:sz w:val="18"/>
                <w:szCs w:val="18"/>
                <w:lang w:eastAsia="pl-PL"/>
              </w:rPr>
            </w:pPr>
          </w:p>
        </w:tc>
        <w:tc>
          <w:tcPr>
            <w:tcW w:w="227" w:type="pct"/>
            <w:tcBorders>
              <w:top w:val="nil"/>
              <w:left w:val="nil"/>
              <w:bottom w:val="nil"/>
              <w:right w:val="nil"/>
            </w:tcBorders>
            <w:shd w:val="clear" w:color="auto" w:fill="auto"/>
            <w:vAlign w:val="center"/>
            <w:hideMark/>
          </w:tcPr>
          <w:p w14:paraId="0547212D" w14:textId="77777777" w:rsidR="00090C49" w:rsidRPr="00090C49" w:rsidRDefault="00090C49" w:rsidP="00090C49">
            <w:pPr>
              <w:spacing w:after="0" w:line="240" w:lineRule="auto"/>
              <w:jc w:val="both"/>
              <w:rPr>
                <w:rFonts w:eastAsia="Times New Roman" w:cs="Calibri"/>
                <w:b/>
                <w:bCs/>
                <w:color w:val="000000"/>
                <w:sz w:val="20"/>
                <w:szCs w:val="20"/>
                <w:lang w:eastAsia="pl-PL"/>
              </w:rPr>
            </w:pPr>
            <w:r w:rsidRPr="00090C49">
              <w:rPr>
                <w:rFonts w:eastAsia="Times New Roman" w:cs="Calibri"/>
                <w:b/>
                <w:bCs/>
                <w:color w:val="000000"/>
                <w:sz w:val="20"/>
                <w:szCs w:val="20"/>
                <w:lang w:eastAsia="pl-PL"/>
              </w:rPr>
              <w:t>III.</w:t>
            </w:r>
          </w:p>
        </w:tc>
        <w:tc>
          <w:tcPr>
            <w:tcW w:w="2553" w:type="pct"/>
            <w:tcBorders>
              <w:top w:val="nil"/>
              <w:left w:val="nil"/>
              <w:bottom w:val="nil"/>
              <w:right w:val="nil"/>
            </w:tcBorders>
            <w:shd w:val="clear" w:color="auto" w:fill="auto"/>
            <w:vAlign w:val="center"/>
            <w:hideMark/>
          </w:tcPr>
          <w:p w14:paraId="14D06AA2" w14:textId="77777777" w:rsidR="00090C49" w:rsidRPr="00090C49" w:rsidRDefault="00090C49" w:rsidP="00090C49">
            <w:pPr>
              <w:spacing w:after="0" w:line="240" w:lineRule="auto"/>
              <w:jc w:val="both"/>
              <w:rPr>
                <w:rFonts w:eastAsia="Times New Roman" w:cs="Calibri"/>
                <w:b/>
                <w:bCs/>
                <w:color w:val="000000"/>
                <w:sz w:val="20"/>
                <w:szCs w:val="20"/>
                <w:lang w:eastAsia="pl-PL"/>
              </w:rPr>
            </w:pPr>
            <w:r w:rsidRPr="00090C49">
              <w:rPr>
                <w:rFonts w:eastAsia="Times New Roman" w:cs="Calibri"/>
                <w:b/>
                <w:bCs/>
                <w:color w:val="000000"/>
                <w:sz w:val="20"/>
                <w:szCs w:val="20"/>
                <w:lang w:eastAsia="pl-PL"/>
              </w:rPr>
              <w:t>Inwestycje krótkoterminowe</w:t>
            </w:r>
          </w:p>
        </w:tc>
        <w:tc>
          <w:tcPr>
            <w:tcW w:w="990" w:type="pct"/>
            <w:tcBorders>
              <w:top w:val="nil"/>
              <w:left w:val="nil"/>
              <w:bottom w:val="nil"/>
              <w:right w:val="nil"/>
            </w:tcBorders>
            <w:shd w:val="clear" w:color="000000" w:fill="A6A6A6"/>
            <w:vAlign w:val="center"/>
            <w:hideMark/>
          </w:tcPr>
          <w:p w14:paraId="1A978490"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14 329</w:t>
            </w:r>
          </w:p>
        </w:tc>
        <w:tc>
          <w:tcPr>
            <w:tcW w:w="990" w:type="pct"/>
            <w:tcBorders>
              <w:top w:val="nil"/>
              <w:left w:val="nil"/>
              <w:bottom w:val="nil"/>
              <w:right w:val="nil"/>
            </w:tcBorders>
            <w:shd w:val="clear" w:color="auto" w:fill="auto"/>
            <w:vAlign w:val="center"/>
            <w:hideMark/>
          </w:tcPr>
          <w:p w14:paraId="41C549FD"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13 422</w:t>
            </w:r>
          </w:p>
        </w:tc>
      </w:tr>
      <w:tr w:rsidR="00090C49" w:rsidRPr="00090C49" w14:paraId="0778CA74" w14:textId="77777777" w:rsidTr="000801E4">
        <w:trPr>
          <w:trHeight w:val="300"/>
        </w:trPr>
        <w:tc>
          <w:tcPr>
            <w:tcW w:w="240" w:type="pct"/>
            <w:tcBorders>
              <w:top w:val="nil"/>
              <w:left w:val="nil"/>
              <w:bottom w:val="nil"/>
              <w:right w:val="nil"/>
            </w:tcBorders>
            <w:shd w:val="clear" w:color="auto" w:fill="auto"/>
            <w:vAlign w:val="center"/>
            <w:hideMark/>
          </w:tcPr>
          <w:p w14:paraId="45AA02B8" w14:textId="77777777" w:rsidR="00090C49" w:rsidRPr="00090C49" w:rsidRDefault="00090C49" w:rsidP="00090C49">
            <w:pPr>
              <w:spacing w:after="0" w:line="240" w:lineRule="auto"/>
              <w:jc w:val="right"/>
              <w:rPr>
                <w:rFonts w:eastAsia="Times New Roman" w:cs="Calibri"/>
                <w:b/>
                <w:bCs/>
                <w:color w:val="000000"/>
                <w:sz w:val="18"/>
                <w:szCs w:val="18"/>
                <w:lang w:eastAsia="pl-PL"/>
              </w:rPr>
            </w:pPr>
          </w:p>
        </w:tc>
        <w:tc>
          <w:tcPr>
            <w:tcW w:w="227" w:type="pct"/>
            <w:tcBorders>
              <w:top w:val="nil"/>
              <w:left w:val="nil"/>
              <w:bottom w:val="nil"/>
              <w:right w:val="nil"/>
            </w:tcBorders>
            <w:shd w:val="clear" w:color="auto" w:fill="auto"/>
            <w:vAlign w:val="center"/>
            <w:hideMark/>
          </w:tcPr>
          <w:p w14:paraId="26372509" w14:textId="77777777" w:rsidR="00090C49" w:rsidRPr="00090C49" w:rsidRDefault="00090C49" w:rsidP="00090C49">
            <w:pPr>
              <w:spacing w:after="0" w:line="240" w:lineRule="auto"/>
              <w:jc w:val="both"/>
              <w:rPr>
                <w:rFonts w:ascii="Times New Roman" w:eastAsia="Times New Roman" w:hAnsi="Times New Roman"/>
                <w:sz w:val="20"/>
                <w:szCs w:val="20"/>
                <w:lang w:eastAsia="pl-PL"/>
              </w:rPr>
            </w:pPr>
          </w:p>
        </w:tc>
        <w:tc>
          <w:tcPr>
            <w:tcW w:w="2553" w:type="pct"/>
            <w:tcBorders>
              <w:top w:val="nil"/>
              <w:left w:val="nil"/>
              <w:bottom w:val="nil"/>
              <w:right w:val="nil"/>
            </w:tcBorders>
            <w:shd w:val="clear" w:color="000000" w:fill="FFFFFF"/>
            <w:vAlign w:val="center"/>
            <w:hideMark/>
          </w:tcPr>
          <w:p w14:paraId="2C949C18" w14:textId="77777777" w:rsidR="00090C49" w:rsidRPr="00090C49" w:rsidRDefault="00090C49" w:rsidP="00090C49">
            <w:pPr>
              <w:spacing w:after="0" w:line="240" w:lineRule="auto"/>
              <w:ind w:firstLineChars="300" w:firstLine="600"/>
              <w:rPr>
                <w:rFonts w:eastAsia="Times New Roman" w:cs="Calibri"/>
                <w:i/>
                <w:iCs/>
                <w:color w:val="000000"/>
                <w:sz w:val="20"/>
                <w:szCs w:val="20"/>
                <w:lang w:eastAsia="pl-PL"/>
              </w:rPr>
            </w:pPr>
            <w:r w:rsidRPr="00090C49">
              <w:rPr>
                <w:rFonts w:eastAsia="Times New Roman" w:cs="Calibri"/>
                <w:i/>
                <w:iCs/>
                <w:color w:val="000000"/>
                <w:sz w:val="20"/>
                <w:szCs w:val="20"/>
                <w:lang w:eastAsia="pl-PL"/>
              </w:rPr>
              <w:t>udział w sumie bilansowej</w:t>
            </w:r>
          </w:p>
        </w:tc>
        <w:tc>
          <w:tcPr>
            <w:tcW w:w="990" w:type="pct"/>
            <w:tcBorders>
              <w:top w:val="nil"/>
              <w:left w:val="nil"/>
              <w:bottom w:val="nil"/>
              <w:right w:val="nil"/>
            </w:tcBorders>
            <w:shd w:val="clear" w:color="000000" w:fill="A6A6A6"/>
            <w:vAlign w:val="center"/>
            <w:hideMark/>
          </w:tcPr>
          <w:p w14:paraId="5C3505AE" w14:textId="77777777" w:rsidR="00090C49" w:rsidRPr="00090C49" w:rsidRDefault="00090C49" w:rsidP="00090C49">
            <w:pPr>
              <w:spacing w:after="0" w:line="240" w:lineRule="auto"/>
              <w:jc w:val="right"/>
              <w:rPr>
                <w:rFonts w:eastAsia="Times New Roman" w:cs="Calibri"/>
                <w:i/>
                <w:iCs/>
                <w:color w:val="000000"/>
                <w:sz w:val="18"/>
                <w:szCs w:val="18"/>
                <w:lang w:eastAsia="pl-PL"/>
              </w:rPr>
            </w:pPr>
            <w:r w:rsidRPr="00090C49">
              <w:rPr>
                <w:rFonts w:eastAsia="Times New Roman" w:cs="Calibri"/>
                <w:i/>
                <w:iCs/>
                <w:color w:val="000000"/>
                <w:sz w:val="18"/>
                <w:szCs w:val="18"/>
                <w:lang w:eastAsia="pl-PL"/>
              </w:rPr>
              <w:t>13,1%</w:t>
            </w:r>
          </w:p>
        </w:tc>
        <w:tc>
          <w:tcPr>
            <w:tcW w:w="990" w:type="pct"/>
            <w:tcBorders>
              <w:top w:val="nil"/>
              <w:left w:val="nil"/>
              <w:bottom w:val="nil"/>
              <w:right w:val="nil"/>
            </w:tcBorders>
            <w:shd w:val="clear" w:color="auto" w:fill="auto"/>
            <w:vAlign w:val="center"/>
            <w:hideMark/>
          </w:tcPr>
          <w:p w14:paraId="7927D08E" w14:textId="77777777" w:rsidR="00090C49" w:rsidRPr="00090C49" w:rsidRDefault="00090C49" w:rsidP="00090C49">
            <w:pPr>
              <w:spacing w:after="0" w:line="240" w:lineRule="auto"/>
              <w:jc w:val="right"/>
              <w:rPr>
                <w:rFonts w:eastAsia="Times New Roman" w:cs="Calibri"/>
                <w:i/>
                <w:iCs/>
                <w:color w:val="000000"/>
                <w:sz w:val="18"/>
                <w:szCs w:val="18"/>
                <w:lang w:eastAsia="pl-PL"/>
              </w:rPr>
            </w:pPr>
            <w:r w:rsidRPr="00090C49">
              <w:rPr>
                <w:rFonts w:eastAsia="Times New Roman" w:cs="Calibri"/>
                <w:i/>
                <w:iCs/>
                <w:color w:val="000000"/>
                <w:sz w:val="18"/>
                <w:szCs w:val="18"/>
                <w:lang w:eastAsia="pl-PL"/>
              </w:rPr>
              <w:t>15,4%</w:t>
            </w:r>
          </w:p>
        </w:tc>
      </w:tr>
      <w:tr w:rsidR="00090C49" w:rsidRPr="00090C49" w14:paraId="5DDEE262" w14:textId="77777777" w:rsidTr="000801E4">
        <w:trPr>
          <w:trHeight w:val="300"/>
        </w:trPr>
        <w:tc>
          <w:tcPr>
            <w:tcW w:w="240" w:type="pct"/>
            <w:tcBorders>
              <w:top w:val="nil"/>
              <w:left w:val="nil"/>
              <w:bottom w:val="nil"/>
              <w:right w:val="nil"/>
            </w:tcBorders>
            <w:shd w:val="clear" w:color="auto" w:fill="auto"/>
            <w:vAlign w:val="center"/>
            <w:hideMark/>
          </w:tcPr>
          <w:p w14:paraId="3FFB8926" w14:textId="77777777" w:rsidR="00090C49" w:rsidRPr="00090C49" w:rsidRDefault="00090C49" w:rsidP="00090C49">
            <w:pPr>
              <w:spacing w:after="0" w:line="240" w:lineRule="auto"/>
              <w:jc w:val="right"/>
              <w:rPr>
                <w:rFonts w:eastAsia="Times New Roman" w:cs="Calibri"/>
                <w:i/>
                <w:iCs/>
                <w:color w:val="000000"/>
                <w:sz w:val="18"/>
                <w:szCs w:val="18"/>
                <w:lang w:eastAsia="pl-PL"/>
              </w:rPr>
            </w:pPr>
          </w:p>
        </w:tc>
        <w:tc>
          <w:tcPr>
            <w:tcW w:w="227" w:type="pct"/>
            <w:tcBorders>
              <w:top w:val="nil"/>
              <w:left w:val="nil"/>
              <w:bottom w:val="nil"/>
              <w:right w:val="nil"/>
            </w:tcBorders>
            <w:shd w:val="clear" w:color="auto" w:fill="auto"/>
            <w:vAlign w:val="center"/>
            <w:hideMark/>
          </w:tcPr>
          <w:p w14:paraId="2FC95BCF" w14:textId="77777777" w:rsidR="00090C49" w:rsidRPr="00090C49" w:rsidRDefault="00090C49" w:rsidP="00090C49">
            <w:pPr>
              <w:spacing w:after="0" w:line="240" w:lineRule="auto"/>
              <w:jc w:val="both"/>
              <w:rPr>
                <w:rFonts w:eastAsia="Times New Roman" w:cs="Calibri"/>
                <w:b/>
                <w:bCs/>
                <w:color w:val="000000"/>
                <w:sz w:val="20"/>
                <w:szCs w:val="20"/>
                <w:lang w:eastAsia="pl-PL"/>
              </w:rPr>
            </w:pPr>
            <w:r w:rsidRPr="00090C49">
              <w:rPr>
                <w:rFonts w:eastAsia="Times New Roman" w:cs="Calibri"/>
                <w:b/>
                <w:bCs/>
                <w:color w:val="000000"/>
                <w:sz w:val="20"/>
                <w:szCs w:val="20"/>
                <w:lang w:eastAsia="pl-PL"/>
              </w:rPr>
              <w:t>IV.</w:t>
            </w:r>
          </w:p>
        </w:tc>
        <w:tc>
          <w:tcPr>
            <w:tcW w:w="2553" w:type="pct"/>
            <w:tcBorders>
              <w:top w:val="nil"/>
              <w:left w:val="nil"/>
              <w:bottom w:val="nil"/>
              <w:right w:val="nil"/>
            </w:tcBorders>
            <w:shd w:val="clear" w:color="auto" w:fill="auto"/>
            <w:vAlign w:val="center"/>
            <w:hideMark/>
          </w:tcPr>
          <w:p w14:paraId="5AD3E858" w14:textId="77777777" w:rsidR="00090C49" w:rsidRPr="00090C49" w:rsidRDefault="00090C49" w:rsidP="00090C49">
            <w:pPr>
              <w:spacing w:after="0" w:line="240" w:lineRule="auto"/>
              <w:jc w:val="both"/>
              <w:rPr>
                <w:rFonts w:eastAsia="Times New Roman" w:cs="Calibri"/>
                <w:b/>
                <w:bCs/>
                <w:color w:val="000000"/>
                <w:sz w:val="20"/>
                <w:szCs w:val="20"/>
                <w:lang w:eastAsia="pl-PL"/>
              </w:rPr>
            </w:pPr>
            <w:r w:rsidRPr="00090C49">
              <w:rPr>
                <w:rFonts w:eastAsia="Times New Roman" w:cs="Calibri"/>
                <w:b/>
                <w:bCs/>
                <w:color w:val="000000"/>
                <w:sz w:val="20"/>
                <w:szCs w:val="20"/>
                <w:lang w:eastAsia="pl-PL"/>
              </w:rPr>
              <w:t>Krótkoterminowe rozliczenia międzyokresowe</w:t>
            </w:r>
          </w:p>
        </w:tc>
        <w:tc>
          <w:tcPr>
            <w:tcW w:w="990" w:type="pct"/>
            <w:tcBorders>
              <w:top w:val="nil"/>
              <w:left w:val="nil"/>
              <w:bottom w:val="nil"/>
              <w:right w:val="nil"/>
            </w:tcBorders>
            <w:shd w:val="clear" w:color="000000" w:fill="A6A6A6"/>
            <w:vAlign w:val="center"/>
            <w:hideMark/>
          </w:tcPr>
          <w:p w14:paraId="0E855123"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1 995</w:t>
            </w:r>
          </w:p>
        </w:tc>
        <w:tc>
          <w:tcPr>
            <w:tcW w:w="990" w:type="pct"/>
            <w:tcBorders>
              <w:top w:val="nil"/>
              <w:left w:val="nil"/>
              <w:bottom w:val="nil"/>
              <w:right w:val="nil"/>
            </w:tcBorders>
            <w:shd w:val="clear" w:color="auto" w:fill="auto"/>
            <w:vAlign w:val="center"/>
            <w:hideMark/>
          </w:tcPr>
          <w:p w14:paraId="2B866509" w14:textId="77777777" w:rsidR="00090C49" w:rsidRPr="00090C49" w:rsidRDefault="00090C49" w:rsidP="00090C49">
            <w:pPr>
              <w:spacing w:after="0" w:line="240" w:lineRule="auto"/>
              <w:jc w:val="right"/>
              <w:rPr>
                <w:rFonts w:eastAsia="Times New Roman" w:cs="Calibri"/>
                <w:b/>
                <w:bCs/>
                <w:color w:val="000000"/>
                <w:sz w:val="18"/>
                <w:szCs w:val="18"/>
                <w:lang w:eastAsia="pl-PL"/>
              </w:rPr>
            </w:pPr>
            <w:r w:rsidRPr="00090C49">
              <w:rPr>
                <w:rFonts w:eastAsia="Times New Roman" w:cs="Calibri"/>
                <w:b/>
                <w:bCs/>
                <w:color w:val="000000"/>
                <w:sz w:val="18"/>
                <w:szCs w:val="18"/>
                <w:lang w:eastAsia="pl-PL"/>
              </w:rPr>
              <w:t xml:space="preserve"> 1 467</w:t>
            </w:r>
          </w:p>
        </w:tc>
      </w:tr>
      <w:tr w:rsidR="00090C49" w:rsidRPr="00090C49" w14:paraId="21E33552" w14:textId="77777777" w:rsidTr="000801E4">
        <w:trPr>
          <w:trHeight w:val="300"/>
        </w:trPr>
        <w:tc>
          <w:tcPr>
            <w:tcW w:w="240" w:type="pct"/>
            <w:tcBorders>
              <w:top w:val="nil"/>
              <w:left w:val="nil"/>
              <w:bottom w:val="nil"/>
              <w:right w:val="nil"/>
            </w:tcBorders>
            <w:shd w:val="clear" w:color="auto" w:fill="auto"/>
            <w:vAlign w:val="center"/>
            <w:hideMark/>
          </w:tcPr>
          <w:p w14:paraId="4A9FBAD1" w14:textId="77777777" w:rsidR="00090C49" w:rsidRPr="00090C49" w:rsidRDefault="00090C49" w:rsidP="00090C49">
            <w:pPr>
              <w:spacing w:after="0" w:line="240" w:lineRule="auto"/>
              <w:jc w:val="right"/>
              <w:rPr>
                <w:rFonts w:eastAsia="Times New Roman" w:cs="Calibri"/>
                <w:b/>
                <w:bCs/>
                <w:color w:val="000000"/>
                <w:sz w:val="18"/>
                <w:szCs w:val="18"/>
                <w:lang w:eastAsia="pl-PL"/>
              </w:rPr>
            </w:pPr>
          </w:p>
        </w:tc>
        <w:tc>
          <w:tcPr>
            <w:tcW w:w="227" w:type="pct"/>
            <w:tcBorders>
              <w:top w:val="nil"/>
              <w:left w:val="nil"/>
              <w:bottom w:val="nil"/>
              <w:right w:val="nil"/>
            </w:tcBorders>
            <w:shd w:val="clear" w:color="auto" w:fill="auto"/>
            <w:vAlign w:val="center"/>
            <w:hideMark/>
          </w:tcPr>
          <w:p w14:paraId="6CCECF5F" w14:textId="77777777" w:rsidR="00090C49" w:rsidRPr="00090C49" w:rsidRDefault="00090C49" w:rsidP="00090C49">
            <w:pPr>
              <w:spacing w:after="0" w:line="240" w:lineRule="auto"/>
              <w:rPr>
                <w:rFonts w:ascii="Times New Roman" w:eastAsia="Times New Roman" w:hAnsi="Times New Roman"/>
                <w:sz w:val="20"/>
                <w:szCs w:val="20"/>
                <w:lang w:eastAsia="pl-PL"/>
              </w:rPr>
            </w:pPr>
          </w:p>
        </w:tc>
        <w:tc>
          <w:tcPr>
            <w:tcW w:w="2553" w:type="pct"/>
            <w:tcBorders>
              <w:top w:val="nil"/>
              <w:left w:val="nil"/>
              <w:bottom w:val="nil"/>
              <w:right w:val="nil"/>
            </w:tcBorders>
            <w:shd w:val="clear" w:color="000000" w:fill="FFFFFF"/>
            <w:vAlign w:val="center"/>
            <w:hideMark/>
          </w:tcPr>
          <w:p w14:paraId="54F65B7C" w14:textId="77777777" w:rsidR="00090C49" w:rsidRPr="00090C49" w:rsidRDefault="00090C49" w:rsidP="00090C49">
            <w:pPr>
              <w:spacing w:after="0" w:line="240" w:lineRule="auto"/>
              <w:ind w:firstLineChars="300" w:firstLine="600"/>
              <w:rPr>
                <w:rFonts w:eastAsia="Times New Roman" w:cs="Calibri"/>
                <w:i/>
                <w:iCs/>
                <w:color w:val="000000"/>
                <w:sz w:val="20"/>
                <w:szCs w:val="20"/>
                <w:lang w:eastAsia="pl-PL"/>
              </w:rPr>
            </w:pPr>
            <w:r w:rsidRPr="00090C49">
              <w:rPr>
                <w:rFonts w:eastAsia="Times New Roman" w:cs="Calibri"/>
                <w:i/>
                <w:iCs/>
                <w:color w:val="000000"/>
                <w:sz w:val="20"/>
                <w:szCs w:val="20"/>
                <w:lang w:eastAsia="pl-PL"/>
              </w:rPr>
              <w:t>udział w sumie bilansowej</w:t>
            </w:r>
          </w:p>
        </w:tc>
        <w:tc>
          <w:tcPr>
            <w:tcW w:w="990" w:type="pct"/>
            <w:tcBorders>
              <w:top w:val="nil"/>
              <w:left w:val="nil"/>
              <w:bottom w:val="nil"/>
              <w:right w:val="nil"/>
            </w:tcBorders>
            <w:shd w:val="clear" w:color="000000" w:fill="A6A6A6"/>
            <w:vAlign w:val="center"/>
            <w:hideMark/>
          </w:tcPr>
          <w:p w14:paraId="0A207426" w14:textId="77777777" w:rsidR="00090C49" w:rsidRPr="00090C49" w:rsidRDefault="00090C49" w:rsidP="00090C49">
            <w:pPr>
              <w:spacing w:after="0" w:line="240" w:lineRule="auto"/>
              <w:jc w:val="right"/>
              <w:rPr>
                <w:rFonts w:eastAsia="Times New Roman" w:cs="Calibri"/>
                <w:i/>
                <w:iCs/>
                <w:color w:val="000000"/>
                <w:sz w:val="18"/>
                <w:szCs w:val="18"/>
                <w:lang w:eastAsia="pl-PL"/>
              </w:rPr>
            </w:pPr>
            <w:r w:rsidRPr="00090C49">
              <w:rPr>
                <w:rFonts w:eastAsia="Times New Roman" w:cs="Calibri"/>
                <w:i/>
                <w:iCs/>
                <w:color w:val="000000"/>
                <w:sz w:val="18"/>
                <w:szCs w:val="18"/>
                <w:lang w:eastAsia="pl-PL"/>
              </w:rPr>
              <w:t>1,8%</w:t>
            </w:r>
          </w:p>
        </w:tc>
        <w:tc>
          <w:tcPr>
            <w:tcW w:w="990" w:type="pct"/>
            <w:tcBorders>
              <w:top w:val="nil"/>
              <w:left w:val="nil"/>
              <w:bottom w:val="nil"/>
              <w:right w:val="nil"/>
            </w:tcBorders>
            <w:shd w:val="clear" w:color="auto" w:fill="auto"/>
            <w:vAlign w:val="center"/>
            <w:hideMark/>
          </w:tcPr>
          <w:p w14:paraId="1A148FF4" w14:textId="77777777" w:rsidR="00090C49" w:rsidRPr="00090C49" w:rsidRDefault="00090C49" w:rsidP="00090C49">
            <w:pPr>
              <w:spacing w:after="0" w:line="240" w:lineRule="auto"/>
              <w:jc w:val="right"/>
              <w:rPr>
                <w:rFonts w:eastAsia="Times New Roman" w:cs="Calibri"/>
                <w:i/>
                <w:iCs/>
                <w:color w:val="000000"/>
                <w:sz w:val="18"/>
                <w:szCs w:val="18"/>
                <w:lang w:eastAsia="pl-PL"/>
              </w:rPr>
            </w:pPr>
            <w:r w:rsidRPr="00090C49">
              <w:rPr>
                <w:rFonts w:eastAsia="Times New Roman" w:cs="Calibri"/>
                <w:i/>
                <w:iCs/>
                <w:color w:val="000000"/>
                <w:sz w:val="18"/>
                <w:szCs w:val="18"/>
                <w:lang w:eastAsia="pl-PL"/>
              </w:rPr>
              <w:t>1,7%</w:t>
            </w:r>
          </w:p>
        </w:tc>
      </w:tr>
      <w:tr w:rsidR="00090C49" w:rsidRPr="00090C49" w14:paraId="59AD2F55" w14:textId="77777777" w:rsidTr="000801E4">
        <w:trPr>
          <w:trHeight w:val="300"/>
        </w:trPr>
        <w:tc>
          <w:tcPr>
            <w:tcW w:w="3020" w:type="pct"/>
            <w:gridSpan w:val="3"/>
            <w:tcBorders>
              <w:top w:val="nil"/>
              <w:left w:val="nil"/>
              <w:bottom w:val="nil"/>
              <w:right w:val="nil"/>
            </w:tcBorders>
            <w:shd w:val="clear" w:color="000000" w:fill="FFFFFF"/>
            <w:vAlign w:val="center"/>
            <w:hideMark/>
          </w:tcPr>
          <w:p w14:paraId="24814EAD" w14:textId="77777777" w:rsidR="00090C49" w:rsidRPr="00090C49" w:rsidRDefault="00090C49" w:rsidP="00090C49">
            <w:pPr>
              <w:spacing w:after="0" w:line="240" w:lineRule="auto"/>
              <w:jc w:val="both"/>
              <w:rPr>
                <w:rFonts w:eastAsia="Times New Roman" w:cs="Calibri"/>
                <w:b/>
                <w:bCs/>
                <w:color w:val="FFFFFF"/>
                <w:sz w:val="20"/>
                <w:szCs w:val="20"/>
                <w:lang w:eastAsia="pl-PL"/>
              </w:rPr>
            </w:pPr>
            <w:r w:rsidRPr="00090C49">
              <w:rPr>
                <w:rFonts w:eastAsia="Times New Roman" w:cs="Calibri"/>
                <w:b/>
                <w:bCs/>
                <w:color w:val="FFFFFF"/>
                <w:sz w:val="20"/>
                <w:szCs w:val="20"/>
                <w:lang w:eastAsia="pl-PL"/>
              </w:rPr>
              <w:t>0</w:t>
            </w:r>
          </w:p>
        </w:tc>
        <w:tc>
          <w:tcPr>
            <w:tcW w:w="990" w:type="pct"/>
            <w:tcBorders>
              <w:top w:val="nil"/>
              <w:left w:val="nil"/>
              <w:bottom w:val="nil"/>
              <w:right w:val="nil"/>
            </w:tcBorders>
            <w:shd w:val="clear" w:color="000000" w:fill="FFFFFF"/>
            <w:vAlign w:val="center"/>
            <w:hideMark/>
          </w:tcPr>
          <w:p w14:paraId="0FB40C0E" w14:textId="77777777" w:rsidR="00090C49" w:rsidRPr="00090C49" w:rsidRDefault="00090C49" w:rsidP="00090C49">
            <w:pPr>
              <w:spacing w:after="0" w:line="240" w:lineRule="auto"/>
              <w:jc w:val="right"/>
              <w:rPr>
                <w:rFonts w:eastAsia="Times New Roman" w:cs="Calibri"/>
                <w:b/>
                <w:bCs/>
                <w:color w:val="FFFFFF"/>
                <w:sz w:val="20"/>
                <w:szCs w:val="20"/>
                <w:lang w:eastAsia="pl-PL"/>
              </w:rPr>
            </w:pPr>
            <w:r w:rsidRPr="00090C49">
              <w:rPr>
                <w:rFonts w:eastAsia="Times New Roman" w:cs="Calibri"/>
                <w:b/>
                <w:bCs/>
                <w:color w:val="FFFFFF"/>
                <w:sz w:val="20"/>
                <w:szCs w:val="20"/>
                <w:lang w:eastAsia="pl-PL"/>
              </w:rPr>
              <w:t> </w:t>
            </w:r>
          </w:p>
        </w:tc>
        <w:tc>
          <w:tcPr>
            <w:tcW w:w="990" w:type="pct"/>
            <w:tcBorders>
              <w:top w:val="nil"/>
              <w:left w:val="nil"/>
              <w:bottom w:val="nil"/>
              <w:right w:val="nil"/>
            </w:tcBorders>
            <w:shd w:val="clear" w:color="auto" w:fill="auto"/>
            <w:vAlign w:val="center"/>
            <w:hideMark/>
          </w:tcPr>
          <w:p w14:paraId="093F3A53" w14:textId="77777777" w:rsidR="00090C49" w:rsidRPr="00090C49" w:rsidRDefault="00090C49" w:rsidP="00090C49">
            <w:pPr>
              <w:spacing w:after="0" w:line="240" w:lineRule="auto"/>
              <w:jc w:val="right"/>
              <w:rPr>
                <w:rFonts w:eastAsia="Times New Roman" w:cs="Calibri"/>
                <w:b/>
                <w:bCs/>
                <w:color w:val="FFFFFF"/>
                <w:sz w:val="20"/>
                <w:szCs w:val="20"/>
                <w:lang w:eastAsia="pl-PL"/>
              </w:rPr>
            </w:pPr>
          </w:p>
        </w:tc>
      </w:tr>
      <w:tr w:rsidR="00090C49" w:rsidRPr="00090C49" w14:paraId="772A3324" w14:textId="77777777" w:rsidTr="000801E4">
        <w:trPr>
          <w:trHeight w:val="300"/>
        </w:trPr>
        <w:tc>
          <w:tcPr>
            <w:tcW w:w="3020" w:type="pct"/>
            <w:gridSpan w:val="3"/>
            <w:tcBorders>
              <w:top w:val="single" w:sz="4" w:space="0" w:color="auto"/>
              <w:left w:val="nil"/>
              <w:bottom w:val="single" w:sz="4" w:space="0" w:color="auto"/>
              <w:right w:val="nil"/>
            </w:tcBorders>
            <w:shd w:val="clear" w:color="000000" w:fill="A6A6A6"/>
            <w:vAlign w:val="center"/>
            <w:hideMark/>
          </w:tcPr>
          <w:p w14:paraId="63FDBE06" w14:textId="77777777" w:rsidR="00090C49" w:rsidRPr="00090C49" w:rsidRDefault="00090C49" w:rsidP="00090C49">
            <w:pPr>
              <w:spacing w:after="0" w:line="240" w:lineRule="auto"/>
              <w:jc w:val="both"/>
              <w:rPr>
                <w:rFonts w:eastAsia="Times New Roman" w:cs="Calibri"/>
                <w:b/>
                <w:bCs/>
                <w:color w:val="FFFFFF"/>
                <w:sz w:val="20"/>
                <w:szCs w:val="20"/>
                <w:lang w:eastAsia="pl-PL"/>
              </w:rPr>
            </w:pPr>
            <w:r w:rsidRPr="00090C49">
              <w:rPr>
                <w:rFonts w:eastAsia="Times New Roman" w:cs="Calibri"/>
                <w:b/>
                <w:bCs/>
                <w:color w:val="FFFFFF"/>
                <w:sz w:val="20"/>
                <w:szCs w:val="20"/>
                <w:lang w:eastAsia="pl-PL"/>
              </w:rPr>
              <w:t>Aktywa razem</w:t>
            </w:r>
          </w:p>
        </w:tc>
        <w:tc>
          <w:tcPr>
            <w:tcW w:w="990" w:type="pct"/>
            <w:tcBorders>
              <w:top w:val="single" w:sz="4" w:space="0" w:color="auto"/>
              <w:left w:val="nil"/>
              <w:bottom w:val="single" w:sz="4" w:space="0" w:color="auto"/>
              <w:right w:val="nil"/>
            </w:tcBorders>
            <w:shd w:val="clear" w:color="000000" w:fill="A6A6A6"/>
            <w:vAlign w:val="center"/>
            <w:hideMark/>
          </w:tcPr>
          <w:p w14:paraId="186FC679" w14:textId="77777777" w:rsidR="00090C49" w:rsidRPr="00090C49" w:rsidRDefault="00090C49" w:rsidP="00090C49">
            <w:pPr>
              <w:spacing w:after="0" w:line="240" w:lineRule="auto"/>
              <w:jc w:val="right"/>
              <w:rPr>
                <w:rFonts w:eastAsia="Times New Roman" w:cs="Calibri"/>
                <w:b/>
                <w:bCs/>
                <w:color w:val="000000"/>
                <w:sz w:val="20"/>
                <w:szCs w:val="20"/>
                <w:lang w:eastAsia="pl-PL"/>
              </w:rPr>
            </w:pPr>
            <w:r w:rsidRPr="00090C49">
              <w:rPr>
                <w:rFonts w:eastAsia="Times New Roman" w:cs="Calibri"/>
                <w:b/>
                <w:bCs/>
                <w:color w:val="000000"/>
                <w:sz w:val="20"/>
                <w:szCs w:val="20"/>
                <w:lang w:eastAsia="pl-PL"/>
              </w:rPr>
              <w:t xml:space="preserve"> 109 786</w:t>
            </w:r>
          </w:p>
        </w:tc>
        <w:tc>
          <w:tcPr>
            <w:tcW w:w="990" w:type="pct"/>
            <w:tcBorders>
              <w:top w:val="single" w:sz="4" w:space="0" w:color="auto"/>
              <w:left w:val="nil"/>
              <w:bottom w:val="single" w:sz="4" w:space="0" w:color="auto"/>
              <w:right w:val="nil"/>
            </w:tcBorders>
            <w:shd w:val="clear" w:color="auto" w:fill="auto"/>
            <w:vAlign w:val="center"/>
            <w:hideMark/>
          </w:tcPr>
          <w:p w14:paraId="131DBEB7" w14:textId="77777777" w:rsidR="00090C49" w:rsidRPr="00090C49" w:rsidRDefault="00090C49" w:rsidP="00090C49">
            <w:pPr>
              <w:spacing w:after="0" w:line="240" w:lineRule="auto"/>
              <w:jc w:val="right"/>
              <w:rPr>
                <w:rFonts w:eastAsia="Times New Roman" w:cs="Calibri"/>
                <w:b/>
                <w:bCs/>
                <w:color w:val="000000"/>
                <w:sz w:val="20"/>
                <w:szCs w:val="20"/>
                <w:lang w:eastAsia="pl-PL"/>
              </w:rPr>
            </w:pPr>
            <w:r w:rsidRPr="00090C49">
              <w:rPr>
                <w:rFonts w:eastAsia="Times New Roman" w:cs="Calibri"/>
                <w:b/>
                <w:bCs/>
                <w:color w:val="000000"/>
                <w:sz w:val="20"/>
                <w:szCs w:val="20"/>
                <w:lang w:eastAsia="pl-PL"/>
              </w:rPr>
              <w:t xml:space="preserve"> 87 122</w:t>
            </w:r>
          </w:p>
        </w:tc>
      </w:tr>
    </w:tbl>
    <w:p w14:paraId="39EF708E" w14:textId="77777777" w:rsidR="00CE0B39" w:rsidRDefault="00CE0B39">
      <w:pPr>
        <w:rPr>
          <w:noProof/>
          <w:lang w:eastAsia="pl-PL"/>
        </w:rPr>
      </w:pPr>
    </w:p>
    <w:p w14:paraId="6E507573" w14:textId="77777777" w:rsidR="005407D7" w:rsidRDefault="005407D7">
      <w:pPr>
        <w:rPr>
          <w:noProof/>
          <w:lang w:eastAsia="pl-PL"/>
        </w:rPr>
      </w:pPr>
    </w:p>
    <w:p w14:paraId="1FB6B3EA" w14:textId="77777777" w:rsidR="006E36FC" w:rsidRPr="0044542D" w:rsidRDefault="006E36FC" w:rsidP="00E95054">
      <w:pPr>
        <w:rPr>
          <w:highlight w:val="yellow"/>
          <w:lang w:eastAsia="pl-PL"/>
        </w:rPr>
      </w:pPr>
    </w:p>
    <w:p w14:paraId="3F20EAA7" w14:textId="77777777" w:rsidR="006E36FC" w:rsidRPr="0044542D" w:rsidRDefault="006E36FC" w:rsidP="00E95054">
      <w:pPr>
        <w:rPr>
          <w:highlight w:val="yellow"/>
          <w:lang w:eastAsia="pl-PL"/>
        </w:rPr>
      </w:pPr>
    </w:p>
    <w:p w14:paraId="0CBEEFC1" w14:textId="07664BB9" w:rsidR="001A5675" w:rsidRPr="001A5675" w:rsidRDefault="006B7A94" w:rsidP="001A5675">
      <w:pPr>
        <w:pStyle w:val="Nagwek2"/>
        <w:numPr>
          <w:ilvl w:val="1"/>
          <w:numId w:val="7"/>
        </w:numPr>
        <w:tabs>
          <w:tab w:val="clear" w:pos="4536"/>
          <w:tab w:val="left" w:pos="567"/>
        </w:tabs>
        <w:ind w:left="426" w:hanging="284"/>
      </w:pPr>
      <w:r>
        <w:br w:type="column"/>
      </w:r>
      <w:r w:rsidR="00547F95">
        <w:t xml:space="preserve"> </w:t>
      </w:r>
      <w:r w:rsidR="00F233B0">
        <w:t xml:space="preserve">  </w:t>
      </w:r>
      <w:bookmarkStart w:id="4055" w:name="_Toc2321336"/>
      <w:r w:rsidR="00F83770" w:rsidRPr="001543E9">
        <w:t>Pasywa</w:t>
      </w:r>
      <w:bookmarkEnd w:id="4055"/>
    </w:p>
    <w:p w14:paraId="796C4839" w14:textId="77777777" w:rsidR="003F0D1B" w:rsidRDefault="003F0D1B"/>
    <w:tbl>
      <w:tblPr>
        <w:tblW w:w="5000" w:type="pct"/>
        <w:tblCellMar>
          <w:left w:w="70" w:type="dxa"/>
          <w:right w:w="70" w:type="dxa"/>
        </w:tblCellMar>
        <w:tblLook w:val="04A0" w:firstRow="1" w:lastRow="0" w:firstColumn="1" w:lastColumn="0" w:noHBand="0" w:noVBand="1"/>
      </w:tblPr>
      <w:tblGrid>
        <w:gridCol w:w="433"/>
        <w:gridCol w:w="581"/>
        <w:gridCol w:w="5203"/>
        <w:gridCol w:w="1782"/>
        <w:gridCol w:w="1782"/>
      </w:tblGrid>
      <w:tr w:rsidR="00F86F25" w:rsidRPr="00F86F25" w14:paraId="38835144" w14:textId="77777777" w:rsidTr="00F86F25">
        <w:trPr>
          <w:trHeight w:val="300"/>
        </w:trPr>
        <w:tc>
          <w:tcPr>
            <w:tcW w:w="221" w:type="pct"/>
            <w:tcBorders>
              <w:top w:val="nil"/>
              <w:left w:val="nil"/>
              <w:bottom w:val="nil"/>
              <w:right w:val="nil"/>
            </w:tcBorders>
            <w:shd w:val="clear" w:color="000000" w:fill="A6A6A6"/>
            <w:vAlign w:val="center"/>
            <w:hideMark/>
          </w:tcPr>
          <w:p w14:paraId="156C0665" w14:textId="77777777" w:rsidR="00F86F25" w:rsidRPr="00F86F25" w:rsidRDefault="00F86F25" w:rsidP="00F86F25">
            <w:pPr>
              <w:spacing w:after="0" w:line="240" w:lineRule="auto"/>
              <w:jc w:val="both"/>
              <w:rPr>
                <w:rFonts w:eastAsia="Times New Roman" w:cs="Calibri"/>
                <w:b/>
                <w:bCs/>
                <w:color w:val="FFFFFF"/>
                <w:sz w:val="20"/>
                <w:szCs w:val="20"/>
                <w:lang w:eastAsia="pl-PL"/>
              </w:rPr>
            </w:pPr>
            <w:bookmarkStart w:id="4056" w:name="RANGE!A1:F49"/>
            <w:r w:rsidRPr="00F86F25">
              <w:rPr>
                <w:rFonts w:eastAsia="Times New Roman" w:cs="Calibri"/>
                <w:b/>
                <w:bCs/>
                <w:color w:val="FFFFFF"/>
                <w:sz w:val="20"/>
                <w:szCs w:val="20"/>
                <w:lang w:eastAsia="pl-PL"/>
              </w:rPr>
              <w:t>Lp.</w:t>
            </w:r>
            <w:bookmarkEnd w:id="4056"/>
          </w:p>
        </w:tc>
        <w:tc>
          <w:tcPr>
            <w:tcW w:w="297" w:type="pct"/>
            <w:tcBorders>
              <w:top w:val="nil"/>
              <w:left w:val="nil"/>
              <w:bottom w:val="nil"/>
              <w:right w:val="nil"/>
            </w:tcBorders>
            <w:shd w:val="clear" w:color="000000" w:fill="A6A6A6"/>
            <w:vAlign w:val="center"/>
            <w:hideMark/>
          </w:tcPr>
          <w:p w14:paraId="6C3E1792"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 </w:t>
            </w:r>
          </w:p>
        </w:tc>
        <w:tc>
          <w:tcPr>
            <w:tcW w:w="2660" w:type="pct"/>
            <w:tcBorders>
              <w:top w:val="nil"/>
              <w:left w:val="nil"/>
              <w:bottom w:val="nil"/>
              <w:right w:val="nil"/>
            </w:tcBorders>
            <w:shd w:val="clear" w:color="000000" w:fill="A6A6A6"/>
            <w:vAlign w:val="center"/>
            <w:hideMark/>
          </w:tcPr>
          <w:p w14:paraId="251B35CD" w14:textId="77777777" w:rsidR="00F86F25" w:rsidRPr="00F86F25" w:rsidRDefault="00F86F25" w:rsidP="00F86F25">
            <w:pPr>
              <w:spacing w:after="0" w:line="240" w:lineRule="auto"/>
              <w:jc w:val="center"/>
              <w:rPr>
                <w:rFonts w:eastAsia="Times New Roman" w:cs="Calibri"/>
                <w:b/>
                <w:bCs/>
                <w:color w:val="FFFFFF"/>
                <w:sz w:val="20"/>
                <w:szCs w:val="20"/>
                <w:lang w:eastAsia="pl-PL"/>
              </w:rPr>
            </w:pPr>
            <w:r w:rsidRPr="00F86F25">
              <w:rPr>
                <w:rFonts w:eastAsia="Times New Roman" w:cs="Calibri"/>
                <w:b/>
                <w:bCs/>
                <w:color w:val="FFFFFF"/>
                <w:sz w:val="20"/>
                <w:szCs w:val="20"/>
                <w:lang w:eastAsia="pl-PL"/>
              </w:rPr>
              <w:t>Pozycja:</w:t>
            </w:r>
          </w:p>
        </w:tc>
        <w:tc>
          <w:tcPr>
            <w:tcW w:w="911" w:type="pct"/>
            <w:tcBorders>
              <w:top w:val="nil"/>
              <w:left w:val="nil"/>
              <w:bottom w:val="nil"/>
              <w:right w:val="nil"/>
            </w:tcBorders>
            <w:shd w:val="clear" w:color="000000" w:fill="A6A6A6"/>
            <w:vAlign w:val="center"/>
            <w:hideMark/>
          </w:tcPr>
          <w:p w14:paraId="1FEBB365" w14:textId="77777777" w:rsidR="00F86F25" w:rsidRPr="00F86F25" w:rsidRDefault="00F86F25" w:rsidP="00F86F25">
            <w:pPr>
              <w:spacing w:after="0" w:line="240" w:lineRule="auto"/>
              <w:jc w:val="center"/>
              <w:rPr>
                <w:rFonts w:eastAsia="Times New Roman" w:cs="Calibri"/>
                <w:b/>
                <w:bCs/>
                <w:color w:val="FFFFFF"/>
                <w:sz w:val="20"/>
                <w:szCs w:val="20"/>
                <w:lang w:eastAsia="pl-PL"/>
              </w:rPr>
            </w:pPr>
            <w:r w:rsidRPr="00F86F25">
              <w:rPr>
                <w:rFonts w:eastAsia="Times New Roman" w:cs="Calibri"/>
                <w:b/>
                <w:bCs/>
                <w:color w:val="FFFFFF"/>
                <w:sz w:val="20"/>
                <w:szCs w:val="20"/>
                <w:lang w:eastAsia="pl-PL"/>
              </w:rPr>
              <w:t>31.12.2018</w:t>
            </w:r>
          </w:p>
        </w:tc>
        <w:tc>
          <w:tcPr>
            <w:tcW w:w="911" w:type="pct"/>
            <w:tcBorders>
              <w:top w:val="nil"/>
              <w:left w:val="nil"/>
              <w:bottom w:val="nil"/>
              <w:right w:val="nil"/>
            </w:tcBorders>
            <w:shd w:val="clear" w:color="000000" w:fill="A6A6A6"/>
            <w:vAlign w:val="center"/>
            <w:hideMark/>
          </w:tcPr>
          <w:p w14:paraId="304DECD4" w14:textId="77777777" w:rsidR="00F86F25" w:rsidRPr="00F86F25" w:rsidRDefault="00F86F25" w:rsidP="00F86F25">
            <w:pPr>
              <w:spacing w:after="0" w:line="240" w:lineRule="auto"/>
              <w:jc w:val="center"/>
              <w:rPr>
                <w:rFonts w:eastAsia="Times New Roman" w:cs="Calibri"/>
                <w:b/>
                <w:bCs/>
                <w:color w:val="FFFFFF"/>
                <w:sz w:val="20"/>
                <w:szCs w:val="20"/>
                <w:lang w:eastAsia="pl-PL"/>
              </w:rPr>
            </w:pPr>
            <w:r w:rsidRPr="00F86F25">
              <w:rPr>
                <w:rFonts w:eastAsia="Times New Roman" w:cs="Calibri"/>
                <w:b/>
                <w:bCs/>
                <w:color w:val="FFFFFF"/>
                <w:sz w:val="20"/>
                <w:szCs w:val="20"/>
                <w:lang w:eastAsia="pl-PL"/>
              </w:rPr>
              <w:t>31.12.2017</w:t>
            </w:r>
          </w:p>
        </w:tc>
      </w:tr>
      <w:tr w:rsidR="00F86F25" w:rsidRPr="00F86F25" w14:paraId="17DFC3DD" w14:textId="77777777" w:rsidTr="000801E4">
        <w:trPr>
          <w:trHeight w:val="300"/>
        </w:trPr>
        <w:tc>
          <w:tcPr>
            <w:tcW w:w="221" w:type="pct"/>
            <w:tcBorders>
              <w:top w:val="nil"/>
              <w:left w:val="nil"/>
              <w:bottom w:val="nil"/>
              <w:right w:val="nil"/>
            </w:tcBorders>
            <w:shd w:val="clear" w:color="000000" w:fill="FFFFFF"/>
            <w:vAlign w:val="center"/>
            <w:hideMark/>
          </w:tcPr>
          <w:p w14:paraId="20D165C9"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 </w:t>
            </w:r>
          </w:p>
        </w:tc>
        <w:tc>
          <w:tcPr>
            <w:tcW w:w="297" w:type="pct"/>
            <w:tcBorders>
              <w:top w:val="nil"/>
              <w:left w:val="nil"/>
              <w:bottom w:val="nil"/>
              <w:right w:val="nil"/>
            </w:tcBorders>
            <w:shd w:val="clear" w:color="000000" w:fill="FFFFFF"/>
            <w:vAlign w:val="center"/>
            <w:hideMark/>
          </w:tcPr>
          <w:p w14:paraId="1C3A9FD2"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 </w:t>
            </w:r>
          </w:p>
        </w:tc>
        <w:tc>
          <w:tcPr>
            <w:tcW w:w="2660" w:type="pct"/>
            <w:tcBorders>
              <w:top w:val="nil"/>
              <w:left w:val="nil"/>
              <w:bottom w:val="nil"/>
              <w:right w:val="nil"/>
            </w:tcBorders>
            <w:shd w:val="clear" w:color="000000" w:fill="FFFFFF"/>
            <w:vAlign w:val="center"/>
            <w:hideMark/>
          </w:tcPr>
          <w:p w14:paraId="1011FFED"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 </w:t>
            </w:r>
          </w:p>
        </w:tc>
        <w:tc>
          <w:tcPr>
            <w:tcW w:w="911" w:type="pct"/>
            <w:tcBorders>
              <w:top w:val="nil"/>
              <w:left w:val="nil"/>
              <w:bottom w:val="nil"/>
              <w:right w:val="nil"/>
            </w:tcBorders>
            <w:shd w:val="clear" w:color="000000" w:fill="FFFFFF"/>
            <w:vAlign w:val="center"/>
            <w:hideMark/>
          </w:tcPr>
          <w:p w14:paraId="1D93E943"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000000"/>
                <w:sz w:val="20"/>
                <w:szCs w:val="20"/>
                <w:lang w:eastAsia="pl-PL"/>
              </w:rPr>
              <w:t> </w:t>
            </w:r>
          </w:p>
        </w:tc>
        <w:tc>
          <w:tcPr>
            <w:tcW w:w="911" w:type="pct"/>
            <w:tcBorders>
              <w:top w:val="nil"/>
              <w:left w:val="nil"/>
              <w:bottom w:val="nil"/>
              <w:right w:val="nil"/>
            </w:tcBorders>
            <w:shd w:val="clear" w:color="auto" w:fill="auto"/>
            <w:vAlign w:val="center"/>
            <w:hideMark/>
          </w:tcPr>
          <w:p w14:paraId="4E6871BA" w14:textId="77777777" w:rsidR="00F86F25" w:rsidRPr="00F86F25" w:rsidRDefault="00F86F25" w:rsidP="00F86F25">
            <w:pPr>
              <w:spacing w:after="0" w:line="240" w:lineRule="auto"/>
              <w:jc w:val="right"/>
              <w:rPr>
                <w:rFonts w:eastAsia="Times New Roman" w:cs="Calibri"/>
                <w:b/>
                <w:bCs/>
                <w:color w:val="000000"/>
                <w:sz w:val="20"/>
                <w:szCs w:val="20"/>
                <w:lang w:eastAsia="pl-PL"/>
              </w:rPr>
            </w:pPr>
          </w:p>
        </w:tc>
      </w:tr>
      <w:tr w:rsidR="00F86F25" w:rsidRPr="00F86F25" w14:paraId="3CFA8374" w14:textId="77777777" w:rsidTr="000801E4">
        <w:trPr>
          <w:trHeight w:val="300"/>
        </w:trPr>
        <w:tc>
          <w:tcPr>
            <w:tcW w:w="221" w:type="pct"/>
            <w:tcBorders>
              <w:top w:val="single" w:sz="4" w:space="0" w:color="auto"/>
              <w:left w:val="nil"/>
              <w:bottom w:val="single" w:sz="4" w:space="0" w:color="auto"/>
              <w:right w:val="nil"/>
            </w:tcBorders>
            <w:shd w:val="clear" w:color="auto" w:fill="auto"/>
            <w:vAlign w:val="center"/>
            <w:hideMark/>
          </w:tcPr>
          <w:p w14:paraId="7E69C036"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A</w:t>
            </w:r>
            <w:r w:rsidRPr="00F86F25">
              <w:rPr>
                <w:rFonts w:eastAsia="Times New Roman" w:cs="Calibri"/>
                <w:color w:val="000000"/>
                <w:sz w:val="20"/>
                <w:szCs w:val="20"/>
                <w:lang w:eastAsia="pl-PL"/>
              </w:rPr>
              <w:t>.</w:t>
            </w:r>
          </w:p>
        </w:tc>
        <w:tc>
          <w:tcPr>
            <w:tcW w:w="297" w:type="pct"/>
            <w:tcBorders>
              <w:top w:val="single" w:sz="4" w:space="0" w:color="auto"/>
              <w:left w:val="nil"/>
              <w:bottom w:val="single" w:sz="4" w:space="0" w:color="auto"/>
              <w:right w:val="nil"/>
            </w:tcBorders>
            <w:shd w:val="clear" w:color="auto" w:fill="auto"/>
            <w:vAlign w:val="center"/>
            <w:hideMark/>
          </w:tcPr>
          <w:p w14:paraId="39FFCA09"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 </w:t>
            </w:r>
          </w:p>
        </w:tc>
        <w:tc>
          <w:tcPr>
            <w:tcW w:w="2660" w:type="pct"/>
            <w:tcBorders>
              <w:top w:val="single" w:sz="4" w:space="0" w:color="auto"/>
              <w:left w:val="nil"/>
              <w:bottom w:val="single" w:sz="4" w:space="0" w:color="auto"/>
              <w:right w:val="nil"/>
            </w:tcBorders>
            <w:shd w:val="clear" w:color="000000" w:fill="FFFFFF"/>
            <w:vAlign w:val="center"/>
            <w:hideMark/>
          </w:tcPr>
          <w:p w14:paraId="24F67CD5"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Kapitał (fundusz) własny</w:t>
            </w:r>
          </w:p>
        </w:tc>
        <w:tc>
          <w:tcPr>
            <w:tcW w:w="911" w:type="pct"/>
            <w:tcBorders>
              <w:top w:val="single" w:sz="4" w:space="0" w:color="auto"/>
              <w:left w:val="nil"/>
              <w:bottom w:val="single" w:sz="4" w:space="0" w:color="auto"/>
              <w:right w:val="nil"/>
            </w:tcBorders>
            <w:shd w:val="clear" w:color="000000" w:fill="A6A6A6"/>
            <w:vAlign w:val="center"/>
            <w:hideMark/>
          </w:tcPr>
          <w:p w14:paraId="1F1FCEBF"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000000"/>
                <w:sz w:val="20"/>
                <w:szCs w:val="20"/>
                <w:lang w:eastAsia="pl-PL"/>
              </w:rPr>
              <w:t xml:space="preserve"> 13 783</w:t>
            </w:r>
          </w:p>
        </w:tc>
        <w:tc>
          <w:tcPr>
            <w:tcW w:w="911" w:type="pct"/>
            <w:tcBorders>
              <w:top w:val="single" w:sz="4" w:space="0" w:color="auto"/>
              <w:left w:val="nil"/>
              <w:bottom w:val="single" w:sz="4" w:space="0" w:color="auto"/>
              <w:right w:val="nil"/>
            </w:tcBorders>
            <w:shd w:val="clear" w:color="auto" w:fill="auto"/>
            <w:vAlign w:val="center"/>
            <w:hideMark/>
          </w:tcPr>
          <w:p w14:paraId="224B4749"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000000"/>
                <w:sz w:val="20"/>
                <w:szCs w:val="20"/>
                <w:lang w:eastAsia="pl-PL"/>
              </w:rPr>
              <w:t xml:space="preserve"> 16 026</w:t>
            </w:r>
          </w:p>
        </w:tc>
      </w:tr>
      <w:tr w:rsidR="00F86F25" w:rsidRPr="00F86F25" w14:paraId="2EF2039D" w14:textId="77777777" w:rsidTr="000801E4">
        <w:trPr>
          <w:trHeight w:val="300"/>
        </w:trPr>
        <w:tc>
          <w:tcPr>
            <w:tcW w:w="221" w:type="pct"/>
            <w:tcBorders>
              <w:top w:val="nil"/>
              <w:left w:val="nil"/>
              <w:bottom w:val="nil"/>
              <w:right w:val="nil"/>
            </w:tcBorders>
            <w:shd w:val="clear" w:color="auto" w:fill="auto"/>
            <w:vAlign w:val="center"/>
            <w:hideMark/>
          </w:tcPr>
          <w:p w14:paraId="7191BB00" w14:textId="77777777" w:rsidR="00F86F25" w:rsidRPr="00F86F25" w:rsidRDefault="00F86F25" w:rsidP="00F86F25">
            <w:pPr>
              <w:spacing w:after="0" w:line="240" w:lineRule="auto"/>
              <w:jc w:val="right"/>
              <w:rPr>
                <w:rFonts w:eastAsia="Times New Roman" w:cs="Calibri"/>
                <w:b/>
                <w:bCs/>
                <w:color w:val="000000"/>
                <w:sz w:val="20"/>
                <w:szCs w:val="20"/>
                <w:lang w:eastAsia="pl-PL"/>
              </w:rPr>
            </w:pPr>
          </w:p>
        </w:tc>
        <w:tc>
          <w:tcPr>
            <w:tcW w:w="297" w:type="pct"/>
            <w:tcBorders>
              <w:top w:val="nil"/>
              <w:left w:val="nil"/>
              <w:bottom w:val="nil"/>
              <w:right w:val="nil"/>
            </w:tcBorders>
            <w:shd w:val="clear" w:color="auto" w:fill="auto"/>
            <w:vAlign w:val="center"/>
            <w:hideMark/>
          </w:tcPr>
          <w:p w14:paraId="7EBFE23C" w14:textId="77777777" w:rsidR="00F86F25" w:rsidRPr="00F86F25" w:rsidRDefault="00F86F25" w:rsidP="00F86F25">
            <w:pPr>
              <w:spacing w:after="0" w:line="240" w:lineRule="auto"/>
              <w:jc w:val="both"/>
              <w:rPr>
                <w:rFonts w:ascii="Times New Roman" w:eastAsia="Times New Roman" w:hAnsi="Times New Roman"/>
                <w:sz w:val="20"/>
                <w:szCs w:val="20"/>
                <w:lang w:eastAsia="pl-PL"/>
              </w:rPr>
            </w:pPr>
          </w:p>
        </w:tc>
        <w:tc>
          <w:tcPr>
            <w:tcW w:w="2660" w:type="pct"/>
            <w:tcBorders>
              <w:top w:val="nil"/>
              <w:left w:val="nil"/>
              <w:bottom w:val="nil"/>
              <w:right w:val="nil"/>
            </w:tcBorders>
            <w:shd w:val="clear" w:color="auto" w:fill="auto"/>
            <w:vAlign w:val="center"/>
            <w:hideMark/>
          </w:tcPr>
          <w:p w14:paraId="22572616" w14:textId="77777777" w:rsidR="00F86F25" w:rsidRPr="00F86F25" w:rsidRDefault="00F86F25" w:rsidP="00F86F25">
            <w:pPr>
              <w:spacing w:after="0" w:line="240" w:lineRule="auto"/>
              <w:ind w:firstLineChars="300" w:firstLine="600"/>
              <w:rPr>
                <w:rFonts w:eastAsia="Times New Roman" w:cs="Calibri"/>
                <w:i/>
                <w:iCs/>
                <w:color w:val="000000"/>
                <w:sz w:val="20"/>
                <w:szCs w:val="20"/>
                <w:lang w:eastAsia="pl-PL"/>
              </w:rPr>
            </w:pPr>
            <w:r w:rsidRPr="00F86F25">
              <w:rPr>
                <w:rFonts w:eastAsia="Times New Roman" w:cs="Calibri"/>
                <w:i/>
                <w:iCs/>
                <w:color w:val="000000"/>
                <w:sz w:val="20"/>
                <w:szCs w:val="20"/>
                <w:lang w:eastAsia="pl-PL"/>
              </w:rPr>
              <w:t>udział w sumie bilansowej</w:t>
            </w:r>
          </w:p>
        </w:tc>
        <w:tc>
          <w:tcPr>
            <w:tcW w:w="911" w:type="pct"/>
            <w:tcBorders>
              <w:top w:val="nil"/>
              <w:left w:val="nil"/>
              <w:bottom w:val="nil"/>
              <w:right w:val="nil"/>
            </w:tcBorders>
            <w:shd w:val="clear" w:color="000000" w:fill="A6A6A6"/>
            <w:vAlign w:val="center"/>
            <w:hideMark/>
          </w:tcPr>
          <w:p w14:paraId="045CF170"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12,6%</w:t>
            </w:r>
          </w:p>
        </w:tc>
        <w:tc>
          <w:tcPr>
            <w:tcW w:w="911" w:type="pct"/>
            <w:tcBorders>
              <w:top w:val="nil"/>
              <w:left w:val="nil"/>
              <w:bottom w:val="nil"/>
              <w:right w:val="nil"/>
            </w:tcBorders>
            <w:shd w:val="clear" w:color="auto" w:fill="auto"/>
            <w:vAlign w:val="center"/>
            <w:hideMark/>
          </w:tcPr>
          <w:p w14:paraId="7CA70830"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18,4%</w:t>
            </w:r>
          </w:p>
        </w:tc>
      </w:tr>
      <w:tr w:rsidR="00F86F25" w:rsidRPr="00F86F25" w14:paraId="67125EC1" w14:textId="77777777" w:rsidTr="000801E4">
        <w:trPr>
          <w:trHeight w:val="300"/>
        </w:trPr>
        <w:tc>
          <w:tcPr>
            <w:tcW w:w="221" w:type="pct"/>
            <w:tcBorders>
              <w:top w:val="nil"/>
              <w:left w:val="nil"/>
              <w:bottom w:val="nil"/>
              <w:right w:val="nil"/>
            </w:tcBorders>
            <w:shd w:val="clear" w:color="auto" w:fill="auto"/>
            <w:vAlign w:val="center"/>
            <w:hideMark/>
          </w:tcPr>
          <w:p w14:paraId="1581605A" w14:textId="77777777" w:rsidR="00F86F25" w:rsidRPr="00F86F25" w:rsidRDefault="00F86F25" w:rsidP="00F86F25">
            <w:pPr>
              <w:spacing w:after="0" w:line="240" w:lineRule="auto"/>
              <w:jc w:val="right"/>
              <w:rPr>
                <w:rFonts w:eastAsia="Times New Roman" w:cs="Calibri"/>
                <w:i/>
                <w:iCs/>
                <w:color w:val="000000"/>
                <w:sz w:val="20"/>
                <w:szCs w:val="20"/>
                <w:lang w:eastAsia="pl-PL"/>
              </w:rPr>
            </w:pPr>
          </w:p>
        </w:tc>
        <w:tc>
          <w:tcPr>
            <w:tcW w:w="297" w:type="pct"/>
            <w:tcBorders>
              <w:top w:val="nil"/>
              <w:left w:val="nil"/>
              <w:bottom w:val="nil"/>
              <w:right w:val="nil"/>
            </w:tcBorders>
            <w:shd w:val="clear" w:color="auto" w:fill="auto"/>
            <w:vAlign w:val="center"/>
            <w:hideMark/>
          </w:tcPr>
          <w:p w14:paraId="1F5A06A8" w14:textId="77777777" w:rsidR="00F86F25" w:rsidRPr="00F86F25" w:rsidRDefault="00F86F25" w:rsidP="00F86F25">
            <w:pPr>
              <w:spacing w:after="0" w:line="240" w:lineRule="auto"/>
              <w:jc w:val="both"/>
              <w:rPr>
                <w:rFonts w:ascii="Times New Roman" w:eastAsia="Times New Roman" w:hAnsi="Times New Roman"/>
                <w:sz w:val="20"/>
                <w:szCs w:val="20"/>
                <w:lang w:eastAsia="pl-PL"/>
              </w:rPr>
            </w:pPr>
          </w:p>
        </w:tc>
        <w:tc>
          <w:tcPr>
            <w:tcW w:w="2660" w:type="pct"/>
            <w:tcBorders>
              <w:top w:val="nil"/>
              <w:left w:val="nil"/>
              <w:bottom w:val="nil"/>
              <w:right w:val="nil"/>
            </w:tcBorders>
            <w:shd w:val="clear" w:color="000000" w:fill="FFFFFF"/>
            <w:vAlign w:val="center"/>
            <w:hideMark/>
          </w:tcPr>
          <w:p w14:paraId="5BBE2A14" w14:textId="77777777" w:rsidR="00F86F25" w:rsidRPr="00F86F25" w:rsidRDefault="00F86F25" w:rsidP="00F86F25">
            <w:pPr>
              <w:spacing w:after="0" w:line="240" w:lineRule="auto"/>
              <w:jc w:val="both"/>
              <w:rPr>
                <w:rFonts w:eastAsia="Times New Roman" w:cs="Calibri"/>
                <w:i/>
                <w:iCs/>
                <w:color w:val="000000"/>
                <w:sz w:val="18"/>
                <w:szCs w:val="18"/>
                <w:lang w:eastAsia="pl-PL"/>
              </w:rPr>
            </w:pPr>
            <w:r w:rsidRPr="00F86F25">
              <w:rPr>
                <w:rFonts w:eastAsia="Times New Roman" w:cs="Calibri"/>
                <w:i/>
                <w:iCs/>
                <w:color w:val="000000"/>
                <w:sz w:val="18"/>
                <w:szCs w:val="18"/>
                <w:lang w:eastAsia="pl-PL"/>
              </w:rPr>
              <w:t> </w:t>
            </w:r>
          </w:p>
        </w:tc>
        <w:tc>
          <w:tcPr>
            <w:tcW w:w="911" w:type="pct"/>
            <w:tcBorders>
              <w:top w:val="nil"/>
              <w:left w:val="nil"/>
              <w:bottom w:val="nil"/>
              <w:right w:val="nil"/>
            </w:tcBorders>
            <w:shd w:val="clear" w:color="000000" w:fill="A6A6A6"/>
            <w:vAlign w:val="center"/>
            <w:hideMark/>
          </w:tcPr>
          <w:p w14:paraId="2961334F" w14:textId="77777777" w:rsidR="00F86F25" w:rsidRPr="00F86F25" w:rsidRDefault="00F86F25" w:rsidP="00F86F25">
            <w:pPr>
              <w:spacing w:after="0" w:line="240" w:lineRule="auto"/>
              <w:jc w:val="right"/>
              <w:rPr>
                <w:rFonts w:eastAsia="Times New Roman" w:cs="Calibri"/>
                <w:i/>
                <w:iCs/>
                <w:color w:val="000000"/>
                <w:sz w:val="18"/>
                <w:szCs w:val="18"/>
                <w:lang w:eastAsia="pl-PL"/>
              </w:rPr>
            </w:pPr>
            <w:r w:rsidRPr="00F86F25">
              <w:rPr>
                <w:rFonts w:eastAsia="Times New Roman" w:cs="Calibri"/>
                <w:i/>
                <w:iCs/>
                <w:color w:val="000000"/>
                <w:sz w:val="18"/>
                <w:szCs w:val="18"/>
                <w:lang w:eastAsia="pl-PL"/>
              </w:rPr>
              <w:t> </w:t>
            </w:r>
          </w:p>
        </w:tc>
        <w:tc>
          <w:tcPr>
            <w:tcW w:w="911" w:type="pct"/>
            <w:tcBorders>
              <w:top w:val="nil"/>
              <w:left w:val="nil"/>
              <w:bottom w:val="nil"/>
              <w:right w:val="nil"/>
            </w:tcBorders>
            <w:shd w:val="clear" w:color="auto" w:fill="auto"/>
            <w:vAlign w:val="center"/>
            <w:hideMark/>
          </w:tcPr>
          <w:p w14:paraId="10FA22B6" w14:textId="77777777" w:rsidR="00F86F25" w:rsidRPr="00F86F25" w:rsidRDefault="00F86F25" w:rsidP="00F86F25">
            <w:pPr>
              <w:spacing w:after="0" w:line="240" w:lineRule="auto"/>
              <w:jc w:val="right"/>
              <w:rPr>
                <w:rFonts w:eastAsia="Times New Roman" w:cs="Calibri"/>
                <w:i/>
                <w:iCs/>
                <w:color w:val="000000"/>
                <w:sz w:val="18"/>
                <w:szCs w:val="18"/>
                <w:lang w:eastAsia="pl-PL"/>
              </w:rPr>
            </w:pPr>
          </w:p>
        </w:tc>
      </w:tr>
      <w:tr w:rsidR="00F86F25" w:rsidRPr="00F86F25" w14:paraId="5194891B" w14:textId="77777777" w:rsidTr="000801E4">
        <w:trPr>
          <w:trHeight w:val="300"/>
        </w:trPr>
        <w:tc>
          <w:tcPr>
            <w:tcW w:w="221" w:type="pct"/>
            <w:tcBorders>
              <w:top w:val="nil"/>
              <w:left w:val="nil"/>
              <w:bottom w:val="nil"/>
              <w:right w:val="nil"/>
            </w:tcBorders>
            <w:shd w:val="clear" w:color="auto" w:fill="auto"/>
            <w:vAlign w:val="center"/>
            <w:hideMark/>
          </w:tcPr>
          <w:p w14:paraId="46CA0C9F" w14:textId="77777777" w:rsidR="00F86F25" w:rsidRPr="00F86F25" w:rsidRDefault="00F86F25" w:rsidP="00F86F25">
            <w:pPr>
              <w:spacing w:after="0" w:line="240" w:lineRule="auto"/>
              <w:jc w:val="right"/>
              <w:rPr>
                <w:rFonts w:ascii="Times New Roman" w:eastAsia="Times New Roman" w:hAnsi="Times New Roman"/>
                <w:sz w:val="20"/>
                <w:szCs w:val="20"/>
                <w:lang w:eastAsia="pl-PL"/>
              </w:rPr>
            </w:pPr>
          </w:p>
        </w:tc>
        <w:tc>
          <w:tcPr>
            <w:tcW w:w="297" w:type="pct"/>
            <w:tcBorders>
              <w:top w:val="nil"/>
              <w:left w:val="nil"/>
              <w:bottom w:val="nil"/>
              <w:right w:val="nil"/>
            </w:tcBorders>
            <w:shd w:val="clear" w:color="auto" w:fill="auto"/>
            <w:vAlign w:val="center"/>
            <w:hideMark/>
          </w:tcPr>
          <w:p w14:paraId="505308ED"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I.</w:t>
            </w:r>
          </w:p>
        </w:tc>
        <w:tc>
          <w:tcPr>
            <w:tcW w:w="2660" w:type="pct"/>
            <w:tcBorders>
              <w:top w:val="nil"/>
              <w:left w:val="nil"/>
              <w:bottom w:val="nil"/>
              <w:right w:val="nil"/>
            </w:tcBorders>
            <w:shd w:val="clear" w:color="auto" w:fill="auto"/>
            <w:vAlign w:val="center"/>
            <w:hideMark/>
          </w:tcPr>
          <w:p w14:paraId="1C8A4BC9"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Kapitał (fundusz) podstawowy</w:t>
            </w:r>
          </w:p>
        </w:tc>
        <w:tc>
          <w:tcPr>
            <w:tcW w:w="911" w:type="pct"/>
            <w:tcBorders>
              <w:top w:val="nil"/>
              <w:left w:val="nil"/>
              <w:bottom w:val="nil"/>
              <w:right w:val="nil"/>
            </w:tcBorders>
            <w:shd w:val="clear" w:color="000000" w:fill="A6A6A6"/>
            <w:vAlign w:val="center"/>
            <w:hideMark/>
          </w:tcPr>
          <w:p w14:paraId="008A0FC7"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000000"/>
                <w:sz w:val="20"/>
                <w:szCs w:val="20"/>
                <w:lang w:eastAsia="pl-PL"/>
              </w:rPr>
              <w:t xml:space="preserve"> 4 000</w:t>
            </w:r>
          </w:p>
        </w:tc>
        <w:tc>
          <w:tcPr>
            <w:tcW w:w="911" w:type="pct"/>
            <w:tcBorders>
              <w:top w:val="nil"/>
              <w:left w:val="nil"/>
              <w:bottom w:val="nil"/>
              <w:right w:val="nil"/>
            </w:tcBorders>
            <w:shd w:val="clear" w:color="auto" w:fill="auto"/>
            <w:vAlign w:val="center"/>
            <w:hideMark/>
          </w:tcPr>
          <w:p w14:paraId="4B8BE9C8"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000000"/>
                <w:sz w:val="20"/>
                <w:szCs w:val="20"/>
                <w:lang w:eastAsia="pl-PL"/>
              </w:rPr>
              <w:t xml:space="preserve"> 4 000</w:t>
            </w:r>
          </w:p>
        </w:tc>
      </w:tr>
      <w:tr w:rsidR="00F86F25" w:rsidRPr="00F86F25" w14:paraId="4E8F44A1" w14:textId="77777777" w:rsidTr="000801E4">
        <w:trPr>
          <w:trHeight w:val="300"/>
        </w:trPr>
        <w:tc>
          <w:tcPr>
            <w:tcW w:w="221" w:type="pct"/>
            <w:tcBorders>
              <w:top w:val="nil"/>
              <w:left w:val="nil"/>
              <w:bottom w:val="nil"/>
              <w:right w:val="nil"/>
            </w:tcBorders>
            <w:shd w:val="clear" w:color="auto" w:fill="auto"/>
            <w:vAlign w:val="center"/>
            <w:hideMark/>
          </w:tcPr>
          <w:p w14:paraId="4A5CA1E1" w14:textId="77777777" w:rsidR="00F86F25" w:rsidRPr="00F86F25" w:rsidRDefault="00F86F25" w:rsidP="00F86F25">
            <w:pPr>
              <w:spacing w:after="0" w:line="240" w:lineRule="auto"/>
              <w:jc w:val="right"/>
              <w:rPr>
                <w:rFonts w:eastAsia="Times New Roman" w:cs="Calibri"/>
                <w:b/>
                <w:bCs/>
                <w:color w:val="000000"/>
                <w:sz w:val="20"/>
                <w:szCs w:val="20"/>
                <w:lang w:eastAsia="pl-PL"/>
              </w:rPr>
            </w:pPr>
          </w:p>
        </w:tc>
        <w:tc>
          <w:tcPr>
            <w:tcW w:w="297" w:type="pct"/>
            <w:tcBorders>
              <w:top w:val="nil"/>
              <w:left w:val="nil"/>
              <w:bottom w:val="nil"/>
              <w:right w:val="nil"/>
            </w:tcBorders>
            <w:shd w:val="clear" w:color="auto" w:fill="auto"/>
            <w:vAlign w:val="center"/>
            <w:hideMark/>
          </w:tcPr>
          <w:p w14:paraId="5EBB231B" w14:textId="77777777" w:rsidR="00F86F25" w:rsidRPr="00F86F25" w:rsidRDefault="00F86F25" w:rsidP="00F86F25">
            <w:pPr>
              <w:spacing w:after="0" w:line="240" w:lineRule="auto"/>
              <w:jc w:val="both"/>
              <w:rPr>
                <w:rFonts w:ascii="Times New Roman" w:eastAsia="Times New Roman" w:hAnsi="Times New Roman"/>
                <w:sz w:val="20"/>
                <w:szCs w:val="20"/>
                <w:lang w:eastAsia="pl-PL"/>
              </w:rPr>
            </w:pPr>
          </w:p>
        </w:tc>
        <w:tc>
          <w:tcPr>
            <w:tcW w:w="2660" w:type="pct"/>
            <w:tcBorders>
              <w:top w:val="nil"/>
              <w:left w:val="nil"/>
              <w:bottom w:val="nil"/>
              <w:right w:val="nil"/>
            </w:tcBorders>
            <w:shd w:val="clear" w:color="auto" w:fill="auto"/>
            <w:vAlign w:val="center"/>
            <w:hideMark/>
          </w:tcPr>
          <w:p w14:paraId="4C3EB200" w14:textId="77777777" w:rsidR="00F86F25" w:rsidRPr="00F86F25" w:rsidRDefault="00F86F25" w:rsidP="00F86F25">
            <w:pPr>
              <w:spacing w:after="0" w:line="240" w:lineRule="auto"/>
              <w:ind w:firstLineChars="300" w:firstLine="600"/>
              <w:rPr>
                <w:rFonts w:eastAsia="Times New Roman" w:cs="Calibri"/>
                <w:i/>
                <w:iCs/>
                <w:color w:val="000000"/>
                <w:sz w:val="20"/>
                <w:szCs w:val="20"/>
                <w:lang w:eastAsia="pl-PL"/>
              </w:rPr>
            </w:pPr>
            <w:r w:rsidRPr="00F86F25">
              <w:rPr>
                <w:rFonts w:eastAsia="Times New Roman" w:cs="Calibri"/>
                <w:i/>
                <w:iCs/>
                <w:color w:val="000000"/>
                <w:sz w:val="20"/>
                <w:szCs w:val="20"/>
                <w:lang w:eastAsia="pl-PL"/>
              </w:rPr>
              <w:t>udział w sumie bilansowej</w:t>
            </w:r>
          </w:p>
        </w:tc>
        <w:tc>
          <w:tcPr>
            <w:tcW w:w="911" w:type="pct"/>
            <w:tcBorders>
              <w:top w:val="nil"/>
              <w:left w:val="nil"/>
              <w:bottom w:val="nil"/>
              <w:right w:val="nil"/>
            </w:tcBorders>
            <w:shd w:val="clear" w:color="000000" w:fill="A6A6A6"/>
            <w:vAlign w:val="center"/>
            <w:hideMark/>
          </w:tcPr>
          <w:p w14:paraId="1C3F991F"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3,6%</w:t>
            </w:r>
          </w:p>
        </w:tc>
        <w:tc>
          <w:tcPr>
            <w:tcW w:w="911" w:type="pct"/>
            <w:tcBorders>
              <w:top w:val="nil"/>
              <w:left w:val="nil"/>
              <w:bottom w:val="nil"/>
              <w:right w:val="nil"/>
            </w:tcBorders>
            <w:shd w:val="clear" w:color="auto" w:fill="auto"/>
            <w:vAlign w:val="center"/>
            <w:hideMark/>
          </w:tcPr>
          <w:p w14:paraId="4EE1FC0C"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4,6%</w:t>
            </w:r>
          </w:p>
        </w:tc>
      </w:tr>
      <w:tr w:rsidR="00F86F25" w:rsidRPr="00F86F25" w14:paraId="2F080539" w14:textId="77777777" w:rsidTr="000801E4">
        <w:trPr>
          <w:trHeight w:val="510"/>
        </w:trPr>
        <w:tc>
          <w:tcPr>
            <w:tcW w:w="221" w:type="pct"/>
            <w:tcBorders>
              <w:top w:val="nil"/>
              <w:left w:val="nil"/>
              <w:bottom w:val="nil"/>
              <w:right w:val="nil"/>
            </w:tcBorders>
            <w:shd w:val="clear" w:color="auto" w:fill="auto"/>
            <w:vAlign w:val="center"/>
            <w:hideMark/>
          </w:tcPr>
          <w:p w14:paraId="6948C062" w14:textId="77777777" w:rsidR="00F86F25" w:rsidRPr="00F86F25" w:rsidRDefault="00F86F25" w:rsidP="00F86F25">
            <w:pPr>
              <w:spacing w:after="0" w:line="240" w:lineRule="auto"/>
              <w:jc w:val="right"/>
              <w:rPr>
                <w:rFonts w:eastAsia="Times New Roman" w:cs="Calibri"/>
                <w:i/>
                <w:iCs/>
                <w:color w:val="000000"/>
                <w:sz w:val="20"/>
                <w:szCs w:val="20"/>
                <w:lang w:eastAsia="pl-PL"/>
              </w:rPr>
            </w:pPr>
          </w:p>
        </w:tc>
        <w:tc>
          <w:tcPr>
            <w:tcW w:w="297" w:type="pct"/>
            <w:tcBorders>
              <w:top w:val="nil"/>
              <w:left w:val="nil"/>
              <w:bottom w:val="nil"/>
              <w:right w:val="nil"/>
            </w:tcBorders>
            <w:shd w:val="clear" w:color="auto" w:fill="auto"/>
            <w:vAlign w:val="center"/>
            <w:hideMark/>
          </w:tcPr>
          <w:p w14:paraId="27095F06"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II.</w:t>
            </w:r>
          </w:p>
        </w:tc>
        <w:tc>
          <w:tcPr>
            <w:tcW w:w="2660" w:type="pct"/>
            <w:tcBorders>
              <w:top w:val="nil"/>
              <w:left w:val="nil"/>
              <w:bottom w:val="nil"/>
              <w:right w:val="nil"/>
            </w:tcBorders>
            <w:shd w:val="clear" w:color="auto" w:fill="auto"/>
            <w:vAlign w:val="center"/>
            <w:hideMark/>
          </w:tcPr>
          <w:p w14:paraId="2D8F207A"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Należne wpłaty na kapitał podstawowy (wielkość ujemna)</w:t>
            </w:r>
          </w:p>
        </w:tc>
        <w:tc>
          <w:tcPr>
            <w:tcW w:w="911" w:type="pct"/>
            <w:tcBorders>
              <w:top w:val="nil"/>
              <w:left w:val="nil"/>
              <w:bottom w:val="nil"/>
              <w:right w:val="nil"/>
            </w:tcBorders>
            <w:shd w:val="clear" w:color="000000" w:fill="A6A6A6"/>
            <w:vAlign w:val="center"/>
            <w:hideMark/>
          </w:tcPr>
          <w:p w14:paraId="66DDC41B"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000000"/>
                <w:sz w:val="20"/>
                <w:szCs w:val="20"/>
                <w:lang w:eastAsia="pl-PL"/>
              </w:rPr>
              <w:t xml:space="preserve">- </w:t>
            </w:r>
          </w:p>
        </w:tc>
        <w:tc>
          <w:tcPr>
            <w:tcW w:w="911" w:type="pct"/>
            <w:tcBorders>
              <w:top w:val="nil"/>
              <w:left w:val="nil"/>
              <w:bottom w:val="nil"/>
              <w:right w:val="nil"/>
            </w:tcBorders>
            <w:shd w:val="clear" w:color="auto" w:fill="auto"/>
            <w:vAlign w:val="center"/>
            <w:hideMark/>
          </w:tcPr>
          <w:p w14:paraId="64B92D34"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000000"/>
                <w:sz w:val="20"/>
                <w:szCs w:val="20"/>
                <w:lang w:eastAsia="pl-PL"/>
              </w:rPr>
              <w:t xml:space="preserve">- </w:t>
            </w:r>
          </w:p>
        </w:tc>
      </w:tr>
      <w:tr w:rsidR="00F86F25" w:rsidRPr="00F86F25" w14:paraId="2C04CF1B" w14:textId="77777777" w:rsidTr="000801E4">
        <w:trPr>
          <w:trHeight w:val="300"/>
        </w:trPr>
        <w:tc>
          <w:tcPr>
            <w:tcW w:w="221" w:type="pct"/>
            <w:tcBorders>
              <w:top w:val="nil"/>
              <w:left w:val="nil"/>
              <w:bottom w:val="nil"/>
              <w:right w:val="nil"/>
            </w:tcBorders>
            <w:shd w:val="clear" w:color="auto" w:fill="auto"/>
            <w:vAlign w:val="center"/>
            <w:hideMark/>
          </w:tcPr>
          <w:p w14:paraId="61BD33AC" w14:textId="77777777" w:rsidR="00F86F25" w:rsidRPr="00F86F25" w:rsidRDefault="00F86F25" w:rsidP="00F86F25">
            <w:pPr>
              <w:spacing w:after="0" w:line="240" w:lineRule="auto"/>
              <w:jc w:val="right"/>
              <w:rPr>
                <w:rFonts w:eastAsia="Times New Roman" w:cs="Calibri"/>
                <w:b/>
                <w:bCs/>
                <w:color w:val="000000"/>
                <w:sz w:val="20"/>
                <w:szCs w:val="20"/>
                <w:lang w:eastAsia="pl-PL"/>
              </w:rPr>
            </w:pPr>
          </w:p>
        </w:tc>
        <w:tc>
          <w:tcPr>
            <w:tcW w:w="297" w:type="pct"/>
            <w:tcBorders>
              <w:top w:val="nil"/>
              <w:left w:val="nil"/>
              <w:bottom w:val="nil"/>
              <w:right w:val="nil"/>
            </w:tcBorders>
            <w:shd w:val="clear" w:color="auto" w:fill="auto"/>
            <w:vAlign w:val="center"/>
            <w:hideMark/>
          </w:tcPr>
          <w:p w14:paraId="327430C4" w14:textId="77777777" w:rsidR="00F86F25" w:rsidRPr="00F86F25" w:rsidRDefault="00F86F25" w:rsidP="00F86F25">
            <w:pPr>
              <w:spacing w:after="0" w:line="240" w:lineRule="auto"/>
              <w:jc w:val="both"/>
              <w:rPr>
                <w:rFonts w:ascii="Times New Roman" w:eastAsia="Times New Roman" w:hAnsi="Times New Roman"/>
                <w:sz w:val="20"/>
                <w:szCs w:val="20"/>
                <w:lang w:eastAsia="pl-PL"/>
              </w:rPr>
            </w:pPr>
          </w:p>
        </w:tc>
        <w:tc>
          <w:tcPr>
            <w:tcW w:w="2660" w:type="pct"/>
            <w:tcBorders>
              <w:top w:val="nil"/>
              <w:left w:val="nil"/>
              <w:bottom w:val="nil"/>
              <w:right w:val="nil"/>
            </w:tcBorders>
            <w:shd w:val="clear" w:color="auto" w:fill="auto"/>
            <w:vAlign w:val="center"/>
            <w:hideMark/>
          </w:tcPr>
          <w:p w14:paraId="2E7F9C88" w14:textId="77777777" w:rsidR="00F86F25" w:rsidRPr="00F86F25" w:rsidRDefault="00F86F25" w:rsidP="00F86F25">
            <w:pPr>
              <w:spacing w:after="0" w:line="240" w:lineRule="auto"/>
              <w:ind w:firstLineChars="300" w:firstLine="600"/>
              <w:rPr>
                <w:rFonts w:eastAsia="Times New Roman" w:cs="Calibri"/>
                <w:i/>
                <w:iCs/>
                <w:color w:val="000000"/>
                <w:sz w:val="20"/>
                <w:szCs w:val="20"/>
                <w:lang w:eastAsia="pl-PL"/>
              </w:rPr>
            </w:pPr>
            <w:r w:rsidRPr="00F86F25">
              <w:rPr>
                <w:rFonts w:eastAsia="Times New Roman" w:cs="Calibri"/>
                <w:i/>
                <w:iCs/>
                <w:color w:val="000000"/>
                <w:sz w:val="20"/>
                <w:szCs w:val="20"/>
                <w:lang w:eastAsia="pl-PL"/>
              </w:rPr>
              <w:t>udział w sumie bilansowej</w:t>
            </w:r>
          </w:p>
        </w:tc>
        <w:tc>
          <w:tcPr>
            <w:tcW w:w="911" w:type="pct"/>
            <w:tcBorders>
              <w:top w:val="nil"/>
              <w:left w:val="nil"/>
              <w:bottom w:val="nil"/>
              <w:right w:val="nil"/>
            </w:tcBorders>
            <w:shd w:val="clear" w:color="000000" w:fill="A6A6A6"/>
            <w:vAlign w:val="center"/>
            <w:hideMark/>
          </w:tcPr>
          <w:p w14:paraId="70A4D243"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0,0%</w:t>
            </w:r>
          </w:p>
        </w:tc>
        <w:tc>
          <w:tcPr>
            <w:tcW w:w="911" w:type="pct"/>
            <w:tcBorders>
              <w:top w:val="nil"/>
              <w:left w:val="nil"/>
              <w:bottom w:val="nil"/>
              <w:right w:val="nil"/>
            </w:tcBorders>
            <w:shd w:val="clear" w:color="auto" w:fill="auto"/>
            <w:vAlign w:val="center"/>
            <w:hideMark/>
          </w:tcPr>
          <w:p w14:paraId="7E2351C4"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0,0%</w:t>
            </w:r>
          </w:p>
        </w:tc>
      </w:tr>
      <w:tr w:rsidR="00F86F25" w:rsidRPr="00F86F25" w14:paraId="75FF30C2" w14:textId="77777777" w:rsidTr="000801E4">
        <w:trPr>
          <w:trHeight w:val="300"/>
        </w:trPr>
        <w:tc>
          <w:tcPr>
            <w:tcW w:w="221" w:type="pct"/>
            <w:tcBorders>
              <w:top w:val="nil"/>
              <w:left w:val="nil"/>
              <w:bottom w:val="nil"/>
              <w:right w:val="nil"/>
            </w:tcBorders>
            <w:shd w:val="clear" w:color="auto" w:fill="auto"/>
            <w:vAlign w:val="center"/>
            <w:hideMark/>
          </w:tcPr>
          <w:p w14:paraId="4F89FEDF" w14:textId="77777777" w:rsidR="00F86F25" w:rsidRPr="00F86F25" w:rsidRDefault="00F86F25" w:rsidP="00F86F25">
            <w:pPr>
              <w:spacing w:after="0" w:line="240" w:lineRule="auto"/>
              <w:jc w:val="right"/>
              <w:rPr>
                <w:rFonts w:eastAsia="Times New Roman" w:cs="Calibri"/>
                <w:i/>
                <w:iCs/>
                <w:color w:val="000000"/>
                <w:sz w:val="20"/>
                <w:szCs w:val="20"/>
                <w:lang w:eastAsia="pl-PL"/>
              </w:rPr>
            </w:pPr>
          </w:p>
        </w:tc>
        <w:tc>
          <w:tcPr>
            <w:tcW w:w="297" w:type="pct"/>
            <w:tcBorders>
              <w:top w:val="nil"/>
              <w:left w:val="nil"/>
              <w:bottom w:val="nil"/>
              <w:right w:val="nil"/>
            </w:tcBorders>
            <w:shd w:val="clear" w:color="auto" w:fill="auto"/>
            <w:vAlign w:val="center"/>
            <w:hideMark/>
          </w:tcPr>
          <w:p w14:paraId="7C039676"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III.</w:t>
            </w:r>
          </w:p>
        </w:tc>
        <w:tc>
          <w:tcPr>
            <w:tcW w:w="2660" w:type="pct"/>
            <w:tcBorders>
              <w:top w:val="nil"/>
              <w:left w:val="nil"/>
              <w:bottom w:val="nil"/>
              <w:right w:val="nil"/>
            </w:tcBorders>
            <w:shd w:val="clear" w:color="auto" w:fill="auto"/>
            <w:vAlign w:val="center"/>
            <w:hideMark/>
          </w:tcPr>
          <w:p w14:paraId="30B02AD3"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Udziały (akcje) własne (wielkość ujemna)</w:t>
            </w:r>
          </w:p>
        </w:tc>
        <w:tc>
          <w:tcPr>
            <w:tcW w:w="911" w:type="pct"/>
            <w:tcBorders>
              <w:top w:val="nil"/>
              <w:left w:val="nil"/>
              <w:bottom w:val="nil"/>
              <w:right w:val="nil"/>
            </w:tcBorders>
            <w:shd w:val="clear" w:color="000000" w:fill="A6A6A6"/>
            <w:vAlign w:val="center"/>
            <w:hideMark/>
          </w:tcPr>
          <w:p w14:paraId="7167A12A"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000000"/>
                <w:sz w:val="20"/>
                <w:szCs w:val="20"/>
                <w:lang w:eastAsia="pl-PL"/>
              </w:rPr>
              <w:t xml:space="preserve">- </w:t>
            </w:r>
          </w:p>
        </w:tc>
        <w:tc>
          <w:tcPr>
            <w:tcW w:w="911" w:type="pct"/>
            <w:tcBorders>
              <w:top w:val="nil"/>
              <w:left w:val="nil"/>
              <w:bottom w:val="nil"/>
              <w:right w:val="nil"/>
            </w:tcBorders>
            <w:shd w:val="clear" w:color="auto" w:fill="auto"/>
            <w:vAlign w:val="center"/>
            <w:hideMark/>
          </w:tcPr>
          <w:p w14:paraId="2F9EB129"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000000"/>
                <w:sz w:val="20"/>
                <w:szCs w:val="20"/>
                <w:lang w:eastAsia="pl-PL"/>
              </w:rPr>
              <w:t xml:space="preserve">- </w:t>
            </w:r>
          </w:p>
        </w:tc>
      </w:tr>
      <w:tr w:rsidR="00F86F25" w:rsidRPr="00F86F25" w14:paraId="4009A4BD" w14:textId="77777777" w:rsidTr="000801E4">
        <w:trPr>
          <w:trHeight w:val="300"/>
        </w:trPr>
        <w:tc>
          <w:tcPr>
            <w:tcW w:w="221" w:type="pct"/>
            <w:tcBorders>
              <w:top w:val="nil"/>
              <w:left w:val="nil"/>
              <w:bottom w:val="nil"/>
              <w:right w:val="nil"/>
            </w:tcBorders>
            <w:shd w:val="clear" w:color="auto" w:fill="auto"/>
            <w:vAlign w:val="center"/>
            <w:hideMark/>
          </w:tcPr>
          <w:p w14:paraId="59FE6B86" w14:textId="77777777" w:rsidR="00F86F25" w:rsidRPr="00F86F25" w:rsidRDefault="00F86F25" w:rsidP="00F86F25">
            <w:pPr>
              <w:spacing w:after="0" w:line="240" w:lineRule="auto"/>
              <w:jc w:val="right"/>
              <w:rPr>
                <w:rFonts w:eastAsia="Times New Roman" w:cs="Calibri"/>
                <w:b/>
                <w:bCs/>
                <w:color w:val="000000"/>
                <w:sz w:val="20"/>
                <w:szCs w:val="20"/>
                <w:lang w:eastAsia="pl-PL"/>
              </w:rPr>
            </w:pPr>
          </w:p>
        </w:tc>
        <w:tc>
          <w:tcPr>
            <w:tcW w:w="297" w:type="pct"/>
            <w:tcBorders>
              <w:top w:val="nil"/>
              <w:left w:val="nil"/>
              <w:bottom w:val="nil"/>
              <w:right w:val="nil"/>
            </w:tcBorders>
            <w:shd w:val="clear" w:color="auto" w:fill="auto"/>
            <w:vAlign w:val="center"/>
            <w:hideMark/>
          </w:tcPr>
          <w:p w14:paraId="106FE6FF" w14:textId="77777777" w:rsidR="00F86F25" w:rsidRPr="00F86F25" w:rsidRDefault="00F86F25" w:rsidP="00F86F25">
            <w:pPr>
              <w:spacing w:after="0" w:line="240" w:lineRule="auto"/>
              <w:jc w:val="both"/>
              <w:rPr>
                <w:rFonts w:ascii="Times New Roman" w:eastAsia="Times New Roman" w:hAnsi="Times New Roman"/>
                <w:sz w:val="20"/>
                <w:szCs w:val="20"/>
                <w:lang w:eastAsia="pl-PL"/>
              </w:rPr>
            </w:pPr>
          </w:p>
        </w:tc>
        <w:tc>
          <w:tcPr>
            <w:tcW w:w="2660" w:type="pct"/>
            <w:tcBorders>
              <w:top w:val="nil"/>
              <w:left w:val="nil"/>
              <w:bottom w:val="nil"/>
              <w:right w:val="nil"/>
            </w:tcBorders>
            <w:shd w:val="clear" w:color="auto" w:fill="auto"/>
            <w:vAlign w:val="center"/>
            <w:hideMark/>
          </w:tcPr>
          <w:p w14:paraId="2FFD8D05" w14:textId="77777777" w:rsidR="00F86F25" w:rsidRPr="00F86F25" w:rsidRDefault="00F86F25" w:rsidP="00F86F25">
            <w:pPr>
              <w:spacing w:after="0" w:line="240" w:lineRule="auto"/>
              <w:ind w:firstLineChars="300" w:firstLine="600"/>
              <w:rPr>
                <w:rFonts w:eastAsia="Times New Roman" w:cs="Calibri"/>
                <w:i/>
                <w:iCs/>
                <w:color w:val="000000"/>
                <w:sz w:val="20"/>
                <w:szCs w:val="20"/>
                <w:lang w:eastAsia="pl-PL"/>
              </w:rPr>
            </w:pPr>
            <w:r w:rsidRPr="00F86F25">
              <w:rPr>
                <w:rFonts w:eastAsia="Times New Roman" w:cs="Calibri"/>
                <w:i/>
                <w:iCs/>
                <w:color w:val="000000"/>
                <w:sz w:val="20"/>
                <w:szCs w:val="20"/>
                <w:lang w:eastAsia="pl-PL"/>
              </w:rPr>
              <w:t>udział w sumie bilansowej</w:t>
            </w:r>
          </w:p>
        </w:tc>
        <w:tc>
          <w:tcPr>
            <w:tcW w:w="911" w:type="pct"/>
            <w:tcBorders>
              <w:top w:val="nil"/>
              <w:left w:val="nil"/>
              <w:bottom w:val="nil"/>
              <w:right w:val="nil"/>
            </w:tcBorders>
            <w:shd w:val="clear" w:color="000000" w:fill="A6A6A6"/>
            <w:vAlign w:val="center"/>
            <w:hideMark/>
          </w:tcPr>
          <w:p w14:paraId="2D17BE20"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0,0%</w:t>
            </w:r>
          </w:p>
        </w:tc>
        <w:tc>
          <w:tcPr>
            <w:tcW w:w="911" w:type="pct"/>
            <w:tcBorders>
              <w:top w:val="nil"/>
              <w:left w:val="nil"/>
              <w:bottom w:val="nil"/>
              <w:right w:val="nil"/>
            </w:tcBorders>
            <w:shd w:val="clear" w:color="auto" w:fill="auto"/>
            <w:vAlign w:val="center"/>
            <w:hideMark/>
          </w:tcPr>
          <w:p w14:paraId="02E5AC24"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0,0%</w:t>
            </w:r>
          </w:p>
        </w:tc>
      </w:tr>
      <w:tr w:rsidR="00F86F25" w:rsidRPr="00F86F25" w14:paraId="57A6117F" w14:textId="77777777" w:rsidTr="000801E4">
        <w:trPr>
          <w:trHeight w:val="300"/>
        </w:trPr>
        <w:tc>
          <w:tcPr>
            <w:tcW w:w="221" w:type="pct"/>
            <w:tcBorders>
              <w:top w:val="nil"/>
              <w:left w:val="nil"/>
              <w:bottom w:val="nil"/>
              <w:right w:val="nil"/>
            </w:tcBorders>
            <w:shd w:val="clear" w:color="auto" w:fill="auto"/>
            <w:vAlign w:val="center"/>
            <w:hideMark/>
          </w:tcPr>
          <w:p w14:paraId="4D01C153" w14:textId="77777777" w:rsidR="00F86F25" w:rsidRPr="00F86F25" w:rsidRDefault="00F86F25" w:rsidP="00F86F25">
            <w:pPr>
              <w:spacing w:after="0" w:line="240" w:lineRule="auto"/>
              <w:jc w:val="right"/>
              <w:rPr>
                <w:rFonts w:eastAsia="Times New Roman" w:cs="Calibri"/>
                <w:i/>
                <w:iCs/>
                <w:color w:val="000000"/>
                <w:sz w:val="20"/>
                <w:szCs w:val="20"/>
                <w:lang w:eastAsia="pl-PL"/>
              </w:rPr>
            </w:pPr>
          </w:p>
        </w:tc>
        <w:tc>
          <w:tcPr>
            <w:tcW w:w="297" w:type="pct"/>
            <w:tcBorders>
              <w:top w:val="nil"/>
              <w:left w:val="nil"/>
              <w:bottom w:val="nil"/>
              <w:right w:val="nil"/>
            </w:tcBorders>
            <w:shd w:val="clear" w:color="auto" w:fill="auto"/>
            <w:vAlign w:val="center"/>
            <w:hideMark/>
          </w:tcPr>
          <w:p w14:paraId="576275C0"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IV.</w:t>
            </w:r>
          </w:p>
        </w:tc>
        <w:tc>
          <w:tcPr>
            <w:tcW w:w="2660" w:type="pct"/>
            <w:tcBorders>
              <w:top w:val="nil"/>
              <w:left w:val="nil"/>
              <w:bottom w:val="nil"/>
              <w:right w:val="nil"/>
            </w:tcBorders>
            <w:shd w:val="clear" w:color="auto" w:fill="auto"/>
            <w:vAlign w:val="center"/>
            <w:hideMark/>
          </w:tcPr>
          <w:p w14:paraId="774C3677"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Kapitał (fundusz) zapasowy</w:t>
            </w:r>
          </w:p>
        </w:tc>
        <w:tc>
          <w:tcPr>
            <w:tcW w:w="911" w:type="pct"/>
            <w:tcBorders>
              <w:top w:val="nil"/>
              <w:left w:val="nil"/>
              <w:bottom w:val="nil"/>
              <w:right w:val="nil"/>
            </w:tcBorders>
            <w:shd w:val="clear" w:color="000000" w:fill="A6A6A6"/>
            <w:vAlign w:val="center"/>
            <w:hideMark/>
          </w:tcPr>
          <w:p w14:paraId="41D26CC4"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000000"/>
                <w:sz w:val="20"/>
                <w:szCs w:val="20"/>
                <w:lang w:eastAsia="pl-PL"/>
              </w:rPr>
              <w:t xml:space="preserve"> 1 777</w:t>
            </w:r>
          </w:p>
        </w:tc>
        <w:tc>
          <w:tcPr>
            <w:tcW w:w="911" w:type="pct"/>
            <w:tcBorders>
              <w:top w:val="nil"/>
              <w:left w:val="nil"/>
              <w:bottom w:val="nil"/>
              <w:right w:val="nil"/>
            </w:tcBorders>
            <w:shd w:val="clear" w:color="auto" w:fill="auto"/>
            <w:vAlign w:val="center"/>
            <w:hideMark/>
          </w:tcPr>
          <w:p w14:paraId="40A366A8"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000000"/>
                <w:sz w:val="20"/>
                <w:szCs w:val="20"/>
                <w:lang w:eastAsia="pl-PL"/>
              </w:rPr>
              <w:t xml:space="preserve"> 1 777</w:t>
            </w:r>
          </w:p>
        </w:tc>
      </w:tr>
      <w:tr w:rsidR="00F86F25" w:rsidRPr="00F86F25" w14:paraId="15357B13" w14:textId="77777777" w:rsidTr="000801E4">
        <w:trPr>
          <w:trHeight w:val="300"/>
        </w:trPr>
        <w:tc>
          <w:tcPr>
            <w:tcW w:w="221" w:type="pct"/>
            <w:tcBorders>
              <w:top w:val="nil"/>
              <w:left w:val="nil"/>
              <w:bottom w:val="nil"/>
              <w:right w:val="nil"/>
            </w:tcBorders>
            <w:shd w:val="clear" w:color="auto" w:fill="auto"/>
            <w:vAlign w:val="center"/>
            <w:hideMark/>
          </w:tcPr>
          <w:p w14:paraId="18FA2682" w14:textId="77777777" w:rsidR="00F86F25" w:rsidRPr="00F86F25" w:rsidRDefault="00F86F25" w:rsidP="00F86F25">
            <w:pPr>
              <w:spacing w:after="0" w:line="240" w:lineRule="auto"/>
              <w:jc w:val="right"/>
              <w:rPr>
                <w:rFonts w:eastAsia="Times New Roman" w:cs="Calibri"/>
                <w:b/>
                <w:bCs/>
                <w:color w:val="000000"/>
                <w:sz w:val="20"/>
                <w:szCs w:val="20"/>
                <w:lang w:eastAsia="pl-PL"/>
              </w:rPr>
            </w:pPr>
          </w:p>
        </w:tc>
        <w:tc>
          <w:tcPr>
            <w:tcW w:w="297" w:type="pct"/>
            <w:tcBorders>
              <w:top w:val="nil"/>
              <w:left w:val="nil"/>
              <w:bottom w:val="nil"/>
              <w:right w:val="nil"/>
            </w:tcBorders>
            <w:shd w:val="clear" w:color="auto" w:fill="auto"/>
            <w:vAlign w:val="center"/>
            <w:hideMark/>
          </w:tcPr>
          <w:p w14:paraId="4FA3F5E2" w14:textId="77777777" w:rsidR="00F86F25" w:rsidRPr="00F86F25" w:rsidRDefault="00F86F25" w:rsidP="00F86F25">
            <w:pPr>
              <w:spacing w:after="0" w:line="240" w:lineRule="auto"/>
              <w:jc w:val="both"/>
              <w:rPr>
                <w:rFonts w:ascii="Times New Roman" w:eastAsia="Times New Roman" w:hAnsi="Times New Roman"/>
                <w:sz w:val="20"/>
                <w:szCs w:val="20"/>
                <w:lang w:eastAsia="pl-PL"/>
              </w:rPr>
            </w:pPr>
          </w:p>
        </w:tc>
        <w:tc>
          <w:tcPr>
            <w:tcW w:w="2660" w:type="pct"/>
            <w:tcBorders>
              <w:top w:val="nil"/>
              <w:left w:val="nil"/>
              <w:bottom w:val="nil"/>
              <w:right w:val="nil"/>
            </w:tcBorders>
            <w:shd w:val="clear" w:color="auto" w:fill="auto"/>
            <w:vAlign w:val="center"/>
            <w:hideMark/>
          </w:tcPr>
          <w:p w14:paraId="601CC2D4" w14:textId="77777777" w:rsidR="00F86F25" w:rsidRPr="00F86F25" w:rsidRDefault="00F86F25" w:rsidP="00F86F25">
            <w:pPr>
              <w:spacing w:after="0" w:line="240" w:lineRule="auto"/>
              <w:ind w:firstLineChars="300" w:firstLine="600"/>
              <w:rPr>
                <w:rFonts w:eastAsia="Times New Roman" w:cs="Calibri"/>
                <w:i/>
                <w:iCs/>
                <w:color w:val="000000"/>
                <w:sz w:val="20"/>
                <w:szCs w:val="20"/>
                <w:lang w:eastAsia="pl-PL"/>
              </w:rPr>
            </w:pPr>
            <w:r w:rsidRPr="00F86F25">
              <w:rPr>
                <w:rFonts w:eastAsia="Times New Roman" w:cs="Calibri"/>
                <w:i/>
                <w:iCs/>
                <w:color w:val="000000"/>
                <w:sz w:val="20"/>
                <w:szCs w:val="20"/>
                <w:lang w:eastAsia="pl-PL"/>
              </w:rPr>
              <w:t>udział w sumie bilansowej</w:t>
            </w:r>
          </w:p>
        </w:tc>
        <w:tc>
          <w:tcPr>
            <w:tcW w:w="911" w:type="pct"/>
            <w:tcBorders>
              <w:top w:val="nil"/>
              <w:left w:val="nil"/>
              <w:bottom w:val="nil"/>
              <w:right w:val="nil"/>
            </w:tcBorders>
            <w:shd w:val="clear" w:color="000000" w:fill="A6A6A6"/>
            <w:vAlign w:val="center"/>
            <w:hideMark/>
          </w:tcPr>
          <w:p w14:paraId="4A6B3627"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1,6%</w:t>
            </w:r>
          </w:p>
        </w:tc>
        <w:tc>
          <w:tcPr>
            <w:tcW w:w="911" w:type="pct"/>
            <w:tcBorders>
              <w:top w:val="nil"/>
              <w:left w:val="nil"/>
              <w:bottom w:val="nil"/>
              <w:right w:val="nil"/>
            </w:tcBorders>
            <w:shd w:val="clear" w:color="auto" w:fill="auto"/>
            <w:vAlign w:val="center"/>
            <w:hideMark/>
          </w:tcPr>
          <w:p w14:paraId="0E0948AB"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2,0%</w:t>
            </w:r>
          </w:p>
        </w:tc>
      </w:tr>
      <w:tr w:rsidR="00F86F25" w:rsidRPr="00F86F25" w14:paraId="7764291A" w14:textId="77777777" w:rsidTr="000801E4">
        <w:trPr>
          <w:trHeight w:val="300"/>
        </w:trPr>
        <w:tc>
          <w:tcPr>
            <w:tcW w:w="221" w:type="pct"/>
            <w:tcBorders>
              <w:top w:val="nil"/>
              <w:left w:val="nil"/>
              <w:bottom w:val="nil"/>
              <w:right w:val="nil"/>
            </w:tcBorders>
            <w:shd w:val="clear" w:color="auto" w:fill="auto"/>
            <w:vAlign w:val="center"/>
            <w:hideMark/>
          </w:tcPr>
          <w:p w14:paraId="3FBF4F29" w14:textId="77777777" w:rsidR="00F86F25" w:rsidRPr="00F86F25" w:rsidRDefault="00F86F25" w:rsidP="00F86F25">
            <w:pPr>
              <w:spacing w:after="0" w:line="240" w:lineRule="auto"/>
              <w:jc w:val="right"/>
              <w:rPr>
                <w:rFonts w:eastAsia="Times New Roman" w:cs="Calibri"/>
                <w:i/>
                <w:iCs/>
                <w:color w:val="000000"/>
                <w:sz w:val="20"/>
                <w:szCs w:val="20"/>
                <w:lang w:eastAsia="pl-PL"/>
              </w:rPr>
            </w:pPr>
          </w:p>
        </w:tc>
        <w:tc>
          <w:tcPr>
            <w:tcW w:w="297" w:type="pct"/>
            <w:tcBorders>
              <w:top w:val="nil"/>
              <w:left w:val="nil"/>
              <w:bottom w:val="nil"/>
              <w:right w:val="nil"/>
            </w:tcBorders>
            <w:shd w:val="clear" w:color="auto" w:fill="auto"/>
            <w:vAlign w:val="center"/>
            <w:hideMark/>
          </w:tcPr>
          <w:p w14:paraId="294CA7C5"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V.</w:t>
            </w:r>
          </w:p>
        </w:tc>
        <w:tc>
          <w:tcPr>
            <w:tcW w:w="2660" w:type="pct"/>
            <w:tcBorders>
              <w:top w:val="nil"/>
              <w:left w:val="nil"/>
              <w:bottom w:val="nil"/>
              <w:right w:val="nil"/>
            </w:tcBorders>
            <w:shd w:val="clear" w:color="auto" w:fill="auto"/>
            <w:vAlign w:val="center"/>
            <w:hideMark/>
          </w:tcPr>
          <w:p w14:paraId="7CCCFC2A"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Kapitał (fundusz) z aktualizacji wyceny</w:t>
            </w:r>
          </w:p>
        </w:tc>
        <w:tc>
          <w:tcPr>
            <w:tcW w:w="911" w:type="pct"/>
            <w:tcBorders>
              <w:top w:val="nil"/>
              <w:left w:val="nil"/>
              <w:bottom w:val="nil"/>
              <w:right w:val="nil"/>
            </w:tcBorders>
            <w:shd w:val="clear" w:color="000000" w:fill="A6A6A6"/>
            <w:vAlign w:val="center"/>
            <w:hideMark/>
          </w:tcPr>
          <w:p w14:paraId="5EF2E206"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000000"/>
                <w:sz w:val="20"/>
                <w:szCs w:val="20"/>
                <w:lang w:eastAsia="pl-PL"/>
              </w:rPr>
              <w:t xml:space="preserve">- </w:t>
            </w:r>
          </w:p>
        </w:tc>
        <w:tc>
          <w:tcPr>
            <w:tcW w:w="911" w:type="pct"/>
            <w:tcBorders>
              <w:top w:val="nil"/>
              <w:left w:val="nil"/>
              <w:bottom w:val="nil"/>
              <w:right w:val="nil"/>
            </w:tcBorders>
            <w:shd w:val="clear" w:color="auto" w:fill="auto"/>
            <w:vAlign w:val="center"/>
            <w:hideMark/>
          </w:tcPr>
          <w:p w14:paraId="26D5E94E"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000000"/>
                <w:sz w:val="20"/>
                <w:szCs w:val="20"/>
                <w:lang w:eastAsia="pl-PL"/>
              </w:rPr>
              <w:t xml:space="preserve">- </w:t>
            </w:r>
          </w:p>
        </w:tc>
      </w:tr>
      <w:tr w:rsidR="00F86F25" w:rsidRPr="00F86F25" w14:paraId="2E613EA6" w14:textId="77777777" w:rsidTr="000801E4">
        <w:trPr>
          <w:trHeight w:val="300"/>
        </w:trPr>
        <w:tc>
          <w:tcPr>
            <w:tcW w:w="221" w:type="pct"/>
            <w:tcBorders>
              <w:top w:val="nil"/>
              <w:left w:val="nil"/>
              <w:bottom w:val="nil"/>
              <w:right w:val="nil"/>
            </w:tcBorders>
            <w:shd w:val="clear" w:color="auto" w:fill="auto"/>
            <w:vAlign w:val="center"/>
            <w:hideMark/>
          </w:tcPr>
          <w:p w14:paraId="5889CD7E" w14:textId="77777777" w:rsidR="00F86F25" w:rsidRPr="00F86F25" w:rsidRDefault="00F86F25" w:rsidP="00F86F25">
            <w:pPr>
              <w:spacing w:after="0" w:line="240" w:lineRule="auto"/>
              <w:jc w:val="right"/>
              <w:rPr>
                <w:rFonts w:eastAsia="Times New Roman" w:cs="Calibri"/>
                <w:b/>
                <w:bCs/>
                <w:color w:val="000000"/>
                <w:sz w:val="20"/>
                <w:szCs w:val="20"/>
                <w:lang w:eastAsia="pl-PL"/>
              </w:rPr>
            </w:pPr>
          </w:p>
        </w:tc>
        <w:tc>
          <w:tcPr>
            <w:tcW w:w="297" w:type="pct"/>
            <w:tcBorders>
              <w:top w:val="nil"/>
              <w:left w:val="nil"/>
              <w:bottom w:val="nil"/>
              <w:right w:val="nil"/>
            </w:tcBorders>
            <w:shd w:val="clear" w:color="auto" w:fill="auto"/>
            <w:vAlign w:val="center"/>
            <w:hideMark/>
          </w:tcPr>
          <w:p w14:paraId="399D4F23" w14:textId="77777777" w:rsidR="00F86F25" w:rsidRPr="00F86F25" w:rsidRDefault="00F86F25" w:rsidP="00F86F25">
            <w:pPr>
              <w:spacing w:after="0" w:line="240" w:lineRule="auto"/>
              <w:jc w:val="both"/>
              <w:rPr>
                <w:rFonts w:ascii="Times New Roman" w:eastAsia="Times New Roman" w:hAnsi="Times New Roman"/>
                <w:sz w:val="20"/>
                <w:szCs w:val="20"/>
                <w:lang w:eastAsia="pl-PL"/>
              </w:rPr>
            </w:pPr>
          </w:p>
        </w:tc>
        <w:tc>
          <w:tcPr>
            <w:tcW w:w="2660" w:type="pct"/>
            <w:tcBorders>
              <w:top w:val="nil"/>
              <w:left w:val="nil"/>
              <w:bottom w:val="nil"/>
              <w:right w:val="nil"/>
            </w:tcBorders>
            <w:shd w:val="clear" w:color="auto" w:fill="auto"/>
            <w:vAlign w:val="center"/>
            <w:hideMark/>
          </w:tcPr>
          <w:p w14:paraId="62F1CEED" w14:textId="77777777" w:rsidR="00F86F25" w:rsidRPr="00F86F25" w:rsidRDefault="00F86F25" w:rsidP="00F86F25">
            <w:pPr>
              <w:spacing w:after="0" w:line="240" w:lineRule="auto"/>
              <w:ind w:firstLineChars="300" w:firstLine="600"/>
              <w:rPr>
                <w:rFonts w:eastAsia="Times New Roman" w:cs="Calibri"/>
                <w:i/>
                <w:iCs/>
                <w:color w:val="000000"/>
                <w:sz w:val="20"/>
                <w:szCs w:val="20"/>
                <w:lang w:eastAsia="pl-PL"/>
              </w:rPr>
            </w:pPr>
            <w:r w:rsidRPr="00F86F25">
              <w:rPr>
                <w:rFonts w:eastAsia="Times New Roman" w:cs="Calibri"/>
                <w:i/>
                <w:iCs/>
                <w:color w:val="000000"/>
                <w:sz w:val="20"/>
                <w:szCs w:val="20"/>
                <w:lang w:eastAsia="pl-PL"/>
              </w:rPr>
              <w:t>udział w sumie bilansowej</w:t>
            </w:r>
          </w:p>
        </w:tc>
        <w:tc>
          <w:tcPr>
            <w:tcW w:w="911" w:type="pct"/>
            <w:tcBorders>
              <w:top w:val="nil"/>
              <w:left w:val="nil"/>
              <w:bottom w:val="nil"/>
              <w:right w:val="nil"/>
            </w:tcBorders>
            <w:shd w:val="clear" w:color="000000" w:fill="A6A6A6"/>
            <w:vAlign w:val="center"/>
            <w:hideMark/>
          </w:tcPr>
          <w:p w14:paraId="719C326F"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0,0%</w:t>
            </w:r>
          </w:p>
        </w:tc>
        <w:tc>
          <w:tcPr>
            <w:tcW w:w="911" w:type="pct"/>
            <w:tcBorders>
              <w:top w:val="nil"/>
              <w:left w:val="nil"/>
              <w:bottom w:val="nil"/>
              <w:right w:val="nil"/>
            </w:tcBorders>
            <w:shd w:val="clear" w:color="auto" w:fill="auto"/>
            <w:vAlign w:val="center"/>
            <w:hideMark/>
          </w:tcPr>
          <w:p w14:paraId="1047D273"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0,0%</w:t>
            </w:r>
          </w:p>
        </w:tc>
      </w:tr>
      <w:tr w:rsidR="00F86F25" w:rsidRPr="00F86F25" w14:paraId="5A717AB6" w14:textId="77777777" w:rsidTr="000801E4">
        <w:trPr>
          <w:trHeight w:val="300"/>
        </w:trPr>
        <w:tc>
          <w:tcPr>
            <w:tcW w:w="221" w:type="pct"/>
            <w:tcBorders>
              <w:top w:val="nil"/>
              <w:left w:val="nil"/>
              <w:bottom w:val="nil"/>
              <w:right w:val="nil"/>
            </w:tcBorders>
            <w:shd w:val="clear" w:color="auto" w:fill="auto"/>
            <w:vAlign w:val="center"/>
            <w:hideMark/>
          </w:tcPr>
          <w:p w14:paraId="63AD3AF9" w14:textId="77777777" w:rsidR="00F86F25" w:rsidRPr="00F86F25" w:rsidRDefault="00F86F25" w:rsidP="00F86F25">
            <w:pPr>
              <w:spacing w:after="0" w:line="240" w:lineRule="auto"/>
              <w:jc w:val="right"/>
              <w:rPr>
                <w:rFonts w:eastAsia="Times New Roman" w:cs="Calibri"/>
                <w:i/>
                <w:iCs/>
                <w:color w:val="000000"/>
                <w:sz w:val="20"/>
                <w:szCs w:val="20"/>
                <w:lang w:eastAsia="pl-PL"/>
              </w:rPr>
            </w:pPr>
          </w:p>
        </w:tc>
        <w:tc>
          <w:tcPr>
            <w:tcW w:w="297" w:type="pct"/>
            <w:tcBorders>
              <w:top w:val="nil"/>
              <w:left w:val="nil"/>
              <w:bottom w:val="nil"/>
              <w:right w:val="nil"/>
            </w:tcBorders>
            <w:shd w:val="clear" w:color="auto" w:fill="auto"/>
            <w:vAlign w:val="center"/>
            <w:hideMark/>
          </w:tcPr>
          <w:p w14:paraId="07BC460A"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VI.</w:t>
            </w:r>
          </w:p>
        </w:tc>
        <w:tc>
          <w:tcPr>
            <w:tcW w:w="2660" w:type="pct"/>
            <w:tcBorders>
              <w:top w:val="nil"/>
              <w:left w:val="nil"/>
              <w:bottom w:val="nil"/>
              <w:right w:val="nil"/>
            </w:tcBorders>
            <w:shd w:val="clear" w:color="auto" w:fill="auto"/>
            <w:vAlign w:val="center"/>
            <w:hideMark/>
          </w:tcPr>
          <w:p w14:paraId="5CD7B078"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Pozostałe kapitały (fundusze) rezerwowe</w:t>
            </w:r>
          </w:p>
        </w:tc>
        <w:tc>
          <w:tcPr>
            <w:tcW w:w="911" w:type="pct"/>
            <w:tcBorders>
              <w:top w:val="nil"/>
              <w:left w:val="nil"/>
              <w:bottom w:val="nil"/>
              <w:right w:val="nil"/>
            </w:tcBorders>
            <w:shd w:val="clear" w:color="000000" w:fill="A6A6A6"/>
            <w:vAlign w:val="center"/>
            <w:hideMark/>
          </w:tcPr>
          <w:p w14:paraId="5999C655"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000000"/>
                <w:sz w:val="20"/>
                <w:szCs w:val="20"/>
                <w:lang w:eastAsia="pl-PL"/>
              </w:rPr>
              <w:t xml:space="preserve"> 13 638</w:t>
            </w:r>
          </w:p>
        </w:tc>
        <w:tc>
          <w:tcPr>
            <w:tcW w:w="911" w:type="pct"/>
            <w:tcBorders>
              <w:top w:val="nil"/>
              <w:left w:val="nil"/>
              <w:bottom w:val="nil"/>
              <w:right w:val="nil"/>
            </w:tcBorders>
            <w:shd w:val="clear" w:color="auto" w:fill="auto"/>
            <w:vAlign w:val="center"/>
            <w:hideMark/>
          </w:tcPr>
          <w:p w14:paraId="7B5A8371"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000000"/>
                <w:sz w:val="20"/>
                <w:szCs w:val="20"/>
                <w:lang w:eastAsia="pl-PL"/>
              </w:rPr>
              <w:t xml:space="preserve"> 13 638</w:t>
            </w:r>
          </w:p>
        </w:tc>
      </w:tr>
      <w:tr w:rsidR="00F86F25" w:rsidRPr="00F86F25" w14:paraId="07B35F75" w14:textId="77777777" w:rsidTr="000801E4">
        <w:trPr>
          <w:trHeight w:val="300"/>
        </w:trPr>
        <w:tc>
          <w:tcPr>
            <w:tcW w:w="221" w:type="pct"/>
            <w:tcBorders>
              <w:top w:val="nil"/>
              <w:left w:val="nil"/>
              <w:bottom w:val="nil"/>
              <w:right w:val="nil"/>
            </w:tcBorders>
            <w:shd w:val="clear" w:color="auto" w:fill="auto"/>
            <w:vAlign w:val="center"/>
            <w:hideMark/>
          </w:tcPr>
          <w:p w14:paraId="4E7D9147" w14:textId="77777777" w:rsidR="00F86F25" w:rsidRPr="00F86F25" w:rsidRDefault="00F86F25" w:rsidP="00F86F25">
            <w:pPr>
              <w:spacing w:after="0" w:line="240" w:lineRule="auto"/>
              <w:jc w:val="right"/>
              <w:rPr>
                <w:rFonts w:eastAsia="Times New Roman" w:cs="Calibri"/>
                <w:b/>
                <w:bCs/>
                <w:color w:val="000000"/>
                <w:sz w:val="20"/>
                <w:szCs w:val="20"/>
                <w:lang w:eastAsia="pl-PL"/>
              </w:rPr>
            </w:pPr>
          </w:p>
        </w:tc>
        <w:tc>
          <w:tcPr>
            <w:tcW w:w="297" w:type="pct"/>
            <w:tcBorders>
              <w:top w:val="nil"/>
              <w:left w:val="nil"/>
              <w:bottom w:val="nil"/>
              <w:right w:val="nil"/>
            </w:tcBorders>
            <w:shd w:val="clear" w:color="auto" w:fill="auto"/>
            <w:vAlign w:val="center"/>
            <w:hideMark/>
          </w:tcPr>
          <w:p w14:paraId="423B1F9E" w14:textId="77777777" w:rsidR="00F86F25" w:rsidRPr="00F86F25" w:rsidRDefault="00F86F25" w:rsidP="00F86F25">
            <w:pPr>
              <w:spacing w:after="0" w:line="240" w:lineRule="auto"/>
              <w:jc w:val="both"/>
              <w:rPr>
                <w:rFonts w:ascii="Times New Roman" w:eastAsia="Times New Roman" w:hAnsi="Times New Roman"/>
                <w:sz w:val="20"/>
                <w:szCs w:val="20"/>
                <w:lang w:eastAsia="pl-PL"/>
              </w:rPr>
            </w:pPr>
          </w:p>
        </w:tc>
        <w:tc>
          <w:tcPr>
            <w:tcW w:w="2660" w:type="pct"/>
            <w:tcBorders>
              <w:top w:val="nil"/>
              <w:left w:val="nil"/>
              <w:bottom w:val="nil"/>
              <w:right w:val="nil"/>
            </w:tcBorders>
            <w:shd w:val="clear" w:color="auto" w:fill="auto"/>
            <w:vAlign w:val="center"/>
            <w:hideMark/>
          </w:tcPr>
          <w:p w14:paraId="7138CD88" w14:textId="77777777" w:rsidR="00F86F25" w:rsidRPr="00F86F25" w:rsidRDefault="00F86F25" w:rsidP="00F86F25">
            <w:pPr>
              <w:spacing w:after="0" w:line="240" w:lineRule="auto"/>
              <w:ind w:firstLineChars="300" w:firstLine="600"/>
              <w:rPr>
                <w:rFonts w:eastAsia="Times New Roman" w:cs="Calibri"/>
                <w:i/>
                <w:iCs/>
                <w:color w:val="000000"/>
                <w:sz w:val="20"/>
                <w:szCs w:val="20"/>
                <w:lang w:eastAsia="pl-PL"/>
              </w:rPr>
            </w:pPr>
            <w:r w:rsidRPr="00F86F25">
              <w:rPr>
                <w:rFonts w:eastAsia="Times New Roman" w:cs="Calibri"/>
                <w:i/>
                <w:iCs/>
                <w:color w:val="000000"/>
                <w:sz w:val="20"/>
                <w:szCs w:val="20"/>
                <w:lang w:eastAsia="pl-PL"/>
              </w:rPr>
              <w:t>udział w sumie bilansowej</w:t>
            </w:r>
          </w:p>
        </w:tc>
        <w:tc>
          <w:tcPr>
            <w:tcW w:w="911" w:type="pct"/>
            <w:tcBorders>
              <w:top w:val="nil"/>
              <w:left w:val="nil"/>
              <w:bottom w:val="nil"/>
              <w:right w:val="nil"/>
            </w:tcBorders>
            <w:shd w:val="clear" w:color="000000" w:fill="A6A6A6"/>
            <w:vAlign w:val="center"/>
            <w:hideMark/>
          </w:tcPr>
          <w:p w14:paraId="2B31D225"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12,4%</w:t>
            </w:r>
          </w:p>
        </w:tc>
        <w:tc>
          <w:tcPr>
            <w:tcW w:w="911" w:type="pct"/>
            <w:tcBorders>
              <w:top w:val="nil"/>
              <w:left w:val="nil"/>
              <w:bottom w:val="nil"/>
              <w:right w:val="nil"/>
            </w:tcBorders>
            <w:shd w:val="clear" w:color="auto" w:fill="auto"/>
            <w:vAlign w:val="center"/>
            <w:hideMark/>
          </w:tcPr>
          <w:p w14:paraId="3157931C"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15,7%</w:t>
            </w:r>
          </w:p>
        </w:tc>
      </w:tr>
      <w:tr w:rsidR="00F86F25" w:rsidRPr="00F86F25" w14:paraId="6232CB39" w14:textId="77777777" w:rsidTr="000801E4">
        <w:trPr>
          <w:trHeight w:val="300"/>
        </w:trPr>
        <w:tc>
          <w:tcPr>
            <w:tcW w:w="221" w:type="pct"/>
            <w:tcBorders>
              <w:top w:val="nil"/>
              <w:left w:val="nil"/>
              <w:bottom w:val="nil"/>
              <w:right w:val="nil"/>
            </w:tcBorders>
            <w:shd w:val="clear" w:color="auto" w:fill="auto"/>
            <w:vAlign w:val="center"/>
            <w:hideMark/>
          </w:tcPr>
          <w:p w14:paraId="0761CD85" w14:textId="77777777" w:rsidR="00F86F25" w:rsidRPr="00F86F25" w:rsidRDefault="00F86F25" w:rsidP="00F86F25">
            <w:pPr>
              <w:spacing w:after="0" w:line="240" w:lineRule="auto"/>
              <w:jc w:val="right"/>
              <w:rPr>
                <w:rFonts w:eastAsia="Times New Roman" w:cs="Calibri"/>
                <w:i/>
                <w:iCs/>
                <w:color w:val="000000"/>
                <w:sz w:val="20"/>
                <w:szCs w:val="20"/>
                <w:lang w:eastAsia="pl-PL"/>
              </w:rPr>
            </w:pPr>
          </w:p>
        </w:tc>
        <w:tc>
          <w:tcPr>
            <w:tcW w:w="297" w:type="pct"/>
            <w:tcBorders>
              <w:top w:val="nil"/>
              <w:left w:val="nil"/>
              <w:bottom w:val="nil"/>
              <w:right w:val="nil"/>
            </w:tcBorders>
            <w:shd w:val="clear" w:color="auto" w:fill="auto"/>
            <w:vAlign w:val="center"/>
            <w:hideMark/>
          </w:tcPr>
          <w:p w14:paraId="4E161BC4"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VII.</w:t>
            </w:r>
          </w:p>
        </w:tc>
        <w:tc>
          <w:tcPr>
            <w:tcW w:w="2660" w:type="pct"/>
            <w:tcBorders>
              <w:top w:val="nil"/>
              <w:left w:val="nil"/>
              <w:bottom w:val="nil"/>
              <w:right w:val="nil"/>
            </w:tcBorders>
            <w:shd w:val="clear" w:color="auto" w:fill="auto"/>
            <w:vAlign w:val="center"/>
            <w:hideMark/>
          </w:tcPr>
          <w:p w14:paraId="41340DBD"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Różnice kursowe z przeliczenia</w:t>
            </w:r>
          </w:p>
        </w:tc>
        <w:tc>
          <w:tcPr>
            <w:tcW w:w="911" w:type="pct"/>
            <w:tcBorders>
              <w:top w:val="nil"/>
              <w:left w:val="nil"/>
              <w:bottom w:val="nil"/>
              <w:right w:val="nil"/>
            </w:tcBorders>
            <w:shd w:val="clear" w:color="000000" w:fill="A6A6A6"/>
            <w:vAlign w:val="center"/>
            <w:hideMark/>
          </w:tcPr>
          <w:p w14:paraId="04FFD5D8"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000000"/>
                <w:sz w:val="20"/>
                <w:szCs w:val="20"/>
                <w:lang w:eastAsia="pl-PL"/>
              </w:rPr>
              <w:t xml:space="preserve">- </w:t>
            </w:r>
          </w:p>
        </w:tc>
        <w:tc>
          <w:tcPr>
            <w:tcW w:w="911" w:type="pct"/>
            <w:tcBorders>
              <w:top w:val="nil"/>
              <w:left w:val="nil"/>
              <w:bottom w:val="nil"/>
              <w:right w:val="nil"/>
            </w:tcBorders>
            <w:shd w:val="clear" w:color="auto" w:fill="auto"/>
            <w:vAlign w:val="center"/>
            <w:hideMark/>
          </w:tcPr>
          <w:p w14:paraId="65BB6C33"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000000"/>
                <w:sz w:val="20"/>
                <w:szCs w:val="20"/>
                <w:lang w:eastAsia="pl-PL"/>
              </w:rPr>
              <w:t xml:space="preserve">- </w:t>
            </w:r>
          </w:p>
        </w:tc>
      </w:tr>
      <w:tr w:rsidR="00F86F25" w:rsidRPr="00F86F25" w14:paraId="62467E2D" w14:textId="77777777" w:rsidTr="000801E4">
        <w:trPr>
          <w:trHeight w:val="300"/>
        </w:trPr>
        <w:tc>
          <w:tcPr>
            <w:tcW w:w="221" w:type="pct"/>
            <w:tcBorders>
              <w:top w:val="nil"/>
              <w:left w:val="nil"/>
              <w:bottom w:val="nil"/>
              <w:right w:val="nil"/>
            </w:tcBorders>
            <w:shd w:val="clear" w:color="auto" w:fill="auto"/>
            <w:vAlign w:val="center"/>
            <w:hideMark/>
          </w:tcPr>
          <w:p w14:paraId="51AB3CB9" w14:textId="77777777" w:rsidR="00F86F25" w:rsidRPr="00F86F25" w:rsidRDefault="00F86F25" w:rsidP="00F86F25">
            <w:pPr>
              <w:spacing w:after="0" w:line="240" w:lineRule="auto"/>
              <w:jc w:val="right"/>
              <w:rPr>
                <w:rFonts w:eastAsia="Times New Roman" w:cs="Calibri"/>
                <w:b/>
                <w:bCs/>
                <w:color w:val="000000"/>
                <w:sz w:val="20"/>
                <w:szCs w:val="20"/>
                <w:lang w:eastAsia="pl-PL"/>
              </w:rPr>
            </w:pPr>
          </w:p>
        </w:tc>
        <w:tc>
          <w:tcPr>
            <w:tcW w:w="297" w:type="pct"/>
            <w:tcBorders>
              <w:top w:val="nil"/>
              <w:left w:val="nil"/>
              <w:bottom w:val="nil"/>
              <w:right w:val="nil"/>
            </w:tcBorders>
            <w:shd w:val="clear" w:color="auto" w:fill="auto"/>
            <w:vAlign w:val="center"/>
            <w:hideMark/>
          </w:tcPr>
          <w:p w14:paraId="31455814" w14:textId="77777777" w:rsidR="00F86F25" w:rsidRPr="00F86F25" w:rsidRDefault="00F86F25" w:rsidP="00F86F25">
            <w:pPr>
              <w:spacing w:after="0" w:line="240" w:lineRule="auto"/>
              <w:jc w:val="both"/>
              <w:rPr>
                <w:rFonts w:ascii="Times New Roman" w:eastAsia="Times New Roman" w:hAnsi="Times New Roman"/>
                <w:sz w:val="20"/>
                <w:szCs w:val="20"/>
                <w:lang w:eastAsia="pl-PL"/>
              </w:rPr>
            </w:pPr>
          </w:p>
        </w:tc>
        <w:tc>
          <w:tcPr>
            <w:tcW w:w="2660" w:type="pct"/>
            <w:tcBorders>
              <w:top w:val="nil"/>
              <w:left w:val="nil"/>
              <w:bottom w:val="nil"/>
              <w:right w:val="nil"/>
            </w:tcBorders>
            <w:shd w:val="clear" w:color="auto" w:fill="auto"/>
            <w:vAlign w:val="center"/>
            <w:hideMark/>
          </w:tcPr>
          <w:p w14:paraId="4C50CD0F" w14:textId="77777777" w:rsidR="00F86F25" w:rsidRPr="00F86F25" w:rsidRDefault="00F86F25" w:rsidP="00F86F25">
            <w:pPr>
              <w:spacing w:after="0" w:line="240" w:lineRule="auto"/>
              <w:ind w:firstLineChars="300" w:firstLine="600"/>
              <w:rPr>
                <w:rFonts w:eastAsia="Times New Roman" w:cs="Calibri"/>
                <w:i/>
                <w:iCs/>
                <w:color w:val="000000"/>
                <w:sz w:val="20"/>
                <w:szCs w:val="20"/>
                <w:lang w:eastAsia="pl-PL"/>
              </w:rPr>
            </w:pPr>
            <w:r w:rsidRPr="00F86F25">
              <w:rPr>
                <w:rFonts w:eastAsia="Times New Roman" w:cs="Calibri"/>
                <w:i/>
                <w:iCs/>
                <w:color w:val="000000"/>
                <w:sz w:val="20"/>
                <w:szCs w:val="20"/>
                <w:lang w:eastAsia="pl-PL"/>
              </w:rPr>
              <w:t>udział w sumie bilansowej</w:t>
            </w:r>
          </w:p>
        </w:tc>
        <w:tc>
          <w:tcPr>
            <w:tcW w:w="911" w:type="pct"/>
            <w:tcBorders>
              <w:top w:val="nil"/>
              <w:left w:val="nil"/>
              <w:bottom w:val="nil"/>
              <w:right w:val="nil"/>
            </w:tcBorders>
            <w:shd w:val="clear" w:color="000000" w:fill="A6A6A6"/>
            <w:vAlign w:val="center"/>
            <w:hideMark/>
          </w:tcPr>
          <w:p w14:paraId="52D79177"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0,0%</w:t>
            </w:r>
          </w:p>
        </w:tc>
        <w:tc>
          <w:tcPr>
            <w:tcW w:w="911" w:type="pct"/>
            <w:tcBorders>
              <w:top w:val="nil"/>
              <w:left w:val="nil"/>
              <w:bottom w:val="nil"/>
              <w:right w:val="nil"/>
            </w:tcBorders>
            <w:shd w:val="clear" w:color="auto" w:fill="auto"/>
            <w:vAlign w:val="center"/>
            <w:hideMark/>
          </w:tcPr>
          <w:p w14:paraId="32F453FA"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0,0%</w:t>
            </w:r>
          </w:p>
        </w:tc>
      </w:tr>
      <w:tr w:rsidR="00F86F25" w:rsidRPr="00F86F25" w14:paraId="30CE14EE" w14:textId="77777777" w:rsidTr="000801E4">
        <w:trPr>
          <w:trHeight w:val="300"/>
        </w:trPr>
        <w:tc>
          <w:tcPr>
            <w:tcW w:w="221" w:type="pct"/>
            <w:tcBorders>
              <w:top w:val="nil"/>
              <w:left w:val="nil"/>
              <w:bottom w:val="nil"/>
              <w:right w:val="nil"/>
            </w:tcBorders>
            <w:shd w:val="clear" w:color="auto" w:fill="auto"/>
            <w:vAlign w:val="center"/>
            <w:hideMark/>
          </w:tcPr>
          <w:p w14:paraId="456374D1" w14:textId="77777777" w:rsidR="00F86F25" w:rsidRPr="00F86F25" w:rsidRDefault="00F86F25" w:rsidP="00F86F25">
            <w:pPr>
              <w:spacing w:after="0" w:line="240" w:lineRule="auto"/>
              <w:jc w:val="right"/>
              <w:rPr>
                <w:rFonts w:eastAsia="Times New Roman" w:cs="Calibri"/>
                <w:i/>
                <w:iCs/>
                <w:color w:val="000000"/>
                <w:sz w:val="20"/>
                <w:szCs w:val="20"/>
                <w:lang w:eastAsia="pl-PL"/>
              </w:rPr>
            </w:pPr>
          </w:p>
        </w:tc>
        <w:tc>
          <w:tcPr>
            <w:tcW w:w="297" w:type="pct"/>
            <w:tcBorders>
              <w:top w:val="nil"/>
              <w:left w:val="nil"/>
              <w:bottom w:val="nil"/>
              <w:right w:val="nil"/>
            </w:tcBorders>
            <w:shd w:val="clear" w:color="auto" w:fill="auto"/>
            <w:vAlign w:val="center"/>
            <w:hideMark/>
          </w:tcPr>
          <w:p w14:paraId="1385420E"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VIII.</w:t>
            </w:r>
          </w:p>
        </w:tc>
        <w:tc>
          <w:tcPr>
            <w:tcW w:w="2660" w:type="pct"/>
            <w:tcBorders>
              <w:top w:val="nil"/>
              <w:left w:val="nil"/>
              <w:bottom w:val="nil"/>
              <w:right w:val="nil"/>
            </w:tcBorders>
            <w:shd w:val="clear" w:color="auto" w:fill="auto"/>
            <w:vAlign w:val="center"/>
            <w:hideMark/>
          </w:tcPr>
          <w:p w14:paraId="7A43DB8A"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Zysk (strata) z lat ubiegłych</w:t>
            </w:r>
          </w:p>
        </w:tc>
        <w:tc>
          <w:tcPr>
            <w:tcW w:w="911" w:type="pct"/>
            <w:tcBorders>
              <w:top w:val="nil"/>
              <w:left w:val="nil"/>
              <w:bottom w:val="nil"/>
              <w:right w:val="nil"/>
            </w:tcBorders>
            <w:shd w:val="clear" w:color="000000" w:fill="A6A6A6"/>
            <w:vAlign w:val="center"/>
            <w:hideMark/>
          </w:tcPr>
          <w:p w14:paraId="184A2FC7"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FF0000"/>
                <w:sz w:val="20"/>
                <w:szCs w:val="20"/>
                <w:lang w:eastAsia="pl-PL"/>
              </w:rPr>
              <w:t xml:space="preserve">  (3 389)</w:t>
            </w:r>
          </w:p>
        </w:tc>
        <w:tc>
          <w:tcPr>
            <w:tcW w:w="911" w:type="pct"/>
            <w:tcBorders>
              <w:top w:val="nil"/>
              <w:left w:val="nil"/>
              <w:bottom w:val="nil"/>
              <w:right w:val="nil"/>
            </w:tcBorders>
            <w:shd w:val="clear" w:color="auto" w:fill="auto"/>
            <w:vAlign w:val="center"/>
            <w:hideMark/>
          </w:tcPr>
          <w:p w14:paraId="71179578"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000000"/>
                <w:sz w:val="20"/>
                <w:szCs w:val="20"/>
                <w:lang w:eastAsia="pl-PL"/>
              </w:rPr>
              <w:t xml:space="preserve"> 2 600</w:t>
            </w:r>
          </w:p>
        </w:tc>
      </w:tr>
      <w:tr w:rsidR="00F86F25" w:rsidRPr="00F86F25" w14:paraId="0937EE2C" w14:textId="77777777" w:rsidTr="000801E4">
        <w:trPr>
          <w:trHeight w:val="300"/>
        </w:trPr>
        <w:tc>
          <w:tcPr>
            <w:tcW w:w="221" w:type="pct"/>
            <w:tcBorders>
              <w:top w:val="nil"/>
              <w:left w:val="nil"/>
              <w:bottom w:val="nil"/>
              <w:right w:val="nil"/>
            </w:tcBorders>
            <w:shd w:val="clear" w:color="auto" w:fill="auto"/>
            <w:vAlign w:val="center"/>
            <w:hideMark/>
          </w:tcPr>
          <w:p w14:paraId="6D05BD82" w14:textId="77777777" w:rsidR="00F86F25" w:rsidRPr="00F86F25" w:rsidRDefault="00F86F25" w:rsidP="00F86F25">
            <w:pPr>
              <w:spacing w:after="0" w:line="240" w:lineRule="auto"/>
              <w:jc w:val="right"/>
              <w:rPr>
                <w:rFonts w:eastAsia="Times New Roman" w:cs="Calibri"/>
                <w:b/>
                <w:bCs/>
                <w:color w:val="000000"/>
                <w:sz w:val="20"/>
                <w:szCs w:val="20"/>
                <w:lang w:eastAsia="pl-PL"/>
              </w:rPr>
            </w:pPr>
          </w:p>
        </w:tc>
        <w:tc>
          <w:tcPr>
            <w:tcW w:w="297" w:type="pct"/>
            <w:tcBorders>
              <w:top w:val="nil"/>
              <w:left w:val="nil"/>
              <w:bottom w:val="nil"/>
              <w:right w:val="nil"/>
            </w:tcBorders>
            <w:shd w:val="clear" w:color="auto" w:fill="auto"/>
            <w:vAlign w:val="center"/>
            <w:hideMark/>
          </w:tcPr>
          <w:p w14:paraId="10441645" w14:textId="77777777" w:rsidR="00F86F25" w:rsidRPr="00F86F25" w:rsidRDefault="00F86F25" w:rsidP="00F86F25">
            <w:pPr>
              <w:spacing w:after="0" w:line="240" w:lineRule="auto"/>
              <w:jc w:val="both"/>
              <w:rPr>
                <w:rFonts w:ascii="Times New Roman" w:eastAsia="Times New Roman" w:hAnsi="Times New Roman"/>
                <w:sz w:val="20"/>
                <w:szCs w:val="20"/>
                <w:lang w:eastAsia="pl-PL"/>
              </w:rPr>
            </w:pPr>
          </w:p>
        </w:tc>
        <w:tc>
          <w:tcPr>
            <w:tcW w:w="2660" w:type="pct"/>
            <w:tcBorders>
              <w:top w:val="nil"/>
              <w:left w:val="nil"/>
              <w:bottom w:val="nil"/>
              <w:right w:val="nil"/>
            </w:tcBorders>
            <w:shd w:val="clear" w:color="auto" w:fill="auto"/>
            <w:vAlign w:val="center"/>
            <w:hideMark/>
          </w:tcPr>
          <w:p w14:paraId="1F171A3A" w14:textId="77777777" w:rsidR="00F86F25" w:rsidRPr="00F86F25" w:rsidRDefault="00F86F25" w:rsidP="00F86F25">
            <w:pPr>
              <w:spacing w:after="0" w:line="240" w:lineRule="auto"/>
              <w:ind w:firstLineChars="300" w:firstLine="600"/>
              <w:rPr>
                <w:rFonts w:eastAsia="Times New Roman" w:cs="Calibri"/>
                <w:i/>
                <w:iCs/>
                <w:color w:val="000000"/>
                <w:sz w:val="20"/>
                <w:szCs w:val="20"/>
                <w:lang w:eastAsia="pl-PL"/>
              </w:rPr>
            </w:pPr>
            <w:r w:rsidRPr="00F86F25">
              <w:rPr>
                <w:rFonts w:eastAsia="Times New Roman" w:cs="Calibri"/>
                <w:i/>
                <w:iCs/>
                <w:color w:val="000000"/>
                <w:sz w:val="20"/>
                <w:szCs w:val="20"/>
                <w:lang w:eastAsia="pl-PL"/>
              </w:rPr>
              <w:t>udział w sumie bilansowej</w:t>
            </w:r>
          </w:p>
        </w:tc>
        <w:tc>
          <w:tcPr>
            <w:tcW w:w="911" w:type="pct"/>
            <w:tcBorders>
              <w:top w:val="nil"/>
              <w:left w:val="nil"/>
              <w:bottom w:val="nil"/>
              <w:right w:val="nil"/>
            </w:tcBorders>
            <w:shd w:val="clear" w:color="000000" w:fill="A6A6A6"/>
            <w:vAlign w:val="center"/>
            <w:hideMark/>
          </w:tcPr>
          <w:p w14:paraId="5455EFA5"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-3,1%</w:t>
            </w:r>
          </w:p>
        </w:tc>
        <w:tc>
          <w:tcPr>
            <w:tcW w:w="911" w:type="pct"/>
            <w:tcBorders>
              <w:top w:val="nil"/>
              <w:left w:val="nil"/>
              <w:bottom w:val="nil"/>
              <w:right w:val="nil"/>
            </w:tcBorders>
            <w:shd w:val="clear" w:color="auto" w:fill="auto"/>
            <w:vAlign w:val="center"/>
            <w:hideMark/>
          </w:tcPr>
          <w:p w14:paraId="7FD77F34"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3,0%</w:t>
            </w:r>
          </w:p>
        </w:tc>
      </w:tr>
      <w:tr w:rsidR="00F86F25" w:rsidRPr="00F86F25" w14:paraId="514988BE" w14:textId="77777777" w:rsidTr="000801E4">
        <w:trPr>
          <w:trHeight w:val="300"/>
        </w:trPr>
        <w:tc>
          <w:tcPr>
            <w:tcW w:w="221" w:type="pct"/>
            <w:tcBorders>
              <w:top w:val="nil"/>
              <w:left w:val="nil"/>
              <w:bottom w:val="nil"/>
              <w:right w:val="nil"/>
            </w:tcBorders>
            <w:shd w:val="clear" w:color="auto" w:fill="auto"/>
            <w:vAlign w:val="center"/>
            <w:hideMark/>
          </w:tcPr>
          <w:p w14:paraId="41B8C043" w14:textId="77777777" w:rsidR="00F86F25" w:rsidRPr="00F86F25" w:rsidRDefault="00F86F25" w:rsidP="00F86F25">
            <w:pPr>
              <w:spacing w:after="0" w:line="240" w:lineRule="auto"/>
              <w:jc w:val="right"/>
              <w:rPr>
                <w:rFonts w:eastAsia="Times New Roman" w:cs="Calibri"/>
                <w:i/>
                <w:iCs/>
                <w:color w:val="000000"/>
                <w:sz w:val="20"/>
                <w:szCs w:val="20"/>
                <w:lang w:eastAsia="pl-PL"/>
              </w:rPr>
            </w:pPr>
          </w:p>
        </w:tc>
        <w:tc>
          <w:tcPr>
            <w:tcW w:w="297" w:type="pct"/>
            <w:tcBorders>
              <w:top w:val="nil"/>
              <w:left w:val="nil"/>
              <w:bottom w:val="nil"/>
              <w:right w:val="nil"/>
            </w:tcBorders>
            <w:shd w:val="clear" w:color="auto" w:fill="auto"/>
            <w:vAlign w:val="center"/>
            <w:hideMark/>
          </w:tcPr>
          <w:p w14:paraId="67B49F9B"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IX.</w:t>
            </w:r>
          </w:p>
        </w:tc>
        <w:tc>
          <w:tcPr>
            <w:tcW w:w="2660" w:type="pct"/>
            <w:tcBorders>
              <w:top w:val="nil"/>
              <w:left w:val="nil"/>
              <w:bottom w:val="nil"/>
              <w:right w:val="nil"/>
            </w:tcBorders>
            <w:shd w:val="clear" w:color="auto" w:fill="auto"/>
            <w:vAlign w:val="center"/>
            <w:hideMark/>
          </w:tcPr>
          <w:p w14:paraId="175BF246"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Zysk (strata) netto</w:t>
            </w:r>
          </w:p>
        </w:tc>
        <w:tc>
          <w:tcPr>
            <w:tcW w:w="911" w:type="pct"/>
            <w:tcBorders>
              <w:top w:val="nil"/>
              <w:left w:val="nil"/>
              <w:bottom w:val="nil"/>
              <w:right w:val="nil"/>
            </w:tcBorders>
            <w:shd w:val="clear" w:color="000000" w:fill="A6A6A6"/>
            <w:vAlign w:val="center"/>
            <w:hideMark/>
          </w:tcPr>
          <w:p w14:paraId="3D6A2FA9"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FF0000"/>
                <w:sz w:val="20"/>
                <w:szCs w:val="20"/>
                <w:lang w:eastAsia="pl-PL"/>
              </w:rPr>
              <w:t xml:space="preserve">  (2 243)</w:t>
            </w:r>
          </w:p>
        </w:tc>
        <w:tc>
          <w:tcPr>
            <w:tcW w:w="911" w:type="pct"/>
            <w:tcBorders>
              <w:top w:val="nil"/>
              <w:left w:val="nil"/>
              <w:bottom w:val="nil"/>
              <w:right w:val="nil"/>
            </w:tcBorders>
            <w:shd w:val="clear" w:color="auto" w:fill="auto"/>
            <w:vAlign w:val="center"/>
            <w:hideMark/>
          </w:tcPr>
          <w:p w14:paraId="2DB34422"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FF0000"/>
                <w:sz w:val="20"/>
                <w:szCs w:val="20"/>
                <w:lang w:eastAsia="pl-PL"/>
              </w:rPr>
              <w:t xml:space="preserve">  (5 989)</w:t>
            </w:r>
          </w:p>
        </w:tc>
      </w:tr>
      <w:tr w:rsidR="00F86F25" w:rsidRPr="00F86F25" w14:paraId="63A61654" w14:textId="77777777" w:rsidTr="000801E4">
        <w:trPr>
          <w:trHeight w:val="300"/>
        </w:trPr>
        <w:tc>
          <w:tcPr>
            <w:tcW w:w="221" w:type="pct"/>
            <w:tcBorders>
              <w:top w:val="nil"/>
              <w:left w:val="nil"/>
              <w:bottom w:val="nil"/>
              <w:right w:val="nil"/>
            </w:tcBorders>
            <w:shd w:val="clear" w:color="auto" w:fill="auto"/>
            <w:vAlign w:val="center"/>
            <w:hideMark/>
          </w:tcPr>
          <w:p w14:paraId="0D0FCA4D" w14:textId="77777777" w:rsidR="00F86F25" w:rsidRPr="00F86F25" w:rsidRDefault="00F86F25" w:rsidP="00F86F25">
            <w:pPr>
              <w:spacing w:after="0" w:line="240" w:lineRule="auto"/>
              <w:jc w:val="right"/>
              <w:rPr>
                <w:rFonts w:eastAsia="Times New Roman" w:cs="Calibri"/>
                <w:b/>
                <w:bCs/>
                <w:color w:val="000000"/>
                <w:sz w:val="20"/>
                <w:szCs w:val="20"/>
                <w:lang w:eastAsia="pl-PL"/>
              </w:rPr>
            </w:pPr>
          </w:p>
        </w:tc>
        <w:tc>
          <w:tcPr>
            <w:tcW w:w="297" w:type="pct"/>
            <w:tcBorders>
              <w:top w:val="nil"/>
              <w:left w:val="nil"/>
              <w:bottom w:val="nil"/>
              <w:right w:val="nil"/>
            </w:tcBorders>
            <w:shd w:val="clear" w:color="auto" w:fill="auto"/>
            <w:vAlign w:val="center"/>
            <w:hideMark/>
          </w:tcPr>
          <w:p w14:paraId="31D0A751" w14:textId="77777777" w:rsidR="00F86F25" w:rsidRPr="00F86F25" w:rsidRDefault="00F86F25" w:rsidP="00F86F25">
            <w:pPr>
              <w:spacing w:after="0" w:line="240" w:lineRule="auto"/>
              <w:jc w:val="both"/>
              <w:rPr>
                <w:rFonts w:ascii="Times New Roman" w:eastAsia="Times New Roman" w:hAnsi="Times New Roman"/>
                <w:sz w:val="20"/>
                <w:szCs w:val="20"/>
                <w:lang w:eastAsia="pl-PL"/>
              </w:rPr>
            </w:pPr>
          </w:p>
        </w:tc>
        <w:tc>
          <w:tcPr>
            <w:tcW w:w="2660" w:type="pct"/>
            <w:tcBorders>
              <w:top w:val="nil"/>
              <w:left w:val="nil"/>
              <w:bottom w:val="nil"/>
              <w:right w:val="nil"/>
            </w:tcBorders>
            <w:shd w:val="clear" w:color="auto" w:fill="auto"/>
            <w:vAlign w:val="center"/>
            <w:hideMark/>
          </w:tcPr>
          <w:p w14:paraId="2CAFA2DF" w14:textId="77777777" w:rsidR="00F86F25" w:rsidRPr="00F86F25" w:rsidRDefault="00F86F25" w:rsidP="00F86F25">
            <w:pPr>
              <w:spacing w:after="0" w:line="240" w:lineRule="auto"/>
              <w:ind w:firstLineChars="300" w:firstLine="600"/>
              <w:rPr>
                <w:rFonts w:eastAsia="Times New Roman" w:cs="Calibri"/>
                <w:i/>
                <w:iCs/>
                <w:color w:val="000000"/>
                <w:sz w:val="20"/>
                <w:szCs w:val="20"/>
                <w:lang w:eastAsia="pl-PL"/>
              </w:rPr>
            </w:pPr>
            <w:r w:rsidRPr="00F86F25">
              <w:rPr>
                <w:rFonts w:eastAsia="Times New Roman" w:cs="Calibri"/>
                <w:i/>
                <w:iCs/>
                <w:color w:val="000000"/>
                <w:sz w:val="20"/>
                <w:szCs w:val="20"/>
                <w:lang w:eastAsia="pl-PL"/>
              </w:rPr>
              <w:t>udział w sumie bilansowej</w:t>
            </w:r>
          </w:p>
        </w:tc>
        <w:tc>
          <w:tcPr>
            <w:tcW w:w="911" w:type="pct"/>
            <w:tcBorders>
              <w:top w:val="nil"/>
              <w:left w:val="nil"/>
              <w:bottom w:val="nil"/>
              <w:right w:val="nil"/>
            </w:tcBorders>
            <w:shd w:val="clear" w:color="000000" w:fill="A6A6A6"/>
            <w:vAlign w:val="center"/>
            <w:hideMark/>
          </w:tcPr>
          <w:p w14:paraId="690813AF"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-2,0%</w:t>
            </w:r>
          </w:p>
        </w:tc>
        <w:tc>
          <w:tcPr>
            <w:tcW w:w="911" w:type="pct"/>
            <w:tcBorders>
              <w:top w:val="nil"/>
              <w:left w:val="nil"/>
              <w:bottom w:val="nil"/>
              <w:right w:val="nil"/>
            </w:tcBorders>
            <w:shd w:val="clear" w:color="auto" w:fill="auto"/>
            <w:vAlign w:val="center"/>
            <w:hideMark/>
          </w:tcPr>
          <w:p w14:paraId="75E81622"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-6,9%</w:t>
            </w:r>
          </w:p>
        </w:tc>
      </w:tr>
      <w:tr w:rsidR="00F86F25" w:rsidRPr="00F86F25" w14:paraId="5036C844" w14:textId="77777777" w:rsidTr="000801E4">
        <w:trPr>
          <w:trHeight w:val="510"/>
        </w:trPr>
        <w:tc>
          <w:tcPr>
            <w:tcW w:w="221" w:type="pct"/>
            <w:tcBorders>
              <w:top w:val="nil"/>
              <w:left w:val="nil"/>
              <w:bottom w:val="nil"/>
              <w:right w:val="nil"/>
            </w:tcBorders>
            <w:shd w:val="clear" w:color="auto" w:fill="auto"/>
            <w:vAlign w:val="center"/>
            <w:hideMark/>
          </w:tcPr>
          <w:p w14:paraId="75B377A5" w14:textId="77777777" w:rsidR="00F86F25" w:rsidRPr="00F86F25" w:rsidRDefault="00F86F25" w:rsidP="00F86F25">
            <w:pPr>
              <w:spacing w:after="0" w:line="240" w:lineRule="auto"/>
              <w:jc w:val="right"/>
              <w:rPr>
                <w:rFonts w:eastAsia="Times New Roman" w:cs="Calibri"/>
                <w:i/>
                <w:iCs/>
                <w:color w:val="000000"/>
                <w:sz w:val="20"/>
                <w:szCs w:val="20"/>
                <w:lang w:eastAsia="pl-PL"/>
              </w:rPr>
            </w:pPr>
          </w:p>
        </w:tc>
        <w:tc>
          <w:tcPr>
            <w:tcW w:w="297" w:type="pct"/>
            <w:tcBorders>
              <w:top w:val="nil"/>
              <w:left w:val="nil"/>
              <w:bottom w:val="nil"/>
              <w:right w:val="nil"/>
            </w:tcBorders>
            <w:shd w:val="clear" w:color="auto" w:fill="auto"/>
            <w:vAlign w:val="center"/>
            <w:hideMark/>
          </w:tcPr>
          <w:p w14:paraId="0101DAB3"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X.</w:t>
            </w:r>
          </w:p>
        </w:tc>
        <w:tc>
          <w:tcPr>
            <w:tcW w:w="2660" w:type="pct"/>
            <w:tcBorders>
              <w:top w:val="nil"/>
              <w:left w:val="nil"/>
              <w:bottom w:val="nil"/>
              <w:right w:val="nil"/>
            </w:tcBorders>
            <w:shd w:val="clear" w:color="auto" w:fill="auto"/>
            <w:vAlign w:val="center"/>
            <w:hideMark/>
          </w:tcPr>
          <w:p w14:paraId="3F2FABEA"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Odpisy z zysku netto w ciągu roku obrotowego (wielkość ujemna)</w:t>
            </w:r>
          </w:p>
        </w:tc>
        <w:tc>
          <w:tcPr>
            <w:tcW w:w="911" w:type="pct"/>
            <w:tcBorders>
              <w:top w:val="nil"/>
              <w:left w:val="nil"/>
              <w:bottom w:val="nil"/>
              <w:right w:val="nil"/>
            </w:tcBorders>
            <w:shd w:val="clear" w:color="000000" w:fill="A6A6A6"/>
            <w:vAlign w:val="center"/>
            <w:hideMark/>
          </w:tcPr>
          <w:p w14:paraId="22E31444"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000000"/>
                <w:sz w:val="20"/>
                <w:szCs w:val="20"/>
                <w:lang w:eastAsia="pl-PL"/>
              </w:rPr>
              <w:t xml:space="preserve">- </w:t>
            </w:r>
          </w:p>
        </w:tc>
        <w:tc>
          <w:tcPr>
            <w:tcW w:w="911" w:type="pct"/>
            <w:tcBorders>
              <w:top w:val="nil"/>
              <w:left w:val="nil"/>
              <w:bottom w:val="nil"/>
              <w:right w:val="nil"/>
            </w:tcBorders>
            <w:shd w:val="clear" w:color="auto" w:fill="auto"/>
            <w:vAlign w:val="center"/>
            <w:hideMark/>
          </w:tcPr>
          <w:p w14:paraId="7C8D34FD"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000000"/>
                <w:sz w:val="20"/>
                <w:szCs w:val="20"/>
                <w:lang w:eastAsia="pl-PL"/>
              </w:rPr>
              <w:t xml:space="preserve">- </w:t>
            </w:r>
          </w:p>
        </w:tc>
      </w:tr>
      <w:tr w:rsidR="00F86F25" w:rsidRPr="00F86F25" w14:paraId="01C96FF1" w14:textId="77777777" w:rsidTr="000801E4">
        <w:trPr>
          <w:trHeight w:val="300"/>
        </w:trPr>
        <w:tc>
          <w:tcPr>
            <w:tcW w:w="221" w:type="pct"/>
            <w:tcBorders>
              <w:top w:val="nil"/>
              <w:left w:val="nil"/>
              <w:bottom w:val="nil"/>
              <w:right w:val="nil"/>
            </w:tcBorders>
            <w:shd w:val="clear" w:color="auto" w:fill="auto"/>
            <w:vAlign w:val="center"/>
            <w:hideMark/>
          </w:tcPr>
          <w:p w14:paraId="60ADCA5E" w14:textId="77777777" w:rsidR="00F86F25" w:rsidRPr="00F86F25" w:rsidRDefault="00F86F25" w:rsidP="00F86F25">
            <w:pPr>
              <w:spacing w:after="0" w:line="240" w:lineRule="auto"/>
              <w:jc w:val="right"/>
              <w:rPr>
                <w:rFonts w:eastAsia="Times New Roman" w:cs="Calibri"/>
                <w:b/>
                <w:bCs/>
                <w:color w:val="000000"/>
                <w:sz w:val="20"/>
                <w:szCs w:val="20"/>
                <w:lang w:eastAsia="pl-PL"/>
              </w:rPr>
            </w:pPr>
          </w:p>
        </w:tc>
        <w:tc>
          <w:tcPr>
            <w:tcW w:w="297" w:type="pct"/>
            <w:tcBorders>
              <w:top w:val="nil"/>
              <w:left w:val="nil"/>
              <w:bottom w:val="nil"/>
              <w:right w:val="nil"/>
            </w:tcBorders>
            <w:shd w:val="clear" w:color="auto" w:fill="auto"/>
            <w:vAlign w:val="center"/>
            <w:hideMark/>
          </w:tcPr>
          <w:p w14:paraId="0639670C" w14:textId="77777777" w:rsidR="00F86F25" w:rsidRPr="00F86F25" w:rsidRDefault="00F86F25" w:rsidP="00F86F25">
            <w:pPr>
              <w:spacing w:after="0" w:line="240" w:lineRule="auto"/>
              <w:jc w:val="both"/>
              <w:rPr>
                <w:rFonts w:ascii="Times New Roman" w:eastAsia="Times New Roman" w:hAnsi="Times New Roman"/>
                <w:sz w:val="20"/>
                <w:szCs w:val="20"/>
                <w:lang w:eastAsia="pl-PL"/>
              </w:rPr>
            </w:pPr>
          </w:p>
        </w:tc>
        <w:tc>
          <w:tcPr>
            <w:tcW w:w="2660" w:type="pct"/>
            <w:tcBorders>
              <w:top w:val="nil"/>
              <w:left w:val="nil"/>
              <w:bottom w:val="nil"/>
              <w:right w:val="nil"/>
            </w:tcBorders>
            <w:shd w:val="clear" w:color="auto" w:fill="auto"/>
            <w:vAlign w:val="center"/>
            <w:hideMark/>
          </w:tcPr>
          <w:p w14:paraId="6332E43D" w14:textId="77777777" w:rsidR="00F86F25" w:rsidRPr="00F86F25" w:rsidRDefault="00F86F25" w:rsidP="00F86F25">
            <w:pPr>
              <w:spacing w:after="0" w:line="240" w:lineRule="auto"/>
              <w:ind w:firstLineChars="300" w:firstLine="600"/>
              <w:rPr>
                <w:rFonts w:eastAsia="Times New Roman" w:cs="Calibri"/>
                <w:i/>
                <w:iCs/>
                <w:color w:val="000000"/>
                <w:sz w:val="20"/>
                <w:szCs w:val="20"/>
                <w:lang w:eastAsia="pl-PL"/>
              </w:rPr>
            </w:pPr>
            <w:r w:rsidRPr="00F86F25">
              <w:rPr>
                <w:rFonts w:eastAsia="Times New Roman" w:cs="Calibri"/>
                <w:i/>
                <w:iCs/>
                <w:color w:val="000000"/>
                <w:sz w:val="20"/>
                <w:szCs w:val="20"/>
                <w:lang w:eastAsia="pl-PL"/>
              </w:rPr>
              <w:t>udział w sumie bilansowej</w:t>
            </w:r>
          </w:p>
        </w:tc>
        <w:tc>
          <w:tcPr>
            <w:tcW w:w="911" w:type="pct"/>
            <w:tcBorders>
              <w:top w:val="nil"/>
              <w:left w:val="nil"/>
              <w:bottom w:val="nil"/>
              <w:right w:val="nil"/>
            </w:tcBorders>
            <w:shd w:val="clear" w:color="000000" w:fill="A6A6A6"/>
            <w:vAlign w:val="center"/>
            <w:hideMark/>
          </w:tcPr>
          <w:p w14:paraId="326AF0CC"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0,0%</w:t>
            </w:r>
          </w:p>
        </w:tc>
        <w:tc>
          <w:tcPr>
            <w:tcW w:w="911" w:type="pct"/>
            <w:tcBorders>
              <w:top w:val="nil"/>
              <w:left w:val="nil"/>
              <w:bottom w:val="nil"/>
              <w:right w:val="nil"/>
            </w:tcBorders>
            <w:shd w:val="clear" w:color="auto" w:fill="auto"/>
            <w:vAlign w:val="center"/>
            <w:hideMark/>
          </w:tcPr>
          <w:p w14:paraId="4BA48685"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0,0%</w:t>
            </w:r>
          </w:p>
        </w:tc>
      </w:tr>
      <w:tr w:rsidR="00F86F25" w:rsidRPr="00F86F25" w14:paraId="5814D373" w14:textId="77777777" w:rsidTr="000801E4">
        <w:trPr>
          <w:trHeight w:val="300"/>
        </w:trPr>
        <w:tc>
          <w:tcPr>
            <w:tcW w:w="221" w:type="pct"/>
            <w:tcBorders>
              <w:top w:val="nil"/>
              <w:left w:val="nil"/>
              <w:bottom w:val="nil"/>
              <w:right w:val="nil"/>
            </w:tcBorders>
            <w:shd w:val="clear" w:color="auto" w:fill="auto"/>
            <w:vAlign w:val="center"/>
            <w:hideMark/>
          </w:tcPr>
          <w:p w14:paraId="27D818F0" w14:textId="77777777" w:rsidR="00F86F25" w:rsidRPr="00F86F25" w:rsidRDefault="00F86F25" w:rsidP="00F86F25">
            <w:pPr>
              <w:spacing w:after="0" w:line="240" w:lineRule="auto"/>
              <w:jc w:val="right"/>
              <w:rPr>
                <w:rFonts w:eastAsia="Times New Roman" w:cs="Calibri"/>
                <w:i/>
                <w:iCs/>
                <w:color w:val="000000"/>
                <w:sz w:val="20"/>
                <w:szCs w:val="20"/>
                <w:lang w:eastAsia="pl-PL"/>
              </w:rPr>
            </w:pPr>
          </w:p>
        </w:tc>
        <w:tc>
          <w:tcPr>
            <w:tcW w:w="297" w:type="pct"/>
            <w:tcBorders>
              <w:top w:val="nil"/>
              <w:left w:val="nil"/>
              <w:bottom w:val="nil"/>
              <w:right w:val="nil"/>
            </w:tcBorders>
            <w:shd w:val="clear" w:color="auto" w:fill="auto"/>
            <w:vAlign w:val="center"/>
            <w:hideMark/>
          </w:tcPr>
          <w:p w14:paraId="2841855C" w14:textId="77777777" w:rsidR="00F86F25" w:rsidRPr="00F86F25" w:rsidRDefault="00F86F25" w:rsidP="00F86F25">
            <w:pPr>
              <w:spacing w:after="0" w:line="240" w:lineRule="auto"/>
              <w:jc w:val="both"/>
              <w:rPr>
                <w:rFonts w:ascii="Times New Roman" w:eastAsia="Times New Roman" w:hAnsi="Times New Roman"/>
                <w:sz w:val="20"/>
                <w:szCs w:val="20"/>
                <w:lang w:eastAsia="pl-PL"/>
              </w:rPr>
            </w:pPr>
          </w:p>
        </w:tc>
        <w:tc>
          <w:tcPr>
            <w:tcW w:w="2660" w:type="pct"/>
            <w:tcBorders>
              <w:top w:val="nil"/>
              <w:left w:val="nil"/>
              <w:bottom w:val="nil"/>
              <w:right w:val="nil"/>
            </w:tcBorders>
            <w:shd w:val="clear" w:color="000000" w:fill="FFFFFF"/>
            <w:vAlign w:val="center"/>
            <w:hideMark/>
          </w:tcPr>
          <w:p w14:paraId="74A5E08D" w14:textId="77777777" w:rsidR="00F86F25" w:rsidRPr="00F86F25" w:rsidRDefault="00F86F25" w:rsidP="00F86F25">
            <w:pPr>
              <w:spacing w:after="0" w:line="240" w:lineRule="auto"/>
              <w:jc w:val="both"/>
              <w:rPr>
                <w:rFonts w:eastAsia="Times New Roman" w:cs="Calibri"/>
                <w:i/>
                <w:iCs/>
                <w:color w:val="000000"/>
                <w:sz w:val="18"/>
                <w:szCs w:val="18"/>
                <w:lang w:eastAsia="pl-PL"/>
              </w:rPr>
            </w:pPr>
            <w:r w:rsidRPr="00F86F25">
              <w:rPr>
                <w:rFonts w:eastAsia="Times New Roman" w:cs="Calibri"/>
                <w:i/>
                <w:iCs/>
                <w:color w:val="000000"/>
                <w:sz w:val="18"/>
                <w:szCs w:val="18"/>
                <w:lang w:eastAsia="pl-PL"/>
              </w:rPr>
              <w:t> </w:t>
            </w:r>
          </w:p>
        </w:tc>
        <w:tc>
          <w:tcPr>
            <w:tcW w:w="911" w:type="pct"/>
            <w:tcBorders>
              <w:top w:val="nil"/>
              <w:left w:val="nil"/>
              <w:bottom w:val="nil"/>
              <w:right w:val="nil"/>
            </w:tcBorders>
            <w:shd w:val="clear" w:color="000000" w:fill="A6A6A6"/>
            <w:vAlign w:val="center"/>
            <w:hideMark/>
          </w:tcPr>
          <w:p w14:paraId="1AA48207" w14:textId="77777777" w:rsidR="00F86F25" w:rsidRPr="00F86F25" w:rsidRDefault="00F86F25" w:rsidP="00F86F25">
            <w:pPr>
              <w:spacing w:after="0" w:line="240" w:lineRule="auto"/>
              <w:jc w:val="right"/>
              <w:rPr>
                <w:rFonts w:eastAsia="Times New Roman" w:cs="Calibri"/>
                <w:i/>
                <w:iCs/>
                <w:color w:val="000000"/>
                <w:sz w:val="18"/>
                <w:szCs w:val="18"/>
                <w:lang w:eastAsia="pl-PL"/>
              </w:rPr>
            </w:pPr>
            <w:r w:rsidRPr="00F86F25">
              <w:rPr>
                <w:rFonts w:eastAsia="Times New Roman" w:cs="Calibri"/>
                <w:i/>
                <w:iCs/>
                <w:color w:val="000000"/>
                <w:sz w:val="18"/>
                <w:szCs w:val="18"/>
                <w:lang w:eastAsia="pl-PL"/>
              </w:rPr>
              <w:t> </w:t>
            </w:r>
          </w:p>
        </w:tc>
        <w:tc>
          <w:tcPr>
            <w:tcW w:w="911" w:type="pct"/>
            <w:tcBorders>
              <w:top w:val="nil"/>
              <w:left w:val="nil"/>
              <w:bottom w:val="nil"/>
              <w:right w:val="nil"/>
            </w:tcBorders>
            <w:shd w:val="clear" w:color="auto" w:fill="auto"/>
            <w:vAlign w:val="center"/>
            <w:hideMark/>
          </w:tcPr>
          <w:p w14:paraId="341D0350" w14:textId="77777777" w:rsidR="00F86F25" w:rsidRPr="00F86F25" w:rsidRDefault="00F86F25" w:rsidP="00F86F25">
            <w:pPr>
              <w:spacing w:after="0" w:line="240" w:lineRule="auto"/>
              <w:jc w:val="right"/>
              <w:rPr>
                <w:rFonts w:eastAsia="Times New Roman" w:cs="Calibri"/>
                <w:i/>
                <w:iCs/>
                <w:color w:val="000000"/>
                <w:sz w:val="18"/>
                <w:szCs w:val="18"/>
                <w:lang w:eastAsia="pl-PL"/>
              </w:rPr>
            </w:pPr>
          </w:p>
        </w:tc>
      </w:tr>
      <w:tr w:rsidR="00F86F25" w:rsidRPr="00F86F25" w14:paraId="3C8FFD48" w14:textId="77777777" w:rsidTr="000801E4">
        <w:trPr>
          <w:trHeight w:val="300"/>
        </w:trPr>
        <w:tc>
          <w:tcPr>
            <w:tcW w:w="221" w:type="pct"/>
            <w:tcBorders>
              <w:top w:val="single" w:sz="4" w:space="0" w:color="auto"/>
              <w:left w:val="nil"/>
              <w:bottom w:val="single" w:sz="4" w:space="0" w:color="auto"/>
              <w:right w:val="nil"/>
            </w:tcBorders>
            <w:shd w:val="clear" w:color="auto" w:fill="auto"/>
            <w:vAlign w:val="center"/>
            <w:hideMark/>
          </w:tcPr>
          <w:p w14:paraId="3200D63E"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B.</w:t>
            </w:r>
          </w:p>
        </w:tc>
        <w:tc>
          <w:tcPr>
            <w:tcW w:w="297" w:type="pct"/>
            <w:tcBorders>
              <w:top w:val="single" w:sz="4" w:space="0" w:color="auto"/>
              <w:left w:val="nil"/>
              <w:bottom w:val="single" w:sz="4" w:space="0" w:color="auto"/>
              <w:right w:val="nil"/>
            </w:tcBorders>
            <w:shd w:val="clear" w:color="auto" w:fill="auto"/>
            <w:vAlign w:val="center"/>
            <w:hideMark/>
          </w:tcPr>
          <w:p w14:paraId="6527DED7" w14:textId="77777777" w:rsidR="00F86F25" w:rsidRPr="00F86F25" w:rsidRDefault="00F86F25" w:rsidP="00F86F25">
            <w:pPr>
              <w:spacing w:after="0" w:line="240" w:lineRule="auto"/>
              <w:jc w:val="both"/>
              <w:rPr>
                <w:rFonts w:eastAsia="Times New Roman" w:cs="Calibri"/>
                <w:color w:val="000000"/>
                <w:sz w:val="20"/>
                <w:szCs w:val="20"/>
                <w:lang w:eastAsia="pl-PL"/>
              </w:rPr>
            </w:pPr>
            <w:r w:rsidRPr="00F86F25">
              <w:rPr>
                <w:rFonts w:eastAsia="Times New Roman" w:cs="Calibri"/>
                <w:color w:val="000000"/>
                <w:sz w:val="20"/>
                <w:szCs w:val="20"/>
                <w:lang w:eastAsia="pl-PL"/>
              </w:rPr>
              <w:t> </w:t>
            </w:r>
          </w:p>
        </w:tc>
        <w:tc>
          <w:tcPr>
            <w:tcW w:w="2660" w:type="pct"/>
            <w:tcBorders>
              <w:top w:val="single" w:sz="4" w:space="0" w:color="auto"/>
              <w:left w:val="nil"/>
              <w:bottom w:val="single" w:sz="4" w:space="0" w:color="auto"/>
              <w:right w:val="nil"/>
            </w:tcBorders>
            <w:shd w:val="clear" w:color="auto" w:fill="auto"/>
            <w:vAlign w:val="center"/>
            <w:hideMark/>
          </w:tcPr>
          <w:p w14:paraId="459CC189"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Kapitał mniejszości</w:t>
            </w:r>
          </w:p>
        </w:tc>
        <w:tc>
          <w:tcPr>
            <w:tcW w:w="911" w:type="pct"/>
            <w:tcBorders>
              <w:top w:val="single" w:sz="4" w:space="0" w:color="auto"/>
              <w:left w:val="nil"/>
              <w:bottom w:val="single" w:sz="4" w:space="0" w:color="auto"/>
              <w:right w:val="nil"/>
            </w:tcBorders>
            <w:shd w:val="clear" w:color="000000" w:fill="A6A6A6"/>
            <w:vAlign w:val="center"/>
            <w:hideMark/>
          </w:tcPr>
          <w:p w14:paraId="29B98009"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000000"/>
                <w:sz w:val="20"/>
                <w:szCs w:val="20"/>
                <w:lang w:eastAsia="pl-PL"/>
              </w:rPr>
              <w:t xml:space="preserve">- </w:t>
            </w:r>
          </w:p>
        </w:tc>
        <w:tc>
          <w:tcPr>
            <w:tcW w:w="911" w:type="pct"/>
            <w:tcBorders>
              <w:top w:val="single" w:sz="4" w:space="0" w:color="auto"/>
              <w:left w:val="nil"/>
              <w:bottom w:val="single" w:sz="4" w:space="0" w:color="auto"/>
              <w:right w:val="nil"/>
            </w:tcBorders>
            <w:shd w:val="clear" w:color="auto" w:fill="auto"/>
            <w:vAlign w:val="center"/>
            <w:hideMark/>
          </w:tcPr>
          <w:p w14:paraId="4C7195E3"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000000"/>
                <w:sz w:val="20"/>
                <w:szCs w:val="20"/>
                <w:lang w:eastAsia="pl-PL"/>
              </w:rPr>
              <w:t xml:space="preserve">- </w:t>
            </w:r>
          </w:p>
        </w:tc>
      </w:tr>
      <w:tr w:rsidR="00F86F25" w:rsidRPr="00F86F25" w14:paraId="6C40B318" w14:textId="77777777" w:rsidTr="000801E4">
        <w:trPr>
          <w:trHeight w:val="300"/>
        </w:trPr>
        <w:tc>
          <w:tcPr>
            <w:tcW w:w="221" w:type="pct"/>
            <w:tcBorders>
              <w:top w:val="single" w:sz="4" w:space="0" w:color="auto"/>
              <w:left w:val="nil"/>
              <w:bottom w:val="nil"/>
              <w:right w:val="nil"/>
            </w:tcBorders>
            <w:shd w:val="clear" w:color="auto" w:fill="auto"/>
            <w:vAlign w:val="center"/>
            <w:hideMark/>
          </w:tcPr>
          <w:p w14:paraId="7AF4887F"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 </w:t>
            </w:r>
          </w:p>
        </w:tc>
        <w:tc>
          <w:tcPr>
            <w:tcW w:w="297" w:type="pct"/>
            <w:tcBorders>
              <w:top w:val="single" w:sz="4" w:space="0" w:color="auto"/>
              <w:left w:val="nil"/>
              <w:bottom w:val="nil"/>
              <w:right w:val="nil"/>
            </w:tcBorders>
            <w:shd w:val="clear" w:color="auto" w:fill="auto"/>
            <w:vAlign w:val="center"/>
            <w:hideMark/>
          </w:tcPr>
          <w:p w14:paraId="12256C12" w14:textId="77777777" w:rsidR="00F86F25" w:rsidRPr="00F86F25" w:rsidRDefault="00F86F25" w:rsidP="00F86F25">
            <w:pPr>
              <w:spacing w:after="0" w:line="240" w:lineRule="auto"/>
              <w:jc w:val="both"/>
              <w:rPr>
                <w:rFonts w:eastAsia="Times New Roman" w:cs="Calibri"/>
                <w:color w:val="000000"/>
                <w:sz w:val="20"/>
                <w:szCs w:val="20"/>
                <w:lang w:eastAsia="pl-PL"/>
              </w:rPr>
            </w:pPr>
            <w:r w:rsidRPr="00F86F25">
              <w:rPr>
                <w:rFonts w:eastAsia="Times New Roman" w:cs="Calibri"/>
                <w:color w:val="000000"/>
                <w:sz w:val="20"/>
                <w:szCs w:val="20"/>
                <w:lang w:eastAsia="pl-PL"/>
              </w:rPr>
              <w:t> </w:t>
            </w:r>
          </w:p>
        </w:tc>
        <w:tc>
          <w:tcPr>
            <w:tcW w:w="2660" w:type="pct"/>
            <w:tcBorders>
              <w:top w:val="nil"/>
              <w:left w:val="nil"/>
              <w:bottom w:val="nil"/>
              <w:right w:val="nil"/>
            </w:tcBorders>
            <w:shd w:val="clear" w:color="auto" w:fill="auto"/>
            <w:vAlign w:val="center"/>
            <w:hideMark/>
          </w:tcPr>
          <w:p w14:paraId="40AFB2CD" w14:textId="77777777" w:rsidR="00F86F25" w:rsidRPr="00F86F25" w:rsidRDefault="00F86F25" w:rsidP="00F86F25">
            <w:pPr>
              <w:spacing w:after="0" w:line="240" w:lineRule="auto"/>
              <w:ind w:firstLineChars="300" w:firstLine="600"/>
              <w:rPr>
                <w:rFonts w:eastAsia="Times New Roman" w:cs="Calibri"/>
                <w:i/>
                <w:iCs/>
                <w:color w:val="000000"/>
                <w:sz w:val="20"/>
                <w:szCs w:val="20"/>
                <w:lang w:eastAsia="pl-PL"/>
              </w:rPr>
            </w:pPr>
            <w:r w:rsidRPr="00F86F25">
              <w:rPr>
                <w:rFonts w:eastAsia="Times New Roman" w:cs="Calibri"/>
                <w:i/>
                <w:iCs/>
                <w:color w:val="000000"/>
                <w:sz w:val="20"/>
                <w:szCs w:val="20"/>
                <w:lang w:eastAsia="pl-PL"/>
              </w:rPr>
              <w:t>udział w sumie bilansowej</w:t>
            </w:r>
          </w:p>
        </w:tc>
        <w:tc>
          <w:tcPr>
            <w:tcW w:w="911" w:type="pct"/>
            <w:tcBorders>
              <w:top w:val="nil"/>
              <w:left w:val="nil"/>
              <w:bottom w:val="nil"/>
              <w:right w:val="nil"/>
            </w:tcBorders>
            <w:shd w:val="clear" w:color="000000" w:fill="A6A6A6"/>
            <w:vAlign w:val="center"/>
            <w:hideMark/>
          </w:tcPr>
          <w:p w14:paraId="2F6B2828"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0,0%</w:t>
            </w:r>
          </w:p>
        </w:tc>
        <w:tc>
          <w:tcPr>
            <w:tcW w:w="911" w:type="pct"/>
            <w:tcBorders>
              <w:top w:val="nil"/>
              <w:left w:val="nil"/>
              <w:bottom w:val="nil"/>
              <w:right w:val="nil"/>
            </w:tcBorders>
            <w:shd w:val="clear" w:color="auto" w:fill="auto"/>
            <w:vAlign w:val="center"/>
            <w:hideMark/>
          </w:tcPr>
          <w:p w14:paraId="3CF05D86"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0,0%</w:t>
            </w:r>
          </w:p>
        </w:tc>
      </w:tr>
      <w:tr w:rsidR="00F86F25" w:rsidRPr="00F86F25" w14:paraId="5032927D" w14:textId="77777777" w:rsidTr="000801E4">
        <w:trPr>
          <w:trHeight w:val="300"/>
        </w:trPr>
        <w:tc>
          <w:tcPr>
            <w:tcW w:w="221" w:type="pct"/>
            <w:tcBorders>
              <w:top w:val="nil"/>
              <w:left w:val="nil"/>
              <w:bottom w:val="single" w:sz="4" w:space="0" w:color="auto"/>
              <w:right w:val="nil"/>
            </w:tcBorders>
            <w:shd w:val="clear" w:color="auto" w:fill="auto"/>
            <w:vAlign w:val="center"/>
            <w:hideMark/>
          </w:tcPr>
          <w:p w14:paraId="0923A29F"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 </w:t>
            </w:r>
          </w:p>
        </w:tc>
        <w:tc>
          <w:tcPr>
            <w:tcW w:w="297" w:type="pct"/>
            <w:tcBorders>
              <w:top w:val="nil"/>
              <w:left w:val="nil"/>
              <w:bottom w:val="single" w:sz="4" w:space="0" w:color="auto"/>
              <w:right w:val="nil"/>
            </w:tcBorders>
            <w:shd w:val="clear" w:color="auto" w:fill="auto"/>
            <w:vAlign w:val="center"/>
            <w:hideMark/>
          </w:tcPr>
          <w:p w14:paraId="37226DD4" w14:textId="77777777" w:rsidR="00F86F25" w:rsidRPr="00F86F25" w:rsidRDefault="00F86F25" w:rsidP="00F86F25">
            <w:pPr>
              <w:spacing w:after="0" w:line="240" w:lineRule="auto"/>
              <w:jc w:val="both"/>
              <w:rPr>
                <w:rFonts w:eastAsia="Times New Roman" w:cs="Calibri"/>
                <w:color w:val="000000"/>
                <w:sz w:val="20"/>
                <w:szCs w:val="20"/>
                <w:lang w:eastAsia="pl-PL"/>
              </w:rPr>
            </w:pPr>
            <w:r w:rsidRPr="00F86F25">
              <w:rPr>
                <w:rFonts w:eastAsia="Times New Roman" w:cs="Calibri"/>
                <w:color w:val="000000"/>
                <w:sz w:val="20"/>
                <w:szCs w:val="20"/>
                <w:lang w:eastAsia="pl-PL"/>
              </w:rPr>
              <w:t> </w:t>
            </w:r>
          </w:p>
        </w:tc>
        <w:tc>
          <w:tcPr>
            <w:tcW w:w="2660" w:type="pct"/>
            <w:tcBorders>
              <w:top w:val="nil"/>
              <w:left w:val="nil"/>
              <w:bottom w:val="single" w:sz="4" w:space="0" w:color="auto"/>
              <w:right w:val="nil"/>
            </w:tcBorders>
            <w:shd w:val="clear" w:color="auto" w:fill="auto"/>
            <w:vAlign w:val="center"/>
            <w:hideMark/>
          </w:tcPr>
          <w:p w14:paraId="3EDC1D1B"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 </w:t>
            </w:r>
          </w:p>
        </w:tc>
        <w:tc>
          <w:tcPr>
            <w:tcW w:w="911" w:type="pct"/>
            <w:tcBorders>
              <w:top w:val="nil"/>
              <w:left w:val="nil"/>
              <w:bottom w:val="single" w:sz="4" w:space="0" w:color="auto"/>
              <w:right w:val="nil"/>
            </w:tcBorders>
            <w:shd w:val="clear" w:color="000000" w:fill="A6A6A6"/>
            <w:vAlign w:val="center"/>
            <w:hideMark/>
          </w:tcPr>
          <w:p w14:paraId="1D556C67"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000000"/>
                <w:sz w:val="20"/>
                <w:szCs w:val="20"/>
                <w:lang w:eastAsia="pl-PL"/>
              </w:rPr>
              <w:t> </w:t>
            </w:r>
          </w:p>
        </w:tc>
        <w:tc>
          <w:tcPr>
            <w:tcW w:w="911" w:type="pct"/>
            <w:tcBorders>
              <w:top w:val="nil"/>
              <w:left w:val="nil"/>
              <w:bottom w:val="single" w:sz="4" w:space="0" w:color="auto"/>
              <w:right w:val="nil"/>
            </w:tcBorders>
            <w:shd w:val="clear" w:color="auto" w:fill="auto"/>
            <w:vAlign w:val="center"/>
            <w:hideMark/>
          </w:tcPr>
          <w:p w14:paraId="712C6BDB"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000000"/>
                <w:sz w:val="20"/>
                <w:szCs w:val="20"/>
                <w:lang w:eastAsia="pl-PL"/>
              </w:rPr>
              <w:t> </w:t>
            </w:r>
          </w:p>
        </w:tc>
      </w:tr>
      <w:tr w:rsidR="00F86F25" w:rsidRPr="00F86F25" w14:paraId="755ABFCB" w14:textId="77777777" w:rsidTr="000801E4">
        <w:trPr>
          <w:trHeight w:val="300"/>
        </w:trPr>
        <w:tc>
          <w:tcPr>
            <w:tcW w:w="221" w:type="pct"/>
            <w:tcBorders>
              <w:top w:val="single" w:sz="4" w:space="0" w:color="auto"/>
              <w:left w:val="nil"/>
              <w:bottom w:val="single" w:sz="4" w:space="0" w:color="auto"/>
              <w:right w:val="nil"/>
            </w:tcBorders>
            <w:shd w:val="clear" w:color="auto" w:fill="auto"/>
            <w:vAlign w:val="center"/>
            <w:hideMark/>
          </w:tcPr>
          <w:p w14:paraId="3F2AAED6"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C.</w:t>
            </w:r>
          </w:p>
        </w:tc>
        <w:tc>
          <w:tcPr>
            <w:tcW w:w="297" w:type="pct"/>
            <w:tcBorders>
              <w:top w:val="single" w:sz="4" w:space="0" w:color="auto"/>
              <w:left w:val="nil"/>
              <w:bottom w:val="single" w:sz="4" w:space="0" w:color="auto"/>
              <w:right w:val="nil"/>
            </w:tcBorders>
            <w:shd w:val="clear" w:color="auto" w:fill="auto"/>
            <w:vAlign w:val="center"/>
            <w:hideMark/>
          </w:tcPr>
          <w:p w14:paraId="63821105" w14:textId="77777777" w:rsidR="00F86F25" w:rsidRPr="00F86F25" w:rsidRDefault="00F86F25" w:rsidP="00F86F25">
            <w:pPr>
              <w:spacing w:after="0" w:line="240" w:lineRule="auto"/>
              <w:jc w:val="both"/>
              <w:rPr>
                <w:rFonts w:eastAsia="Times New Roman" w:cs="Calibri"/>
                <w:color w:val="000000"/>
                <w:sz w:val="20"/>
                <w:szCs w:val="20"/>
                <w:lang w:eastAsia="pl-PL"/>
              </w:rPr>
            </w:pPr>
            <w:r w:rsidRPr="00F86F25">
              <w:rPr>
                <w:rFonts w:eastAsia="Times New Roman" w:cs="Calibri"/>
                <w:color w:val="000000"/>
                <w:sz w:val="20"/>
                <w:szCs w:val="20"/>
                <w:lang w:eastAsia="pl-PL"/>
              </w:rPr>
              <w:t> </w:t>
            </w:r>
          </w:p>
        </w:tc>
        <w:tc>
          <w:tcPr>
            <w:tcW w:w="2660" w:type="pct"/>
            <w:tcBorders>
              <w:top w:val="single" w:sz="4" w:space="0" w:color="auto"/>
              <w:left w:val="nil"/>
              <w:bottom w:val="single" w:sz="4" w:space="0" w:color="auto"/>
              <w:right w:val="nil"/>
            </w:tcBorders>
            <w:shd w:val="clear" w:color="auto" w:fill="auto"/>
            <w:vAlign w:val="center"/>
            <w:hideMark/>
          </w:tcPr>
          <w:p w14:paraId="0FD3DF63"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Ujemna wartość firmy jednostek podporządkowanych</w:t>
            </w:r>
          </w:p>
        </w:tc>
        <w:tc>
          <w:tcPr>
            <w:tcW w:w="911" w:type="pct"/>
            <w:tcBorders>
              <w:top w:val="single" w:sz="4" w:space="0" w:color="auto"/>
              <w:left w:val="nil"/>
              <w:bottom w:val="single" w:sz="4" w:space="0" w:color="auto"/>
              <w:right w:val="nil"/>
            </w:tcBorders>
            <w:shd w:val="clear" w:color="000000" w:fill="A6A6A6"/>
            <w:vAlign w:val="center"/>
            <w:hideMark/>
          </w:tcPr>
          <w:p w14:paraId="4E2D8206"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000000"/>
                <w:sz w:val="20"/>
                <w:szCs w:val="20"/>
                <w:lang w:eastAsia="pl-PL"/>
              </w:rPr>
              <w:t xml:space="preserve">- </w:t>
            </w:r>
          </w:p>
        </w:tc>
        <w:tc>
          <w:tcPr>
            <w:tcW w:w="911" w:type="pct"/>
            <w:tcBorders>
              <w:top w:val="single" w:sz="4" w:space="0" w:color="auto"/>
              <w:left w:val="nil"/>
              <w:bottom w:val="single" w:sz="4" w:space="0" w:color="auto"/>
              <w:right w:val="nil"/>
            </w:tcBorders>
            <w:shd w:val="clear" w:color="auto" w:fill="auto"/>
            <w:vAlign w:val="center"/>
            <w:hideMark/>
          </w:tcPr>
          <w:p w14:paraId="42E20EB3"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000000"/>
                <w:sz w:val="20"/>
                <w:szCs w:val="20"/>
                <w:lang w:eastAsia="pl-PL"/>
              </w:rPr>
              <w:t xml:space="preserve">- </w:t>
            </w:r>
          </w:p>
        </w:tc>
      </w:tr>
      <w:tr w:rsidR="00F86F25" w:rsidRPr="00F86F25" w14:paraId="55A8811C" w14:textId="77777777" w:rsidTr="000801E4">
        <w:trPr>
          <w:trHeight w:val="300"/>
        </w:trPr>
        <w:tc>
          <w:tcPr>
            <w:tcW w:w="221" w:type="pct"/>
            <w:tcBorders>
              <w:top w:val="single" w:sz="4" w:space="0" w:color="auto"/>
              <w:left w:val="nil"/>
              <w:bottom w:val="nil"/>
              <w:right w:val="nil"/>
            </w:tcBorders>
            <w:shd w:val="clear" w:color="auto" w:fill="auto"/>
            <w:vAlign w:val="center"/>
            <w:hideMark/>
          </w:tcPr>
          <w:p w14:paraId="357CB5A0"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 </w:t>
            </w:r>
          </w:p>
        </w:tc>
        <w:tc>
          <w:tcPr>
            <w:tcW w:w="297" w:type="pct"/>
            <w:tcBorders>
              <w:top w:val="single" w:sz="4" w:space="0" w:color="auto"/>
              <w:left w:val="nil"/>
              <w:bottom w:val="nil"/>
              <w:right w:val="nil"/>
            </w:tcBorders>
            <w:shd w:val="clear" w:color="auto" w:fill="auto"/>
            <w:vAlign w:val="center"/>
            <w:hideMark/>
          </w:tcPr>
          <w:p w14:paraId="0C507DBD" w14:textId="77777777" w:rsidR="00F86F25" w:rsidRPr="00F86F25" w:rsidRDefault="00F86F25" w:rsidP="00F86F25">
            <w:pPr>
              <w:spacing w:after="0" w:line="240" w:lineRule="auto"/>
              <w:jc w:val="both"/>
              <w:rPr>
                <w:rFonts w:eastAsia="Times New Roman" w:cs="Calibri"/>
                <w:color w:val="000000"/>
                <w:sz w:val="20"/>
                <w:szCs w:val="20"/>
                <w:lang w:eastAsia="pl-PL"/>
              </w:rPr>
            </w:pPr>
            <w:r w:rsidRPr="00F86F25">
              <w:rPr>
                <w:rFonts w:eastAsia="Times New Roman" w:cs="Calibri"/>
                <w:color w:val="000000"/>
                <w:sz w:val="20"/>
                <w:szCs w:val="20"/>
                <w:lang w:eastAsia="pl-PL"/>
              </w:rPr>
              <w:t> </w:t>
            </w:r>
          </w:p>
        </w:tc>
        <w:tc>
          <w:tcPr>
            <w:tcW w:w="2660" w:type="pct"/>
            <w:tcBorders>
              <w:top w:val="nil"/>
              <w:left w:val="nil"/>
              <w:bottom w:val="nil"/>
              <w:right w:val="nil"/>
            </w:tcBorders>
            <w:shd w:val="clear" w:color="auto" w:fill="auto"/>
            <w:vAlign w:val="center"/>
            <w:hideMark/>
          </w:tcPr>
          <w:p w14:paraId="06F4817F" w14:textId="77777777" w:rsidR="00F86F25" w:rsidRPr="00F86F25" w:rsidRDefault="00F86F25" w:rsidP="00F86F25">
            <w:pPr>
              <w:spacing w:after="0" w:line="240" w:lineRule="auto"/>
              <w:ind w:firstLineChars="300" w:firstLine="600"/>
              <w:rPr>
                <w:rFonts w:eastAsia="Times New Roman" w:cs="Calibri"/>
                <w:i/>
                <w:iCs/>
                <w:color w:val="000000"/>
                <w:sz w:val="20"/>
                <w:szCs w:val="20"/>
                <w:lang w:eastAsia="pl-PL"/>
              </w:rPr>
            </w:pPr>
            <w:r w:rsidRPr="00F86F25">
              <w:rPr>
                <w:rFonts w:eastAsia="Times New Roman" w:cs="Calibri"/>
                <w:i/>
                <w:iCs/>
                <w:color w:val="000000"/>
                <w:sz w:val="20"/>
                <w:szCs w:val="20"/>
                <w:lang w:eastAsia="pl-PL"/>
              </w:rPr>
              <w:t>udział w sumie bilansowej</w:t>
            </w:r>
          </w:p>
        </w:tc>
        <w:tc>
          <w:tcPr>
            <w:tcW w:w="911" w:type="pct"/>
            <w:tcBorders>
              <w:top w:val="nil"/>
              <w:left w:val="nil"/>
              <w:bottom w:val="nil"/>
              <w:right w:val="nil"/>
            </w:tcBorders>
            <w:shd w:val="clear" w:color="000000" w:fill="A6A6A6"/>
            <w:vAlign w:val="center"/>
            <w:hideMark/>
          </w:tcPr>
          <w:p w14:paraId="6D18A3B3"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0,0%</w:t>
            </w:r>
          </w:p>
        </w:tc>
        <w:tc>
          <w:tcPr>
            <w:tcW w:w="911" w:type="pct"/>
            <w:tcBorders>
              <w:top w:val="nil"/>
              <w:left w:val="nil"/>
              <w:bottom w:val="nil"/>
              <w:right w:val="nil"/>
            </w:tcBorders>
            <w:shd w:val="clear" w:color="auto" w:fill="auto"/>
            <w:vAlign w:val="center"/>
            <w:hideMark/>
          </w:tcPr>
          <w:p w14:paraId="654CFD91"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0,0%</w:t>
            </w:r>
          </w:p>
        </w:tc>
      </w:tr>
      <w:tr w:rsidR="00F86F25" w:rsidRPr="00F86F25" w14:paraId="68BA918C" w14:textId="77777777" w:rsidTr="000801E4">
        <w:trPr>
          <w:trHeight w:val="300"/>
        </w:trPr>
        <w:tc>
          <w:tcPr>
            <w:tcW w:w="221" w:type="pct"/>
            <w:tcBorders>
              <w:top w:val="nil"/>
              <w:left w:val="nil"/>
              <w:bottom w:val="single" w:sz="4" w:space="0" w:color="auto"/>
              <w:right w:val="nil"/>
            </w:tcBorders>
            <w:shd w:val="clear" w:color="auto" w:fill="auto"/>
            <w:vAlign w:val="center"/>
            <w:hideMark/>
          </w:tcPr>
          <w:p w14:paraId="3C6DFC6B"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 </w:t>
            </w:r>
          </w:p>
        </w:tc>
        <w:tc>
          <w:tcPr>
            <w:tcW w:w="297" w:type="pct"/>
            <w:tcBorders>
              <w:top w:val="nil"/>
              <w:left w:val="nil"/>
              <w:bottom w:val="single" w:sz="4" w:space="0" w:color="auto"/>
              <w:right w:val="nil"/>
            </w:tcBorders>
            <w:shd w:val="clear" w:color="auto" w:fill="auto"/>
            <w:vAlign w:val="center"/>
            <w:hideMark/>
          </w:tcPr>
          <w:p w14:paraId="62796844" w14:textId="77777777" w:rsidR="00F86F25" w:rsidRPr="00F86F25" w:rsidRDefault="00F86F25" w:rsidP="00F86F25">
            <w:pPr>
              <w:spacing w:after="0" w:line="240" w:lineRule="auto"/>
              <w:jc w:val="both"/>
              <w:rPr>
                <w:rFonts w:eastAsia="Times New Roman" w:cs="Calibri"/>
                <w:color w:val="000000"/>
                <w:sz w:val="20"/>
                <w:szCs w:val="20"/>
                <w:lang w:eastAsia="pl-PL"/>
              </w:rPr>
            </w:pPr>
            <w:r w:rsidRPr="00F86F25">
              <w:rPr>
                <w:rFonts w:eastAsia="Times New Roman" w:cs="Calibri"/>
                <w:color w:val="000000"/>
                <w:sz w:val="20"/>
                <w:szCs w:val="20"/>
                <w:lang w:eastAsia="pl-PL"/>
              </w:rPr>
              <w:t> </w:t>
            </w:r>
          </w:p>
        </w:tc>
        <w:tc>
          <w:tcPr>
            <w:tcW w:w="2660" w:type="pct"/>
            <w:tcBorders>
              <w:top w:val="nil"/>
              <w:left w:val="nil"/>
              <w:bottom w:val="single" w:sz="4" w:space="0" w:color="auto"/>
              <w:right w:val="nil"/>
            </w:tcBorders>
            <w:shd w:val="clear" w:color="auto" w:fill="auto"/>
            <w:vAlign w:val="center"/>
            <w:hideMark/>
          </w:tcPr>
          <w:p w14:paraId="66A1D8E9"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 </w:t>
            </w:r>
          </w:p>
        </w:tc>
        <w:tc>
          <w:tcPr>
            <w:tcW w:w="911" w:type="pct"/>
            <w:tcBorders>
              <w:top w:val="nil"/>
              <w:left w:val="nil"/>
              <w:bottom w:val="single" w:sz="4" w:space="0" w:color="auto"/>
              <w:right w:val="nil"/>
            </w:tcBorders>
            <w:shd w:val="clear" w:color="000000" w:fill="A6A6A6"/>
            <w:vAlign w:val="center"/>
            <w:hideMark/>
          </w:tcPr>
          <w:p w14:paraId="6A0B452C"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000000"/>
                <w:sz w:val="20"/>
                <w:szCs w:val="20"/>
                <w:lang w:eastAsia="pl-PL"/>
              </w:rPr>
              <w:t> </w:t>
            </w:r>
          </w:p>
        </w:tc>
        <w:tc>
          <w:tcPr>
            <w:tcW w:w="911" w:type="pct"/>
            <w:tcBorders>
              <w:top w:val="nil"/>
              <w:left w:val="nil"/>
              <w:bottom w:val="single" w:sz="4" w:space="0" w:color="auto"/>
              <w:right w:val="nil"/>
            </w:tcBorders>
            <w:shd w:val="clear" w:color="auto" w:fill="auto"/>
            <w:vAlign w:val="center"/>
            <w:hideMark/>
          </w:tcPr>
          <w:p w14:paraId="4D69A3B7"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000000"/>
                <w:sz w:val="20"/>
                <w:szCs w:val="20"/>
                <w:lang w:eastAsia="pl-PL"/>
              </w:rPr>
              <w:t> </w:t>
            </w:r>
          </w:p>
        </w:tc>
      </w:tr>
      <w:tr w:rsidR="00F86F25" w:rsidRPr="00F86F25" w14:paraId="2F588EF5" w14:textId="77777777" w:rsidTr="000801E4">
        <w:trPr>
          <w:trHeight w:val="300"/>
        </w:trPr>
        <w:tc>
          <w:tcPr>
            <w:tcW w:w="221" w:type="pct"/>
            <w:tcBorders>
              <w:top w:val="single" w:sz="4" w:space="0" w:color="auto"/>
              <w:left w:val="nil"/>
              <w:bottom w:val="single" w:sz="4" w:space="0" w:color="auto"/>
              <w:right w:val="nil"/>
            </w:tcBorders>
            <w:shd w:val="clear" w:color="auto" w:fill="auto"/>
            <w:vAlign w:val="center"/>
            <w:hideMark/>
          </w:tcPr>
          <w:p w14:paraId="586EA18B"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D.</w:t>
            </w:r>
          </w:p>
        </w:tc>
        <w:tc>
          <w:tcPr>
            <w:tcW w:w="297" w:type="pct"/>
            <w:tcBorders>
              <w:top w:val="single" w:sz="4" w:space="0" w:color="auto"/>
              <w:left w:val="nil"/>
              <w:bottom w:val="single" w:sz="4" w:space="0" w:color="auto"/>
              <w:right w:val="nil"/>
            </w:tcBorders>
            <w:shd w:val="clear" w:color="auto" w:fill="auto"/>
            <w:vAlign w:val="center"/>
            <w:hideMark/>
          </w:tcPr>
          <w:p w14:paraId="27382ABD" w14:textId="77777777" w:rsidR="00F86F25" w:rsidRPr="00F86F25" w:rsidRDefault="00F86F25" w:rsidP="00F86F25">
            <w:pPr>
              <w:spacing w:after="0" w:line="240" w:lineRule="auto"/>
              <w:jc w:val="both"/>
              <w:rPr>
                <w:rFonts w:eastAsia="Times New Roman" w:cs="Calibri"/>
                <w:color w:val="000000"/>
                <w:sz w:val="20"/>
                <w:szCs w:val="20"/>
                <w:lang w:eastAsia="pl-PL"/>
              </w:rPr>
            </w:pPr>
            <w:r w:rsidRPr="00F86F25">
              <w:rPr>
                <w:rFonts w:eastAsia="Times New Roman" w:cs="Calibri"/>
                <w:color w:val="000000"/>
                <w:sz w:val="20"/>
                <w:szCs w:val="20"/>
                <w:lang w:eastAsia="pl-PL"/>
              </w:rPr>
              <w:t> </w:t>
            </w:r>
          </w:p>
        </w:tc>
        <w:tc>
          <w:tcPr>
            <w:tcW w:w="2660" w:type="pct"/>
            <w:tcBorders>
              <w:top w:val="single" w:sz="4" w:space="0" w:color="auto"/>
              <w:left w:val="nil"/>
              <w:bottom w:val="single" w:sz="4" w:space="0" w:color="auto"/>
              <w:right w:val="nil"/>
            </w:tcBorders>
            <w:shd w:val="clear" w:color="auto" w:fill="auto"/>
            <w:vAlign w:val="center"/>
            <w:hideMark/>
          </w:tcPr>
          <w:p w14:paraId="30CC54F3"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Zobowiązania i rezerwy na zobowiązania</w:t>
            </w:r>
          </w:p>
        </w:tc>
        <w:tc>
          <w:tcPr>
            <w:tcW w:w="911" w:type="pct"/>
            <w:tcBorders>
              <w:top w:val="single" w:sz="4" w:space="0" w:color="auto"/>
              <w:left w:val="nil"/>
              <w:bottom w:val="single" w:sz="4" w:space="0" w:color="auto"/>
              <w:right w:val="nil"/>
            </w:tcBorders>
            <w:shd w:val="clear" w:color="000000" w:fill="A6A6A6"/>
            <w:vAlign w:val="center"/>
            <w:hideMark/>
          </w:tcPr>
          <w:p w14:paraId="29E3C246"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000000"/>
                <w:sz w:val="20"/>
                <w:szCs w:val="20"/>
                <w:lang w:eastAsia="pl-PL"/>
              </w:rPr>
              <w:t xml:space="preserve"> 96 003</w:t>
            </w:r>
          </w:p>
        </w:tc>
        <w:tc>
          <w:tcPr>
            <w:tcW w:w="911" w:type="pct"/>
            <w:tcBorders>
              <w:top w:val="single" w:sz="4" w:space="0" w:color="auto"/>
              <w:left w:val="nil"/>
              <w:bottom w:val="single" w:sz="4" w:space="0" w:color="auto"/>
              <w:right w:val="nil"/>
            </w:tcBorders>
            <w:shd w:val="clear" w:color="auto" w:fill="auto"/>
            <w:vAlign w:val="center"/>
            <w:hideMark/>
          </w:tcPr>
          <w:p w14:paraId="21A0C2A9"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000000"/>
                <w:sz w:val="20"/>
                <w:szCs w:val="20"/>
                <w:lang w:eastAsia="pl-PL"/>
              </w:rPr>
              <w:t xml:space="preserve"> 71 096</w:t>
            </w:r>
          </w:p>
        </w:tc>
      </w:tr>
      <w:tr w:rsidR="00F86F25" w:rsidRPr="00F86F25" w14:paraId="42913B44" w14:textId="77777777" w:rsidTr="000801E4">
        <w:trPr>
          <w:trHeight w:val="300"/>
        </w:trPr>
        <w:tc>
          <w:tcPr>
            <w:tcW w:w="221" w:type="pct"/>
            <w:tcBorders>
              <w:top w:val="nil"/>
              <w:left w:val="nil"/>
              <w:bottom w:val="nil"/>
              <w:right w:val="nil"/>
            </w:tcBorders>
            <w:shd w:val="clear" w:color="auto" w:fill="auto"/>
            <w:vAlign w:val="center"/>
            <w:hideMark/>
          </w:tcPr>
          <w:p w14:paraId="7371245E" w14:textId="77777777" w:rsidR="00F86F25" w:rsidRPr="00F86F25" w:rsidRDefault="00F86F25" w:rsidP="00F86F25">
            <w:pPr>
              <w:spacing w:after="0" w:line="240" w:lineRule="auto"/>
              <w:jc w:val="right"/>
              <w:rPr>
                <w:rFonts w:eastAsia="Times New Roman" w:cs="Calibri"/>
                <w:b/>
                <w:bCs/>
                <w:color w:val="000000"/>
                <w:sz w:val="20"/>
                <w:szCs w:val="20"/>
                <w:lang w:eastAsia="pl-PL"/>
              </w:rPr>
            </w:pPr>
          </w:p>
        </w:tc>
        <w:tc>
          <w:tcPr>
            <w:tcW w:w="297" w:type="pct"/>
            <w:tcBorders>
              <w:top w:val="nil"/>
              <w:left w:val="nil"/>
              <w:bottom w:val="nil"/>
              <w:right w:val="nil"/>
            </w:tcBorders>
            <w:shd w:val="clear" w:color="auto" w:fill="auto"/>
            <w:vAlign w:val="center"/>
            <w:hideMark/>
          </w:tcPr>
          <w:p w14:paraId="568D2268" w14:textId="77777777" w:rsidR="00F86F25" w:rsidRPr="00F86F25" w:rsidRDefault="00F86F25" w:rsidP="00F86F25">
            <w:pPr>
              <w:spacing w:after="0" w:line="240" w:lineRule="auto"/>
              <w:jc w:val="both"/>
              <w:rPr>
                <w:rFonts w:ascii="Times New Roman" w:eastAsia="Times New Roman" w:hAnsi="Times New Roman"/>
                <w:sz w:val="20"/>
                <w:szCs w:val="20"/>
                <w:lang w:eastAsia="pl-PL"/>
              </w:rPr>
            </w:pPr>
          </w:p>
        </w:tc>
        <w:tc>
          <w:tcPr>
            <w:tcW w:w="2660" w:type="pct"/>
            <w:tcBorders>
              <w:top w:val="nil"/>
              <w:left w:val="nil"/>
              <w:bottom w:val="nil"/>
              <w:right w:val="nil"/>
            </w:tcBorders>
            <w:shd w:val="clear" w:color="auto" w:fill="auto"/>
            <w:vAlign w:val="center"/>
            <w:hideMark/>
          </w:tcPr>
          <w:p w14:paraId="7F6DDE26" w14:textId="77777777" w:rsidR="00F86F25" w:rsidRPr="00F86F25" w:rsidRDefault="00F86F25" w:rsidP="00F86F25">
            <w:pPr>
              <w:spacing w:after="0" w:line="240" w:lineRule="auto"/>
              <w:ind w:firstLineChars="300" w:firstLine="600"/>
              <w:rPr>
                <w:rFonts w:eastAsia="Times New Roman" w:cs="Calibri"/>
                <w:i/>
                <w:iCs/>
                <w:color w:val="000000"/>
                <w:sz w:val="20"/>
                <w:szCs w:val="20"/>
                <w:lang w:eastAsia="pl-PL"/>
              </w:rPr>
            </w:pPr>
            <w:r w:rsidRPr="00F86F25">
              <w:rPr>
                <w:rFonts w:eastAsia="Times New Roman" w:cs="Calibri"/>
                <w:i/>
                <w:iCs/>
                <w:color w:val="000000"/>
                <w:sz w:val="20"/>
                <w:szCs w:val="20"/>
                <w:lang w:eastAsia="pl-PL"/>
              </w:rPr>
              <w:t>udział w sumie bilansowej</w:t>
            </w:r>
          </w:p>
        </w:tc>
        <w:tc>
          <w:tcPr>
            <w:tcW w:w="911" w:type="pct"/>
            <w:tcBorders>
              <w:top w:val="nil"/>
              <w:left w:val="nil"/>
              <w:bottom w:val="nil"/>
              <w:right w:val="nil"/>
            </w:tcBorders>
            <w:shd w:val="clear" w:color="000000" w:fill="A6A6A6"/>
            <w:vAlign w:val="center"/>
            <w:hideMark/>
          </w:tcPr>
          <w:p w14:paraId="34F04700"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87,4%</w:t>
            </w:r>
          </w:p>
        </w:tc>
        <w:tc>
          <w:tcPr>
            <w:tcW w:w="911" w:type="pct"/>
            <w:tcBorders>
              <w:top w:val="nil"/>
              <w:left w:val="nil"/>
              <w:bottom w:val="nil"/>
              <w:right w:val="nil"/>
            </w:tcBorders>
            <w:shd w:val="clear" w:color="auto" w:fill="auto"/>
            <w:vAlign w:val="center"/>
            <w:hideMark/>
          </w:tcPr>
          <w:p w14:paraId="00E093C2"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81,6%</w:t>
            </w:r>
          </w:p>
        </w:tc>
      </w:tr>
      <w:tr w:rsidR="00F86F25" w:rsidRPr="00F86F25" w14:paraId="35E6D809" w14:textId="77777777" w:rsidTr="000801E4">
        <w:trPr>
          <w:trHeight w:val="300"/>
        </w:trPr>
        <w:tc>
          <w:tcPr>
            <w:tcW w:w="221" w:type="pct"/>
            <w:tcBorders>
              <w:top w:val="nil"/>
              <w:left w:val="nil"/>
              <w:bottom w:val="nil"/>
              <w:right w:val="nil"/>
            </w:tcBorders>
            <w:shd w:val="clear" w:color="auto" w:fill="auto"/>
            <w:vAlign w:val="center"/>
            <w:hideMark/>
          </w:tcPr>
          <w:p w14:paraId="589B659C" w14:textId="77777777" w:rsidR="00F86F25" w:rsidRPr="00F86F25" w:rsidRDefault="00F86F25" w:rsidP="00F86F25">
            <w:pPr>
              <w:spacing w:after="0" w:line="240" w:lineRule="auto"/>
              <w:jc w:val="right"/>
              <w:rPr>
                <w:rFonts w:eastAsia="Times New Roman" w:cs="Calibri"/>
                <w:i/>
                <w:iCs/>
                <w:color w:val="000000"/>
                <w:sz w:val="20"/>
                <w:szCs w:val="20"/>
                <w:lang w:eastAsia="pl-PL"/>
              </w:rPr>
            </w:pPr>
          </w:p>
        </w:tc>
        <w:tc>
          <w:tcPr>
            <w:tcW w:w="297" w:type="pct"/>
            <w:tcBorders>
              <w:top w:val="nil"/>
              <w:left w:val="nil"/>
              <w:bottom w:val="nil"/>
              <w:right w:val="nil"/>
            </w:tcBorders>
            <w:shd w:val="clear" w:color="auto" w:fill="auto"/>
            <w:vAlign w:val="center"/>
            <w:hideMark/>
          </w:tcPr>
          <w:p w14:paraId="5C960908" w14:textId="77777777" w:rsidR="00F86F25" w:rsidRPr="00F86F25" w:rsidRDefault="00F86F25" w:rsidP="00F86F25">
            <w:pPr>
              <w:spacing w:after="0" w:line="240" w:lineRule="auto"/>
              <w:jc w:val="both"/>
              <w:rPr>
                <w:rFonts w:ascii="Times New Roman" w:eastAsia="Times New Roman" w:hAnsi="Times New Roman"/>
                <w:sz w:val="20"/>
                <w:szCs w:val="20"/>
                <w:lang w:eastAsia="pl-PL"/>
              </w:rPr>
            </w:pPr>
          </w:p>
        </w:tc>
        <w:tc>
          <w:tcPr>
            <w:tcW w:w="2660" w:type="pct"/>
            <w:tcBorders>
              <w:top w:val="nil"/>
              <w:left w:val="nil"/>
              <w:bottom w:val="nil"/>
              <w:right w:val="nil"/>
            </w:tcBorders>
            <w:shd w:val="clear" w:color="000000" w:fill="FFFFFF"/>
            <w:vAlign w:val="center"/>
            <w:hideMark/>
          </w:tcPr>
          <w:p w14:paraId="02E55F50" w14:textId="77777777" w:rsidR="00F86F25" w:rsidRPr="00F86F25" w:rsidRDefault="00F86F25" w:rsidP="00F86F25">
            <w:pPr>
              <w:spacing w:after="0" w:line="240" w:lineRule="auto"/>
              <w:jc w:val="both"/>
              <w:rPr>
                <w:rFonts w:eastAsia="Times New Roman" w:cs="Calibri"/>
                <w:i/>
                <w:iCs/>
                <w:color w:val="000000"/>
                <w:sz w:val="18"/>
                <w:szCs w:val="18"/>
                <w:lang w:eastAsia="pl-PL"/>
              </w:rPr>
            </w:pPr>
            <w:r w:rsidRPr="00F86F25">
              <w:rPr>
                <w:rFonts w:eastAsia="Times New Roman" w:cs="Calibri"/>
                <w:i/>
                <w:iCs/>
                <w:color w:val="000000"/>
                <w:sz w:val="18"/>
                <w:szCs w:val="18"/>
                <w:lang w:eastAsia="pl-PL"/>
              </w:rPr>
              <w:t> </w:t>
            </w:r>
          </w:p>
        </w:tc>
        <w:tc>
          <w:tcPr>
            <w:tcW w:w="911" w:type="pct"/>
            <w:tcBorders>
              <w:top w:val="nil"/>
              <w:left w:val="nil"/>
              <w:bottom w:val="nil"/>
              <w:right w:val="nil"/>
            </w:tcBorders>
            <w:shd w:val="clear" w:color="000000" w:fill="A6A6A6"/>
            <w:vAlign w:val="center"/>
            <w:hideMark/>
          </w:tcPr>
          <w:p w14:paraId="348626A7" w14:textId="77777777" w:rsidR="00F86F25" w:rsidRPr="00F86F25" w:rsidRDefault="00F86F25" w:rsidP="00F86F25">
            <w:pPr>
              <w:spacing w:after="0" w:line="240" w:lineRule="auto"/>
              <w:jc w:val="right"/>
              <w:rPr>
                <w:rFonts w:eastAsia="Times New Roman" w:cs="Calibri"/>
                <w:i/>
                <w:iCs/>
                <w:color w:val="000000"/>
                <w:sz w:val="18"/>
                <w:szCs w:val="18"/>
                <w:lang w:eastAsia="pl-PL"/>
              </w:rPr>
            </w:pPr>
            <w:r w:rsidRPr="00F86F25">
              <w:rPr>
                <w:rFonts w:eastAsia="Times New Roman" w:cs="Calibri"/>
                <w:i/>
                <w:iCs/>
                <w:color w:val="000000"/>
                <w:sz w:val="18"/>
                <w:szCs w:val="18"/>
                <w:lang w:eastAsia="pl-PL"/>
              </w:rPr>
              <w:t> </w:t>
            </w:r>
          </w:p>
        </w:tc>
        <w:tc>
          <w:tcPr>
            <w:tcW w:w="911" w:type="pct"/>
            <w:tcBorders>
              <w:top w:val="nil"/>
              <w:left w:val="nil"/>
              <w:bottom w:val="nil"/>
              <w:right w:val="nil"/>
            </w:tcBorders>
            <w:shd w:val="clear" w:color="auto" w:fill="auto"/>
            <w:vAlign w:val="center"/>
            <w:hideMark/>
          </w:tcPr>
          <w:p w14:paraId="19859D0E" w14:textId="77777777" w:rsidR="00F86F25" w:rsidRPr="00F86F25" w:rsidRDefault="00F86F25" w:rsidP="00F86F25">
            <w:pPr>
              <w:spacing w:after="0" w:line="240" w:lineRule="auto"/>
              <w:jc w:val="right"/>
              <w:rPr>
                <w:rFonts w:eastAsia="Times New Roman" w:cs="Calibri"/>
                <w:i/>
                <w:iCs/>
                <w:color w:val="000000"/>
                <w:sz w:val="18"/>
                <w:szCs w:val="18"/>
                <w:lang w:eastAsia="pl-PL"/>
              </w:rPr>
            </w:pPr>
          </w:p>
        </w:tc>
      </w:tr>
      <w:tr w:rsidR="00F86F25" w:rsidRPr="00F86F25" w14:paraId="03419293" w14:textId="77777777" w:rsidTr="000801E4">
        <w:trPr>
          <w:trHeight w:val="300"/>
        </w:trPr>
        <w:tc>
          <w:tcPr>
            <w:tcW w:w="221" w:type="pct"/>
            <w:tcBorders>
              <w:top w:val="nil"/>
              <w:left w:val="nil"/>
              <w:bottom w:val="nil"/>
              <w:right w:val="nil"/>
            </w:tcBorders>
            <w:shd w:val="clear" w:color="auto" w:fill="auto"/>
            <w:vAlign w:val="center"/>
            <w:hideMark/>
          </w:tcPr>
          <w:p w14:paraId="73FAA2B7" w14:textId="77777777" w:rsidR="00F86F25" w:rsidRPr="00F86F25" w:rsidRDefault="00F86F25" w:rsidP="00F86F25">
            <w:pPr>
              <w:spacing w:after="0" w:line="240" w:lineRule="auto"/>
              <w:jc w:val="right"/>
              <w:rPr>
                <w:rFonts w:ascii="Times New Roman" w:eastAsia="Times New Roman" w:hAnsi="Times New Roman"/>
                <w:sz w:val="20"/>
                <w:szCs w:val="20"/>
                <w:lang w:eastAsia="pl-PL"/>
              </w:rPr>
            </w:pPr>
          </w:p>
        </w:tc>
        <w:tc>
          <w:tcPr>
            <w:tcW w:w="297" w:type="pct"/>
            <w:tcBorders>
              <w:top w:val="nil"/>
              <w:left w:val="nil"/>
              <w:bottom w:val="nil"/>
              <w:right w:val="nil"/>
            </w:tcBorders>
            <w:shd w:val="clear" w:color="auto" w:fill="auto"/>
            <w:vAlign w:val="center"/>
            <w:hideMark/>
          </w:tcPr>
          <w:p w14:paraId="71413153"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I.</w:t>
            </w:r>
          </w:p>
        </w:tc>
        <w:tc>
          <w:tcPr>
            <w:tcW w:w="2660" w:type="pct"/>
            <w:tcBorders>
              <w:top w:val="nil"/>
              <w:left w:val="nil"/>
              <w:bottom w:val="nil"/>
              <w:right w:val="nil"/>
            </w:tcBorders>
            <w:shd w:val="clear" w:color="auto" w:fill="auto"/>
            <w:vAlign w:val="center"/>
            <w:hideMark/>
          </w:tcPr>
          <w:p w14:paraId="6D0E3E40"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Rezerwy na zobowiązania</w:t>
            </w:r>
          </w:p>
        </w:tc>
        <w:tc>
          <w:tcPr>
            <w:tcW w:w="911" w:type="pct"/>
            <w:tcBorders>
              <w:top w:val="nil"/>
              <w:left w:val="nil"/>
              <w:bottom w:val="nil"/>
              <w:right w:val="nil"/>
            </w:tcBorders>
            <w:shd w:val="clear" w:color="000000" w:fill="A6A6A6"/>
            <w:vAlign w:val="center"/>
            <w:hideMark/>
          </w:tcPr>
          <w:p w14:paraId="56771C41"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000000"/>
                <w:sz w:val="20"/>
                <w:szCs w:val="20"/>
                <w:lang w:eastAsia="pl-PL"/>
              </w:rPr>
              <w:t xml:space="preserve"> 5 226</w:t>
            </w:r>
          </w:p>
        </w:tc>
        <w:tc>
          <w:tcPr>
            <w:tcW w:w="911" w:type="pct"/>
            <w:tcBorders>
              <w:top w:val="nil"/>
              <w:left w:val="nil"/>
              <w:bottom w:val="nil"/>
              <w:right w:val="nil"/>
            </w:tcBorders>
            <w:shd w:val="clear" w:color="auto" w:fill="auto"/>
            <w:vAlign w:val="center"/>
            <w:hideMark/>
          </w:tcPr>
          <w:p w14:paraId="3283BEF5"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000000"/>
                <w:sz w:val="20"/>
                <w:szCs w:val="20"/>
                <w:lang w:eastAsia="pl-PL"/>
              </w:rPr>
              <w:t xml:space="preserve"> 4 462</w:t>
            </w:r>
          </w:p>
        </w:tc>
      </w:tr>
      <w:tr w:rsidR="00F86F25" w:rsidRPr="00F86F25" w14:paraId="027E7ABF" w14:textId="77777777" w:rsidTr="000801E4">
        <w:trPr>
          <w:trHeight w:val="300"/>
        </w:trPr>
        <w:tc>
          <w:tcPr>
            <w:tcW w:w="221" w:type="pct"/>
            <w:tcBorders>
              <w:top w:val="nil"/>
              <w:left w:val="nil"/>
              <w:bottom w:val="nil"/>
              <w:right w:val="nil"/>
            </w:tcBorders>
            <w:shd w:val="clear" w:color="auto" w:fill="auto"/>
            <w:vAlign w:val="center"/>
            <w:hideMark/>
          </w:tcPr>
          <w:p w14:paraId="05A0D584" w14:textId="77777777" w:rsidR="00F86F25" w:rsidRPr="00F86F25" w:rsidRDefault="00F86F25" w:rsidP="00F86F25">
            <w:pPr>
              <w:spacing w:after="0" w:line="240" w:lineRule="auto"/>
              <w:jc w:val="right"/>
              <w:rPr>
                <w:rFonts w:eastAsia="Times New Roman" w:cs="Calibri"/>
                <w:b/>
                <w:bCs/>
                <w:color w:val="000000"/>
                <w:sz w:val="20"/>
                <w:szCs w:val="20"/>
                <w:lang w:eastAsia="pl-PL"/>
              </w:rPr>
            </w:pPr>
          </w:p>
        </w:tc>
        <w:tc>
          <w:tcPr>
            <w:tcW w:w="297" w:type="pct"/>
            <w:tcBorders>
              <w:top w:val="nil"/>
              <w:left w:val="nil"/>
              <w:bottom w:val="nil"/>
              <w:right w:val="nil"/>
            </w:tcBorders>
            <w:shd w:val="clear" w:color="auto" w:fill="auto"/>
            <w:vAlign w:val="center"/>
            <w:hideMark/>
          </w:tcPr>
          <w:p w14:paraId="062BE0B5" w14:textId="77777777" w:rsidR="00F86F25" w:rsidRPr="00F86F25" w:rsidRDefault="00F86F25" w:rsidP="00F86F25">
            <w:pPr>
              <w:spacing w:after="0" w:line="240" w:lineRule="auto"/>
              <w:jc w:val="both"/>
              <w:rPr>
                <w:rFonts w:ascii="Times New Roman" w:eastAsia="Times New Roman" w:hAnsi="Times New Roman"/>
                <w:sz w:val="20"/>
                <w:szCs w:val="20"/>
                <w:lang w:eastAsia="pl-PL"/>
              </w:rPr>
            </w:pPr>
          </w:p>
        </w:tc>
        <w:tc>
          <w:tcPr>
            <w:tcW w:w="2660" w:type="pct"/>
            <w:tcBorders>
              <w:top w:val="nil"/>
              <w:left w:val="nil"/>
              <w:bottom w:val="nil"/>
              <w:right w:val="nil"/>
            </w:tcBorders>
            <w:shd w:val="clear" w:color="auto" w:fill="auto"/>
            <w:vAlign w:val="center"/>
            <w:hideMark/>
          </w:tcPr>
          <w:p w14:paraId="5C582941" w14:textId="77777777" w:rsidR="00F86F25" w:rsidRPr="00F86F25" w:rsidRDefault="00F86F25" w:rsidP="00F86F25">
            <w:pPr>
              <w:spacing w:after="0" w:line="240" w:lineRule="auto"/>
              <w:ind w:firstLineChars="300" w:firstLine="600"/>
              <w:rPr>
                <w:rFonts w:eastAsia="Times New Roman" w:cs="Calibri"/>
                <w:i/>
                <w:iCs/>
                <w:color w:val="000000"/>
                <w:sz w:val="20"/>
                <w:szCs w:val="20"/>
                <w:lang w:eastAsia="pl-PL"/>
              </w:rPr>
            </w:pPr>
            <w:r w:rsidRPr="00F86F25">
              <w:rPr>
                <w:rFonts w:eastAsia="Times New Roman" w:cs="Calibri"/>
                <w:i/>
                <w:iCs/>
                <w:color w:val="000000"/>
                <w:sz w:val="20"/>
                <w:szCs w:val="20"/>
                <w:lang w:eastAsia="pl-PL"/>
              </w:rPr>
              <w:t>udział w sumie bilansowej</w:t>
            </w:r>
          </w:p>
        </w:tc>
        <w:tc>
          <w:tcPr>
            <w:tcW w:w="911" w:type="pct"/>
            <w:tcBorders>
              <w:top w:val="nil"/>
              <w:left w:val="nil"/>
              <w:bottom w:val="nil"/>
              <w:right w:val="nil"/>
            </w:tcBorders>
            <w:shd w:val="clear" w:color="000000" w:fill="A6A6A6"/>
            <w:vAlign w:val="center"/>
            <w:hideMark/>
          </w:tcPr>
          <w:p w14:paraId="3D338553"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4,8%</w:t>
            </w:r>
          </w:p>
        </w:tc>
        <w:tc>
          <w:tcPr>
            <w:tcW w:w="911" w:type="pct"/>
            <w:tcBorders>
              <w:top w:val="nil"/>
              <w:left w:val="nil"/>
              <w:bottom w:val="nil"/>
              <w:right w:val="nil"/>
            </w:tcBorders>
            <w:shd w:val="clear" w:color="auto" w:fill="auto"/>
            <w:vAlign w:val="center"/>
            <w:hideMark/>
          </w:tcPr>
          <w:p w14:paraId="7C8E8482"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5,1%</w:t>
            </w:r>
          </w:p>
        </w:tc>
      </w:tr>
      <w:tr w:rsidR="00F86F25" w:rsidRPr="00F86F25" w14:paraId="4F6C3551" w14:textId="77777777" w:rsidTr="000801E4">
        <w:trPr>
          <w:trHeight w:val="300"/>
        </w:trPr>
        <w:tc>
          <w:tcPr>
            <w:tcW w:w="221" w:type="pct"/>
            <w:tcBorders>
              <w:top w:val="nil"/>
              <w:left w:val="nil"/>
              <w:bottom w:val="nil"/>
              <w:right w:val="nil"/>
            </w:tcBorders>
            <w:shd w:val="clear" w:color="auto" w:fill="auto"/>
            <w:vAlign w:val="center"/>
            <w:hideMark/>
          </w:tcPr>
          <w:p w14:paraId="4937AD41" w14:textId="77777777" w:rsidR="00F86F25" w:rsidRPr="00F86F25" w:rsidRDefault="00F86F25" w:rsidP="00F86F25">
            <w:pPr>
              <w:spacing w:after="0" w:line="240" w:lineRule="auto"/>
              <w:jc w:val="right"/>
              <w:rPr>
                <w:rFonts w:eastAsia="Times New Roman" w:cs="Calibri"/>
                <w:i/>
                <w:iCs/>
                <w:color w:val="000000"/>
                <w:sz w:val="20"/>
                <w:szCs w:val="20"/>
                <w:lang w:eastAsia="pl-PL"/>
              </w:rPr>
            </w:pPr>
          </w:p>
        </w:tc>
        <w:tc>
          <w:tcPr>
            <w:tcW w:w="297" w:type="pct"/>
            <w:tcBorders>
              <w:top w:val="nil"/>
              <w:left w:val="nil"/>
              <w:bottom w:val="nil"/>
              <w:right w:val="nil"/>
            </w:tcBorders>
            <w:shd w:val="clear" w:color="auto" w:fill="auto"/>
            <w:vAlign w:val="center"/>
            <w:hideMark/>
          </w:tcPr>
          <w:p w14:paraId="77FE7579"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II.</w:t>
            </w:r>
          </w:p>
        </w:tc>
        <w:tc>
          <w:tcPr>
            <w:tcW w:w="2660" w:type="pct"/>
            <w:tcBorders>
              <w:top w:val="nil"/>
              <w:left w:val="nil"/>
              <w:bottom w:val="nil"/>
              <w:right w:val="nil"/>
            </w:tcBorders>
            <w:shd w:val="clear" w:color="auto" w:fill="auto"/>
            <w:vAlign w:val="center"/>
            <w:hideMark/>
          </w:tcPr>
          <w:p w14:paraId="77ED9226"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Zobowiązania długoterminowe</w:t>
            </w:r>
          </w:p>
        </w:tc>
        <w:tc>
          <w:tcPr>
            <w:tcW w:w="911" w:type="pct"/>
            <w:tcBorders>
              <w:top w:val="nil"/>
              <w:left w:val="nil"/>
              <w:bottom w:val="nil"/>
              <w:right w:val="nil"/>
            </w:tcBorders>
            <w:shd w:val="clear" w:color="000000" w:fill="A6A6A6"/>
            <w:vAlign w:val="center"/>
            <w:hideMark/>
          </w:tcPr>
          <w:p w14:paraId="700CAAEC"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000000"/>
                <w:sz w:val="20"/>
                <w:szCs w:val="20"/>
                <w:lang w:eastAsia="pl-PL"/>
              </w:rPr>
              <w:t xml:space="preserve"> 13 653</w:t>
            </w:r>
          </w:p>
        </w:tc>
        <w:tc>
          <w:tcPr>
            <w:tcW w:w="911" w:type="pct"/>
            <w:tcBorders>
              <w:top w:val="nil"/>
              <w:left w:val="nil"/>
              <w:bottom w:val="nil"/>
              <w:right w:val="nil"/>
            </w:tcBorders>
            <w:shd w:val="clear" w:color="auto" w:fill="auto"/>
            <w:vAlign w:val="center"/>
            <w:hideMark/>
          </w:tcPr>
          <w:p w14:paraId="310607F6"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000000"/>
                <w:sz w:val="20"/>
                <w:szCs w:val="20"/>
                <w:lang w:eastAsia="pl-PL"/>
              </w:rPr>
              <w:t xml:space="preserve"> 34 556</w:t>
            </w:r>
          </w:p>
        </w:tc>
      </w:tr>
      <w:tr w:rsidR="00F86F25" w:rsidRPr="00F86F25" w14:paraId="52C87501" w14:textId="77777777" w:rsidTr="000801E4">
        <w:trPr>
          <w:trHeight w:val="300"/>
        </w:trPr>
        <w:tc>
          <w:tcPr>
            <w:tcW w:w="221" w:type="pct"/>
            <w:tcBorders>
              <w:top w:val="nil"/>
              <w:left w:val="nil"/>
              <w:bottom w:val="nil"/>
              <w:right w:val="nil"/>
            </w:tcBorders>
            <w:shd w:val="clear" w:color="auto" w:fill="auto"/>
            <w:vAlign w:val="center"/>
            <w:hideMark/>
          </w:tcPr>
          <w:p w14:paraId="0546532C" w14:textId="77777777" w:rsidR="00F86F25" w:rsidRPr="00F86F25" w:rsidRDefault="00F86F25" w:rsidP="00F86F25">
            <w:pPr>
              <w:spacing w:after="0" w:line="240" w:lineRule="auto"/>
              <w:jc w:val="right"/>
              <w:rPr>
                <w:rFonts w:eastAsia="Times New Roman" w:cs="Calibri"/>
                <w:b/>
                <w:bCs/>
                <w:color w:val="000000"/>
                <w:sz w:val="20"/>
                <w:szCs w:val="20"/>
                <w:lang w:eastAsia="pl-PL"/>
              </w:rPr>
            </w:pPr>
          </w:p>
        </w:tc>
        <w:tc>
          <w:tcPr>
            <w:tcW w:w="297" w:type="pct"/>
            <w:tcBorders>
              <w:top w:val="nil"/>
              <w:left w:val="nil"/>
              <w:bottom w:val="nil"/>
              <w:right w:val="nil"/>
            </w:tcBorders>
            <w:shd w:val="clear" w:color="auto" w:fill="auto"/>
            <w:vAlign w:val="center"/>
            <w:hideMark/>
          </w:tcPr>
          <w:p w14:paraId="75F1844A" w14:textId="77777777" w:rsidR="00F86F25" w:rsidRPr="00F86F25" w:rsidRDefault="00F86F25" w:rsidP="00F86F25">
            <w:pPr>
              <w:spacing w:after="0" w:line="240" w:lineRule="auto"/>
              <w:jc w:val="both"/>
              <w:rPr>
                <w:rFonts w:ascii="Times New Roman" w:eastAsia="Times New Roman" w:hAnsi="Times New Roman"/>
                <w:sz w:val="20"/>
                <w:szCs w:val="20"/>
                <w:lang w:eastAsia="pl-PL"/>
              </w:rPr>
            </w:pPr>
          </w:p>
        </w:tc>
        <w:tc>
          <w:tcPr>
            <w:tcW w:w="2660" w:type="pct"/>
            <w:tcBorders>
              <w:top w:val="nil"/>
              <w:left w:val="nil"/>
              <w:bottom w:val="nil"/>
              <w:right w:val="nil"/>
            </w:tcBorders>
            <w:shd w:val="clear" w:color="auto" w:fill="auto"/>
            <w:vAlign w:val="center"/>
            <w:hideMark/>
          </w:tcPr>
          <w:p w14:paraId="4D6D0BC2" w14:textId="77777777" w:rsidR="00F86F25" w:rsidRPr="00F86F25" w:rsidRDefault="00F86F25" w:rsidP="00F86F25">
            <w:pPr>
              <w:spacing w:after="0" w:line="240" w:lineRule="auto"/>
              <w:ind w:firstLineChars="300" w:firstLine="600"/>
              <w:rPr>
                <w:rFonts w:eastAsia="Times New Roman" w:cs="Calibri"/>
                <w:i/>
                <w:iCs/>
                <w:color w:val="000000"/>
                <w:sz w:val="20"/>
                <w:szCs w:val="20"/>
                <w:lang w:eastAsia="pl-PL"/>
              </w:rPr>
            </w:pPr>
            <w:r w:rsidRPr="00F86F25">
              <w:rPr>
                <w:rFonts w:eastAsia="Times New Roman" w:cs="Calibri"/>
                <w:i/>
                <w:iCs/>
                <w:color w:val="000000"/>
                <w:sz w:val="20"/>
                <w:szCs w:val="20"/>
                <w:lang w:eastAsia="pl-PL"/>
              </w:rPr>
              <w:t>udział w sumie bilansowej</w:t>
            </w:r>
          </w:p>
        </w:tc>
        <w:tc>
          <w:tcPr>
            <w:tcW w:w="911" w:type="pct"/>
            <w:tcBorders>
              <w:top w:val="nil"/>
              <w:left w:val="nil"/>
              <w:bottom w:val="nil"/>
              <w:right w:val="nil"/>
            </w:tcBorders>
            <w:shd w:val="clear" w:color="000000" w:fill="A6A6A6"/>
            <w:vAlign w:val="center"/>
            <w:hideMark/>
          </w:tcPr>
          <w:p w14:paraId="6B68FB7F"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12,4%</w:t>
            </w:r>
          </w:p>
        </w:tc>
        <w:tc>
          <w:tcPr>
            <w:tcW w:w="911" w:type="pct"/>
            <w:tcBorders>
              <w:top w:val="nil"/>
              <w:left w:val="nil"/>
              <w:bottom w:val="nil"/>
              <w:right w:val="nil"/>
            </w:tcBorders>
            <w:shd w:val="clear" w:color="auto" w:fill="auto"/>
            <w:vAlign w:val="center"/>
            <w:hideMark/>
          </w:tcPr>
          <w:p w14:paraId="3585382A"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39,7%</w:t>
            </w:r>
          </w:p>
        </w:tc>
      </w:tr>
      <w:tr w:rsidR="00F86F25" w:rsidRPr="00F86F25" w14:paraId="2793CF36" w14:textId="77777777" w:rsidTr="000801E4">
        <w:trPr>
          <w:trHeight w:val="300"/>
        </w:trPr>
        <w:tc>
          <w:tcPr>
            <w:tcW w:w="221" w:type="pct"/>
            <w:tcBorders>
              <w:top w:val="nil"/>
              <w:left w:val="nil"/>
              <w:bottom w:val="nil"/>
              <w:right w:val="nil"/>
            </w:tcBorders>
            <w:shd w:val="clear" w:color="auto" w:fill="auto"/>
            <w:vAlign w:val="center"/>
            <w:hideMark/>
          </w:tcPr>
          <w:p w14:paraId="6F3D87B8" w14:textId="77777777" w:rsidR="00F86F25" w:rsidRPr="00F86F25" w:rsidRDefault="00F86F25" w:rsidP="00F86F25">
            <w:pPr>
              <w:spacing w:after="0" w:line="240" w:lineRule="auto"/>
              <w:jc w:val="right"/>
              <w:rPr>
                <w:rFonts w:eastAsia="Times New Roman" w:cs="Calibri"/>
                <w:i/>
                <w:iCs/>
                <w:color w:val="000000"/>
                <w:sz w:val="20"/>
                <w:szCs w:val="20"/>
                <w:lang w:eastAsia="pl-PL"/>
              </w:rPr>
            </w:pPr>
          </w:p>
        </w:tc>
        <w:tc>
          <w:tcPr>
            <w:tcW w:w="297" w:type="pct"/>
            <w:tcBorders>
              <w:top w:val="nil"/>
              <w:left w:val="nil"/>
              <w:bottom w:val="nil"/>
              <w:right w:val="nil"/>
            </w:tcBorders>
            <w:shd w:val="clear" w:color="auto" w:fill="auto"/>
            <w:vAlign w:val="center"/>
            <w:hideMark/>
          </w:tcPr>
          <w:p w14:paraId="268C8E50" w14:textId="77777777" w:rsidR="00F86F25" w:rsidRPr="00F86F25" w:rsidRDefault="00F86F25" w:rsidP="00F86F25">
            <w:pPr>
              <w:spacing w:after="0" w:line="240" w:lineRule="auto"/>
              <w:jc w:val="both"/>
              <w:rPr>
                <w:rFonts w:ascii="Times New Roman" w:eastAsia="Times New Roman" w:hAnsi="Times New Roman"/>
                <w:sz w:val="20"/>
                <w:szCs w:val="20"/>
                <w:lang w:eastAsia="pl-PL"/>
              </w:rPr>
            </w:pPr>
          </w:p>
        </w:tc>
        <w:tc>
          <w:tcPr>
            <w:tcW w:w="2660" w:type="pct"/>
            <w:tcBorders>
              <w:top w:val="nil"/>
              <w:left w:val="nil"/>
              <w:bottom w:val="nil"/>
              <w:right w:val="nil"/>
            </w:tcBorders>
            <w:shd w:val="clear" w:color="auto" w:fill="auto"/>
            <w:vAlign w:val="center"/>
            <w:hideMark/>
          </w:tcPr>
          <w:p w14:paraId="793C5F43" w14:textId="77777777" w:rsidR="00F86F25" w:rsidRPr="00F86F25" w:rsidRDefault="00F86F25" w:rsidP="00F86F25">
            <w:pPr>
              <w:spacing w:after="0" w:line="240" w:lineRule="auto"/>
              <w:rPr>
                <w:rFonts w:eastAsia="Times New Roman" w:cs="Calibri"/>
                <w:i/>
                <w:iCs/>
                <w:color w:val="000000"/>
                <w:sz w:val="20"/>
                <w:szCs w:val="20"/>
                <w:lang w:eastAsia="pl-PL"/>
              </w:rPr>
            </w:pPr>
            <w:r w:rsidRPr="00F86F25">
              <w:rPr>
                <w:rFonts w:eastAsia="Times New Roman" w:cs="Calibri"/>
                <w:i/>
                <w:iCs/>
                <w:color w:val="000000"/>
                <w:sz w:val="20"/>
                <w:szCs w:val="20"/>
                <w:lang w:eastAsia="pl-PL"/>
              </w:rPr>
              <w:t>w tym zobowiązania finansowe</w:t>
            </w:r>
          </w:p>
        </w:tc>
        <w:tc>
          <w:tcPr>
            <w:tcW w:w="911" w:type="pct"/>
            <w:tcBorders>
              <w:top w:val="nil"/>
              <w:left w:val="nil"/>
              <w:bottom w:val="nil"/>
              <w:right w:val="nil"/>
            </w:tcBorders>
            <w:shd w:val="clear" w:color="000000" w:fill="A6A6A6"/>
            <w:vAlign w:val="center"/>
            <w:hideMark/>
          </w:tcPr>
          <w:p w14:paraId="1C1F8321"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 xml:space="preserve"> 13 653</w:t>
            </w:r>
          </w:p>
        </w:tc>
        <w:tc>
          <w:tcPr>
            <w:tcW w:w="911" w:type="pct"/>
            <w:tcBorders>
              <w:top w:val="nil"/>
              <w:left w:val="nil"/>
              <w:bottom w:val="nil"/>
              <w:right w:val="nil"/>
            </w:tcBorders>
            <w:shd w:val="clear" w:color="auto" w:fill="auto"/>
            <w:vAlign w:val="center"/>
            <w:hideMark/>
          </w:tcPr>
          <w:p w14:paraId="7FF65124"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 xml:space="preserve"> 34 556</w:t>
            </w:r>
          </w:p>
        </w:tc>
      </w:tr>
      <w:tr w:rsidR="00F86F25" w:rsidRPr="00F86F25" w14:paraId="2497712A" w14:textId="77777777" w:rsidTr="000801E4">
        <w:trPr>
          <w:trHeight w:val="300"/>
        </w:trPr>
        <w:tc>
          <w:tcPr>
            <w:tcW w:w="221" w:type="pct"/>
            <w:tcBorders>
              <w:top w:val="nil"/>
              <w:left w:val="nil"/>
              <w:bottom w:val="nil"/>
              <w:right w:val="nil"/>
            </w:tcBorders>
            <w:shd w:val="clear" w:color="auto" w:fill="auto"/>
            <w:vAlign w:val="center"/>
            <w:hideMark/>
          </w:tcPr>
          <w:p w14:paraId="6C810B47" w14:textId="77777777" w:rsidR="00F86F25" w:rsidRPr="00F86F25" w:rsidRDefault="00F86F25" w:rsidP="00F86F25">
            <w:pPr>
              <w:spacing w:after="0" w:line="240" w:lineRule="auto"/>
              <w:jc w:val="right"/>
              <w:rPr>
                <w:rFonts w:eastAsia="Times New Roman" w:cs="Calibri"/>
                <w:i/>
                <w:iCs/>
                <w:color w:val="000000"/>
                <w:sz w:val="20"/>
                <w:szCs w:val="20"/>
                <w:lang w:eastAsia="pl-PL"/>
              </w:rPr>
            </w:pPr>
          </w:p>
        </w:tc>
        <w:tc>
          <w:tcPr>
            <w:tcW w:w="297" w:type="pct"/>
            <w:tcBorders>
              <w:top w:val="nil"/>
              <w:left w:val="nil"/>
              <w:bottom w:val="nil"/>
              <w:right w:val="nil"/>
            </w:tcBorders>
            <w:shd w:val="clear" w:color="auto" w:fill="auto"/>
            <w:vAlign w:val="center"/>
            <w:hideMark/>
          </w:tcPr>
          <w:p w14:paraId="2D9A99A1" w14:textId="77777777" w:rsidR="00F86F25" w:rsidRPr="00F86F25" w:rsidRDefault="00F86F25" w:rsidP="00F86F25">
            <w:pPr>
              <w:spacing w:after="0" w:line="240" w:lineRule="auto"/>
              <w:jc w:val="both"/>
              <w:rPr>
                <w:rFonts w:ascii="Times New Roman" w:eastAsia="Times New Roman" w:hAnsi="Times New Roman"/>
                <w:sz w:val="20"/>
                <w:szCs w:val="20"/>
                <w:lang w:eastAsia="pl-PL"/>
              </w:rPr>
            </w:pPr>
          </w:p>
        </w:tc>
        <w:tc>
          <w:tcPr>
            <w:tcW w:w="2660" w:type="pct"/>
            <w:tcBorders>
              <w:top w:val="nil"/>
              <w:left w:val="nil"/>
              <w:bottom w:val="nil"/>
              <w:right w:val="nil"/>
            </w:tcBorders>
            <w:shd w:val="clear" w:color="auto" w:fill="auto"/>
            <w:vAlign w:val="center"/>
            <w:hideMark/>
          </w:tcPr>
          <w:p w14:paraId="1F0492A0" w14:textId="77777777" w:rsidR="00F86F25" w:rsidRPr="00F86F25" w:rsidRDefault="00F86F25" w:rsidP="00F86F25">
            <w:pPr>
              <w:spacing w:after="0" w:line="240" w:lineRule="auto"/>
              <w:ind w:firstLineChars="300" w:firstLine="600"/>
              <w:rPr>
                <w:rFonts w:eastAsia="Times New Roman" w:cs="Calibri"/>
                <w:i/>
                <w:iCs/>
                <w:color w:val="000000"/>
                <w:sz w:val="20"/>
                <w:szCs w:val="20"/>
                <w:lang w:eastAsia="pl-PL"/>
              </w:rPr>
            </w:pPr>
            <w:r w:rsidRPr="00F86F25">
              <w:rPr>
                <w:rFonts w:eastAsia="Times New Roman" w:cs="Calibri"/>
                <w:i/>
                <w:iCs/>
                <w:color w:val="000000"/>
                <w:sz w:val="20"/>
                <w:szCs w:val="20"/>
                <w:lang w:eastAsia="pl-PL"/>
              </w:rPr>
              <w:t>udział w sumie bilansowej</w:t>
            </w:r>
          </w:p>
        </w:tc>
        <w:tc>
          <w:tcPr>
            <w:tcW w:w="911" w:type="pct"/>
            <w:tcBorders>
              <w:top w:val="nil"/>
              <w:left w:val="nil"/>
              <w:bottom w:val="nil"/>
              <w:right w:val="nil"/>
            </w:tcBorders>
            <w:shd w:val="clear" w:color="000000" w:fill="A6A6A6"/>
            <w:vAlign w:val="center"/>
            <w:hideMark/>
          </w:tcPr>
          <w:p w14:paraId="0D79D580"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12,4%</w:t>
            </w:r>
          </w:p>
        </w:tc>
        <w:tc>
          <w:tcPr>
            <w:tcW w:w="911" w:type="pct"/>
            <w:tcBorders>
              <w:top w:val="nil"/>
              <w:left w:val="nil"/>
              <w:bottom w:val="nil"/>
              <w:right w:val="nil"/>
            </w:tcBorders>
            <w:shd w:val="clear" w:color="auto" w:fill="auto"/>
            <w:vAlign w:val="center"/>
            <w:hideMark/>
          </w:tcPr>
          <w:p w14:paraId="16004D05"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39,7%</w:t>
            </w:r>
          </w:p>
        </w:tc>
      </w:tr>
      <w:tr w:rsidR="00F86F25" w:rsidRPr="00F86F25" w14:paraId="0DD5559D" w14:textId="77777777" w:rsidTr="000801E4">
        <w:trPr>
          <w:trHeight w:val="300"/>
        </w:trPr>
        <w:tc>
          <w:tcPr>
            <w:tcW w:w="221" w:type="pct"/>
            <w:tcBorders>
              <w:top w:val="nil"/>
              <w:left w:val="nil"/>
              <w:bottom w:val="nil"/>
              <w:right w:val="nil"/>
            </w:tcBorders>
            <w:shd w:val="clear" w:color="auto" w:fill="auto"/>
            <w:vAlign w:val="center"/>
            <w:hideMark/>
          </w:tcPr>
          <w:p w14:paraId="60DD2283" w14:textId="77777777" w:rsidR="00F86F25" w:rsidRPr="00F86F25" w:rsidRDefault="00F86F25" w:rsidP="00F86F25">
            <w:pPr>
              <w:spacing w:after="0" w:line="240" w:lineRule="auto"/>
              <w:jc w:val="right"/>
              <w:rPr>
                <w:rFonts w:eastAsia="Times New Roman" w:cs="Calibri"/>
                <w:i/>
                <w:iCs/>
                <w:color w:val="000000"/>
                <w:sz w:val="20"/>
                <w:szCs w:val="20"/>
                <w:lang w:eastAsia="pl-PL"/>
              </w:rPr>
            </w:pPr>
          </w:p>
        </w:tc>
        <w:tc>
          <w:tcPr>
            <w:tcW w:w="297" w:type="pct"/>
            <w:tcBorders>
              <w:top w:val="nil"/>
              <w:left w:val="nil"/>
              <w:bottom w:val="nil"/>
              <w:right w:val="nil"/>
            </w:tcBorders>
            <w:shd w:val="clear" w:color="auto" w:fill="auto"/>
            <w:vAlign w:val="center"/>
            <w:hideMark/>
          </w:tcPr>
          <w:p w14:paraId="1E81D5A8"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III.</w:t>
            </w:r>
          </w:p>
        </w:tc>
        <w:tc>
          <w:tcPr>
            <w:tcW w:w="2660" w:type="pct"/>
            <w:tcBorders>
              <w:top w:val="nil"/>
              <w:left w:val="nil"/>
              <w:bottom w:val="nil"/>
              <w:right w:val="nil"/>
            </w:tcBorders>
            <w:shd w:val="clear" w:color="auto" w:fill="auto"/>
            <w:vAlign w:val="center"/>
            <w:hideMark/>
          </w:tcPr>
          <w:p w14:paraId="75EE4E3E"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Zobowiązania krótkoterminowe</w:t>
            </w:r>
          </w:p>
        </w:tc>
        <w:tc>
          <w:tcPr>
            <w:tcW w:w="911" w:type="pct"/>
            <w:tcBorders>
              <w:top w:val="nil"/>
              <w:left w:val="nil"/>
              <w:bottom w:val="nil"/>
              <w:right w:val="nil"/>
            </w:tcBorders>
            <w:shd w:val="clear" w:color="000000" w:fill="A6A6A6"/>
            <w:vAlign w:val="center"/>
            <w:hideMark/>
          </w:tcPr>
          <w:p w14:paraId="523C93EA"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000000"/>
                <w:sz w:val="20"/>
                <w:szCs w:val="20"/>
                <w:lang w:eastAsia="pl-PL"/>
              </w:rPr>
              <w:t xml:space="preserve"> 70 607</w:t>
            </w:r>
          </w:p>
        </w:tc>
        <w:tc>
          <w:tcPr>
            <w:tcW w:w="911" w:type="pct"/>
            <w:tcBorders>
              <w:top w:val="nil"/>
              <w:left w:val="nil"/>
              <w:bottom w:val="nil"/>
              <w:right w:val="nil"/>
            </w:tcBorders>
            <w:shd w:val="clear" w:color="auto" w:fill="auto"/>
            <w:vAlign w:val="center"/>
            <w:hideMark/>
          </w:tcPr>
          <w:p w14:paraId="7903475B"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000000"/>
                <w:sz w:val="20"/>
                <w:szCs w:val="20"/>
                <w:lang w:eastAsia="pl-PL"/>
              </w:rPr>
              <w:t xml:space="preserve"> 30 172</w:t>
            </w:r>
          </w:p>
        </w:tc>
      </w:tr>
      <w:tr w:rsidR="00F86F25" w:rsidRPr="00F86F25" w14:paraId="7F31CFDB" w14:textId="77777777" w:rsidTr="000801E4">
        <w:trPr>
          <w:trHeight w:val="300"/>
        </w:trPr>
        <w:tc>
          <w:tcPr>
            <w:tcW w:w="221" w:type="pct"/>
            <w:tcBorders>
              <w:top w:val="nil"/>
              <w:left w:val="nil"/>
              <w:bottom w:val="nil"/>
              <w:right w:val="nil"/>
            </w:tcBorders>
            <w:shd w:val="clear" w:color="auto" w:fill="auto"/>
            <w:vAlign w:val="center"/>
            <w:hideMark/>
          </w:tcPr>
          <w:p w14:paraId="4C421CB6" w14:textId="77777777" w:rsidR="00F86F25" w:rsidRPr="00F86F25" w:rsidRDefault="00F86F25" w:rsidP="00F86F25">
            <w:pPr>
              <w:spacing w:after="0" w:line="240" w:lineRule="auto"/>
              <w:jc w:val="right"/>
              <w:rPr>
                <w:rFonts w:eastAsia="Times New Roman" w:cs="Calibri"/>
                <w:b/>
                <w:bCs/>
                <w:color w:val="000000"/>
                <w:sz w:val="20"/>
                <w:szCs w:val="20"/>
                <w:lang w:eastAsia="pl-PL"/>
              </w:rPr>
            </w:pPr>
          </w:p>
        </w:tc>
        <w:tc>
          <w:tcPr>
            <w:tcW w:w="297" w:type="pct"/>
            <w:tcBorders>
              <w:top w:val="nil"/>
              <w:left w:val="nil"/>
              <w:bottom w:val="nil"/>
              <w:right w:val="nil"/>
            </w:tcBorders>
            <w:shd w:val="clear" w:color="auto" w:fill="auto"/>
            <w:vAlign w:val="center"/>
            <w:hideMark/>
          </w:tcPr>
          <w:p w14:paraId="1F544032" w14:textId="77777777" w:rsidR="00F86F25" w:rsidRPr="00F86F25" w:rsidRDefault="00F86F25" w:rsidP="00F86F25">
            <w:pPr>
              <w:spacing w:after="0" w:line="240" w:lineRule="auto"/>
              <w:jc w:val="both"/>
              <w:rPr>
                <w:rFonts w:ascii="Times New Roman" w:eastAsia="Times New Roman" w:hAnsi="Times New Roman"/>
                <w:sz w:val="20"/>
                <w:szCs w:val="20"/>
                <w:lang w:eastAsia="pl-PL"/>
              </w:rPr>
            </w:pPr>
          </w:p>
        </w:tc>
        <w:tc>
          <w:tcPr>
            <w:tcW w:w="2660" w:type="pct"/>
            <w:tcBorders>
              <w:top w:val="nil"/>
              <w:left w:val="nil"/>
              <w:bottom w:val="nil"/>
              <w:right w:val="nil"/>
            </w:tcBorders>
            <w:shd w:val="clear" w:color="auto" w:fill="auto"/>
            <w:vAlign w:val="center"/>
            <w:hideMark/>
          </w:tcPr>
          <w:p w14:paraId="7E2F7BFA" w14:textId="77777777" w:rsidR="00F86F25" w:rsidRPr="00F86F25" w:rsidRDefault="00F86F25" w:rsidP="00F86F25">
            <w:pPr>
              <w:spacing w:after="0" w:line="240" w:lineRule="auto"/>
              <w:ind w:firstLineChars="300" w:firstLine="600"/>
              <w:rPr>
                <w:rFonts w:eastAsia="Times New Roman" w:cs="Calibri"/>
                <w:i/>
                <w:iCs/>
                <w:color w:val="000000"/>
                <w:sz w:val="20"/>
                <w:szCs w:val="20"/>
                <w:lang w:eastAsia="pl-PL"/>
              </w:rPr>
            </w:pPr>
            <w:r w:rsidRPr="00F86F25">
              <w:rPr>
                <w:rFonts w:eastAsia="Times New Roman" w:cs="Calibri"/>
                <w:i/>
                <w:iCs/>
                <w:color w:val="000000"/>
                <w:sz w:val="20"/>
                <w:szCs w:val="20"/>
                <w:lang w:eastAsia="pl-PL"/>
              </w:rPr>
              <w:t>udział w sumie bilansowej</w:t>
            </w:r>
          </w:p>
        </w:tc>
        <w:tc>
          <w:tcPr>
            <w:tcW w:w="911" w:type="pct"/>
            <w:tcBorders>
              <w:top w:val="nil"/>
              <w:left w:val="nil"/>
              <w:bottom w:val="nil"/>
              <w:right w:val="nil"/>
            </w:tcBorders>
            <w:shd w:val="clear" w:color="000000" w:fill="A6A6A6"/>
            <w:vAlign w:val="center"/>
            <w:hideMark/>
          </w:tcPr>
          <w:p w14:paraId="7EB42066"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64,3%</w:t>
            </w:r>
          </w:p>
        </w:tc>
        <w:tc>
          <w:tcPr>
            <w:tcW w:w="911" w:type="pct"/>
            <w:tcBorders>
              <w:top w:val="nil"/>
              <w:left w:val="nil"/>
              <w:bottom w:val="nil"/>
              <w:right w:val="nil"/>
            </w:tcBorders>
            <w:shd w:val="clear" w:color="auto" w:fill="auto"/>
            <w:vAlign w:val="center"/>
            <w:hideMark/>
          </w:tcPr>
          <w:p w14:paraId="5F4BEF8D"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34,6%</w:t>
            </w:r>
          </w:p>
        </w:tc>
      </w:tr>
      <w:tr w:rsidR="00F86F25" w:rsidRPr="00F86F25" w14:paraId="74A0DA40" w14:textId="77777777" w:rsidTr="000801E4">
        <w:trPr>
          <w:trHeight w:val="300"/>
        </w:trPr>
        <w:tc>
          <w:tcPr>
            <w:tcW w:w="221" w:type="pct"/>
            <w:tcBorders>
              <w:top w:val="nil"/>
              <w:left w:val="nil"/>
              <w:bottom w:val="nil"/>
              <w:right w:val="nil"/>
            </w:tcBorders>
            <w:shd w:val="clear" w:color="auto" w:fill="auto"/>
            <w:vAlign w:val="center"/>
            <w:hideMark/>
          </w:tcPr>
          <w:p w14:paraId="35000A62" w14:textId="77777777" w:rsidR="00F86F25" w:rsidRPr="00F86F25" w:rsidRDefault="00F86F25" w:rsidP="00F86F25">
            <w:pPr>
              <w:spacing w:after="0" w:line="240" w:lineRule="auto"/>
              <w:jc w:val="right"/>
              <w:rPr>
                <w:rFonts w:eastAsia="Times New Roman" w:cs="Calibri"/>
                <w:i/>
                <w:iCs/>
                <w:color w:val="000000"/>
                <w:sz w:val="20"/>
                <w:szCs w:val="20"/>
                <w:lang w:eastAsia="pl-PL"/>
              </w:rPr>
            </w:pPr>
          </w:p>
        </w:tc>
        <w:tc>
          <w:tcPr>
            <w:tcW w:w="297" w:type="pct"/>
            <w:tcBorders>
              <w:top w:val="nil"/>
              <w:left w:val="nil"/>
              <w:bottom w:val="nil"/>
              <w:right w:val="nil"/>
            </w:tcBorders>
            <w:shd w:val="clear" w:color="auto" w:fill="auto"/>
            <w:vAlign w:val="center"/>
            <w:hideMark/>
          </w:tcPr>
          <w:p w14:paraId="5D9B14F6" w14:textId="77777777" w:rsidR="00F86F25" w:rsidRPr="00F86F25" w:rsidRDefault="00F86F25" w:rsidP="00F86F25">
            <w:pPr>
              <w:spacing w:after="0" w:line="240" w:lineRule="auto"/>
              <w:jc w:val="both"/>
              <w:rPr>
                <w:rFonts w:ascii="Times New Roman" w:eastAsia="Times New Roman" w:hAnsi="Times New Roman"/>
                <w:sz w:val="20"/>
                <w:szCs w:val="20"/>
                <w:lang w:eastAsia="pl-PL"/>
              </w:rPr>
            </w:pPr>
          </w:p>
        </w:tc>
        <w:tc>
          <w:tcPr>
            <w:tcW w:w="2660" w:type="pct"/>
            <w:tcBorders>
              <w:top w:val="nil"/>
              <w:left w:val="nil"/>
              <w:bottom w:val="nil"/>
              <w:right w:val="nil"/>
            </w:tcBorders>
            <w:shd w:val="clear" w:color="auto" w:fill="auto"/>
            <w:vAlign w:val="center"/>
            <w:hideMark/>
          </w:tcPr>
          <w:p w14:paraId="21800686" w14:textId="77777777" w:rsidR="00F86F25" w:rsidRPr="00F86F25" w:rsidRDefault="00F86F25" w:rsidP="00F86F25">
            <w:pPr>
              <w:spacing w:after="0" w:line="240" w:lineRule="auto"/>
              <w:rPr>
                <w:rFonts w:eastAsia="Times New Roman" w:cs="Calibri"/>
                <w:i/>
                <w:iCs/>
                <w:color w:val="000000"/>
                <w:sz w:val="20"/>
                <w:szCs w:val="20"/>
                <w:lang w:eastAsia="pl-PL"/>
              </w:rPr>
            </w:pPr>
            <w:r w:rsidRPr="00F86F25">
              <w:rPr>
                <w:rFonts w:eastAsia="Times New Roman" w:cs="Calibri"/>
                <w:i/>
                <w:iCs/>
                <w:color w:val="000000"/>
                <w:sz w:val="20"/>
                <w:szCs w:val="20"/>
                <w:lang w:eastAsia="pl-PL"/>
              </w:rPr>
              <w:t>w tym zobowiązania finansowe</w:t>
            </w:r>
          </w:p>
        </w:tc>
        <w:tc>
          <w:tcPr>
            <w:tcW w:w="911" w:type="pct"/>
            <w:tcBorders>
              <w:top w:val="nil"/>
              <w:left w:val="nil"/>
              <w:bottom w:val="nil"/>
              <w:right w:val="nil"/>
            </w:tcBorders>
            <w:shd w:val="clear" w:color="000000" w:fill="A6A6A6"/>
            <w:vAlign w:val="center"/>
            <w:hideMark/>
          </w:tcPr>
          <w:p w14:paraId="4786FE66"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 xml:space="preserve"> 8 253</w:t>
            </w:r>
          </w:p>
        </w:tc>
        <w:tc>
          <w:tcPr>
            <w:tcW w:w="911" w:type="pct"/>
            <w:tcBorders>
              <w:top w:val="nil"/>
              <w:left w:val="nil"/>
              <w:bottom w:val="nil"/>
              <w:right w:val="nil"/>
            </w:tcBorders>
            <w:shd w:val="clear" w:color="auto" w:fill="auto"/>
            <w:vAlign w:val="center"/>
            <w:hideMark/>
          </w:tcPr>
          <w:p w14:paraId="20DA5FFB"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 xml:space="preserve"> 16 076</w:t>
            </w:r>
          </w:p>
        </w:tc>
      </w:tr>
      <w:tr w:rsidR="00F86F25" w:rsidRPr="00F86F25" w14:paraId="3AB1C015" w14:textId="77777777" w:rsidTr="000801E4">
        <w:trPr>
          <w:trHeight w:val="300"/>
        </w:trPr>
        <w:tc>
          <w:tcPr>
            <w:tcW w:w="221" w:type="pct"/>
            <w:tcBorders>
              <w:top w:val="nil"/>
              <w:left w:val="nil"/>
              <w:bottom w:val="nil"/>
              <w:right w:val="nil"/>
            </w:tcBorders>
            <w:shd w:val="clear" w:color="auto" w:fill="auto"/>
            <w:vAlign w:val="center"/>
            <w:hideMark/>
          </w:tcPr>
          <w:p w14:paraId="59E1C0AF" w14:textId="77777777" w:rsidR="00F86F25" w:rsidRPr="00F86F25" w:rsidRDefault="00F86F25" w:rsidP="00F86F25">
            <w:pPr>
              <w:spacing w:after="0" w:line="240" w:lineRule="auto"/>
              <w:jc w:val="right"/>
              <w:rPr>
                <w:rFonts w:eastAsia="Times New Roman" w:cs="Calibri"/>
                <w:i/>
                <w:iCs/>
                <w:color w:val="000000"/>
                <w:sz w:val="20"/>
                <w:szCs w:val="20"/>
                <w:lang w:eastAsia="pl-PL"/>
              </w:rPr>
            </w:pPr>
          </w:p>
        </w:tc>
        <w:tc>
          <w:tcPr>
            <w:tcW w:w="297" w:type="pct"/>
            <w:tcBorders>
              <w:top w:val="nil"/>
              <w:left w:val="nil"/>
              <w:bottom w:val="nil"/>
              <w:right w:val="nil"/>
            </w:tcBorders>
            <w:shd w:val="clear" w:color="auto" w:fill="auto"/>
            <w:vAlign w:val="center"/>
            <w:hideMark/>
          </w:tcPr>
          <w:p w14:paraId="44A9E818" w14:textId="77777777" w:rsidR="00F86F25" w:rsidRPr="00F86F25" w:rsidRDefault="00F86F25" w:rsidP="00F86F25">
            <w:pPr>
              <w:spacing w:after="0" w:line="240" w:lineRule="auto"/>
              <w:jc w:val="both"/>
              <w:rPr>
                <w:rFonts w:ascii="Times New Roman" w:eastAsia="Times New Roman" w:hAnsi="Times New Roman"/>
                <w:sz w:val="20"/>
                <w:szCs w:val="20"/>
                <w:lang w:eastAsia="pl-PL"/>
              </w:rPr>
            </w:pPr>
          </w:p>
        </w:tc>
        <w:tc>
          <w:tcPr>
            <w:tcW w:w="2660" w:type="pct"/>
            <w:tcBorders>
              <w:top w:val="nil"/>
              <w:left w:val="nil"/>
              <w:bottom w:val="nil"/>
              <w:right w:val="nil"/>
            </w:tcBorders>
            <w:shd w:val="clear" w:color="auto" w:fill="auto"/>
            <w:vAlign w:val="center"/>
            <w:hideMark/>
          </w:tcPr>
          <w:p w14:paraId="4539B77C" w14:textId="77777777" w:rsidR="00F86F25" w:rsidRPr="00F86F25" w:rsidRDefault="00F86F25" w:rsidP="00F86F25">
            <w:pPr>
              <w:spacing w:after="0" w:line="240" w:lineRule="auto"/>
              <w:ind w:firstLineChars="300" w:firstLine="600"/>
              <w:rPr>
                <w:rFonts w:eastAsia="Times New Roman" w:cs="Calibri"/>
                <w:i/>
                <w:iCs/>
                <w:color w:val="000000"/>
                <w:sz w:val="20"/>
                <w:szCs w:val="20"/>
                <w:lang w:eastAsia="pl-PL"/>
              </w:rPr>
            </w:pPr>
            <w:r w:rsidRPr="00F86F25">
              <w:rPr>
                <w:rFonts w:eastAsia="Times New Roman" w:cs="Calibri"/>
                <w:i/>
                <w:iCs/>
                <w:color w:val="000000"/>
                <w:sz w:val="20"/>
                <w:szCs w:val="20"/>
                <w:lang w:eastAsia="pl-PL"/>
              </w:rPr>
              <w:t>udział w sumie bilansowej</w:t>
            </w:r>
          </w:p>
        </w:tc>
        <w:tc>
          <w:tcPr>
            <w:tcW w:w="911" w:type="pct"/>
            <w:tcBorders>
              <w:top w:val="nil"/>
              <w:left w:val="nil"/>
              <w:bottom w:val="nil"/>
              <w:right w:val="nil"/>
            </w:tcBorders>
            <w:shd w:val="clear" w:color="000000" w:fill="A6A6A6"/>
            <w:vAlign w:val="center"/>
            <w:hideMark/>
          </w:tcPr>
          <w:p w14:paraId="5240F6EC"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7,5%</w:t>
            </w:r>
          </w:p>
        </w:tc>
        <w:tc>
          <w:tcPr>
            <w:tcW w:w="911" w:type="pct"/>
            <w:tcBorders>
              <w:top w:val="nil"/>
              <w:left w:val="nil"/>
              <w:bottom w:val="nil"/>
              <w:right w:val="nil"/>
            </w:tcBorders>
            <w:shd w:val="clear" w:color="auto" w:fill="auto"/>
            <w:vAlign w:val="center"/>
            <w:hideMark/>
          </w:tcPr>
          <w:p w14:paraId="214DA4A3"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18,5%</w:t>
            </w:r>
          </w:p>
        </w:tc>
      </w:tr>
      <w:tr w:rsidR="00F86F25" w:rsidRPr="00F86F25" w14:paraId="4A44A2D8" w14:textId="77777777" w:rsidTr="000801E4">
        <w:trPr>
          <w:trHeight w:val="300"/>
        </w:trPr>
        <w:tc>
          <w:tcPr>
            <w:tcW w:w="221" w:type="pct"/>
            <w:tcBorders>
              <w:top w:val="nil"/>
              <w:left w:val="nil"/>
              <w:bottom w:val="nil"/>
              <w:right w:val="nil"/>
            </w:tcBorders>
            <w:shd w:val="clear" w:color="auto" w:fill="auto"/>
            <w:vAlign w:val="center"/>
            <w:hideMark/>
          </w:tcPr>
          <w:p w14:paraId="5022A850" w14:textId="77777777" w:rsidR="00F86F25" w:rsidRPr="00F86F25" w:rsidRDefault="00F86F25" w:rsidP="00F86F25">
            <w:pPr>
              <w:spacing w:after="0" w:line="240" w:lineRule="auto"/>
              <w:jc w:val="right"/>
              <w:rPr>
                <w:rFonts w:eastAsia="Times New Roman" w:cs="Calibri"/>
                <w:i/>
                <w:iCs/>
                <w:color w:val="000000"/>
                <w:sz w:val="20"/>
                <w:szCs w:val="20"/>
                <w:lang w:eastAsia="pl-PL"/>
              </w:rPr>
            </w:pPr>
          </w:p>
        </w:tc>
        <w:tc>
          <w:tcPr>
            <w:tcW w:w="297" w:type="pct"/>
            <w:tcBorders>
              <w:top w:val="nil"/>
              <w:left w:val="nil"/>
              <w:bottom w:val="nil"/>
              <w:right w:val="nil"/>
            </w:tcBorders>
            <w:shd w:val="clear" w:color="auto" w:fill="auto"/>
            <w:vAlign w:val="center"/>
            <w:hideMark/>
          </w:tcPr>
          <w:p w14:paraId="5C9FF83A"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IV.</w:t>
            </w:r>
          </w:p>
        </w:tc>
        <w:tc>
          <w:tcPr>
            <w:tcW w:w="2660" w:type="pct"/>
            <w:tcBorders>
              <w:top w:val="nil"/>
              <w:left w:val="nil"/>
              <w:bottom w:val="nil"/>
              <w:right w:val="nil"/>
            </w:tcBorders>
            <w:shd w:val="clear" w:color="auto" w:fill="auto"/>
            <w:vAlign w:val="center"/>
            <w:hideMark/>
          </w:tcPr>
          <w:p w14:paraId="0002A9E2" w14:textId="77777777" w:rsidR="00F86F25" w:rsidRPr="00F86F25" w:rsidRDefault="00F86F25" w:rsidP="00F86F25">
            <w:pPr>
              <w:spacing w:after="0" w:line="240" w:lineRule="auto"/>
              <w:jc w:val="both"/>
              <w:rPr>
                <w:rFonts w:eastAsia="Times New Roman" w:cs="Calibri"/>
                <w:b/>
                <w:bCs/>
                <w:color w:val="000000"/>
                <w:sz w:val="20"/>
                <w:szCs w:val="20"/>
                <w:lang w:eastAsia="pl-PL"/>
              </w:rPr>
            </w:pPr>
            <w:r w:rsidRPr="00F86F25">
              <w:rPr>
                <w:rFonts w:eastAsia="Times New Roman" w:cs="Calibri"/>
                <w:b/>
                <w:bCs/>
                <w:color w:val="000000"/>
                <w:sz w:val="20"/>
                <w:szCs w:val="20"/>
                <w:lang w:eastAsia="pl-PL"/>
              </w:rPr>
              <w:t>Rozliczenia międzyokresowe</w:t>
            </w:r>
          </w:p>
        </w:tc>
        <w:tc>
          <w:tcPr>
            <w:tcW w:w="911" w:type="pct"/>
            <w:tcBorders>
              <w:top w:val="nil"/>
              <w:left w:val="nil"/>
              <w:bottom w:val="nil"/>
              <w:right w:val="nil"/>
            </w:tcBorders>
            <w:shd w:val="clear" w:color="000000" w:fill="A6A6A6"/>
            <w:vAlign w:val="center"/>
            <w:hideMark/>
          </w:tcPr>
          <w:p w14:paraId="013BEA4B"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000000"/>
                <w:sz w:val="20"/>
                <w:szCs w:val="20"/>
                <w:lang w:eastAsia="pl-PL"/>
              </w:rPr>
              <w:t xml:space="preserve"> 6 517</w:t>
            </w:r>
          </w:p>
        </w:tc>
        <w:tc>
          <w:tcPr>
            <w:tcW w:w="911" w:type="pct"/>
            <w:tcBorders>
              <w:top w:val="nil"/>
              <w:left w:val="nil"/>
              <w:bottom w:val="nil"/>
              <w:right w:val="nil"/>
            </w:tcBorders>
            <w:shd w:val="clear" w:color="auto" w:fill="auto"/>
            <w:vAlign w:val="center"/>
            <w:hideMark/>
          </w:tcPr>
          <w:p w14:paraId="7297F2A5"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000000"/>
                <w:sz w:val="20"/>
                <w:szCs w:val="20"/>
                <w:lang w:eastAsia="pl-PL"/>
              </w:rPr>
              <w:t xml:space="preserve"> 1 906</w:t>
            </w:r>
          </w:p>
        </w:tc>
      </w:tr>
      <w:tr w:rsidR="00F86F25" w:rsidRPr="00F86F25" w14:paraId="07790F0E" w14:textId="77777777" w:rsidTr="000801E4">
        <w:trPr>
          <w:trHeight w:val="300"/>
        </w:trPr>
        <w:tc>
          <w:tcPr>
            <w:tcW w:w="221" w:type="pct"/>
            <w:tcBorders>
              <w:top w:val="nil"/>
              <w:left w:val="nil"/>
              <w:bottom w:val="nil"/>
              <w:right w:val="nil"/>
            </w:tcBorders>
            <w:shd w:val="clear" w:color="auto" w:fill="auto"/>
            <w:vAlign w:val="center"/>
            <w:hideMark/>
          </w:tcPr>
          <w:p w14:paraId="46280AF7" w14:textId="77777777" w:rsidR="00F86F25" w:rsidRPr="00F86F25" w:rsidRDefault="00F86F25" w:rsidP="00F86F25">
            <w:pPr>
              <w:spacing w:after="0" w:line="240" w:lineRule="auto"/>
              <w:jc w:val="right"/>
              <w:rPr>
                <w:rFonts w:eastAsia="Times New Roman" w:cs="Calibri"/>
                <w:b/>
                <w:bCs/>
                <w:color w:val="000000"/>
                <w:sz w:val="20"/>
                <w:szCs w:val="20"/>
                <w:lang w:eastAsia="pl-PL"/>
              </w:rPr>
            </w:pPr>
          </w:p>
        </w:tc>
        <w:tc>
          <w:tcPr>
            <w:tcW w:w="297" w:type="pct"/>
            <w:tcBorders>
              <w:top w:val="nil"/>
              <w:left w:val="nil"/>
              <w:bottom w:val="nil"/>
              <w:right w:val="nil"/>
            </w:tcBorders>
            <w:shd w:val="clear" w:color="auto" w:fill="auto"/>
            <w:vAlign w:val="center"/>
            <w:hideMark/>
          </w:tcPr>
          <w:p w14:paraId="09397F0C" w14:textId="77777777" w:rsidR="00F86F25" w:rsidRPr="00F86F25" w:rsidRDefault="00F86F25" w:rsidP="00F86F25">
            <w:pPr>
              <w:spacing w:after="0" w:line="240" w:lineRule="auto"/>
              <w:jc w:val="both"/>
              <w:rPr>
                <w:rFonts w:ascii="Times New Roman" w:eastAsia="Times New Roman" w:hAnsi="Times New Roman"/>
                <w:sz w:val="20"/>
                <w:szCs w:val="20"/>
                <w:lang w:eastAsia="pl-PL"/>
              </w:rPr>
            </w:pPr>
          </w:p>
        </w:tc>
        <w:tc>
          <w:tcPr>
            <w:tcW w:w="2660" w:type="pct"/>
            <w:tcBorders>
              <w:top w:val="nil"/>
              <w:left w:val="nil"/>
              <w:bottom w:val="nil"/>
              <w:right w:val="nil"/>
            </w:tcBorders>
            <w:shd w:val="clear" w:color="auto" w:fill="auto"/>
            <w:vAlign w:val="center"/>
            <w:hideMark/>
          </w:tcPr>
          <w:p w14:paraId="7DCBB69D" w14:textId="77777777" w:rsidR="00F86F25" w:rsidRPr="00F86F25" w:rsidRDefault="00F86F25" w:rsidP="00F86F25">
            <w:pPr>
              <w:spacing w:after="0" w:line="240" w:lineRule="auto"/>
              <w:ind w:firstLineChars="300" w:firstLine="600"/>
              <w:rPr>
                <w:rFonts w:eastAsia="Times New Roman" w:cs="Calibri"/>
                <w:i/>
                <w:iCs/>
                <w:color w:val="000000"/>
                <w:sz w:val="20"/>
                <w:szCs w:val="20"/>
                <w:lang w:eastAsia="pl-PL"/>
              </w:rPr>
            </w:pPr>
            <w:r w:rsidRPr="00F86F25">
              <w:rPr>
                <w:rFonts w:eastAsia="Times New Roman" w:cs="Calibri"/>
                <w:i/>
                <w:iCs/>
                <w:color w:val="000000"/>
                <w:sz w:val="20"/>
                <w:szCs w:val="20"/>
                <w:lang w:eastAsia="pl-PL"/>
              </w:rPr>
              <w:t>udział w sumie bilansowej</w:t>
            </w:r>
          </w:p>
        </w:tc>
        <w:tc>
          <w:tcPr>
            <w:tcW w:w="911" w:type="pct"/>
            <w:tcBorders>
              <w:top w:val="nil"/>
              <w:left w:val="nil"/>
              <w:bottom w:val="nil"/>
              <w:right w:val="nil"/>
            </w:tcBorders>
            <w:shd w:val="clear" w:color="000000" w:fill="A6A6A6"/>
            <w:vAlign w:val="center"/>
            <w:hideMark/>
          </w:tcPr>
          <w:p w14:paraId="0B299B47"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5,9%</w:t>
            </w:r>
          </w:p>
        </w:tc>
        <w:tc>
          <w:tcPr>
            <w:tcW w:w="911" w:type="pct"/>
            <w:tcBorders>
              <w:top w:val="nil"/>
              <w:left w:val="nil"/>
              <w:bottom w:val="nil"/>
              <w:right w:val="nil"/>
            </w:tcBorders>
            <w:shd w:val="clear" w:color="auto" w:fill="auto"/>
            <w:vAlign w:val="center"/>
            <w:hideMark/>
          </w:tcPr>
          <w:p w14:paraId="5636982E" w14:textId="77777777" w:rsidR="00F86F25" w:rsidRPr="00F86F25" w:rsidRDefault="00F86F25" w:rsidP="00F86F25">
            <w:pPr>
              <w:spacing w:after="0" w:line="240" w:lineRule="auto"/>
              <w:jc w:val="right"/>
              <w:rPr>
                <w:rFonts w:eastAsia="Times New Roman" w:cs="Calibri"/>
                <w:i/>
                <w:iCs/>
                <w:color w:val="000000"/>
                <w:sz w:val="20"/>
                <w:szCs w:val="20"/>
                <w:lang w:eastAsia="pl-PL"/>
              </w:rPr>
            </w:pPr>
            <w:r w:rsidRPr="00F86F25">
              <w:rPr>
                <w:rFonts w:eastAsia="Times New Roman" w:cs="Calibri"/>
                <w:i/>
                <w:iCs/>
                <w:color w:val="000000"/>
                <w:sz w:val="20"/>
                <w:szCs w:val="20"/>
                <w:lang w:eastAsia="pl-PL"/>
              </w:rPr>
              <w:t>2,2%</w:t>
            </w:r>
          </w:p>
        </w:tc>
      </w:tr>
      <w:tr w:rsidR="00F86F25" w:rsidRPr="00F86F25" w14:paraId="2CDB6C79" w14:textId="77777777" w:rsidTr="000801E4">
        <w:trPr>
          <w:trHeight w:val="300"/>
        </w:trPr>
        <w:tc>
          <w:tcPr>
            <w:tcW w:w="3178" w:type="pct"/>
            <w:gridSpan w:val="3"/>
            <w:tcBorders>
              <w:top w:val="nil"/>
              <w:left w:val="nil"/>
              <w:bottom w:val="single" w:sz="4" w:space="0" w:color="auto"/>
              <w:right w:val="nil"/>
            </w:tcBorders>
            <w:shd w:val="clear" w:color="000000" w:fill="FFFFFF"/>
            <w:vAlign w:val="center"/>
            <w:hideMark/>
          </w:tcPr>
          <w:p w14:paraId="4A43469B" w14:textId="77777777" w:rsidR="00F86F25" w:rsidRPr="00F86F25" w:rsidRDefault="00F86F25" w:rsidP="00F86F25">
            <w:pPr>
              <w:spacing w:after="0" w:line="240" w:lineRule="auto"/>
              <w:jc w:val="both"/>
              <w:rPr>
                <w:rFonts w:eastAsia="Times New Roman" w:cs="Calibri"/>
                <w:b/>
                <w:bCs/>
                <w:color w:val="FFFFFF"/>
                <w:sz w:val="20"/>
                <w:szCs w:val="20"/>
                <w:lang w:eastAsia="pl-PL"/>
              </w:rPr>
            </w:pPr>
            <w:r w:rsidRPr="00F86F25">
              <w:rPr>
                <w:rFonts w:eastAsia="Times New Roman" w:cs="Calibri"/>
                <w:b/>
                <w:bCs/>
                <w:color w:val="FFFFFF"/>
                <w:sz w:val="20"/>
                <w:szCs w:val="20"/>
                <w:lang w:eastAsia="pl-PL"/>
              </w:rPr>
              <w:t> </w:t>
            </w:r>
          </w:p>
        </w:tc>
        <w:tc>
          <w:tcPr>
            <w:tcW w:w="911" w:type="pct"/>
            <w:tcBorders>
              <w:top w:val="nil"/>
              <w:left w:val="nil"/>
              <w:bottom w:val="nil"/>
              <w:right w:val="nil"/>
            </w:tcBorders>
            <w:shd w:val="clear" w:color="000000" w:fill="FFFFFF"/>
            <w:vAlign w:val="center"/>
            <w:hideMark/>
          </w:tcPr>
          <w:p w14:paraId="11F87CD5" w14:textId="77777777" w:rsidR="00F86F25" w:rsidRPr="00F86F25" w:rsidRDefault="00F86F25" w:rsidP="00F86F25">
            <w:pPr>
              <w:spacing w:after="0" w:line="240" w:lineRule="auto"/>
              <w:jc w:val="right"/>
              <w:rPr>
                <w:rFonts w:eastAsia="Times New Roman" w:cs="Calibri"/>
                <w:b/>
                <w:bCs/>
                <w:color w:val="FFFFFF"/>
                <w:sz w:val="20"/>
                <w:szCs w:val="20"/>
                <w:lang w:eastAsia="pl-PL"/>
              </w:rPr>
            </w:pPr>
            <w:r w:rsidRPr="00F86F25">
              <w:rPr>
                <w:rFonts w:eastAsia="Times New Roman" w:cs="Calibri"/>
                <w:b/>
                <w:bCs/>
                <w:color w:val="FFFFFF"/>
                <w:sz w:val="20"/>
                <w:szCs w:val="20"/>
                <w:lang w:eastAsia="pl-PL"/>
              </w:rPr>
              <w:t> </w:t>
            </w:r>
          </w:p>
        </w:tc>
        <w:tc>
          <w:tcPr>
            <w:tcW w:w="911" w:type="pct"/>
            <w:tcBorders>
              <w:top w:val="nil"/>
              <w:left w:val="nil"/>
              <w:bottom w:val="nil"/>
              <w:right w:val="nil"/>
            </w:tcBorders>
            <w:shd w:val="clear" w:color="auto" w:fill="auto"/>
            <w:vAlign w:val="center"/>
            <w:hideMark/>
          </w:tcPr>
          <w:p w14:paraId="04D9A6AA" w14:textId="77777777" w:rsidR="00F86F25" w:rsidRPr="00F86F25" w:rsidRDefault="00F86F25" w:rsidP="00F86F25">
            <w:pPr>
              <w:spacing w:after="0" w:line="240" w:lineRule="auto"/>
              <w:jc w:val="right"/>
              <w:rPr>
                <w:rFonts w:eastAsia="Times New Roman" w:cs="Calibri"/>
                <w:b/>
                <w:bCs/>
                <w:color w:val="FFFFFF"/>
                <w:sz w:val="20"/>
                <w:szCs w:val="20"/>
                <w:lang w:eastAsia="pl-PL"/>
              </w:rPr>
            </w:pPr>
          </w:p>
        </w:tc>
      </w:tr>
      <w:tr w:rsidR="00F86F25" w:rsidRPr="00F86F25" w14:paraId="19D352FE" w14:textId="77777777" w:rsidTr="000801E4">
        <w:trPr>
          <w:trHeight w:val="300"/>
        </w:trPr>
        <w:tc>
          <w:tcPr>
            <w:tcW w:w="3178" w:type="pct"/>
            <w:gridSpan w:val="3"/>
            <w:tcBorders>
              <w:top w:val="single" w:sz="4" w:space="0" w:color="auto"/>
              <w:left w:val="nil"/>
              <w:bottom w:val="single" w:sz="4" w:space="0" w:color="auto"/>
              <w:right w:val="nil"/>
            </w:tcBorders>
            <w:shd w:val="clear" w:color="000000" w:fill="A6A6A6"/>
            <w:vAlign w:val="center"/>
            <w:hideMark/>
          </w:tcPr>
          <w:p w14:paraId="78DD37F1" w14:textId="77777777" w:rsidR="00F86F25" w:rsidRPr="00F86F25" w:rsidRDefault="00F86F25" w:rsidP="00F86F25">
            <w:pPr>
              <w:spacing w:after="0" w:line="240" w:lineRule="auto"/>
              <w:jc w:val="both"/>
              <w:rPr>
                <w:rFonts w:eastAsia="Times New Roman" w:cs="Calibri"/>
                <w:b/>
                <w:bCs/>
                <w:color w:val="FFFFFF"/>
                <w:sz w:val="20"/>
                <w:szCs w:val="20"/>
                <w:lang w:eastAsia="pl-PL"/>
              </w:rPr>
            </w:pPr>
            <w:r w:rsidRPr="00F86F25">
              <w:rPr>
                <w:rFonts w:eastAsia="Times New Roman" w:cs="Calibri"/>
                <w:b/>
                <w:bCs/>
                <w:color w:val="FFFFFF"/>
                <w:sz w:val="20"/>
                <w:szCs w:val="20"/>
                <w:lang w:eastAsia="pl-PL"/>
              </w:rPr>
              <w:t>Pasywa razem</w:t>
            </w:r>
          </w:p>
        </w:tc>
        <w:tc>
          <w:tcPr>
            <w:tcW w:w="911" w:type="pct"/>
            <w:tcBorders>
              <w:top w:val="single" w:sz="4" w:space="0" w:color="auto"/>
              <w:left w:val="nil"/>
              <w:bottom w:val="single" w:sz="4" w:space="0" w:color="auto"/>
              <w:right w:val="nil"/>
            </w:tcBorders>
            <w:shd w:val="clear" w:color="000000" w:fill="A6A6A6"/>
            <w:vAlign w:val="center"/>
            <w:hideMark/>
          </w:tcPr>
          <w:p w14:paraId="59B81E85"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000000"/>
                <w:sz w:val="20"/>
                <w:szCs w:val="20"/>
                <w:lang w:eastAsia="pl-PL"/>
              </w:rPr>
              <w:t xml:space="preserve"> 109 786</w:t>
            </w:r>
          </w:p>
        </w:tc>
        <w:tc>
          <w:tcPr>
            <w:tcW w:w="911" w:type="pct"/>
            <w:tcBorders>
              <w:top w:val="single" w:sz="4" w:space="0" w:color="auto"/>
              <w:left w:val="nil"/>
              <w:bottom w:val="single" w:sz="4" w:space="0" w:color="auto"/>
              <w:right w:val="nil"/>
            </w:tcBorders>
            <w:shd w:val="clear" w:color="auto" w:fill="auto"/>
            <w:vAlign w:val="center"/>
            <w:hideMark/>
          </w:tcPr>
          <w:p w14:paraId="0777CBD5" w14:textId="77777777" w:rsidR="00F86F25" w:rsidRPr="00F86F25" w:rsidRDefault="00F86F25" w:rsidP="00F86F25">
            <w:pPr>
              <w:spacing w:after="0" w:line="240" w:lineRule="auto"/>
              <w:jc w:val="right"/>
              <w:rPr>
                <w:rFonts w:eastAsia="Times New Roman" w:cs="Calibri"/>
                <w:b/>
                <w:bCs/>
                <w:color w:val="000000"/>
                <w:sz w:val="20"/>
                <w:szCs w:val="20"/>
                <w:lang w:eastAsia="pl-PL"/>
              </w:rPr>
            </w:pPr>
            <w:r w:rsidRPr="00F86F25">
              <w:rPr>
                <w:rFonts w:eastAsia="Times New Roman" w:cs="Calibri"/>
                <w:b/>
                <w:bCs/>
                <w:color w:val="000000"/>
                <w:sz w:val="20"/>
                <w:szCs w:val="20"/>
                <w:lang w:eastAsia="pl-PL"/>
              </w:rPr>
              <w:t xml:space="preserve"> 87 122</w:t>
            </w:r>
          </w:p>
        </w:tc>
      </w:tr>
    </w:tbl>
    <w:p w14:paraId="6A3F0673" w14:textId="77777777" w:rsidR="00CE0B39" w:rsidRDefault="00CE0B39"/>
    <w:p w14:paraId="4A1BADE4" w14:textId="77777777" w:rsidR="005407D7" w:rsidRDefault="005407D7"/>
    <w:p w14:paraId="22EACEFC" w14:textId="77777777" w:rsidR="005164F6" w:rsidRPr="00576334" w:rsidRDefault="00411B29" w:rsidP="004A4811">
      <w:pPr>
        <w:pStyle w:val="Nagwek2"/>
        <w:numPr>
          <w:ilvl w:val="1"/>
          <w:numId w:val="7"/>
        </w:numPr>
        <w:tabs>
          <w:tab w:val="clear" w:pos="4536"/>
          <w:tab w:val="left" w:pos="567"/>
        </w:tabs>
        <w:ind w:left="426" w:hanging="284"/>
      </w:pPr>
      <w:bookmarkStart w:id="4057" w:name="_Toc507169919"/>
      <w:bookmarkStart w:id="4058" w:name="_Toc480996683"/>
      <w:bookmarkStart w:id="4059" w:name="_Toc480996695"/>
      <w:bookmarkStart w:id="4060" w:name="_Toc480996701"/>
      <w:bookmarkStart w:id="4061" w:name="_Toc480996707"/>
      <w:bookmarkStart w:id="4062" w:name="_Toc480996713"/>
      <w:bookmarkStart w:id="4063" w:name="_Toc480996719"/>
      <w:bookmarkStart w:id="4064" w:name="_Toc480996725"/>
      <w:bookmarkStart w:id="4065" w:name="_Toc480996731"/>
      <w:bookmarkStart w:id="4066" w:name="_Toc480996737"/>
      <w:bookmarkStart w:id="4067" w:name="_Toc480996743"/>
      <w:bookmarkStart w:id="4068" w:name="_Toc480996749"/>
      <w:bookmarkStart w:id="4069" w:name="_Toc480996755"/>
      <w:bookmarkStart w:id="4070" w:name="_Toc480996761"/>
      <w:bookmarkStart w:id="4071" w:name="_Toc480996767"/>
      <w:bookmarkStart w:id="4072" w:name="_Toc480996773"/>
      <w:bookmarkStart w:id="4073" w:name="_Toc480996779"/>
      <w:bookmarkStart w:id="4074" w:name="_Toc480996785"/>
      <w:bookmarkStart w:id="4075" w:name="_Toc480996791"/>
      <w:bookmarkStart w:id="4076" w:name="_Toc480996797"/>
      <w:bookmarkStart w:id="4077" w:name="_Toc480996803"/>
      <w:bookmarkStart w:id="4078" w:name="_Toc480996809"/>
      <w:bookmarkStart w:id="4079" w:name="_Toc480996815"/>
      <w:bookmarkStart w:id="4080" w:name="_Toc480996851"/>
      <w:bookmarkStart w:id="4081" w:name="_Toc480996857"/>
      <w:bookmarkStart w:id="4082" w:name="_Toc480996863"/>
      <w:bookmarkStart w:id="4083" w:name="_Toc480996869"/>
      <w:bookmarkStart w:id="4084" w:name="_Toc480996875"/>
      <w:bookmarkStart w:id="4085" w:name="_Toc480996881"/>
      <w:bookmarkStart w:id="4086" w:name="_Toc480996887"/>
      <w:bookmarkStart w:id="4087" w:name="_Toc480996893"/>
      <w:bookmarkStart w:id="4088" w:name="_Toc480996899"/>
      <w:bookmarkStart w:id="4089" w:name="_Toc480996905"/>
      <w:bookmarkStart w:id="4090" w:name="_Toc480996911"/>
      <w:bookmarkStart w:id="4091" w:name="_Toc480996917"/>
      <w:bookmarkStart w:id="4092" w:name="_Toc480996923"/>
      <w:bookmarkStart w:id="4093" w:name="_Toc474773317"/>
      <w:bookmarkStart w:id="4094" w:name="_Toc474860964"/>
      <w:bookmarkStart w:id="4095" w:name="_Toc474862474"/>
      <w:bookmarkStart w:id="4096" w:name="_Toc474863229"/>
      <w:bookmarkStart w:id="4097" w:name="_Toc474773325"/>
      <w:bookmarkStart w:id="4098" w:name="_Toc474860972"/>
      <w:bookmarkStart w:id="4099" w:name="_Toc474862482"/>
      <w:bookmarkStart w:id="4100" w:name="_Toc474863237"/>
      <w:bookmarkStart w:id="4101" w:name="_Toc474773339"/>
      <w:bookmarkStart w:id="4102" w:name="_Toc474860986"/>
      <w:bookmarkStart w:id="4103" w:name="_Toc474862496"/>
      <w:bookmarkStart w:id="4104" w:name="_Toc474863251"/>
      <w:bookmarkStart w:id="4105" w:name="_Toc474773346"/>
      <w:bookmarkStart w:id="4106" w:name="_Toc474860993"/>
      <w:bookmarkStart w:id="4107" w:name="_Toc474862503"/>
      <w:bookmarkStart w:id="4108" w:name="_Toc474863258"/>
      <w:bookmarkStart w:id="4109" w:name="_Toc474773353"/>
      <w:bookmarkStart w:id="4110" w:name="_Toc474861000"/>
      <w:bookmarkStart w:id="4111" w:name="_Toc474862510"/>
      <w:bookmarkStart w:id="4112" w:name="_Toc474863265"/>
      <w:bookmarkStart w:id="4113" w:name="_Toc474773360"/>
      <w:bookmarkStart w:id="4114" w:name="_Toc474861007"/>
      <w:bookmarkStart w:id="4115" w:name="_Toc474862517"/>
      <w:bookmarkStart w:id="4116" w:name="_Toc474863272"/>
      <w:bookmarkStart w:id="4117" w:name="_Toc474773367"/>
      <w:bookmarkStart w:id="4118" w:name="_Toc474861014"/>
      <w:bookmarkStart w:id="4119" w:name="_Toc474862524"/>
      <w:bookmarkStart w:id="4120" w:name="_Toc474863279"/>
      <w:bookmarkStart w:id="4121" w:name="_Toc474773374"/>
      <w:bookmarkStart w:id="4122" w:name="_Toc474861021"/>
      <w:bookmarkStart w:id="4123" w:name="_Toc474862531"/>
      <w:bookmarkStart w:id="4124" w:name="_Toc474863286"/>
      <w:bookmarkStart w:id="4125" w:name="_Toc474773381"/>
      <w:bookmarkStart w:id="4126" w:name="_Toc474861028"/>
      <w:bookmarkStart w:id="4127" w:name="_Toc474862538"/>
      <w:bookmarkStart w:id="4128" w:name="_Toc474863293"/>
      <w:bookmarkStart w:id="4129" w:name="_Toc474773388"/>
      <w:bookmarkStart w:id="4130" w:name="_Toc474861035"/>
      <w:bookmarkStart w:id="4131" w:name="_Toc474862545"/>
      <w:bookmarkStart w:id="4132" w:name="_Toc474863300"/>
      <w:bookmarkStart w:id="4133" w:name="_Toc474773395"/>
      <w:bookmarkStart w:id="4134" w:name="_Toc474861042"/>
      <w:bookmarkStart w:id="4135" w:name="_Toc474862552"/>
      <w:bookmarkStart w:id="4136" w:name="_Toc474863307"/>
      <w:bookmarkStart w:id="4137" w:name="_Toc474773402"/>
      <w:bookmarkStart w:id="4138" w:name="_Toc474861049"/>
      <w:bookmarkStart w:id="4139" w:name="_Toc474862559"/>
      <w:bookmarkStart w:id="4140" w:name="_Toc474863314"/>
      <w:bookmarkStart w:id="4141" w:name="_Toc474773409"/>
      <w:bookmarkStart w:id="4142" w:name="_Toc474861056"/>
      <w:bookmarkStart w:id="4143" w:name="_Toc474862566"/>
      <w:bookmarkStart w:id="4144" w:name="_Toc474863321"/>
      <w:bookmarkStart w:id="4145" w:name="_Toc474773416"/>
      <w:bookmarkStart w:id="4146" w:name="_Toc474861063"/>
      <w:bookmarkStart w:id="4147" w:name="_Toc474862573"/>
      <w:bookmarkStart w:id="4148" w:name="_Toc474863328"/>
      <w:bookmarkStart w:id="4149" w:name="_Toc474773423"/>
      <w:bookmarkStart w:id="4150" w:name="_Toc474861070"/>
      <w:bookmarkStart w:id="4151" w:name="_Toc474862580"/>
      <w:bookmarkStart w:id="4152" w:name="_Toc474863335"/>
      <w:bookmarkStart w:id="4153" w:name="_Toc474773430"/>
      <w:bookmarkStart w:id="4154" w:name="_Toc474861077"/>
      <w:bookmarkStart w:id="4155" w:name="_Toc474862587"/>
      <w:bookmarkStart w:id="4156" w:name="_Toc474863342"/>
      <w:bookmarkStart w:id="4157" w:name="_Toc474773437"/>
      <w:bookmarkStart w:id="4158" w:name="_Toc474861084"/>
      <w:bookmarkStart w:id="4159" w:name="_Toc474862594"/>
      <w:bookmarkStart w:id="4160" w:name="_Toc474863349"/>
      <w:bookmarkStart w:id="4161" w:name="_Toc474773444"/>
      <w:bookmarkStart w:id="4162" w:name="_Toc474861091"/>
      <w:bookmarkStart w:id="4163" w:name="_Toc474862601"/>
      <w:bookmarkStart w:id="4164" w:name="_Toc474863356"/>
      <w:bookmarkStart w:id="4165" w:name="_Toc474773451"/>
      <w:bookmarkStart w:id="4166" w:name="_Toc474861098"/>
      <w:bookmarkStart w:id="4167" w:name="_Toc474862608"/>
      <w:bookmarkStart w:id="4168" w:name="_Toc474863363"/>
      <w:bookmarkStart w:id="4169" w:name="_Toc474773458"/>
      <w:bookmarkStart w:id="4170" w:name="_Toc474861105"/>
      <w:bookmarkStart w:id="4171" w:name="_Toc474862615"/>
      <w:bookmarkStart w:id="4172" w:name="_Toc474863370"/>
      <w:bookmarkStart w:id="4173" w:name="_Toc474773465"/>
      <w:bookmarkStart w:id="4174" w:name="_Toc474861112"/>
      <w:bookmarkStart w:id="4175" w:name="_Toc474862622"/>
      <w:bookmarkStart w:id="4176" w:name="_Toc474863377"/>
      <w:bookmarkStart w:id="4177" w:name="_Toc474773472"/>
      <w:bookmarkStart w:id="4178" w:name="_Toc474861119"/>
      <w:bookmarkStart w:id="4179" w:name="_Toc474862629"/>
      <w:bookmarkStart w:id="4180" w:name="_Toc474863384"/>
      <w:bookmarkStart w:id="4181" w:name="_Toc474773479"/>
      <w:bookmarkStart w:id="4182" w:name="_Toc474861126"/>
      <w:bookmarkStart w:id="4183" w:name="_Toc474862636"/>
      <w:bookmarkStart w:id="4184" w:name="_Toc474863391"/>
      <w:bookmarkStart w:id="4185" w:name="_Toc474773521"/>
      <w:bookmarkStart w:id="4186" w:name="_Toc474861168"/>
      <w:bookmarkStart w:id="4187" w:name="_Toc474862678"/>
      <w:bookmarkStart w:id="4188" w:name="_Toc474863433"/>
      <w:bookmarkStart w:id="4189" w:name="_Toc474773528"/>
      <w:bookmarkStart w:id="4190" w:name="_Toc474861175"/>
      <w:bookmarkStart w:id="4191" w:name="_Toc474862685"/>
      <w:bookmarkStart w:id="4192" w:name="_Toc474863440"/>
      <w:bookmarkStart w:id="4193" w:name="_Toc474773535"/>
      <w:bookmarkStart w:id="4194" w:name="_Toc474861182"/>
      <w:bookmarkStart w:id="4195" w:name="_Toc474862692"/>
      <w:bookmarkStart w:id="4196" w:name="_Toc474863447"/>
      <w:bookmarkStart w:id="4197" w:name="_Toc474773542"/>
      <w:bookmarkStart w:id="4198" w:name="_Toc474861189"/>
      <w:bookmarkStart w:id="4199" w:name="_Toc474862699"/>
      <w:bookmarkStart w:id="4200" w:name="_Toc474863454"/>
      <w:bookmarkStart w:id="4201" w:name="_Toc474773549"/>
      <w:bookmarkStart w:id="4202" w:name="_Toc474861196"/>
      <w:bookmarkStart w:id="4203" w:name="_Toc474862706"/>
      <w:bookmarkStart w:id="4204" w:name="_Toc474863461"/>
      <w:bookmarkStart w:id="4205" w:name="_Toc474773556"/>
      <w:bookmarkStart w:id="4206" w:name="_Toc474861203"/>
      <w:bookmarkStart w:id="4207" w:name="_Toc474862713"/>
      <w:bookmarkStart w:id="4208" w:name="_Toc474863468"/>
      <w:bookmarkStart w:id="4209" w:name="_Toc474773563"/>
      <w:bookmarkStart w:id="4210" w:name="_Toc474861210"/>
      <w:bookmarkStart w:id="4211" w:name="_Toc474862720"/>
      <w:bookmarkStart w:id="4212" w:name="_Toc474863475"/>
      <w:bookmarkStart w:id="4213" w:name="_Toc474773570"/>
      <w:bookmarkStart w:id="4214" w:name="_Toc474861217"/>
      <w:bookmarkStart w:id="4215" w:name="_Toc474862727"/>
      <w:bookmarkStart w:id="4216" w:name="_Toc474863482"/>
      <w:bookmarkStart w:id="4217" w:name="_Toc474773577"/>
      <w:bookmarkStart w:id="4218" w:name="_Toc474861224"/>
      <w:bookmarkStart w:id="4219" w:name="_Toc474862734"/>
      <w:bookmarkStart w:id="4220" w:name="_Toc474863489"/>
      <w:bookmarkStart w:id="4221" w:name="_Toc474773584"/>
      <w:bookmarkStart w:id="4222" w:name="_Toc474861231"/>
      <w:bookmarkStart w:id="4223" w:name="_Toc474862741"/>
      <w:bookmarkStart w:id="4224" w:name="_Toc474863496"/>
      <w:bookmarkStart w:id="4225" w:name="_Toc474773591"/>
      <w:bookmarkStart w:id="4226" w:name="_Toc474861238"/>
      <w:bookmarkStart w:id="4227" w:name="_Toc474862748"/>
      <w:bookmarkStart w:id="4228" w:name="_Toc474863503"/>
      <w:bookmarkStart w:id="4229" w:name="_Toc474773598"/>
      <w:bookmarkStart w:id="4230" w:name="_Toc474861245"/>
      <w:bookmarkStart w:id="4231" w:name="_Toc474862755"/>
      <w:bookmarkStart w:id="4232" w:name="_Toc474863510"/>
      <w:bookmarkStart w:id="4233" w:name="_Toc474773605"/>
      <w:bookmarkStart w:id="4234" w:name="_Toc474861252"/>
      <w:bookmarkStart w:id="4235" w:name="_Toc474862762"/>
      <w:bookmarkStart w:id="4236" w:name="_Toc474863517"/>
      <w:bookmarkStart w:id="4237" w:name="_Toc466888633"/>
      <w:bookmarkStart w:id="4238" w:name="_Toc466903588"/>
      <w:bookmarkStart w:id="4239" w:name="_Toc466888640"/>
      <w:bookmarkStart w:id="4240" w:name="_Toc466903595"/>
      <w:bookmarkStart w:id="4241" w:name="_Toc466888647"/>
      <w:bookmarkStart w:id="4242" w:name="_Toc466903602"/>
      <w:bookmarkStart w:id="4243" w:name="_Toc466888654"/>
      <w:bookmarkStart w:id="4244" w:name="_Toc466903609"/>
      <w:bookmarkStart w:id="4245" w:name="_Toc466888661"/>
      <w:bookmarkStart w:id="4246" w:name="_Toc466903616"/>
      <w:bookmarkStart w:id="4247" w:name="_Toc466888668"/>
      <w:bookmarkStart w:id="4248" w:name="_Toc466903623"/>
      <w:bookmarkStart w:id="4249" w:name="_Toc466888675"/>
      <w:bookmarkStart w:id="4250" w:name="_Toc466903630"/>
      <w:bookmarkStart w:id="4251" w:name="_Toc466888682"/>
      <w:bookmarkStart w:id="4252" w:name="_Toc466903637"/>
      <w:bookmarkStart w:id="4253" w:name="_Toc466888689"/>
      <w:bookmarkStart w:id="4254" w:name="_Toc466903644"/>
      <w:bookmarkStart w:id="4255" w:name="_Toc466888696"/>
      <w:bookmarkStart w:id="4256" w:name="_Toc466903651"/>
      <w:bookmarkStart w:id="4257" w:name="_Toc466888703"/>
      <w:bookmarkStart w:id="4258" w:name="_Toc466903658"/>
      <w:bookmarkStart w:id="4259" w:name="_Toc466888710"/>
      <w:bookmarkStart w:id="4260" w:name="_Toc466903665"/>
      <w:bookmarkStart w:id="4261" w:name="_Toc466888717"/>
      <w:bookmarkStart w:id="4262" w:name="_Toc466903672"/>
      <w:bookmarkStart w:id="4263" w:name="_Toc466888724"/>
      <w:bookmarkStart w:id="4264" w:name="_Toc466903679"/>
      <w:bookmarkStart w:id="4265" w:name="_Toc466888731"/>
      <w:bookmarkStart w:id="4266" w:name="_Toc466903686"/>
      <w:bookmarkStart w:id="4267" w:name="_Toc466888738"/>
      <w:bookmarkStart w:id="4268" w:name="_Toc466903693"/>
      <w:bookmarkStart w:id="4269" w:name="_Toc466888745"/>
      <w:bookmarkStart w:id="4270" w:name="_Toc466903700"/>
      <w:bookmarkStart w:id="4271" w:name="_Toc466888752"/>
      <w:bookmarkStart w:id="4272" w:name="_Toc466903707"/>
      <w:bookmarkStart w:id="4273" w:name="_Toc466888759"/>
      <w:bookmarkStart w:id="4274" w:name="_Toc466903714"/>
      <w:bookmarkStart w:id="4275" w:name="_Toc466888766"/>
      <w:bookmarkStart w:id="4276" w:name="_Toc466903721"/>
      <w:bookmarkStart w:id="4277" w:name="_Toc466888773"/>
      <w:bookmarkStart w:id="4278" w:name="_Toc466903728"/>
      <w:bookmarkStart w:id="4279" w:name="_Toc466888815"/>
      <w:bookmarkStart w:id="4280" w:name="_Toc466903770"/>
      <w:bookmarkStart w:id="4281" w:name="_Toc466888822"/>
      <w:bookmarkStart w:id="4282" w:name="_Toc466903777"/>
      <w:bookmarkStart w:id="4283" w:name="_Toc466888829"/>
      <w:bookmarkStart w:id="4284" w:name="_Toc466903784"/>
      <w:bookmarkStart w:id="4285" w:name="_Toc466888836"/>
      <w:bookmarkStart w:id="4286" w:name="_Toc466903791"/>
      <w:bookmarkStart w:id="4287" w:name="_Toc466888843"/>
      <w:bookmarkStart w:id="4288" w:name="_Toc466903798"/>
      <w:bookmarkStart w:id="4289" w:name="_Toc466888850"/>
      <w:bookmarkStart w:id="4290" w:name="_Toc466903805"/>
      <w:bookmarkStart w:id="4291" w:name="_Toc466888857"/>
      <w:bookmarkStart w:id="4292" w:name="_Toc466903812"/>
      <w:bookmarkStart w:id="4293" w:name="_Toc466888864"/>
      <w:bookmarkStart w:id="4294" w:name="_Toc466903819"/>
      <w:bookmarkStart w:id="4295" w:name="_Toc466888871"/>
      <w:bookmarkStart w:id="4296" w:name="_Toc466903826"/>
      <w:bookmarkStart w:id="4297" w:name="_Toc466888878"/>
      <w:bookmarkStart w:id="4298" w:name="_Toc466903833"/>
      <w:bookmarkStart w:id="4299" w:name="_Toc466888885"/>
      <w:bookmarkStart w:id="4300" w:name="_Toc466903840"/>
      <w:bookmarkStart w:id="4301" w:name="_Toc466888892"/>
      <w:bookmarkStart w:id="4302" w:name="_Toc466903847"/>
      <w:bookmarkStart w:id="4303" w:name="_Toc466888899"/>
      <w:bookmarkStart w:id="4304" w:name="_Toc466903854"/>
      <w:bookmarkStart w:id="4305" w:name="_Toc466888906"/>
      <w:bookmarkStart w:id="4306" w:name="_Toc466903861"/>
      <w:bookmarkStart w:id="4307" w:name="_Toc466888918"/>
      <w:bookmarkStart w:id="4308" w:name="_Toc466903873"/>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r>
        <w:br w:type="column"/>
      </w:r>
      <w:r w:rsidR="00547F95">
        <w:t xml:space="preserve"> </w:t>
      </w:r>
      <w:r w:rsidR="00F233B0">
        <w:t xml:space="preserve">  </w:t>
      </w:r>
      <w:bookmarkStart w:id="4309" w:name="_Toc2321337"/>
      <w:r w:rsidR="00BD0A11" w:rsidRPr="00576334">
        <w:t>Rachunek przepływów pieniężnych</w:t>
      </w:r>
      <w:bookmarkEnd w:id="4309"/>
    </w:p>
    <w:tbl>
      <w:tblPr>
        <w:tblW w:w="5000" w:type="pct"/>
        <w:tblCellMar>
          <w:left w:w="70" w:type="dxa"/>
          <w:right w:w="70" w:type="dxa"/>
        </w:tblCellMar>
        <w:tblLook w:val="04A0" w:firstRow="1" w:lastRow="0" w:firstColumn="1" w:lastColumn="0" w:noHBand="0" w:noVBand="1"/>
      </w:tblPr>
      <w:tblGrid>
        <w:gridCol w:w="386"/>
        <w:gridCol w:w="333"/>
        <w:gridCol w:w="4491"/>
        <w:gridCol w:w="1144"/>
        <w:gridCol w:w="1144"/>
        <w:gridCol w:w="1142"/>
        <w:gridCol w:w="1141"/>
      </w:tblGrid>
      <w:tr w:rsidR="003C3A8D" w:rsidRPr="003C3A8D" w14:paraId="0C037930" w14:textId="77777777" w:rsidTr="003C3A8D">
        <w:trPr>
          <w:trHeight w:val="263"/>
        </w:trPr>
        <w:tc>
          <w:tcPr>
            <w:tcW w:w="138" w:type="pct"/>
            <w:tcBorders>
              <w:top w:val="nil"/>
              <w:left w:val="nil"/>
              <w:bottom w:val="nil"/>
              <w:right w:val="nil"/>
            </w:tcBorders>
            <w:shd w:val="clear" w:color="000000" w:fill="A6A6A6"/>
            <w:vAlign w:val="center"/>
            <w:hideMark/>
          </w:tcPr>
          <w:p w14:paraId="6E3F3A66" w14:textId="77777777" w:rsidR="003C3A8D" w:rsidRPr="003C3A8D" w:rsidRDefault="003C3A8D" w:rsidP="003C3A8D">
            <w:pPr>
              <w:spacing w:after="0" w:line="240" w:lineRule="auto"/>
              <w:jc w:val="center"/>
              <w:rPr>
                <w:rFonts w:eastAsia="Times New Roman" w:cs="Calibri"/>
                <w:b/>
                <w:bCs/>
                <w:color w:val="FFFFFF"/>
                <w:sz w:val="20"/>
                <w:szCs w:val="20"/>
                <w:lang w:eastAsia="pl-PL"/>
              </w:rPr>
            </w:pPr>
            <w:bookmarkStart w:id="4310" w:name="RANGE!A1:F25"/>
            <w:r w:rsidRPr="003C3A8D">
              <w:rPr>
                <w:rFonts w:eastAsia="Times New Roman" w:cs="Calibri"/>
                <w:b/>
                <w:bCs/>
                <w:color w:val="FFFFFF"/>
                <w:sz w:val="20"/>
                <w:szCs w:val="20"/>
                <w:lang w:eastAsia="pl-PL"/>
              </w:rPr>
              <w:t> </w:t>
            </w:r>
            <w:bookmarkEnd w:id="4310"/>
          </w:p>
        </w:tc>
        <w:tc>
          <w:tcPr>
            <w:tcW w:w="164" w:type="pct"/>
            <w:tcBorders>
              <w:top w:val="nil"/>
              <w:left w:val="nil"/>
              <w:bottom w:val="nil"/>
              <w:right w:val="nil"/>
            </w:tcBorders>
            <w:shd w:val="clear" w:color="000000" w:fill="A6A6A6"/>
            <w:vAlign w:val="center"/>
            <w:hideMark/>
          </w:tcPr>
          <w:p w14:paraId="0AB05F9B" w14:textId="77777777" w:rsidR="003C3A8D" w:rsidRPr="003C3A8D" w:rsidRDefault="003C3A8D" w:rsidP="003C3A8D">
            <w:pPr>
              <w:spacing w:after="0" w:line="240" w:lineRule="auto"/>
              <w:jc w:val="center"/>
              <w:rPr>
                <w:rFonts w:eastAsia="Times New Roman" w:cs="Calibri"/>
                <w:b/>
                <w:bCs/>
                <w:color w:val="FFFFFF"/>
                <w:sz w:val="20"/>
                <w:szCs w:val="20"/>
                <w:lang w:eastAsia="pl-PL"/>
              </w:rPr>
            </w:pPr>
            <w:r w:rsidRPr="003C3A8D">
              <w:rPr>
                <w:rFonts w:eastAsia="Times New Roman" w:cs="Calibri"/>
                <w:b/>
                <w:bCs/>
                <w:color w:val="FFFFFF"/>
                <w:sz w:val="20"/>
                <w:szCs w:val="20"/>
                <w:lang w:eastAsia="pl-PL"/>
              </w:rPr>
              <w:t> </w:t>
            </w:r>
          </w:p>
        </w:tc>
        <w:tc>
          <w:tcPr>
            <w:tcW w:w="2309" w:type="pct"/>
            <w:tcBorders>
              <w:top w:val="nil"/>
              <w:left w:val="nil"/>
              <w:bottom w:val="nil"/>
              <w:right w:val="nil"/>
            </w:tcBorders>
            <w:shd w:val="clear" w:color="000000" w:fill="A6A6A6"/>
            <w:vAlign w:val="center"/>
            <w:hideMark/>
          </w:tcPr>
          <w:p w14:paraId="2B507D39" w14:textId="77777777" w:rsidR="003C3A8D" w:rsidRPr="003C3A8D" w:rsidRDefault="003C3A8D" w:rsidP="003C3A8D">
            <w:pPr>
              <w:spacing w:after="0" w:line="240" w:lineRule="auto"/>
              <w:jc w:val="center"/>
              <w:rPr>
                <w:rFonts w:eastAsia="Times New Roman" w:cs="Calibri"/>
                <w:b/>
                <w:bCs/>
                <w:color w:val="FFFFFF"/>
                <w:sz w:val="20"/>
                <w:szCs w:val="20"/>
                <w:lang w:eastAsia="pl-PL"/>
              </w:rPr>
            </w:pPr>
            <w:r w:rsidRPr="003C3A8D">
              <w:rPr>
                <w:rFonts w:eastAsia="Times New Roman" w:cs="Calibri"/>
                <w:b/>
                <w:bCs/>
                <w:color w:val="FFFFFF"/>
                <w:sz w:val="20"/>
                <w:szCs w:val="20"/>
                <w:lang w:eastAsia="pl-PL"/>
              </w:rPr>
              <w:t> </w:t>
            </w:r>
          </w:p>
        </w:tc>
        <w:tc>
          <w:tcPr>
            <w:tcW w:w="1195" w:type="pct"/>
            <w:gridSpan w:val="2"/>
            <w:tcBorders>
              <w:top w:val="nil"/>
              <w:left w:val="nil"/>
              <w:bottom w:val="nil"/>
              <w:right w:val="nil"/>
            </w:tcBorders>
            <w:shd w:val="clear" w:color="000000" w:fill="A6A6A6"/>
            <w:vAlign w:val="center"/>
            <w:hideMark/>
          </w:tcPr>
          <w:p w14:paraId="49E0CB39" w14:textId="77777777" w:rsidR="003C3A8D" w:rsidRPr="003C3A8D" w:rsidRDefault="003C3A8D" w:rsidP="003C3A8D">
            <w:pPr>
              <w:spacing w:after="0" w:line="240" w:lineRule="auto"/>
              <w:jc w:val="center"/>
              <w:rPr>
                <w:rFonts w:eastAsia="Times New Roman" w:cs="Calibri"/>
                <w:b/>
                <w:bCs/>
                <w:color w:val="FFFFFF"/>
                <w:sz w:val="20"/>
                <w:szCs w:val="20"/>
                <w:lang w:eastAsia="pl-PL"/>
              </w:rPr>
            </w:pPr>
            <w:r w:rsidRPr="003C3A8D">
              <w:rPr>
                <w:rFonts w:eastAsia="Times New Roman" w:cs="Calibri"/>
                <w:b/>
                <w:bCs/>
                <w:color w:val="FFFFFF"/>
                <w:sz w:val="20"/>
                <w:szCs w:val="20"/>
                <w:lang w:eastAsia="pl-PL"/>
              </w:rPr>
              <w:t>Narastająco</w:t>
            </w:r>
          </w:p>
        </w:tc>
        <w:tc>
          <w:tcPr>
            <w:tcW w:w="1194" w:type="pct"/>
            <w:gridSpan w:val="2"/>
            <w:tcBorders>
              <w:top w:val="nil"/>
              <w:left w:val="nil"/>
              <w:bottom w:val="nil"/>
              <w:right w:val="nil"/>
            </w:tcBorders>
            <w:shd w:val="clear" w:color="000000" w:fill="A6A6A6"/>
            <w:vAlign w:val="center"/>
            <w:hideMark/>
          </w:tcPr>
          <w:p w14:paraId="4FE1298A" w14:textId="77777777" w:rsidR="003C3A8D" w:rsidRPr="003C3A8D" w:rsidRDefault="003C3A8D" w:rsidP="003C3A8D">
            <w:pPr>
              <w:spacing w:after="0" w:line="240" w:lineRule="auto"/>
              <w:jc w:val="center"/>
              <w:rPr>
                <w:rFonts w:eastAsia="Times New Roman" w:cs="Calibri"/>
                <w:b/>
                <w:bCs/>
                <w:color w:val="FFFFFF"/>
                <w:sz w:val="20"/>
                <w:szCs w:val="20"/>
                <w:lang w:eastAsia="pl-PL"/>
              </w:rPr>
            </w:pPr>
            <w:r w:rsidRPr="003C3A8D">
              <w:rPr>
                <w:rFonts w:eastAsia="Times New Roman" w:cs="Calibri"/>
                <w:b/>
                <w:bCs/>
                <w:color w:val="FFFFFF"/>
                <w:sz w:val="20"/>
                <w:szCs w:val="20"/>
                <w:lang w:eastAsia="pl-PL"/>
              </w:rPr>
              <w:t>Kwartalnie</w:t>
            </w:r>
          </w:p>
        </w:tc>
      </w:tr>
      <w:tr w:rsidR="003C3A8D" w:rsidRPr="003C3A8D" w14:paraId="5B221FF5" w14:textId="77777777" w:rsidTr="003C3A8D">
        <w:trPr>
          <w:trHeight w:val="338"/>
        </w:trPr>
        <w:tc>
          <w:tcPr>
            <w:tcW w:w="138" w:type="pct"/>
            <w:vMerge w:val="restart"/>
            <w:tcBorders>
              <w:top w:val="nil"/>
              <w:left w:val="nil"/>
              <w:bottom w:val="nil"/>
              <w:right w:val="nil"/>
            </w:tcBorders>
            <w:shd w:val="clear" w:color="000000" w:fill="A6A6A6"/>
            <w:vAlign w:val="center"/>
            <w:hideMark/>
          </w:tcPr>
          <w:p w14:paraId="7C4CE90C" w14:textId="77777777" w:rsidR="003C3A8D" w:rsidRPr="003C3A8D" w:rsidRDefault="003C3A8D" w:rsidP="003C3A8D">
            <w:pPr>
              <w:spacing w:after="0" w:line="240" w:lineRule="auto"/>
              <w:jc w:val="center"/>
              <w:rPr>
                <w:rFonts w:eastAsia="Times New Roman" w:cs="Calibri"/>
                <w:b/>
                <w:bCs/>
                <w:color w:val="FFFFFF"/>
                <w:sz w:val="20"/>
                <w:szCs w:val="20"/>
                <w:lang w:eastAsia="pl-PL"/>
              </w:rPr>
            </w:pPr>
            <w:r w:rsidRPr="003C3A8D">
              <w:rPr>
                <w:rFonts w:eastAsia="Times New Roman" w:cs="Calibri"/>
                <w:b/>
                <w:bCs/>
                <w:color w:val="FFFFFF"/>
                <w:sz w:val="20"/>
                <w:szCs w:val="20"/>
                <w:lang w:eastAsia="pl-PL"/>
              </w:rPr>
              <w:t>Lp.</w:t>
            </w:r>
          </w:p>
        </w:tc>
        <w:tc>
          <w:tcPr>
            <w:tcW w:w="164" w:type="pct"/>
            <w:vMerge w:val="restart"/>
            <w:tcBorders>
              <w:top w:val="nil"/>
              <w:left w:val="nil"/>
              <w:bottom w:val="nil"/>
              <w:right w:val="nil"/>
            </w:tcBorders>
            <w:shd w:val="clear" w:color="000000" w:fill="A6A6A6"/>
            <w:vAlign w:val="center"/>
            <w:hideMark/>
          </w:tcPr>
          <w:p w14:paraId="2D955D8F" w14:textId="77777777" w:rsidR="003C3A8D" w:rsidRPr="003C3A8D" w:rsidRDefault="003C3A8D" w:rsidP="003C3A8D">
            <w:pPr>
              <w:spacing w:after="0" w:line="240" w:lineRule="auto"/>
              <w:jc w:val="center"/>
              <w:rPr>
                <w:rFonts w:ascii="Arial" w:eastAsia="Times New Roman" w:hAnsi="Arial" w:cs="Arial"/>
                <w:b/>
                <w:bCs/>
                <w:color w:val="000000"/>
                <w:sz w:val="20"/>
                <w:szCs w:val="20"/>
                <w:lang w:eastAsia="pl-PL"/>
              </w:rPr>
            </w:pPr>
            <w:r w:rsidRPr="003C3A8D">
              <w:rPr>
                <w:rFonts w:ascii="Arial" w:eastAsia="Times New Roman" w:hAnsi="Arial" w:cs="Arial"/>
                <w:b/>
                <w:bCs/>
                <w:color w:val="000000"/>
                <w:sz w:val="20"/>
                <w:szCs w:val="20"/>
                <w:lang w:eastAsia="pl-PL"/>
              </w:rPr>
              <w:t> </w:t>
            </w:r>
          </w:p>
        </w:tc>
        <w:tc>
          <w:tcPr>
            <w:tcW w:w="2309" w:type="pct"/>
            <w:vMerge w:val="restart"/>
            <w:tcBorders>
              <w:top w:val="nil"/>
              <w:left w:val="nil"/>
              <w:bottom w:val="nil"/>
              <w:right w:val="nil"/>
            </w:tcBorders>
            <w:shd w:val="clear" w:color="000000" w:fill="A6A6A6"/>
            <w:vAlign w:val="center"/>
            <w:hideMark/>
          </w:tcPr>
          <w:p w14:paraId="5632F583" w14:textId="77777777" w:rsidR="003C3A8D" w:rsidRPr="003C3A8D" w:rsidRDefault="003C3A8D" w:rsidP="003C3A8D">
            <w:pPr>
              <w:spacing w:after="0" w:line="240" w:lineRule="auto"/>
              <w:jc w:val="center"/>
              <w:rPr>
                <w:rFonts w:eastAsia="Times New Roman" w:cs="Calibri"/>
                <w:b/>
                <w:bCs/>
                <w:color w:val="FFFFFF"/>
                <w:sz w:val="20"/>
                <w:szCs w:val="20"/>
                <w:lang w:eastAsia="pl-PL"/>
              </w:rPr>
            </w:pPr>
            <w:r w:rsidRPr="003C3A8D">
              <w:rPr>
                <w:rFonts w:eastAsia="Times New Roman" w:cs="Calibri"/>
                <w:b/>
                <w:bCs/>
                <w:color w:val="FFFFFF"/>
                <w:sz w:val="20"/>
                <w:szCs w:val="20"/>
                <w:lang w:eastAsia="pl-PL"/>
              </w:rPr>
              <w:t>Pozycja:</w:t>
            </w:r>
          </w:p>
        </w:tc>
        <w:tc>
          <w:tcPr>
            <w:tcW w:w="598" w:type="pct"/>
            <w:tcBorders>
              <w:top w:val="nil"/>
              <w:left w:val="nil"/>
              <w:bottom w:val="nil"/>
              <w:right w:val="nil"/>
            </w:tcBorders>
            <w:shd w:val="clear" w:color="000000" w:fill="A6A6A6"/>
            <w:vAlign w:val="center"/>
            <w:hideMark/>
          </w:tcPr>
          <w:p w14:paraId="7C019620" w14:textId="77777777" w:rsidR="003C3A8D" w:rsidRPr="003C3A8D" w:rsidRDefault="003C3A8D" w:rsidP="003C3A8D">
            <w:pPr>
              <w:spacing w:after="0" w:line="240" w:lineRule="auto"/>
              <w:jc w:val="center"/>
              <w:rPr>
                <w:rFonts w:eastAsia="Times New Roman" w:cs="Calibri"/>
                <w:b/>
                <w:bCs/>
                <w:color w:val="FFFFFF"/>
                <w:sz w:val="20"/>
                <w:szCs w:val="20"/>
                <w:lang w:eastAsia="pl-PL"/>
              </w:rPr>
            </w:pPr>
            <w:r w:rsidRPr="003C3A8D">
              <w:rPr>
                <w:rFonts w:eastAsia="Times New Roman" w:cs="Calibri"/>
                <w:b/>
                <w:bCs/>
                <w:color w:val="FFFFFF"/>
                <w:sz w:val="20"/>
                <w:szCs w:val="20"/>
                <w:lang w:eastAsia="pl-PL"/>
              </w:rPr>
              <w:t>01.01.2018-</w:t>
            </w:r>
          </w:p>
        </w:tc>
        <w:tc>
          <w:tcPr>
            <w:tcW w:w="598" w:type="pct"/>
            <w:tcBorders>
              <w:top w:val="nil"/>
              <w:left w:val="nil"/>
              <w:bottom w:val="nil"/>
              <w:right w:val="nil"/>
            </w:tcBorders>
            <w:shd w:val="clear" w:color="000000" w:fill="A6A6A6"/>
            <w:vAlign w:val="center"/>
            <w:hideMark/>
          </w:tcPr>
          <w:p w14:paraId="63E94D46" w14:textId="77777777" w:rsidR="003C3A8D" w:rsidRPr="003C3A8D" w:rsidRDefault="003C3A8D" w:rsidP="003C3A8D">
            <w:pPr>
              <w:spacing w:after="0" w:line="240" w:lineRule="auto"/>
              <w:jc w:val="center"/>
              <w:rPr>
                <w:rFonts w:eastAsia="Times New Roman" w:cs="Calibri"/>
                <w:b/>
                <w:bCs/>
                <w:color w:val="FFFFFF"/>
                <w:sz w:val="20"/>
                <w:szCs w:val="20"/>
                <w:lang w:eastAsia="pl-PL"/>
              </w:rPr>
            </w:pPr>
            <w:r w:rsidRPr="003C3A8D">
              <w:rPr>
                <w:rFonts w:eastAsia="Times New Roman" w:cs="Calibri"/>
                <w:b/>
                <w:bCs/>
                <w:color w:val="FFFFFF"/>
                <w:sz w:val="20"/>
                <w:szCs w:val="20"/>
                <w:lang w:eastAsia="pl-PL"/>
              </w:rPr>
              <w:t>01.01.2017-</w:t>
            </w:r>
          </w:p>
        </w:tc>
        <w:tc>
          <w:tcPr>
            <w:tcW w:w="597" w:type="pct"/>
            <w:tcBorders>
              <w:top w:val="nil"/>
              <w:left w:val="nil"/>
              <w:bottom w:val="nil"/>
              <w:right w:val="nil"/>
            </w:tcBorders>
            <w:shd w:val="clear" w:color="000000" w:fill="A6A6A6"/>
            <w:vAlign w:val="center"/>
            <w:hideMark/>
          </w:tcPr>
          <w:p w14:paraId="084655D1" w14:textId="77777777" w:rsidR="003C3A8D" w:rsidRPr="003C3A8D" w:rsidRDefault="003C3A8D" w:rsidP="003C3A8D">
            <w:pPr>
              <w:spacing w:after="0" w:line="240" w:lineRule="auto"/>
              <w:jc w:val="center"/>
              <w:rPr>
                <w:rFonts w:eastAsia="Times New Roman" w:cs="Calibri"/>
                <w:b/>
                <w:bCs/>
                <w:color w:val="FFFFFF"/>
                <w:sz w:val="20"/>
                <w:szCs w:val="20"/>
                <w:lang w:eastAsia="pl-PL"/>
              </w:rPr>
            </w:pPr>
            <w:r w:rsidRPr="003C3A8D">
              <w:rPr>
                <w:rFonts w:eastAsia="Times New Roman" w:cs="Calibri"/>
                <w:b/>
                <w:bCs/>
                <w:color w:val="FFFFFF"/>
                <w:sz w:val="20"/>
                <w:szCs w:val="20"/>
                <w:lang w:eastAsia="pl-PL"/>
              </w:rPr>
              <w:t>IV kwartał</w:t>
            </w:r>
          </w:p>
        </w:tc>
        <w:tc>
          <w:tcPr>
            <w:tcW w:w="597" w:type="pct"/>
            <w:tcBorders>
              <w:top w:val="nil"/>
              <w:left w:val="nil"/>
              <w:bottom w:val="nil"/>
              <w:right w:val="nil"/>
            </w:tcBorders>
            <w:shd w:val="clear" w:color="000000" w:fill="A6A6A6"/>
            <w:vAlign w:val="center"/>
            <w:hideMark/>
          </w:tcPr>
          <w:p w14:paraId="0D56EF2C" w14:textId="2A4E1C29" w:rsidR="003C3A8D" w:rsidRPr="003C3A8D" w:rsidRDefault="003C3A8D" w:rsidP="003C3A8D">
            <w:pPr>
              <w:spacing w:after="0" w:line="240" w:lineRule="auto"/>
              <w:jc w:val="center"/>
              <w:rPr>
                <w:rFonts w:eastAsia="Times New Roman" w:cs="Calibri"/>
                <w:b/>
                <w:bCs/>
                <w:color w:val="FFFFFF"/>
                <w:sz w:val="20"/>
                <w:szCs w:val="20"/>
                <w:lang w:eastAsia="pl-PL"/>
              </w:rPr>
            </w:pPr>
            <w:r w:rsidRPr="003C3A8D">
              <w:rPr>
                <w:rFonts w:eastAsia="Times New Roman" w:cs="Calibri"/>
                <w:b/>
                <w:bCs/>
                <w:color w:val="FFFFFF"/>
                <w:sz w:val="20"/>
                <w:szCs w:val="20"/>
                <w:lang w:eastAsia="pl-PL"/>
              </w:rPr>
              <w:t xml:space="preserve">IV kwartał </w:t>
            </w:r>
          </w:p>
        </w:tc>
      </w:tr>
      <w:tr w:rsidR="003C3A8D" w:rsidRPr="003C3A8D" w14:paraId="507B7097" w14:textId="77777777" w:rsidTr="003C3A8D">
        <w:trPr>
          <w:trHeight w:val="338"/>
        </w:trPr>
        <w:tc>
          <w:tcPr>
            <w:tcW w:w="138" w:type="pct"/>
            <w:vMerge/>
            <w:tcBorders>
              <w:top w:val="nil"/>
              <w:left w:val="nil"/>
              <w:bottom w:val="nil"/>
              <w:right w:val="nil"/>
            </w:tcBorders>
            <w:vAlign w:val="center"/>
            <w:hideMark/>
          </w:tcPr>
          <w:p w14:paraId="4730E3F4" w14:textId="77777777" w:rsidR="003C3A8D" w:rsidRPr="003C3A8D" w:rsidRDefault="003C3A8D" w:rsidP="003C3A8D">
            <w:pPr>
              <w:spacing w:after="0" w:line="240" w:lineRule="auto"/>
              <w:rPr>
                <w:rFonts w:eastAsia="Times New Roman" w:cs="Calibri"/>
                <w:b/>
                <w:bCs/>
                <w:color w:val="FFFFFF"/>
                <w:sz w:val="20"/>
                <w:szCs w:val="20"/>
                <w:lang w:eastAsia="pl-PL"/>
              </w:rPr>
            </w:pPr>
          </w:p>
        </w:tc>
        <w:tc>
          <w:tcPr>
            <w:tcW w:w="164" w:type="pct"/>
            <w:vMerge/>
            <w:tcBorders>
              <w:top w:val="nil"/>
              <w:left w:val="nil"/>
              <w:bottom w:val="nil"/>
              <w:right w:val="nil"/>
            </w:tcBorders>
            <w:vAlign w:val="center"/>
            <w:hideMark/>
          </w:tcPr>
          <w:p w14:paraId="39A5DB56" w14:textId="77777777" w:rsidR="003C3A8D" w:rsidRPr="003C3A8D" w:rsidRDefault="003C3A8D" w:rsidP="003C3A8D">
            <w:pPr>
              <w:spacing w:after="0" w:line="240" w:lineRule="auto"/>
              <w:rPr>
                <w:rFonts w:ascii="Arial" w:eastAsia="Times New Roman" w:hAnsi="Arial" w:cs="Arial"/>
                <w:b/>
                <w:bCs/>
                <w:color w:val="000000"/>
                <w:sz w:val="20"/>
                <w:szCs w:val="20"/>
                <w:lang w:eastAsia="pl-PL"/>
              </w:rPr>
            </w:pPr>
          </w:p>
        </w:tc>
        <w:tc>
          <w:tcPr>
            <w:tcW w:w="2309" w:type="pct"/>
            <w:vMerge/>
            <w:tcBorders>
              <w:top w:val="nil"/>
              <w:left w:val="nil"/>
              <w:bottom w:val="nil"/>
              <w:right w:val="nil"/>
            </w:tcBorders>
            <w:vAlign w:val="center"/>
            <w:hideMark/>
          </w:tcPr>
          <w:p w14:paraId="2ADC47F6" w14:textId="77777777" w:rsidR="003C3A8D" w:rsidRPr="003C3A8D" w:rsidRDefault="003C3A8D" w:rsidP="003C3A8D">
            <w:pPr>
              <w:spacing w:after="0" w:line="240" w:lineRule="auto"/>
              <w:rPr>
                <w:rFonts w:eastAsia="Times New Roman" w:cs="Calibri"/>
                <w:b/>
                <w:bCs/>
                <w:color w:val="FFFFFF"/>
                <w:sz w:val="20"/>
                <w:szCs w:val="20"/>
                <w:lang w:eastAsia="pl-PL"/>
              </w:rPr>
            </w:pPr>
          </w:p>
        </w:tc>
        <w:tc>
          <w:tcPr>
            <w:tcW w:w="598" w:type="pct"/>
            <w:tcBorders>
              <w:top w:val="nil"/>
              <w:left w:val="nil"/>
              <w:bottom w:val="nil"/>
              <w:right w:val="nil"/>
            </w:tcBorders>
            <w:shd w:val="clear" w:color="000000" w:fill="A6A6A6"/>
            <w:vAlign w:val="center"/>
            <w:hideMark/>
          </w:tcPr>
          <w:p w14:paraId="5FC17A69" w14:textId="77777777" w:rsidR="003C3A8D" w:rsidRPr="003C3A8D" w:rsidRDefault="003C3A8D" w:rsidP="003C3A8D">
            <w:pPr>
              <w:spacing w:after="0" w:line="240" w:lineRule="auto"/>
              <w:jc w:val="center"/>
              <w:rPr>
                <w:rFonts w:eastAsia="Times New Roman" w:cs="Calibri"/>
                <w:b/>
                <w:bCs/>
                <w:color w:val="FFFFFF"/>
                <w:sz w:val="20"/>
                <w:szCs w:val="20"/>
                <w:lang w:eastAsia="pl-PL"/>
              </w:rPr>
            </w:pPr>
            <w:r w:rsidRPr="003C3A8D">
              <w:rPr>
                <w:rFonts w:eastAsia="Times New Roman" w:cs="Calibri"/>
                <w:b/>
                <w:bCs/>
                <w:color w:val="FFFFFF"/>
                <w:sz w:val="20"/>
                <w:szCs w:val="20"/>
                <w:lang w:eastAsia="pl-PL"/>
              </w:rPr>
              <w:t>31.12.2018</w:t>
            </w:r>
          </w:p>
        </w:tc>
        <w:tc>
          <w:tcPr>
            <w:tcW w:w="598" w:type="pct"/>
            <w:tcBorders>
              <w:top w:val="nil"/>
              <w:left w:val="nil"/>
              <w:bottom w:val="nil"/>
              <w:right w:val="nil"/>
            </w:tcBorders>
            <w:shd w:val="clear" w:color="000000" w:fill="A6A6A6"/>
            <w:vAlign w:val="center"/>
            <w:hideMark/>
          </w:tcPr>
          <w:p w14:paraId="1C820A61" w14:textId="77777777" w:rsidR="003C3A8D" w:rsidRPr="003C3A8D" w:rsidRDefault="003C3A8D" w:rsidP="003C3A8D">
            <w:pPr>
              <w:spacing w:after="0" w:line="240" w:lineRule="auto"/>
              <w:jc w:val="center"/>
              <w:rPr>
                <w:rFonts w:eastAsia="Times New Roman" w:cs="Calibri"/>
                <w:b/>
                <w:bCs/>
                <w:color w:val="FFFFFF"/>
                <w:sz w:val="20"/>
                <w:szCs w:val="20"/>
                <w:lang w:eastAsia="pl-PL"/>
              </w:rPr>
            </w:pPr>
            <w:r w:rsidRPr="003C3A8D">
              <w:rPr>
                <w:rFonts w:eastAsia="Times New Roman" w:cs="Calibri"/>
                <w:b/>
                <w:bCs/>
                <w:color w:val="FFFFFF"/>
                <w:sz w:val="20"/>
                <w:szCs w:val="20"/>
                <w:lang w:eastAsia="pl-PL"/>
              </w:rPr>
              <w:t>31.12.2017</w:t>
            </w:r>
          </w:p>
        </w:tc>
        <w:tc>
          <w:tcPr>
            <w:tcW w:w="597" w:type="pct"/>
            <w:tcBorders>
              <w:top w:val="nil"/>
              <w:left w:val="nil"/>
              <w:bottom w:val="nil"/>
              <w:right w:val="nil"/>
            </w:tcBorders>
            <w:shd w:val="clear" w:color="000000" w:fill="A6A6A6"/>
            <w:vAlign w:val="center"/>
            <w:hideMark/>
          </w:tcPr>
          <w:p w14:paraId="43D4E4DC" w14:textId="77777777" w:rsidR="003C3A8D" w:rsidRPr="003C3A8D" w:rsidRDefault="003C3A8D" w:rsidP="003C3A8D">
            <w:pPr>
              <w:spacing w:after="0" w:line="240" w:lineRule="auto"/>
              <w:jc w:val="center"/>
              <w:rPr>
                <w:rFonts w:eastAsia="Times New Roman" w:cs="Calibri"/>
                <w:b/>
                <w:bCs/>
                <w:color w:val="FFFFFF"/>
                <w:sz w:val="20"/>
                <w:szCs w:val="20"/>
                <w:lang w:eastAsia="pl-PL"/>
              </w:rPr>
            </w:pPr>
            <w:r w:rsidRPr="003C3A8D">
              <w:rPr>
                <w:rFonts w:eastAsia="Times New Roman" w:cs="Calibri"/>
                <w:b/>
                <w:bCs/>
                <w:color w:val="FFFFFF"/>
                <w:sz w:val="20"/>
                <w:szCs w:val="20"/>
                <w:lang w:eastAsia="pl-PL"/>
              </w:rPr>
              <w:t>2018</w:t>
            </w:r>
          </w:p>
        </w:tc>
        <w:tc>
          <w:tcPr>
            <w:tcW w:w="597" w:type="pct"/>
            <w:tcBorders>
              <w:top w:val="nil"/>
              <w:left w:val="nil"/>
              <w:bottom w:val="nil"/>
              <w:right w:val="nil"/>
            </w:tcBorders>
            <w:shd w:val="clear" w:color="000000" w:fill="A6A6A6"/>
            <w:vAlign w:val="center"/>
            <w:hideMark/>
          </w:tcPr>
          <w:p w14:paraId="595C998C" w14:textId="77777777" w:rsidR="003C3A8D" w:rsidRPr="003C3A8D" w:rsidRDefault="003C3A8D" w:rsidP="003C3A8D">
            <w:pPr>
              <w:spacing w:after="0" w:line="240" w:lineRule="auto"/>
              <w:jc w:val="center"/>
              <w:rPr>
                <w:rFonts w:eastAsia="Times New Roman" w:cs="Calibri"/>
                <w:b/>
                <w:bCs/>
                <w:color w:val="FFFFFF"/>
                <w:sz w:val="20"/>
                <w:szCs w:val="20"/>
                <w:lang w:eastAsia="pl-PL"/>
              </w:rPr>
            </w:pPr>
            <w:r w:rsidRPr="003C3A8D">
              <w:rPr>
                <w:rFonts w:eastAsia="Times New Roman" w:cs="Calibri"/>
                <w:b/>
                <w:bCs/>
                <w:color w:val="FFFFFF"/>
                <w:sz w:val="20"/>
                <w:szCs w:val="20"/>
                <w:lang w:eastAsia="pl-PL"/>
              </w:rPr>
              <w:t>2017</w:t>
            </w:r>
          </w:p>
        </w:tc>
      </w:tr>
      <w:tr w:rsidR="003C3A8D" w:rsidRPr="003C3A8D" w14:paraId="5A74DB66" w14:textId="77777777" w:rsidTr="003C3A8D">
        <w:trPr>
          <w:trHeight w:val="300"/>
        </w:trPr>
        <w:tc>
          <w:tcPr>
            <w:tcW w:w="138" w:type="pct"/>
            <w:tcBorders>
              <w:top w:val="nil"/>
              <w:left w:val="nil"/>
              <w:bottom w:val="nil"/>
              <w:right w:val="nil"/>
            </w:tcBorders>
            <w:shd w:val="clear" w:color="000000" w:fill="FFFFFF"/>
            <w:vAlign w:val="center"/>
            <w:hideMark/>
          </w:tcPr>
          <w:p w14:paraId="2A9B3DCE" w14:textId="77777777" w:rsidR="003C3A8D" w:rsidRPr="003C3A8D" w:rsidRDefault="003C3A8D" w:rsidP="003C3A8D">
            <w:pPr>
              <w:spacing w:after="0" w:line="240" w:lineRule="auto"/>
              <w:jc w:val="both"/>
              <w:rPr>
                <w:rFonts w:eastAsia="Times New Roman" w:cs="Calibri"/>
                <w:b/>
                <w:bCs/>
                <w:color w:val="000000"/>
                <w:sz w:val="20"/>
                <w:szCs w:val="20"/>
                <w:lang w:eastAsia="pl-PL"/>
              </w:rPr>
            </w:pPr>
            <w:r w:rsidRPr="003C3A8D">
              <w:rPr>
                <w:rFonts w:eastAsia="Times New Roman" w:cs="Calibri"/>
                <w:b/>
                <w:bCs/>
                <w:color w:val="000000"/>
                <w:sz w:val="20"/>
                <w:szCs w:val="20"/>
                <w:lang w:eastAsia="pl-PL"/>
              </w:rPr>
              <w:t> </w:t>
            </w:r>
          </w:p>
        </w:tc>
        <w:tc>
          <w:tcPr>
            <w:tcW w:w="164" w:type="pct"/>
            <w:tcBorders>
              <w:top w:val="nil"/>
              <w:left w:val="nil"/>
              <w:bottom w:val="nil"/>
              <w:right w:val="nil"/>
            </w:tcBorders>
            <w:shd w:val="clear" w:color="000000" w:fill="FFFFFF"/>
            <w:vAlign w:val="center"/>
            <w:hideMark/>
          </w:tcPr>
          <w:p w14:paraId="209EBF5C" w14:textId="77777777" w:rsidR="003C3A8D" w:rsidRPr="003C3A8D" w:rsidRDefault="003C3A8D" w:rsidP="003C3A8D">
            <w:pPr>
              <w:spacing w:after="0" w:line="240" w:lineRule="auto"/>
              <w:jc w:val="center"/>
              <w:rPr>
                <w:rFonts w:eastAsia="Times New Roman" w:cs="Calibri"/>
                <w:b/>
                <w:bCs/>
                <w:color w:val="000000"/>
                <w:sz w:val="18"/>
                <w:szCs w:val="18"/>
                <w:lang w:eastAsia="pl-PL"/>
              </w:rPr>
            </w:pPr>
            <w:r w:rsidRPr="003C3A8D">
              <w:rPr>
                <w:rFonts w:eastAsia="Times New Roman" w:cs="Calibri"/>
                <w:b/>
                <w:bCs/>
                <w:color w:val="000000"/>
                <w:sz w:val="18"/>
                <w:szCs w:val="18"/>
                <w:lang w:eastAsia="pl-PL"/>
              </w:rPr>
              <w:t> </w:t>
            </w:r>
          </w:p>
        </w:tc>
        <w:tc>
          <w:tcPr>
            <w:tcW w:w="2309" w:type="pct"/>
            <w:tcBorders>
              <w:top w:val="nil"/>
              <w:left w:val="nil"/>
              <w:bottom w:val="nil"/>
              <w:right w:val="nil"/>
            </w:tcBorders>
            <w:shd w:val="clear" w:color="000000" w:fill="FFFFFF"/>
            <w:vAlign w:val="center"/>
            <w:hideMark/>
          </w:tcPr>
          <w:p w14:paraId="051FF6C1"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Stan środków pieniężnych na pocz. okresu</w:t>
            </w:r>
          </w:p>
        </w:tc>
        <w:tc>
          <w:tcPr>
            <w:tcW w:w="598" w:type="pct"/>
            <w:tcBorders>
              <w:top w:val="nil"/>
              <w:left w:val="nil"/>
              <w:bottom w:val="nil"/>
              <w:right w:val="nil"/>
            </w:tcBorders>
            <w:shd w:val="clear" w:color="000000" w:fill="A6A6A6"/>
            <w:vAlign w:val="center"/>
            <w:hideMark/>
          </w:tcPr>
          <w:p w14:paraId="364A04C8"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13 399</w:t>
            </w:r>
          </w:p>
        </w:tc>
        <w:tc>
          <w:tcPr>
            <w:tcW w:w="598" w:type="pct"/>
            <w:tcBorders>
              <w:top w:val="nil"/>
              <w:left w:val="nil"/>
              <w:bottom w:val="nil"/>
              <w:right w:val="nil"/>
            </w:tcBorders>
            <w:shd w:val="clear" w:color="000000" w:fill="FFFFFF"/>
            <w:vAlign w:val="center"/>
            <w:hideMark/>
          </w:tcPr>
          <w:p w14:paraId="50A64F1D" w14:textId="77777777" w:rsidR="003C3A8D" w:rsidRPr="003C3A8D" w:rsidRDefault="003C3A8D" w:rsidP="003C3A8D">
            <w:pPr>
              <w:spacing w:after="0" w:line="240" w:lineRule="auto"/>
              <w:jc w:val="right"/>
              <w:rPr>
                <w:rFonts w:eastAsia="Times New Roman" w:cs="Calibri"/>
                <w:b/>
                <w:bCs/>
                <w:color w:val="000000"/>
                <w:sz w:val="18"/>
                <w:szCs w:val="18"/>
                <w:lang w:eastAsia="pl-PL"/>
              </w:rPr>
            </w:pPr>
            <w:r w:rsidRPr="003C3A8D">
              <w:rPr>
                <w:rFonts w:eastAsia="Times New Roman" w:cs="Calibri"/>
                <w:b/>
                <w:bCs/>
                <w:color w:val="000000"/>
                <w:sz w:val="18"/>
                <w:szCs w:val="18"/>
                <w:lang w:eastAsia="pl-PL"/>
              </w:rPr>
              <w:t xml:space="preserve"> 6 557</w:t>
            </w:r>
          </w:p>
        </w:tc>
        <w:tc>
          <w:tcPr>
            <w:tcW w:w="597" w:type="pct"/>
            <w:tcBorders>
              <w:top w:val="nil"/>
              <w:left w:val="nil"/>
              <w:bottom w:val="nil"/>
              <w:right w:val="nil"/>
            </w:tcBorders>
            <w:shd w:val="clear" w:color="000000" w:fill="A6A6A6"/>
            <w:vAlign w:val="center"/>
            <w:hideMark/>
          </w:tcPr>
          <w:p w14:paraId="1735D8F0"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6 310</w:t>
            </w:r>
          </w:p>
        </w:tc>
        <w:tc>
          <w:tcPr>
            <w:tcW w:w="597" w:type="pct"/>
            <w:tcBorders>
              <w:top w:val="nil"/>
              <w:left w:val="nil"/>
              <w:bottom w:val="nil"/>
              <w:right w:val="nil"/>
            </w:tcBorders>
            <w:shd w:val="clear" w:color="auto" w:fill="auto"/>
            <w:vAlign w:val="center"/>
            <w:hideMark/>
          </w:tcPr>
          <w:p w14:paraId="07D03B05" w14:textId="77777777" w:rsidR="003C3A8D" w:rsidRPr="003C3A8D" w:rsidRDefault="003C3A8D" w:rsidP="003C3A8D">
            <w:pPr>
              <w:spacing w:after="0" w:line="240" w:lineRule="auto"/>
              <w:jc w:val="right"/>
              <w:rPr>
                <w:rFonts w:eastAsia="Times New Roman" w:cs="Calibri"/>
                <w:b/>
                <w:bCs/>
                <w:color w:val="000000"/>
                <w:sz w:val="18"/>
                <w:szCs w:val="18"/>
                <w:lang w:eastAsia="pl-PL"/>
              </w:rPr>
            </w:pPr>
            <w:r w:rsidRPr="003C3A8D">
              <w:rPr>
                <w:rFonts w:eastAsia="Times New Roman" w:cs="Calibri"/>
                <w:b/>
                <w:bCs/>
                <w:color w:val="000000"/>
                <w:sz w:val="18"/>
                <w:szCs w:val="18"/>
                <w:lang w:eastAsia="pl-PL"/>
              </w:rPr>
              <w:t xml:space="preserve"> 13 744</w:t>
            </w:r>
          </w:p>
        </w:tc>
      </w:tr>
      <w:tr w:rsidR="003C3A8D" w:rsidRPr="003C3A8D" w14:paraId="702CC830" w14:textId="77777777" w:rsidTr="003C3A8D">
        <w:trPr>
          <w:trHeight w:val="300"/>
        </w:trPr>
        <w:tc>
          <w:tcPr>
            <w:tcW w:w="138" w:type="pct"/>
            <w:tcBorders>
              <w:top w:val="nil"/>
              <w:left w:val="nil"/>
              <w:bottom w:val="nil"/>
              <w:right w:val="nil"/>
            </w:tcBorders>
            <w:shd w:val="clear" w:color="000000" w:fill="FFFFFF"/>
            <w:vAlign w:val="center"/>
            <w:hideMark/>
          </w:tcPr>
          <w:p w14:paraId="5011B4D1" w14:textId="77777777" w:rsidR="003C3A8D" w:rsidRPr="003C3A8D" w:rsidRDefault="003C3A8D" w:rsidP="003C3A8D">
            <w:pPr>
              <w:spacing w:after="0" w:line="240" w:lineRule="auto"/>
              <w:jc w:val="both"/>
              <w:rPr>
                <w:rFonts w:eastAsia="Times New Roman" w:cs="Calibri"/>
                <w:b/>
                <w:bCs/>
                <w:color w:val="000000"/>
                <w:sz w:val="20"/>
                <w:szCs w:val="20"/>
                <w:lang w:eastAsia="pl-PL"/>
              </w:rPr>
            </w:pPr>
            <w:r w:rsidRPr="003C3A8D">
              <w:rPr>
                <w:rFonts w:eastAsia="Times New Roman" w:cs="Calibri"/>
                <w:b/>
                <w:bCs/>
                <w:color w:val="000000"/>
                <w:sz w:val="20"/>
                <w:szCs w:val="20"/>
                <w:lang w:eastAsia="pl-PL"/>
              </w:rPr>
              <w:t> </w:t>
            </w:r>
          </w:p>
        </w:tc>
        <w:tc>
          <w:tcPr>
            <w:tcW w:w="164" w:type="pct"/>
            <w:tcBorders>
              <w:top w:val="nil"/>
              <w:left w:val="nil"/>
              <w:bottom w:val="nil"/>
              <w:right w:val="nil"/>
            </w:tcBorders>
            <w:shd w:val="clear" w:color="000000" w:fill="FFFFFF"/>
            <w:vAlign w:val="center"/>
            <w:hideMark/>
          </w:tcPr>
          <w:p w14:paraId="52528AD2" w14:textId="77777777" w:rsidR="003C3A8D" w:rsidRPr="003C3A8D" w:rsidRDefault="003C3A8D" w:rsidP="003C3A8D">
            <w:pPr>
              <w:spacing w:after="0" w:line="240" w:lineRule="auto"/>
              <w:jc w:val="center"/>
              <w:rPr>
                <w:rFonts w:eastAsia="Times New Roman" w:cs="Calibri"/>
                <w:b/>
                <w:bCs/>
                <w:color w:val="000000"/>
                <w:sz w:val="18"/>
                <w:szCs w:val="18"/>
                <w:lang w:eastAsia="pl-PL"/>
              </w:rPr>
            </w:pPr>
            <w:r w:rsidRPr="003C3A8D">
              <w:rPr>
                <w:rFonts w:eastAsia="Times New Roman" w:cs="Calibri"/>
                <w:b/>
                <w:bCs/>
                <w:color w:val="000000"/>
                <w:sz w:val="18"/>
                <w:szCs w:val="18"/>
                <w:lang w:eastAsia="pl-PL"/>
              </w:rPr>
              <w:t> </w:t>
            </w:r>
          </w:p>
        </w:tc>
        <w:tc>
          <w:tcPr>
            <w:tcW w:w="2309" w:type="pct"/>
            <w:tcBorders>
              <w:top w:val="nil"/>
              <w:left w:val="nil"/>
              <w:bottom w:val="nil"/>
              <w:right w:val="nil"/>
            </w:tcBorders>
            <w:shd w:val="clear" w:color="000000" w:fill="FFFFFF"/>
            <w:vAlign w:val="center"/>
            <w:hideMark/>
          </w:tcPr>
          <w:p w14:paraId="43A46C69"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 </w:t>
            </w:r>
          </w:p>
        </w:tc>
        <w:tc>
          <w:tcPr>
            <w:tcW w:w="598" w:type="pct"/>
            <w:tcBorders>
              <w:top w:val="nil"/>
              <w:left w:val="nil"/>
              <w:bottom w:val="nil"/>
              <w:right w:val="nil"/>
            </w:tcBorders>
            <w:shd w:val="clear" w:color="000000" w:fill="FFFFFF"/>
            <w:vAlign w:val="center"/>
            <w:hideMark/>
          </w:tcPr>
          <w:p w14:paraId="15DFD4FC"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w:t>
            </w:r>
          </w:p>
        </w:tc>
        <w:tc>
          <w:tcPr>
            <w:tcW w:w="598" w:type="pct"/>
            <w:tcBorders>
              <w:top w:val="nil"/>
              <w:left w:val="nil"/>
              <w:bottom w:val="nil"/>
              <w:right w:val="nil"/>
            </w:tcBorders>
            <w:shd w:val="clear" w:color="000000" w:fill="FFFFFF"/>
            <w:vAlign w:val="center"/>
            <w:hideMark/>
          </w:tcPr>
          <w:p w14:paraId="46FA7D0C" w14:textId="77777777" w:rsidR="003C3A8D" w:rsidRPr="003C3A8D" w:rsidRDefault="003C3A8D" w:rsidP="003C3A8D">
            <w:pPr>
              <w:spacing w:after="0" w:line="240" w:lineRule="auto"/>
              <w:jc w:val="right"/>
              <w:rPr>
                <w:rFonts w:eastAsia="Times New Roman" w:cs="Calibri"/>
                <w:b/>
                <w:bCs/>
                <w:color w:val="000000"/>
                <w:sz w:val="18"/>
                <w:szCs w:val="18"/>
                <w:lang w:eastAsia="pl-PL"/>
              </w:rPr>
            </w:pPr>
            <w:r w:rsidRPr="003C3A8D">
              <w:rPr>
                <w:rFonts w:eastAsia="Times New Roman" w:cs="Calibri"/>
                <w:b/>
                <w:bCs/>
                <w:color w:val="000000"/>
                <w:sz w:val="18"/>
                <w:szCs w:val="18"/>
                <w:lang w:eastAsia="pl-PL"/>
              </w:rPr>
              <w:t> </w:t>
            </w:r>
          </w:p>
        </w:tc>
        <w:tc>
          <w:tcPr>
            <w:tcW w:w="597" w:type="pct"/>
            <w:tcBorders>
              <w:top w:val="nil"/>
              <w:left w:val="nil"/>
              <w:bottom w:val="nil"/>
              <w:right w:val="nil"/>
            </w:tcBorders>
            <w:shd w:val="clear" w:color="000000" w:fill="FFFFFF"/>
            <w:vAlign w:val="center"/>
            <w:hideMark/>
          </w:tcPr>
          <w:p w14:paraId="129C035D"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w:t>
            </w:r>
          </w:p>
        </w:tc>
        <w:tc>
          <w:tcPr>
            <w:tcW w:w="597" w:type="pct"/>
            <w:tcBorders>
              <w:top w:val="nil"/>
              <w:left w:val="nil"/>
              <w:bottom w:val="nil"/>
              <w:right w:val="nil"/>
            </w:tcBorders>
            <w:shd w:val="clear" w:color="000000" w:fill="FFFFFF"/>
            <w:vAlign w:val="center"/>
            <w:hideMark/>
          </w:tcPr>
          <w:p w14:paraId="0639BDA3" w14:textId="77777777" w:rsidR="003C3A8D" w:rsidRPr="003C3A8D" w:rsidRDefault="003C3A8D" w:rsidP="003C3A8D">
            <w:pPr>
              <w:spacing w:after="0" w:line="240" w:lineRule="auto"/>
              <w:jc w:val="right"/>
              <w:rPr>
                <w:rFonts w:eastAsia="Times New Roman" w:cs="Calibri"/>
                <w:b/>
                <w:bCs/>
                <w:color w:val="000000"/>
                <w:sz w:val="18"/>
                <w:szCs w:val="18"/>
                <w:lang w:eastAsia="pl-PL"/>
              </w:rPr>
            </w:pPr>
            <w:r w:rsidRPr="003C3A8D">
              <w:rPr>
                <w:rFonts w:eastAsia="Times New Roman" w:cs="Calibri"/>
                <w:b/>
                <w:bCs/>
                <w:color w:val="000000"/>
                <w:sz w:val="18"/>
                <w:szCs w:val="18"/>
                <w:lang w:eastAsia="pl-PL"/>
              </w:rPr>
              <w:t> </w:t>
            </w:r>
          </w:p>
        </w:tc>
      </w:tr>
      <w:tr w:rsidR="003C3A8D" w:rsidRPr="003C3A8D" w14:paraId="56F44F8D" w14:textId="77777777" w:rsidTr="003C3A8D">
        <w:trPr>
          <w:trHeight w:val="300"/>
        </w:trPr>
        <w:tc>
          <w:tcPr>
            <w:tcW w:w="138" w:type="pct"/>
            <w:tcBorders>
              <w:top w:val="nil"/>
              <w:left w:val="nil"/>
              <w:bottom w:val="nil"/>
              <w:right w:val="nil"/>
            </w:tcBorders>
            <w:shd w:val="clear" w:color="auto" w:fill="auto"/>
            <w:vAlign w:val="center"/>
            <w:hideMark/>
          </w:tcPr>
          <w:p w14:paraId="0108DF90" w14:textId="77777777" w:rsidR="003C3A8D" w:rsidRPr="003C3A8D" w:rsidRDefault="003C3A8D" w:rsidP="003C3A8D">
            <w:pPr>
              <w:spacing w:after="0" w:line="240" w:lineRule="auto"/>
              <w:jc w:val="both"/>
              <w:rPr>
                <w:rFonts w:eastAsia="Times New Roman" w:cs="Calibri"/>
                <w:b/>
                <w:bCs/>
                <w:color w:val="000000"/>
                <w:sz w:val="20"/>
                <w:szCs w:val="20"/>
                <w:lang w:eastAsia="pl-PL"/>
              </w:rPr>
            </w:pPr>
            <w:r w:rsidRPr="003C3A8D">
              <w:rPr>
                <w:rFonts w:eastAsia="Times New Roman" w:cs="Calibri"/>
                <w:b/>
                <w:bCs/>
                <w:color w:val="000000"/>
                <w:sz w:val="20"/>
                <w:szCs w:val="20"/>
                <w:lang w:eastAsia="pl-PL"/>
              </w:rPr>
              <w:t>A.</w:t>
            </w:r>
          </w:p>
        </w:tc>
        <w:tc>
          <w:tcPr>
            <w:tcW w:w="164" w:type="pct"/>
            <w:tcBorders>
              <w:top w:val="nil"/>
              <w:left w:val="nil"/>
              <w:bottom w:val="nil"/>
              <w:right w:val="nil"/>
            </w:tcBorders>
            <w:shd w:val="clear" w:color="auto" w:fill="auto"/>
            <w:vAlign w:val="center"/>
            <w:hideMark/>
          </w:tcPr>
          <w:p w14:paraId="4C75502F" w14:textId="77777777" w:rsidR="003C3A8D" w:rsidRPr="003C3A8D" w:rsidRDefault="003C3A8D" w:rsidP="003C3A8D">
            <w:pPr>
              <w:spacing w:after="0" w:line="240" w:lineRule="auto"/>
              <w:jc w:val="both"/>
              <w:rPr>
                <w:rFonts w:eastAsia="Times New Roman" w:cs="Calibri"/>
                <w:b/>
                <w:bCs/>
                <w:color w:val="000000"/>
                <w:sz w:val="20"/>
                <w:szCs w:val="20"/>
                <w:lang w:eastAsia="pl-PL"/>
              </w:rPr>
            </w:pPr>
          </w:p>
        </w:tc>
        <w:tc>
          <w:tcPr>
            <w:tcW w:w="2309" w:type="pct"/>
            <w:tcBorders>
              <w:top w:val="nil"/>
              <w:left w:val="nil"/>
              <w:bottom w:val="nil"/>
              <w:right w:val="nil"/>
            </w:tcBorders>
            <w:shd w:val="clear" w:color="auto" w:fill="auto"/>
            <w:vAlign w:val="center"/>
            <w:hideMark/>
          </w:tcPr>
          <w:p w14:paraId="4B91EFBE"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 xml:space="preserve">Przepływy środków pieniężnych z działalności operacyjnej </w:t>
            </w:r>
          </w:p>
        </w:tc>
        <w:tc>
          <w:tcPr>
            <w:tcW w:w="598" w:type="pct"/>
            <w:tcBorders>
              <w:top w:val="nil"/>
              <w:left w:val="nil"/>
              <w:bottom w:val="nil"/>
              <w:right w:val="nil"/>
            </w:tcBorders>
            <w:shd w:val="clear" w:color="000000" w:fill="A6A6A6"/>
            <w:vAlign w:val="center"/>
            <w:hideMark/>
          </w:tcPr>
          <w:p w14:paraId="38A73B11"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w:t>
            </w:r>
          </w:p>
        </w:tc>
        <w:tc>
          <w:tcPr>
            <w:tcW w:w="598" w:type="pct"/>
            <w:tcBorders>
              <w:top w:val="nil"/>
              <w:left w:val="nil"/>
              <w:bottom w:val="nil"/>
              <w:right w:val="nil"/>
            </w:tcBorders>
            <w:shd w:val="clear" w:color="000000" w:fill="FFFFFF"/>
            <w:vAlign w:val="center"/>
            <w:hideMark/>
          </w:tcPr>
          <w:p w14:paraId="0291DC5D" w14:textId="77777777" w:rsidR="003C3A8D" w:rsidRPr="003C3A8D" w:rsidRDefault="003C3A8D" w:rsidP="003C3A8D">
            <w:pPr>
              <w:spacing w:after="0" w:line="240" w:lineRule="auto"/>
              <w:jc w:val="right"/>
              <w:rPr>
                <w:rFonts w:eastAsia="Times New Roman" w:cs="Calibri"/>
                <w:color w:val="000000"/>
                <w:sz w:val="18"/>
                <w:szCs w:val="18"/>
                <w:lang w:eastAsia="pl-PL"/>
              </w:rPr>
            </w:pPr>
            <w:r w:rsidRPr="003C3A8D">
              <w:rPr>
                <w:rFonts w:eastAsia="Times New Roman" w:cs="Calibri"/>
                <w:color w:val="000000"/>
                <w:sz w:val="18"/>
                <w:szCs w:val="18"/>
                <w:lang w:eastAsia="pl-PL"/>
              </w:rPr>
              <w:t> </w:t>
            </w:r>
          </w:p>
        </w:tc>
        <w:tc>
          <w:tcPr>
            <w:tcW w:w="597" w:type="pct"/>
            <w:tcBorders>
              <w:top w:val="nil"/>
              <w:left w:val="nil"/>
              <w:bottom w:val="nil"/>
              <w:right w:val="nil"/>
            </w:tcBorders>
            <w:shd w:val="clear" w:color="000000" w:fill="A6A6A6"/>
            <w:vAlign w:val="center"/>
            <w:hideMark/>
          </w:tcPr>
          <w:p w14:paraId="30BF7F74"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w:t>
            </w:r>
          </w:p>
        </w:tc>
        <w:tc>
          <w:tcPr>
            <w:tcW w:w="597" w:type="pct"/>
            <w:tcBorders>
              <w:top w:val="nil"/>
              <w:left w:val="nil"/>
              <w:bottom w:val="nil"/>
              <w:right w:val="nil"/>
            </w:tcBorders>
            <w:shd w:val="clear" w:color="000000" w:fill="FFFFFF"/>
            <w:vAlign w:val="center"/>
            <w:hideMark/>
          </w:tcPr>
          <w:p w14:paraId="3D894A4D" w14:textId="77777777" w:rsidR="003C3A8D" w:rsidRPr="003C3A8D" w:rsidRDefault="003C3A8D" w:rsidP="003C3A8D">
            <w:pPr>
              <w:spacing w:after="0" w:line="240" w:lineRule="auto"/>
              <w:jc w:val="right"/>
              <w:rPr>
                <w:rFonts w:eastAsia="Times New Roman" w:cs="Calibri"/>
                <w:color w:val="000000"/>
                <w:sz w:val="18"/>
                <w:szCs w:val="18"/>
                <w:lang w:eastAsia="pl-PL"/>
              </w:rPr>
            </w:pPr>
            <w:r w:rsidRPr="003C3A8D">
              <w:rPr>
                <w:rFonts w:eastAsia="Times New Roman" w:cs="Calibri"/>
                <w:color w:val="000000"/>
                <w:sz w:val="18"/>
                <w:szCs w:val="18"/>
                <w:lang w:eastAsia="pl-PL"/>
              </w:rPr>
              <w:t> </w:t>
            </w:r>
          </w:p>
        </w:tc>
      </w:tr>
      <w:tr w:rsidR="003C3A8D" w:rsidRPr="003C3A8D" w14:paraId="557520DC" w14:textId="77777777" w:rsidTr="003C3A8D">
        <w:trPr>
          <w:trHeight w:val="300"/>
        </w:trPr>
        <w:tc>
          <w:tcPr>
            <w:tcW w:w="138" w:type="pct"/>
            <w:tcBorders>
              <w:top w:val="nil"/>
              <w:left w:val="nil"/>
              <w:bottom w:val="nil"/>
              <w:right w:val="nil"/>
            </w:tcBorders>
            <w:shd w:val="clear" w:color="auto" w:fill="auto"/>
            <w:vAlign w:val="center"/>
            <w:hideMark/>
          </w:tcPr>
          <w:p w14:paraId="759CBD6B" w14:textId="77777777" w:rsidR="003C3A8D" w:rsidRPr="003C3A8D" w:rsidRDefault="003C3A8D" w:rsidP="003C3A8D">
            <w:pPr>
              <w:spacing w:after="0" w:line="240" w:lineRule="auto"/>
              <w:jc w:val="right"/>
              <w:rPr>
                <w:rFonts w:eastAsia="Times New Roman" w:cs="Calibri"/>
                <w:color w:val="000000"/>
                <w:sz w:val="18"/>
                <w:szCs w:val="18"/>
                <w:lang w:eastAsia="pl-PL"/>
              </w:rPr>
            </w:pPr>
          </w:p>
        </w:tc>
        <w:tc>
          <w:tcPr>
            <w:tcW w:w="164" w:type="pct"/>
            <w:tcBorders>
              <w:top w:val="nil"/>
              <w:left w:val="nil"/>
              <w:bottom w:val="nil"/>
              <w:right w:val="nil"/>
            </w:tcBorders>
            <w:shd w:val="clear" w:color="auto" w:fill="auto"/>
            <w:vAlign w:val="center"/>
            <w:hideMark/>
          </w:tcPr>
          <w:p w14:paraId="191BB2FA"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I.</w:t>
            </w:r>
          </w:p>
        </w:tc>
        <w:tc>
          <w:tcPr>
            <w:tcW w:w="2309" w:type="pct"/>
            <w:tcBorders>
              <w:top w:val="nil"/>
              <w:left w:val="nil"/>
              <w:bottom w:val="nil"/>
              <w:right w:val="nil"/>
            </w:tcBorders>
            <w:shd w:val="clear" w:color="auto" w:fill="auto"/>
            <w:vAlign w:val="center"/>
            <w:hideMark/>
          </w:tcPr>
          <w:p w14:paraId="56ADD319"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 xml:space="preserve">Zysk (strata) netto </w:t>
            </w:r>
          </w:p>
        </w:tc>
        <w:tc>
          <w:tcPr>
            <w:tcW w:w="598" w:type="pct"/>
            <w:tcBorders>
              <w:top w:val="nil"/>
              <w:left w:val="nil"/>
              <w:bottom w:val="nil"/>
              <w:right w:val="nil"/>
            </w:tcBorders>
            <w:shd w:val="clear" w:color="000000" w:fill="A6A6A6"/>
            <w:vAlign w:val="center"/>
            <w:hideMark/>
          </w:tcPr>
          <w:p w14:paraId="65883B59"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color w:val="FF0000"/>
                <w:sz w:val="18"/>
                <w:szCs w:val="18"/>
                <w:lang w:eastAsia="pl-PL"/>
              </w:rPr>
              <w:t xml:space="preserve">  (2 243)</w:t>
            </w:r>
          </w:p>
        </w:tc>
        <w:tc>
          <w:tcPr>
            <w:tcW w:w="598" w:type="pct"/>
            <w:tcBorders>
              <w:top w:val="nil"/>
              <w:left w:val="nil"/>
              <w:bottom w:val="nil"/>
              <w:right w:val="nil"/>
            </w:tcBorders>
            <w:shd w:val="clear" w:color="000000" w:fill="FFFFFF"/>
            <w:vAlign w:val="center"/>
            <w:hideMark/>
          </w:tcPr>
          <w:p w14:paraId="3659BA4C" w14:textId="77777777" w:rsidR="003C3A8D" w:rsidRPr="003C3A8D" w:rsidRDefault="003C3A8D" w:rsidP="003C3A8D">
            <w:pPr>
              <w:spacing w:after="0" w:line="240" w:lineRule="auto"/>
              <w:jc w:val="right"/>
              <w:rPr>
                <w:rFonts w:eastAsia="Times New Roman" w:cs="Calibri"/>
                <w:b/>
                <w:bCs/>
                <w:color w:val="000000"/>
                <w:sz w:val="18"/>
                <w:szCs w:val="18"/>
                <w:lang w:eastAsia="pl-PL"/>
              </w:rPr>
            </w:pPr>
            <w:r w:rsidRPr="003C3A8D">
              <w:rPr>
                <w:rFonts w:eastAsia="Times New Roman" w:cs="Calibri"/>
                <w:b/>
                <w:bCs/>
                <w:color w:val="FF0000"/>
                <w:sz w:val="18"/>
                <w:szCs w:val="18"/>
                <w:lang w:eastAsia="pl-PL"/>
              </w:rPr>
              <w:t xml:space="preserve">  (5 989)</w:t>
            </w:r>
          </w:p>
        </w:tc>
        <w:tc>
          <w:tcPr>
            <w:tcW w:w="597" w:type="pct"/>
            <w:tcBorders>
              <w:top w:val="nil"/>
              <w:left w:val="nil"/>
              <w:bottom w:val="nil"/>
              <w:right w:val="nil"/>
            </w:tcBorders>
            <w:shd w:val="clear" w:color="000000" w:fill="A6A6A6"/>
            <w:vAlign w:val="center"/>
            <w:hideMark/>
          </w:tcPr>
          <w:p w14:paraId="2B4CBDD8"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color w:val="FF0000"/>
                <w:sz w:val="18"/>
                <w:szCs w:val="18"/>
                <w:lang w:eastAsia="pl-PL"/>
              </w:rPr>
              <w:t xml:space="preserve">  (5 071)</w:t>
            </w:r>
          </w:p>
        </w:tc>
        <w:tc>
          <w:tcPr>
            <w:tcW w:w="597" w:type="pct"/>
            <w:tcBorders>
              <w:top w:val="nil"/>
              <w:left w:val="nil"/>
              <w:bottom w:val="nil"/>
              <w:right w:val="nil"/>
            </w:tcBorders>
            <w:shd w:val="clear" w:color="000000" w:fill="FFFFFF"/>
            <w:vAlign w:val="center"/>
            <w:hideMark/>
          </w:tcPr>
          <w:p w14:paraId="3A1BBED7" w14:textId="77777777" w:rsidR="003C3A8D" w:rsidRPr="003C3A8D" w:rsidRDefault="003C3A8D" w:rsidP="003C3A8D">
            <w:pPr>
              <w:spacing w:after="0" w:line="240" w:lineRule="auto"/>
              <w:jc w:val="right"/>
              <w:rPr>
                <w:rFonts w:eastAsia="Times New Roman" w:cs="Calibri"/>
                <w:b/>
                <w:bCs/>
                <w:color w:val="000000"/>
                <w:sz w:val="18"/>
                <w:szCs w:val="18"/>
                <w:lang w:eastAsia="pl-PL"/>
              </w:rPr>
            </w:pPr>
            <w:r w:rsidRPr="003C3A8D">
              <w:rPr>
                <w:rFonts w:eastAsia="Times New Roman" w:cs="Calibri"/>
                <w:b/>
                <w:bCs/>
                <w:color w:val="FF0000"/>
                <w:sz w:val="18"/>
                <w:szCs w:val="18"/>
                <w:lang w:eastAsia="pl-PL"/>
              </w:rPr>
              <w:t xml:space="preserve">  (419)</w:t>
            </w:r>
          </w:p>
        </w:tc>
      </w:tr>
      <w:tr w:rsidR="003C3A8D" w:rsidRPr="003C3A8D" w14:paraId="6D33D58F" w14:textId="77777777" w:rsidTr="003C3A8D">
        <w:trPr>
          <w:trHeight w:val="300"/>
        </w:trPr>
        <w:tc>
          <w:tcPr>
            <w:tcW w:w="138" w:type="pct"/>
            <w:tcBorders>
              <w:top w:val="nil"/>
              <w:left w:val="nil"/>
              <w:bottom w:val="nil"/>
              <w:right w:val="nil"/>
            </w:tcBorders>
            <w:shd w:val="clear" w:color="auto" w:fill="auto"/>
            <w:vAlign w:val="center"/>
            <w:hideMark/>
          </w:tcPr>
          <w:p w14:paraId="097A8133" w14:textId="77777777" w:rsidR="003C3A8D" w:rsidRPr="003C3A8D" w:rsidRDefault="003C3A8D" w:rsidP="003C3A8D">
            <w:pPr>
              <w:spacing w:after="0" w:line="240" w:lineRule="auto"/>
              <w:jc w:val="right"/>
              <w:rPr>
                <w:rFonts w:eastAsia="Times New Roman" w:cs="Calibri"/>
                <w:b/>
                <w:bCs/>
                <w:color w:val="000000"/>
                <w:sz w:val="18"/>
                <w:szCs w:val="18"/>
                <w:lang w:eastAsia="pl-PL"/>
              </w:rPr>
            </w:pPr>
          </w:p>
        </w:tc>
        <w:tc>
          <w:tcPr>
            <w:tcW w:w="164" w:type="pct"/>
            <w:tcBorders>
              <w:top w:val="nil"/>
              <w:left w:val="nil"/>
              <w:bottom w:val="nil"/>
              <w:right w:val="nil"/>
            </w:tcBorders>
            <w:shd w:val="clear" w:color="auto" w:fill="auto"/>
            <w:vAlign w:val="center"/>
            <w:hideMark/>
          </w:tcPr>
          <w:p w14:paraId="3BBB3CDF"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II.</w:t>
            </w:r>
          </w:p>
        </w:tc>
        <w:tc>
          <w:tcPr>
            <w:tcW w:w="2309" w:type="pct"/>
            <w:tcBorders>
              <w:top w:val="nil"/>
              <w:left w:val="nil"/>
              <w:bottom w:val="nil"/>
              <w:right w:val="nil"/>
            </w:tcBorders>
            <w:shd w:val="clear" w:color="auto" w:fill="auto"/>
            <w:vAlign w:val="center"/>
            <w:hideMark/>
          </w:tcPr>
          <w:p w14:paraId="191B0B75"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Korekty razem</w:t>
            </w:r>
          </w:p>
        </w:tc>
        <w:tc>
          <w:tcPr>
            <w:tcW w:w="598" w:type="pct"/>
            <w:tcBorders>
              <w:top w:val="nil"/>
              <w:left w:val="nil"/>
              <w:bottom w:val="nil"/>
              <w:right w:val="nil"/>
            </w:tcBorders>
            <w:shd w:val="clear" w:color="000000" w:fill="A6A6A6"/>
            <w:vAlign w:val="center"/>
            <w:hideMark/>
          </w:tcPr>
          <w:p w14:paraId="3D93562E"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19 283</w:t>
            </w:r>
          </w:p>
        </w:tc>
        <w:tc>
          <w:tcPr>
            <w:tcW w:w="598" w:type="pct"/>
            <w:tcBorders>
              <w:top w:val="nil"/>
              <w:left w:val="nil"/>
              <w:bottom w:val="nil"/>
              <w:right w:val="nil"/>
            </w:tcBorders>
            <w:shd w:val="clear" w:color="000000" w:fill="FFFFFF"/>
            <w:vAlign w:val="center"/>
            <w:hideMark/>
          </w:tcPr>
          <w:p w14:paraId="585DF1E9"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811</w:t>
            </w:r>
          </w:p>
        </w:tc>
        <w:tc>
          <w:tcPr>
            <w:tcW w:w="597" w:type="pct"/>
            <w:tcBorders>
              <w:top w:val="nil"/>
              <w:left w:val="nil"/>
              <w:bottom w:val="nil"/>
              <w:right w:val="nil"/>
            </w:tcBorders>
            <w:shd w:val="clear" w:color="000000" w:fill="A6A6A6"/>
            <w:vAlign w:val="center"/>
            <w:hideMark/>
          </w:tcPr>
          <w:p w14:paraId="27165143"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1 154</w:t>
            </w:r>
          </w:p>
        </w:tc>
        <w:tc>
          <w:tcPr>
            <w:tcW w:w="597" w:type="pct"/>
            <w:tcBorders>
              <w:top w:val="nil"/>
              <w:left w:val="nil"/>
              <w:bottom w:val="nil"/>
              <w:right w:val="nil"/>
            </w:tcBorders>
            <w:shd w:val="clear" w:color="000000" w:fill="FFFFFF"/>
            <w:vAlign w:val="center"/>
            <w:hideMark/>
          </w:tcPr>
          <w:p w14:paraId="1E38341C" w14:textId="77777777" w:rsidR="003C3A8D" w:rsidRPr="003C3A8D" w:rsidRDefault="003C3A8D" w:rsidP="003C3A8D">
            <w:pPr>
              <w:spacing w:after="0" w:line="240" w:lineRule="auto"/>
              <w:jc w:val="right"/>
              <w:rPr>
                <w:rFonts w:eastAsia="Times New Roman" w:cs="Calibri"/>
                <w:b/>
                <w:bCs/>
                <w:color w:val="000000"/>
                <w:sz w:val="18"/>
                <w:szCs w:val="18"/>
                <w:lang w:eastAsia="pl-PL"/>
              </w:rPr>
            </w:pPr>
            <w:r w:rsidRPr="003C3A8D">
              <w:rPr>
                <w:rFonts w:eastAsia="Times New Roman" w:cs="Calibri"/>
                <w:b/>
                <w:bCs/>
                <w:color w:val="FF0000"/>
                <w:sz w:val="18"/>
                <w:szCs w:val="18"/>
                <w:lang w:eastAsia="pl-PL"/>
              </w:rPr>
              <w:t xml:space="preserve">  (1 897)</w:t>
            </w:r>
          </w:p>
        </w:tc>
      </w:tr>
      <w:tr w:rsidR="003C3A8D" w:rsidRPr="003C3A8D" w14:paraId="71918A4F" w14:textId="77777777" w:rsidTr="003C3A8D">
        <w:trPr>
          <w:trHeight w:val="300"/>
        </w:trPr>
        <w:tc>
          <w:tcPr>
            <w:tcW w:w="138" w:type="pct"/>
            <w:tcBorders>
              <w:top w:val="single" w:sz="4" w:space="0" w:color="auto"/>
              <w:left w:val="nil"/>
              <w:bottom w:val="single" w:sz="4" w:space="0" w:color="auto"/>
              <w:right w:val="nil"/>
            </w:tcBorders>
            <w:shd w:val="clear" w:color="auto" w:fill="auto"/>
            <w:vAlign w:val="center"/>
            <w:hideMark/>
          </w:tcPr>
          <w:p w14:paraId="7894C269" w14:textId="77777777" w:rsidR="003C3A8D" w:rsidRPr="003C3A8D" w:rsidRDefault="003C3A8D" w:rsidP="003C3A8D">
            <w:pPr>
              <w:spacing w:after="0" w:line="240" w:lineRule="auto"/>
              <w:jc w:val="both"/>
              <w:rPr>
                <w:rFonts w:eastAsia="Times New Roman" w:cs="Calibri"/>
                <w:color w:val="000000"/>
                <w:sz w:val="20"/>
                <w:szCs w:val="20"/>
                <w:lang w:eastAsia="pl-PL"/>
              </w:rPr>
            </w:pPr>
            <w:r w:rsidRPr="003C3A8D">
              <w:rPr>
                <w:rFonts w:eastAsia="Times New Roman" w:cs="Calibri"/>
                <w:color w:val="000000"/>
                <w:sz w:val="20"/>
                <w:szCs w:val="20"/>
                <w:lang w:eastAsia="pl-PL"/>
              </w:rPr>
              <w:t> </w:t>
            </w:r>
          </w:p>
        </w:tc>
        <w:tc>
          <w:tcPr>
            <w:tcW w:w="164" w:type="pct"/>
            <w:tcBorders>
              <w:top w:val="single" w:sz="4" w:space="0" w:color="auto"/>
              <w:left w:val="nil"/>
              <w:bottom w:val="single" w:sz="4" w:space="0" w:color="auto"/>
              <w:right w:val="nil"/>
            </w:tcBorders>
            <w:shd w:val="clear" w:color="auto" w:fill="auto"/>
            <w:vAlign w:val="center"/>
            <w:hideMark/>
          </w:tcPr>
          <w:p w14:paraId="7DF332E6"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III.</w:t>
            </w:r>
          </w:p>
        </w:tc>
        <w:tc>
          <w:tcPr>
            <w:tcW w:w="2309" w:type="pct"/>
            <w:tcBorders>
              <w:top w:val="single" w:sz="4" w:space="0" w:color="auto"/>
              <w:left w:val="nil"/>
              <w:bottom w:val="single" w:sz="4" w:space="0" w:color="auto"/>
              <w:right w:val="nil"/>
            </w:tcBorders>
            <w:shd w:val="clear" w:color="auto" w:fill="auto"/>
            <w:vAlign w:val="center"/>
            <w:hideMark/>
          </w:tcPr>
          <w:p w14:paraId="75F48C06"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Przepływy pieniężne netto z działalności operacyjnej (I+/–II)</w:t>
            </w:r>
          </w:p>
        </w:tc>
        <w:tc>
          <w:tcPr>
            <w:tcW w:w="598" w:type="pct"/>
            <w:tcBorders>
              <w:top w:val="single" w:sz="4" w:space="0" w:color="auto"/>
              <w:left w:val="nil"/>
              <w:bottom w:val="single" w:sz="4" w:space="0" w:color="auto"/>
              <w:right w:val="nil"/>
            </w:tcBorders>
            <w:shd w:val="clear" w:color="000000" w:fill="A6A6A6"/>
            <w:vAlign w:val="center"/>
            <w:hideMark/>
          </w:tcPr>
          <w:p w14:paraId="41ACC6BA"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17 040</w:t>
            </w:r>
          </w:p>
        </w:tc>
        <w:tc>
          <w:tcPr>
            <w:tcW w:w="598" w:type="pct"/>
            <w:tcBorders>
              <w:top w:val="single" w:sz="4" w:space="0" w:color="auto"/>
              <w:left w:val="nil"/>
              <w:bottom w:val="single" w:sz="4" w:space="0" w:color="auto"/>
              <w:right w:val="nil"/>
            </w:tcBorders>
            <w:shd w:val="clear" w:color="000000" w:fill="FFFFFF"/>
            <w:vAlign w:val="center"/>
            <w:hideMark/>
          </w:tcPr>
          <w:p w14:paraId="1C50B3DA"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color w:val="FF0000"/>
                <w:sz w:val="18"/>
                <w:szCs w:val="18"/>
                <w:lang w:eastAsia="pl-PL"/>
              </w:rPr>
              <w:t xml:space="preserve">  (5 178)</w:t>
            </w:r>
          </w:p>
        </w:tc>
        <w:tc>
          <w:tcPr>
            <w:tcW w:w="597" w:type="pct"/>
            <w:tcBorders>
              <w:top w:val="single" w:sz="4" w:space="0" w:color="auto"/>
              <w:left w:val="nil"/>
              <w:bottom w:val="single" w:sz="4" w:space="0" w:color="auto"/>
              <w:right w:val="nil"/>
            </w:tcBorders>
            <w:shd w:val="clear" w:color="000000" w:fill="A6A6A6"/>
            <w:vAlign w:val="center"/>
            <w:hideMark/>
          </w:tcPr>
          <w:p w14:paraId="5F106359"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color w:val="FF0000"/>
                <w:sz w:val="18"/>
                <w:szCs w:val="18"/>
                <w:lang w:eastAsia="pl-PL"/>
              </w:rPr>
              <w:t xml:space="preserve">  (3 917)</w:t>
            </w:r>
          </w:p>
        </w:tc>
        <w:tc>
          <w:tcPr>
            <w:tcW w:w="597" w:type="pct"/>
            <w:tcBorders>
              <w:top w:val="single" w:sz="4" w:space="0" w:color="auto"/>
              <w:left w:val="nil"/>
              <w:bottom w:val="single" w:sz="4" w:space="0" w:color="auto"/>
              <w:right w:val="nil"/>
            </w:tcBorders>
            <w:shd w:val="clear" w:color="000000" w:fill="FFFFFF"/>
            <w:vAlign w:val="center"/>
            <w:hideMark/>
          </w:tcPr>
          <w:p w14:paraId="12C02D2B"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color w:val="FF0000"/>
                <w:sz w:val="18"/>
                <w:szCs w:val="18"/>
                <w:lang w:eastAsia="pl-PL"/>
              </w:rPr>
              <w:t xml:space="preserve">  (2 316)</w:t>
            </w:r>
          </w:p>
        </w:tc>
      </w:tr>
      <w:tr w:rsidR="003C3A8D" w:rsidRPr="003C3A8D" w14:paraId="41483DFF" w14:textId="77777777" w:rsidTr="003C3A8D">
        <w:trPr>
          <w:trHeight w:val="300"/>
        </w:trPr>
        <w:tc>
          <w:tcPr>
            <w:tcW w:w="138" w:type="pct"/>
            <w:tcBorders>
              <w:top w:val="nil"/>
              <w:left w:val="nil"/>
              <w:bottom w:val="nil"/>
              <w:right w:val="nil"/>
            </w:tcBorders>
            <w:shd w:val="clear" w:color="auto" w:fill="auto"/>
            <w:vAlign w:val="center"/>
            <w:hideMark/>
          </w:tcPr>
          <w:p w14:paraId="7773E1AC" w14:textId="77777777" w:rsidR="003C3A8D" w:rsidRPr="003C3A8D" w:rsidRDefault="003C3A8D" w:rsidP="003C3A8D">
            <w:pPr>
              <w:spacing w:after="0" w:line="240" w:lineRule="auto"/>
              <w:jc w:val="right"/>
              <w:rPr>
                <w:rFonts w:eastAsia="Times New Roman" w:cs="Calibri"/>
                <w:b/>
                <w:bCs/>
                <w:sz w:val="18"/>
                <w:szCs w:val="18"/>
                <w:lang w:eastAsia="pl-PL"/>
              </w:rPr>
            </w:pPr>
          </w:p>
        </w:tc>
        <w:tc>
          <w:tcPr>
            <w:tcW w:w="164" w:type="pct"/>
            <w:tcBorders>
              <w:top w:val="nil"/>
              <w:left w:val="nil"/>
              <w:bottom w:val="nil"/>
              <w:right w:val="nil"/>
            </w:tcBorders>
            <w:shd w:val="clear" w:color="auto" w:fill="auto"/>
            <w:vAlign w:val="center"/>
            <w:hideMark/>
          </w:tcPr>
          <w:p w14:paraId="33A56FC2" w14:textId="77777777" w:rsidR="003C3A8D" w:rsidRPr="003C3A8D" w:rsidRDefault="003C3A8D" w:rsidP="003C3A8D">
            <w:pPr>
              <w:spacing w:after="0" w:line="240" w:lineRule="auto"/>
              <w:jc w:val="both"/>
              <w:rPr>
                <w:rFonts w:ascii="Times New Roman" w:eastAsia="Times New Roman" w:hAnsi="Times New Roman"/>
                <w:sz w:val="20"/>
                <w:szCs w:val="20"/>
                <w:lang w:eastAsia="pl-PL"/>
              </w:rPr>
            </w:pPr>
          </w:p>
        </w:tc>
        <w:tc>
          <w:tcPr>
            <w:tcW w:w="2309" w:type="pct"/>
            <w:tcBorders>
              <w:top w:val="nil"/>
              <w:left w:val="nil"/>
              <w:bottom w:val="nil"/>
              <w:right w:val="nil"/>
            </w:tcBorders>
            <w:shd w:val="clear" w:color="auto" w:fill="auto"/>
            <w:vAlign w:val="center"/>
            <w:hideMark/>
          </w:tcPr>
          <w:p w14:paraId="6CBD2B15" w14:textId="77777777" w:rsidR="003C3A8D" w:rsidRPr="003C3A8D" w:rsidRDefault="003C3A8D" w:rsidP="003C3A8D">
            <w:pPr>
              <w:spacing w:after="0" w:line="240" w:lineRule="auto"/>
              <w:jc w:val="both"/>
              <w:rPr>
                <w:rFonts w:ascii="Times New Roman" w:eastAsia="Times New Roman" w:hAnsi="Times New Roman"/>
                <w:sz w:val="20"/>
                <w:szCs w:val="20"/>
                <w:lang w:eastAsia="pl-PL"/>
              </w:rPr>
            </w:pPr>
          </w:p>
        </w:tc>
        <w:tc>
          <w:tcPr>
            <w:tcW w:w="598" w:type="pct"/>
            <w:tcBorders>
              <w:top w:val="nil"/>
              <w:left w:val="nil"/>
              <w:bottom w:val="nil"/>
              <w:right w:val="nil"/>
            </w:tcBorders>
            <w:shd w:val="clear" w:color="000000" w:fill="A6A6A6"/>
            <w:vAlign w:val="center"/>
            <w:hideMark/>
          </w:tcPr>
          <w:p w14:paraId="302ABB04"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w:t>
            </w:r>
          </w:p>
        </w:tc>
        <w:tc>
          <w:tcPr>
            <w:tcW w:w="598" w:type="pct"/>
            <w:tcBorders>
              <w:top w:val="nil"/>
              <w:left w:val="nil"/>
              <w:bottom w:val="nil"/>
              <w:right w:val="nil"/>
            </w:tcBorders>
            <w:shd w:val="clear" w:color="000000" w:fill="FFFFFF"/>
            <w:vAlign w:val="center"/>
            <w:hideMark/>
          </w:tcPr>
          <w:p w14:paraId="725561FD" w14:textId="77777777" w:rsidR="003C3A8D" w:rsidRPr="003C3A8D" w:rsidRDefault="003C3A8D" w:rsidP="003C3A8D">
            <w:pPr>
              <w:spacing w:after="0" w:line="240" w:lineRule="auto"/>
              <w:jc w:val="right"/>
              <w:rPr>
                <w:rFonts w:eastAsia="Times New Roman" w:cs="Calibri"/>
                <w:b/>
                <w:bCs/>
                <w:color w:val="000000"/>
                <w:sz w:val="18"/>
                <w:szCs w:val="18"/>
                <w:lang w:eastAsia="pl-PL"/>
              </w:rPr>
            </w:pPr>
            <w:r w:rsidRPr="003C3A8D">
              <w:rPr>
                <w:rFonts w:eastAsia="Times New Roman" w:cs="Calibri"/>
                <w:b/>
                <w:bCs/>
                <w:color w:val="000000"/>
                <w:sz w:val="18"/>
                <w:szCs w:val="18"/>
                <w:lang w:eastAsia="pl-PL"/>
              </w:rPr>
              <w:t> </w:t>
            </w:r>
          </w:p>
        </w:tc>
        <w:tc>
          <w:tcPr>
            <w:tcW w:w="597" w:type="pct"/>
            <w:tcBorders>
              <w:top w:val="nil"/>
              <w:left w:val="nil"/>
              <w:bottom w:val="nil"/>
              <w:right w:val="nil"/>
            </w:tcBorders>
            <w:shd w:val="clear" w:color="000000" w:fill="A6A6A6"/>
            <w:vAlign w:val="center"/>
            <w:hideMark/>
          </w:tcPr>
          <w:p w14:paraId="509D296F"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w:t>
            </w:r>
          </w:p>
        </w:tc>
        <w:tc>
          <w:tcPr>
            <w:tcW w:w="597" w:type="pct"/>
            <w:tcBorders>
              <w:top w:val="nil"/>
              <w:left w:val="nil"/>
              <w:bottom w:val="nil"/>
              <w:right w:val="nil"/>
            </w:tcBorders>
            <w:shd w:val="clear" w:color="000000" w:fill="FFFFFF"/>
            <w:vAlign w:val="center"/>
            <w:hideMark/>
          </w:tcPr>
          <w:p w14:paraId="384B7159" w14:textId="77777777" w:rsidR="003C3A8D" w:rsidRPr="003C3A8D" w:rsidRDefault="003C3A8D" w:rsidP="003C3A8D">
            <w:pPr>
              <w:spacing w:after="0" w:line="240" w:lineRule="auto"/>
              <w:jc w:val="right"/>
              <w:rPr>
                <w:rFonts w:eastAsia="Times New Roman" w:cs="Calibri"/>
                <w:b/>
                <w:bCs/>
                <w:color w:val="000000"/>
                <w:sz w:val="18"/>
                <w:szCs w:val="18"/>
                <w:lang w:eastAsia="pl-PL"/>
              </w:rPr>
            </w:pPr>
            <w:r w:rsidRPr="003C3A8D">
              <w:rPr>
                <w:rFonts w:eastAsia="Times New Roman" w:cs="Calibri"/>
                <w:b/>
                <w:bCs/>
                <w:color w:val="000000"/>
                <w:sz w:val="18"/>
                <w:szCs w:val="18"/>
                <w:lang w:eastAsia="pl-PL"/>
              </w:rPr>
              <w:t> </w:t>
            </w:r>
          </w:p>
        </w:tc>
      </w:tr>
      <w:tr w:rsidR="003C3A8D" w:rsidRPr="003C3A8D" w14:paraId="14603CE0" w14:textId="77777777" w:rsidTr="003C3A8D">
        <w:trPr>
          <w:trHeight w:val="300"/>
        </w:trPr>
        <w:tc>
          <w:tcPr>
            <w:tcW w:w="138" w:type="pct"/>
            <w:tcBorders>
              <w:top w:val="nil"/>
              <w:left w:val="nil"/>
              <w:bottom w:val="nil"/>
              <w:right w:val="nil"/>
            </w:tcBorders>
            <w:shd w:val="clear" w:color="auto" w:fill="auto"/>
            <w:vAlign w:val="center"/>
            <w:hideMark/>
          </w:tcPr>
          <w:p w14:paraId="0B7F313D"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B.</w:t>
            </w:r>
          </w:p>
        </w:tc>
        <w:tc>
          <w:tcPr>
            <w:tcW w:w="164" w:type="pct"/>
            <w:tcBorders>
              <w:top w:val="nil"/>
              <w:left w:val="nil"/>
              <w:bottom w:val="nil"/>
              <w:right w:val="nil"/>
            </w:tcBorders>
            <w:shd w:val="clear" w:color="auto" w:fill="auto"/>
            <w:noWrap/>
            <w:vAlign w:val="bottom"/>
            <w:hideMark/>
          </w:tcPr>
          <w:p w14:paraId="29909D38" w14:textId="77777777" w:rsidR="003C3A8D" w:rsidRPr="003C3A8D" w:rsidRDefault="003C3A8D" w:rsidP="003C3A8D">
            <w:pPr>
              <w:spacing w:after="0" w:line="240" w:lineRule="auto"/>
              <w:jc w:val="both"/>
              <w:rPr>
                <w:rFonts w:eastAsia="Times New Roman" w:cs="Calibri"/>
                <w:b/>
                <w:bCs/>
                <w:color w:val="000000"/>
                <w:sz w:val="18"/>
                <w:szCs w:val="18"/>
                <w:lang w:eastAsia="pl-PL"/>
              </w:rPr>
            </w:pPr>
          </w:p>
        </w:tc>
        <w:tc>
          <w:tcPr>
            <w:tcW w:w="2309" w:type="pct"/>
            <w:tcBorders>
              <w:top w:val="nil"/>
              <w:left w:val="nil"/>
              <w:bottom w:val="nil"/>
              <w:right w:val="nil"/>
            </w:tcBorders>
            <w:shd w:val="clear" w:color="auto" w:fill="auto"/>
            <w:vAlign w:val="center"/>
            <w:hideMark/>
          </w:tcPr>
          <w:p w14:paraId="2BEC3FB1"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 xml:space="preserve">Przepływy środków pieniężnych z działalności inwestycyjnej </w:t>
            </w:r>
          </w:p>
        </w:tc>
        <w:tc>
          <w:tcPr>
            <w:tcW w:w="598" w:type="pct"/>
            <w:tcBorders>
              <w:top w:val="nil"/>
              <w:left w:val="nil"/>
              <w:bottom w:val="nil"/>
              <w:right w:val="nil"/>
            </w:tcBorders>
            <w:shd w:val="clear" w:color="000000" w:fill="A6A6A6"/>
            <w:vAlign w:val="center"/>
            <w:hideMark/>
          </w:tcPr>
          <w:p w14:paraId="215434AE"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w:t>
            </w:r>
          </w:p>
        </w:tc>
        <w:tc>
          <w:tcPr>
            <w:tcW w:w="598" w:type="pct"/>
            <w:tcBorders>
              <w:top w:val="nil"/>
              <w:left w:val="nil"/>
              <w:bottom w:val="nil"/>
              <w:right w:val="nil"/>
            </w:tcBorders>
            <w:shd w:val="clear" w:color="000000" w:fill="FFFFFF"/>
            <w:vAlign w:val="center"/>
            <w:hideMark/>
          </w:tcPr>
          <w:p w14:paraId="3675C6B6" w14:textId="77777777" w:rsidR="003C3A8D" w:rsidRPr="003C3A8D" w:rsidRDefault="003C3A8D" w:rsidP="003C3A8D">
            <w:pPr>
              <w:spacing w:after="0" w:line="240" w:lineRule="auto"/>
              <w:jc w:val="right"/>
              <w:rPr>
                <w:rFonts w:eastAsia="Times New Roman" w:cs="Calibri"/>
                <w:color w:val="000000"/>
                <w:sz w:val="18"/>
                <w:szCs w:val="18"/>
                <w:lang w:eastAsia="pl-PL"/>
              </w:rPr>
            </w:pPr>
            <w:r w:rsidRPr="003C3A8D">
              <w:rPr>
                <w:rFonts w:eastAsia="Times New Roman" w:cs="Calibri"/>
                <w:color w:val="000000"/>
                <w:sz w:val="18"/>
                <w:szCs w:val="18"/>
                <w:lang w:eastAsia="pl-PL"/>
              </w:rPr>
              <w:t> </w:t>
            </w:r>
          </w:p>
        </w:tc>
        <w:tc>
          <w:tcPr>
            <w:tcW w:w="597" w:type="pct"/>
            <w:tcBorders>
              <w:top w:val="nil"/>
              <w:left w:val="nil"/>
              <w:bottom w:val="nil"/>
              <w:right w:val="nil"/>
            </w:tcBorders>
            <w:shd w:val="clear" w:color="000000" w:fill="A6A6A6"/>
            <w:vAlign w:val="center"/>
            <w:hideMark/>
          </w:tcPr>
          <w:p w14:paraId="5F55033D"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w:t>
            </w:r>
          </w:p>
        </w:tc>
        <w:tc>
          <w:tcPr>
            <w:tcW w:w="597" w:type="pct"/>
            <w:tcBorders>
              <w:top w:val="nil"/>
              <w:left w:val="nil"/>
              <w:bottom w:val="nil"/>
              <w:right w:val="nil"/>
            </w:tcBorders>
            <w:shd w:val="clear" w:color="000000" w:fill="FFFFFF"/>
            <w:vAlign w:val="center"/>
            <w:hideMark/>
          </w:tcPr>
          <w:p w14:paraId="5B6A342B" w14:textId="77777777" w:rsidR="003C3A8D" w:rsidRPr="003C3A8D" w:rsidRDefault="003C3A8D" w:rsidP="003C3A8D">
            <w:pPr>
              <w:spacing w:after="0" w:line="240" w:lineRule="auto"/>
              <w:jc w:val="right"/>
              <w:rPr>
                <w:rFonts w:eastAsia="Times New Roman" w:cs="Calibri"/>
                <w:color w:val="000000"/>
                <w:sz w:val="18"/>
                <w:szCs w:val="18"/>
                <w:lang w:eastAsia="pl-PL"/>
              </w:rPr>
            </w:pPr>
            <w:r w:rsidRPr="003C3A8D">
              <w:rPr>
                <w:rFonts w:eastAsia="Times New Roman" w:cs="Calibri"/>
                <w:color w:val="000000"/>
                <w:sz w:val="18"/>
                <w:szCs w:val="18"/>
                <w:lang w:eastAsia="pl-PL"/>
              </w:rPr>
              <w:t> </w:t>
            </w:r>
          </w:p>
        </w:tc>
      </w:tr>
      <w:tr w:rsidR="003C3A8D" w:rsidRPr="003C3A8D" w14:paraId="398EDB73" w14:textId="77777777" w:rsidTr="003C3A8D">
        <w:trPr>
          <w:trHeight w:val="300"/>
        </w:trPr>
        <w:tc>
          <w:tcPr>
            <w:tcW w:w="138" w:type="pct"/>
            <w:tcBorders>
              <w:top w:val="nil"/>
              <w:left w:val="nil"/>
              <w:bottom w:val="nil"/>
              <w:right w:val="nil"/>
            </w:tcBorders>
            <w:shd w:val="clear" w:color="auto" w:fill="auto"/>
            <w:vAlign w:val="center"/>
            <w:hideMark/>
          </w:tcPr>
          <w:p w14:paraId="4B0C1C64" w14:textId="77777777" w:rsidR="003C3A8D" w:rsidRPr="003C3A8D" w:rsidRDefault="003C3A8D" w:rsidP="003C3A8D">
            <w:pPr>
              <w:spacing w:after="0" w:line="240" w:lineRule="auto"/>
              <w:jc w:val="right"/>
              <w:rPr>
                <w:rFonts w:eastAsia="Times New Roman" w:cs="Calibri"/>
                <w:color w:val="000000"/>
                <w:sz w:val="18"/>
                <w:szCs w:val="18"/>
                <w:lang w:eastAsia="pl-PL"/>
              </w:rPr>
            </w:pPr>
          </w:p>
        </w:tc>
        <w:tc>
          <w:tcPr>
            <w:tcW w:w="164" w:type="pct"/>
            <w:tcBorders>
              <w:top w:val="nil"/>
              <w:left w:val="nil"/>
              <w:bottom w:val="nil"/>
              <w:right w:val="nil"/>
            </w:tcBorders>
            <w:shd w:val="clear" w:color="auto" w:fill="auto"/>
            <w:vAlign w:val="center"/>
            <w:hideMark/>
          </w:tcPr>
          <w:p w14:paraId="2AA9F8F4"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I.</w:t>
            </w:r>
          </w:p>
        </w:tc>
        <w:tc>
          <w:tcPr>
            <w:tcW w:w="2309" w:type="pct"/>
            <w:tcBorders>
              <w:top w:val="nil"/>
              <w:left w:val="nil"/>
              <w:bottom w:val="nil"/>
              <w:right w:val="nil"/>
            </w:tcBorders>
            <w:shd w:val="clear" w:color="auto" w:fill="auto"/>
            <w:vAlign w:val="center"/>
            <w:hideMark/>
          </w:tcPr>
          <w:p w14:paraId="55C06D33"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Wpływy</w:t>
            </w:r>
          </w:p>
        </w:tc>
        <w:tc>
          <w:tcPr>
            <w:tcW w:w="598" w:type="pct"/>
            <w:tcBorders>
              <w:top w:val="nil"/>
              <w:left w:val="nil"/>
              <w:bottom w:val="nil"/>
              <w:right w:val="nil"/>
            </w:tcBorders>
            <w:shd w:val="clear" w:color="000000" w:fill="A6A6A6"/>
            <w:vAlign w:val="center"/>
            <w:hideMark/>
          </w:tcPr>
          <w:p w14:paraId="522A1F15"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25 135</w:t>
            </w:r>
          </w:p>
        </w:tc>
        <w:tc>
          <w:tcPr>
            <w:tcW w:w="598" w:type="pct"/>
            <w:tcBorders>
              <w:top w:val="nil"/>
              <w:left w:val="nil"/>
              <w:bottom w:val="nil"/>
              <w:right w:val="nil"/>
            </w:tcBorders>
            <w:shd w:val="clear" w:color="000000" w:fill="FFFFFF"/>
            <w:vAlign w:val="center"/>
            <w:hideMark/>
          </w:tcPr>
          <w:p w14:paraId="34F75580"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16 468</w:t>
            </w:r>
          </w:p>
        </w:tc>
        <w:tc>
          <w:tcPr>
            <w:tcW w:w="597" w:type="pct"/>
            <w:tcBorders>
              <w:top w:val="nil"/>
              <w:left w:val="nil"/>
              <w:bottom w:val="nil"/>
              <w:right w:val="nil"/>
            </w:tcBorders>
            <w:shd w:val="clear" w:color="000000" w:fill="A6A6A6"/>
            <w:vAlign w:val="center"/>
            <w:hideMark/>
          </w:tcPr>
          <w:p w14:paraId="0F97E66C"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15 104</w:t>
            </w:r>
          </w:p>
        </w:tc>
        <w:tc>
          <w:tcPr>
            <w:tcW w:w="597" w:type="pct"/>
            <w:tcBorders>
              <w:top w:val="nil"/>
              <w:left w:val="nil"/>
              <w:bottom w:val="nil"/>
              <w:right w:val="nil"/>
            </w:tcBorders>
            <w:shd w:val="clear" w:color="000000" w:fill="FFFFFF"/>
            <w:vAlign w:val="center"/>
            <w:hideMark/>
          </w:tcPr>
          <w:p w14:paraId="516F6552"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9 709</w:t>
            </w:r>
          </w:p>
        </w:tc>
      </w:tr>
      <w:tr w:rsidR="003C3A8D" w:rsidRPr="003C3A8D" w14:paraId="1B72B06F" w14:textId="77777777" w:rsidTr="003C3A8D">
        <w:trPr>
          <w:trHeight w:val="300"/>
        </w:trPr>
        <w:tc>
          <w:tcPr>
            <w:tcW w:w="138" w:type="pct"/>
            <w:tcBorders>
              <w:top w:val="nil"/>
              <w:left w:val="nil"/>
              <w:bottom w:val="nil"/>
              <w:right w:val="nil"/>
            </w:tcBorders>
            <w:shd w:val="clear" w:color="auto" w:fill="auto"/>
            <w:vAlign w:val="center"/>
            <w:hideMark/>
          </w:tcPr>
          <w:p w14:paraId="38858A64" w14:textId="77777777" w:rsidR="003C3A8D" w:rsidRPr="003C3A8D" w:rsidRDefault="003C3A8D" w:rsidP="003C3A8D">
            <w:pPr>
              <w:spacing w:after="0" w:line="240" w:lineRule="auto"/>
              <w:jc w:val="right"/>
              <w:rPr>
                <w:rFonts w:eastAsia="Times New Roman" w:cs="Calibri"/>
                <w:b/>
                <w:bCs/>
                <w:sz w:val="18"/>
                <w:szCs w:val="18"/>
                <w:lang w:eastAsia="pl-PL"/>
              </w:rPr>
            </w:pPr>
          </w:p>
        </w:tc>
        <w:tc>
          <w:tcPr>
            <w:tcW w:w="164" w:type="pct"/>
            <w:tcBorders>
              <w:top w:val="nil"/>
              <w:left w:val="nil"/>
              <w:bottom w:val="nil"/>
              <w:right w:val="nil"/>
            </w:tcBorders>
            <w:shd w:val="clear" w:color="auto" w:fill="auto"/>
            <w:vAlign w:val="center"/>
            <w:hideMark/>
          </w:tcPr>
          <w:p w14:paraId="761B0055"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II.</w:t>
            </w:r>
          </w:p>
        </w:tc>
        <w:tc>
          <w:tcPr>
            <w:tcW w:w="2309" w:type="pct"/>
            <w:tcBorders>
              <w:top w:val="nil"/>
              <w:left w:val="nil"/>
              <w:bottom w:val="nil"/>
              <w:right w:val="nil"/>
            </w:tcBorders>
            <w:shd w:val="clear" w:color="auto" w:fill="auto"/>
            <w:vAlign w:val="center"/>
            <w:hideMark/>
          </w:tcPr>
          <w:p w14:paraId="04E8AD33"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Wydatki</w:t>
            </w:r>
          </w:p>
        </w:tc>
        <w:tc>
          <w:tcPr>
            <w:tcW w:w="598" w:type="pct"/>
            <w:tcBorders>
              <w:top w:val="nil"/>
              <w:left w:val="nil"/>
              <w:bottom w:val="nil"/>
              <w:right w:val="nil"/>
            </w:tcBorders>
            <w:shd w:val="clear" w:color="000000" w:fill="A6A6A6"/>
            <w:vAlign w:val="center"/>
            <w:hideMark/>
          </w:tcPr>
          <w:p w14:paraId="6D493BCA"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color w:val="FF0000"/>
                <w:sz w:val="18"/>
                <w:szCs w:val="18"/>
                <w:lang w:eastAsia="pl-PL"/>
              </w:rPr>
              <w:t xml:space="preserve">  (1 121)</w:t>
            </w:r>
          </w:p>
        </w:tc>
        <w:tc>
          <w:tcPr>
            <w:tcW w:w="598" w:type="pct"/>
            <w:tcBorders>
              <w:top w:val="nil"/>
              <w:left w:val="nil"/>
              <w:bottom w:val="nil"/>
              <w:right w:val="nil"/>
            </w:tcBorders>
            <w:shd w:val="clear" w:color="000000" w:fill="FFFFFF"/>
            <w:vAlign w:val="center"/>
            <w:hideMark/>
          </w:tcPr>
          <w:p w14:paraId="2D87B26A"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color w:val="FF0000"/>
                <w:sz w:val="18"/>
                <w:szCs w:val="18"/>
                <w:lang w:eastAsia="pl-PL"/>
              </w:rPr>
              <w:t xml:space="preserve">  (541)</w:t>
            </w:r>
          </w:p>
        </w:tc>
        <w:tc>
          <w:tcPr>
            <w:tcW w:w="597" w:type="pct"/>
            <w:tcBorders>
              <w:top w:val="nil"/>
              <w:left w:val="nil"/>
              <w:bottom w:val="nil"/>
              <w:right w:val="nil"/>
            </w:tcBorders>
            <w:shd w:val="clear" w:color="000000" w:fill="A6A6A6"/>
            <w:vAlign w:val="center"/>
            <w:hideMark/>
          </w:tcPr>
          <w:p w14:paraId="49D45410"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color w:val="FF0000"/>
                <w:sz w:val="18"/>
                <w:szCs w:val="18"/>
                <w:lang w:eastAsia="pl-PL"/>
              </w:rPr>
              <w:t xml:space="preserve">  (591)</w:t>
            </w:r>
          </w:p>
        </w:tc>
        <w:tc>
          <w:tcPr>
            <w:tcW w:w="597" w:type="pct"/>
            <w:tcBorders>
              <w:top w:val="nil"/>
              <w:left w:val="nil"/>
              <w:bottom w:val="nil"/>
              <w:right w:val="nil"/>
            </w:tcBorders>
            <w:shd w:val="clear" w:color="000000" w:fill="FFFFFF"/>
            <w:vAlign w:val="center"/>
            <w:hideMark/>
          </w:tcPr>
          <w:p w14:paraId="71A9D58F"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1 356</w:t>
            </w:r>
          </w:p>
        </w:tc>
      </w:tr>
      <w:tr w:rsidR="003C3A8D" w:rsidRPr="003C3A8D" w14:paraId="13DE97D8" w14:textId="77777777" w:rsidTr="003C3A8D">
        <w:trPr>
          <w:trHeight w:val="300"/>
        </w:trPr>
        <w:tc>
          <w:tcPr>
            <w:tcW w:w="138" w:type="pct"/>
            <w:tcBorders>
              <w:top w:val="single" w:sz="4" w:space="0" w:color="auto"/>
              <w:left w:val="nil"/>
              <w:bottom w:val="single" w:sz="4" w:space="0" w:color="auto"/>
              <w:right w:val="nil"/>
            </w:tcBorders>
            <w:shd w:val="clear" w:color="auto" w:fill="auto"/>
            <w:vAlign w:val="center"/>
            <w:hideMark/>
          </w:tcPr>
          <w:p w14:paraId="19E751F1" w14:textId="77777777" w:rsidR="003C3A8D" w:rsidRPr="003C3A8D" w:rsidRDefault="003C3A8D" w:rsidP="003C3A8D">
            <w:pPr>
              <w:spacing w:after="0" w:line="240" w:lineRule="auto"/>
              <w:jc w:val="both"/>
              <w:rPr>
                <w:rFonts w:eastAsia="Times New Roman" w:cs="Calibri"/>
                <w:color w:val="000000"/>
                <w:sz w:val="20"/>
                <w:szCs w:val="20"/>
                <w:lang w:eastAsia="pl-PL"/>
              </w:rPr>
            </w:pPr>
            <w:r w:rsidRPr="003C3A8D">
              <w:rPr>
                <w:rFonts w:eastAsia="Times New Roman" w:cs="Calibri"/>
                <w:color w:val="000000"/>
                <w:sz w:val="20"/>
                <w:szCs w:val="20"/>
                <w:lang w:eastAsia="pl-PL"/>
              </w:rPr>
              <w:t> </w:t>
            </w:r>
          </w:p>
        </w:tc>
        <w:tc>
          <w:tcPr>
            <w:tcW w:w="164" w:type="pct"/>
            <w:tcBorders>
              <w:top w:val="single" w:sz="4" w:space="0" w:color="auto"/>
              <w:left w:val="nil"/>
              <w:bottom w:val="single" w:sz="4" w:space="0" w:color="auto"/>
              <w:right w:val="nil"/>
            </w:tcBorders>
            <w:shd w:val="clear" w:color="auto" w:fill="auto"/>
            <w:vAlign w:val="center"/>
            <w:hideMark/>
          </w:tcPr>
          <w:p w14:paraId="5A3F4631"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III.</w:t>
            </w:r>
          </w:p>
        </w:tc>
        <w:tc>
          <w:tcPr>
            <w:tcW w:w="2309" w:type="pct"/>
            <w:tcBorders>
              <w:top w:val="single" w:sz="4" w:space="0" w:color="auto"/>
              <w:left w:val="nil"/>
              <w:bottom w:val="single" w:sz="4" w:space="0" w:color="auto"/>
              <w:right w:val="nil"/>
            </w:tcBorders>
            <w:shd w:val="clear" w:color="auto" w:fill="auto"/>
            <w:vAlign w:val="center"/>
            <w:hideMark/>
          </w:tcPr>
          <w:p w14:paraId="4874B61E"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Przepływy pieniężne netto z działalności inwestycyjnej (I–II)</w:t>
            </w:r>
          </w:p>
        </w:tc>
        <w:tc>
          <w:tcPr>
            <w:tcW w:w="598" w:type="pct"/>
            <w:tcBorders>
              <w:top w:val="single" w:sz="4" w:space="0" w:color="auto"/>
              <w:left w:val="nil"/>
              <w:bottom w:val="single" w:sz="4" w:space="0" w:color="auto"/>
              <w:right w:val="nil"/>
            </w:tcBorders>
            <w:shd w:val="clear" w:color="000000" w:fill="A6A6A6"/>
            <w:vAlign w:val="center"/>
            <w:hideMark/>
          </w:tcPr>
          <w:p w14:paraId="407B8174"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24 014</w:t>
            </w:r>
          </w:p>
        </w:tc>
        <w:tc>
          <w:tcPr>
            <w:tcW w:w="598" w:type="pct"/>
            <w:tcBorders>
              <w:top w:val="single" w:sz="4" w:space="0" w:color="auto"/>
              <w:left w:val="nil"/>
              <w:bottom w:val="single" w:sz="4" w:space="0" w:color="auto"/>
              <w:right w:val="nil"/>
            </w:tcBorders>
            <w:shd w:val="clear" w:color="000000" w:fill="FFFFFF"/>
            <w:vAlign w:val="center"/>
            <w:hideMark/>
          </w:tcPr>
          <w:p w14:paraId="5D220FD6"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15 928</w:t>
            </w:r>
          </w:p>
        </w:tc>
        <w:tc>
          <w:tcPr>
            <w:tcW w:w="597" w:type="pct"/>
            <w:tcBorders>
              <w:top w:val="single" w:sz="4" w:space="0" w:color="auto"/>
              <w:left w:val="nil"/>
              <w:bottom w:val="single" w:sz="4" w:space="0" w:color="auto"/>
              <w:right w:val="nil"/>
            </w:tcBorders>
            <w:shd w:val="clear" w:color="000000" w:fill="A6A6A6"/>
            <w:vAlign w:val="center"/>
            <w:hideMark/>
          </w:tcPr>
          <w:p w14:paraId="7EC676A1"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14 513</w:t>
            </w:r>
          </w:p>
        </w:tc>
        <w:tc>
          <w:tcPr>
            <w:tcW w:w="597" w:type="pct"/>
            <w:tcBorders>
              <w:top w:val="single" w:sz="4" w:space="0" w:color="auto"/>
              <w:left w:val="nil"/>
              <w:bottom w:val="single" w:sz="4" w:space="0" w:color="auto"/>
              <w:right w:val="nil"/>
            </w:tcBorders>
            <w:shd w:val="clear" w:color="000000" w:fill="FFFFFF"/>
            <w:vAlign w:val="center"/>
            <w:hideMark/>
          </w:tcPr>
          <w:p w14:paraId="1EC2024A"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11 065</w:t>
            </w:r>
          </w:p>
        </w:tc>
      </w:tr>
      <w:tr w:rsidR="003C3A8D" w:rsidRPr="003C3A8D" w14:paraId="6F8BD9A6" w14:textId="77777777" w:rsidTr="003C3A8D">
        <w:trPr>
          <w:trHeight w:val="300"/>
        </w:trPr>
        <w:tc>
          <w:tcPr>
            <w:tcW w:w="138" w:type="pct"/>
            <w:tcBorders>
              <w:top w:val="nil"/>
              <w:left w:val="nil"/>
              <w:bottom w:val="nil"/>
              <w:right w:val="nil"/>
            </w:tcBorders>
            <w:shd w:val="clear" w:color="auto" w:fill="auto"/>
            <w:vAlign w:val="center"/>
            <w:hideMark/>
          </w:tcPr>
          <w:p w14:paraId="5D73ED78" w14:textId="77777777" w:rsidR="003C3A8D" w:rsidRPr="003C3A8D" w:rsidRDefault="003C3A8D" w:rsidP="003C3A8D">
            <w:pPr>
              <w:spacing w:after="0" w:line="240" w:lineRule="auto"/>
              <w:jc w:val="right"/>
              <w:rPr>
                <w:rFonts w:eastAsia="Times New Roman" w:cs="Calibri"/>
                <w:b/>
                <w:bCs/>
                <w:sz w:val="18"/>
                <w:szCs w:val="18"/>
                <w:lang w:eastAsia="pl-PL"/>
              </w:rPr>
            </w:pPr>
          </w:p>
        </w:tc>
        <w:tc>
          <w:tcPr>
            <w:tcW w:w="164" w:type="pct"/>
            <w:tcBorders>
              <w:top w:val="nil"/>
              <w:left w:val="nil"/>
              <w:bottom w:val="nil"/>
              <w:right w:val="nil"/>
            </w:tcBorders>
            <w:shd w:val="clear" w:color="auto" w:fill="auto"/>
            <w:vAlign w:val="center"/>
            <w:hideMark/>
          </w:tcPr>
          <w:p w14:paraId="4369F0AE" w14:textId="77777777" w:rsidR="003C3A8D" w:rsidRPr="003C3A8D" w:rsidRDefault="003C3A8D" w:rsidP="003C3A8D">
            <w:pPr>
              <w:spacing w:after="0" w:line="240" w:lineRule="auto"/>
              <w:jc w:val="both"/>
              <w:rPr>
                <w:rFonts w:ascii="Times New Roman" w:eastAsia="Times New Roman" w:hAnsi="Times New Roman"/>
                <w:sz w:val="20"/>
                <w:szCs w:val="20"/>
                <w:lang w:eastAsia="pl-PL"/>
              </w:rPr>
            </w:pPr>
          </w:p>
        </w:tc>
        <w:tc>
          <w:tcPr>
            <w:tcW w:w="2309" w:type="pct"/>
            <w:tcBorders>
              <w:top w:val="nil"/>
              <w:left w:val="nil"/>
              <w:bottom w:val="nil"/>
              <w:right w:val="nil"/>
            </w:tcBorders>
            <w:shd w:val="clear" w:color="auto" w:fill="auto"/>
            <w:vAlign w:val="center"/>
            <w:hideMark/>
          </w:tcPr>
          <w:p w14:paraId="5243261E" w14:textId="77777777" w:rsidR="003C3A8D" w:rsidRPr="003C3A8D" w:rsidRDefault="003C3A8D" w:rsidP="003C3A8D">
            <w:pPr>
              <w:spacing w:after="0" w:line="240" w:lineRule="auto"/>
              <w:jc w:val="both"/>
              <w:rPr>
                <w:rFonts w:ascii="Times New Roman" w:eastAsia="Times New Roman" w:hAnsi="Times New Roman"/>
                <w:sz w:val="20"/>
                <w:szCs w:val="20"/>
                <w:lang w:eastAsia="pl-PL"/>
              </w:rPr>
            </w:pPr>
          </w:p>
        </w:tc>
        <w:tc>
          <w:tcPr>
            <w:tcW w:w="598" w:type="pct"/>
            <w:tcBorders>
              <w:top w:val="nil"/>
              <w:left w:val="nil"/>
              <w:bottom w:val="nil"/>
              <w:right w:val="nil"/>
            </w:tcBorders>
            <w:shd w:val="clear" w:color="000000" w:fill="A6A6A6"/>
            <w:vAlign w:val="center"/>
            <w:hideMark/>
          </w:tcPr>
          <w:p w14:paraId="751A1DBE"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w:t>
            </w:r>
          </w:p>
        </w:tc>
        <w:tc>
          <w:tcPr>
            <w:tcW w:w="598" w:type="pct"/>
            <w:tcBorders>
              <w:top w:val="nil"/>
              <w:left w:val="nil"/>
              <w:bottom w:val="nil"/>
              <w:right w:val="nil"/>
            </w:tcBorders>
            <w:shd w:val="clear" w:color="000000" w:fill="FFFFFF"/>
            <w:vAlign w:val="center"/>
            <w:hideMark/>
          </w:tcPr>
          <w:p w14:paraId="05F401DB" w14:textId="77777777" w:rsidR="003C3A8D" w:rsidRPr="003C3A8D" w:rsidRDefault="003C3A8D" w:rsidP="003C3A8D">
            <w:pPr>
              <w:spacing w:after="0" w:line="240" w:lineRule="auto"/>
              <w:jc w:val="right"/>
              <w:rPr>
                <w:rFonts w:eastAsia="Times New Roman" w:cs="Calibri"/>
                <w:color w:val="000000"/>
                <w:sz w:val="18"/>
                <w:szCs w:val="18"/>
                <w:lang w:eastAsia="pl-PL"/>
              </w:rPr>
            </w:pPr>
            <w:r w:rsidRPr="003C3A8D">
              <w:rPr>
                <w:rFonts w:eastAsia="Times New Roman" w:cs="Calibri"/>
                <w:color w:val="000000"/>
                <w:sz w:val="18"/>
                <w:szCs w:val="18"/>
                <w:lang w:eastAsia="pl-PL"/>
              </w:rPr>
              <w:t> </w:t>
            </w:r>
          </w:p>
        </w:tc>
        <w:tc>
          <w:tcPr>
            <w:tcW w:w="597" w:type="pct"/>
            <w:tcBorders>
              <w:top w:val="nil"/>
              <w:left w:val="nil"/>
              <w:bottom w:val="nil"/>
              <w:right w:val="nil"/>
            </w:tcBorders>
            <w:shd w:val="clear" w:color="000000" w:fill="A6A6A6"/>
            <w:vAlign w:val="center"/>
            <w:hideMark/>
          </w:tcPr>
          <w:p w14:paraId="7CF7DD89"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w:t>
            </w:r>
          </w:p>
        </w:tc>
        <w:tc>
          <w:tcPr>
            <w:tcW w:w="597" w:type="pct"/>
            <w:tcBorders>
              <w:top w:val="nil"/>
              <w:left w:val="nil"/>
              <w:bottom w:val="nil"/>
              <w:right w:val="nil"/>
            </w:tcBorders>
            <w:shd w:val="clear" w:color="000000" w:fill="FFFFFF"/>
            <w:vAlign w:val="center"/>
            <w:hideMark/>
          </w:tcPr>
          <w:p w14:paraId="4BFACCB3" w14:textId="77777777" w:rsidR="003C3A8D" w:rsidRPr="003C3A8D" w:rsidRDefault="003C3A8D" w:rsidP="003C3A8D">
            <w:pPr>
              <w:spacing w:after="0" w:line="240" w:lineRule="auto"/>
              <w:jc w:val="right"/>
              <w:rPr>
                <w:rFonts w:eastAsia="Times New Roman" w:cs="Calibri"/>
                <w:color w:val="000000"/>
                <w:sz w:val="18"/>
                <w:szCs w:val="18"/>
                <w:lang w:eastAsia="pl-PL"/>
              </w:rPr>
            </w:pPr>
            <w:r w:rsidRPr="003C3A8D">
              <w:rPr>
                <w:rFonts w:eastAsia="Times New Roman" w:cs="Calibri"/>
                <w:color w:val="000000"/>
                <w:sz w:val="18"/>
                <w:szCs w:val="18"/>
                <w:lang w:eastAsia="pl-PL"/>
              </w:rPr>
              <w:t> </w:t>
            </w:r>
          </w:p>
        </w:tc>
      </w:tr>
      <w:tr w:rsidR="003C3A8D" w:rsidRPr="003C3A8D" w14:paraId="050FFB11" w14:textId="77777777" w:rsidTr="003C3A8D">
        <w:trPr>
          <w:trHeight w:val="300"/>
        </w:trPr>
        <w:tc>
          <w:tcPr>
            <w:tcW w:w="138" w:type="pct"/>
            <w:tcBorders>
              <w:top w:val="nil"/>
              <w:left w:val="nil"/>
              <w:bottom w:val="nil"/>
              <w:right w:val="nil"/>
            </w:tcBorders>
            <w:shd w:val="clear" w:color="auto" w:fill="auto"/>
            <w:vAlign w:val="center"/>
            <w:hideMark/>
          </w:tcPr>
          <w:p w14:paraId="6329A159"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C.</w:t>
            </w:r>
          </w:p>
        </w:tc>
        <w:tc>
          <w:tcPr>
            <w:tcW w:w="164" w:type="pct"/>
            <w:tcBorders>
              <w:top w:val="nil"/>
              <w:left w:val="nil"/>
              <w:bottom w:val="nil"/>
              <w:right w:val="nil"/>
            </w:tcBorders>
            <w:shd w:val="clear" w:color="auto" w:fill="auto"/>
            <w:noWrap/>
            <w:vAlign w:val="bottom"/>
            <w:hideMark/>
          </w:tcPr>
          <w:p w14:paraId="4F1FD0D6" w14:textId="77777777" w:rsidR="003C3A8D" w:rsidRPr="003C3A8D" w:rsidRDefault="003C3A8D" w:rsidP="003C3A8D">
            <w:pPr>
              <w:spacing w:after="0" w:line="240" w:lineRule="auto"/>
              <w:jc w:val="both"/>
              <w:rPr>
                <w:rFonts w:eastAsia="Times New Roman" w:cs="Calibri"/>
                <w:b/>
                <w:bCs/>
                <w:color w:val="000000"/>
                <w:sz w:val="18"/>
                <w:szCs w:val="18"/>
                <w:lang w:eastAsia="pl-PL"/>
              </w:rPr>
            </w:pPr>
          </w:p>
        </w:tc>
        <w:tc>
          <w:tcPr>
            <w:tcW w:w="2309" w:type="pct"/>
            <w:tcBorders>
              <w:top w:val="nil"/>
              <w:left w:val="nil"/>
              <w:bottom w:val="nil"/>
              <w:right w:val="nil"/>
            </w:tcBorders>
            <w:shd w:val="clear" w:color="auto" w:fill="auto"/>
            <w:vAlign w:val="center"/>
            <w:hideMark/>
          </w:tcPr>
          <w:p w14:paraId="129B851A"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 xml:space="preserve">Przepływy środków pieniężnych z działalności finansowej </w:t>
            </w:r>
          </w:p>
        </w:tc>
        <w:tc>
          <w:tcPr>
            <w:tcW w:w="598" w:type="pct"/>
            <w:tcBorders>
              <w:top w:val="nil"/>
              <w:left w:val="nil"/>
              <w:bottom w:val="nil"/>
              <w:right w:val="nil"/>
            </w:tcBorders>
            <w:shd w:val="clear" w:color="000000" w:fill="A6A6A6"/>
            <w:vAlign w:val="center"/>
            <w:hideMark/>
          </w:tcPr>
          <w:p w14:paraId="734DE460"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w:t>
            </w:r>
          </w:p>
        </w:tc>
        <w:tc>
          <w:tcPr>
            <w:tcW w:w="598" w:type="pct"/>
            <w:tcBorders>
              <w:top w:val="nil"/>
              <w:left w:val="nil"/>
              <w:bottom w:val="nil"/>
              <w:right w:val="nil"/>
            </w:tcBorders>
            <w:shd w:val="clear" w:color="000000" w:fill="FFFFFF"/>
            <w:vAlign w:val="center"/>
            <w:hideMark/>
          </w:tcPr>
          <w:p w14:paraId="0E3F1DFB" w14:textId="77777777" w:rsidR="003C3A8D" w:rsidRPr="003C3A8D" w:rsidRDefault="003C3A8D" w:rsidP="003C3A8D">
            <w:pPr>
              <w:spacing w:after="0" w:line="240" w:lineRule="auto"/>
              <w:jc w:val="right"/>
              <w:rPr>
                <w:rFonts w:eastAsia="Times New Roman" w:cs="Calibri"/>
                <w:color w:val="000000"/>
                <w:sz w:val="18"/>
                <w:szCs w:val="18"/>
                <w:lang w:eastAsia="pl-PL"/>
              </w:rPr>
            </w:pPr>
            <w:r w:rsidRPr="003C3A8D">
              <w:rPr>
                <w:rFonts w:eastAsia="Times New Roman" w:cs="Calibri"/>
                <w:color w:val="000000"/>
                <w:sz w:val="18"/>
                <w:szCs w:val="18"/>
                <w:lang w:eastAsia="pl-PL"/>
              </w:rPr>
              <w:t> </w:t>
            </w:r>
          </w:p>
        </w:tc>
        <w:tc>
          <w:tcPr>
            <w:tcW w:w="597" w:type="pct"/>
            <w:tcBorders>
              <w:top w:val="nil"/>
              <w:left w:val="nil"/>
              <w:bottom w:val="nil"/>
              <w:right w:val="nil"/>
            </w:tcBorders>
            <w:shd w:val="clear" w:color="000000" w:fill="A6A6A6"/>
            <w:vAlign w:val="center"/>
            <w:hideMark/>
          </w:tcPr>
          <w:p w14:paraId="266DD743"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w:t>
            </w:r>
          </w:p>
        </w:tc>
        <w:tc>
          <w:tcPr>
            <w:tcW w:w="597" w:type="pct"/>
            <w:tcBorders>
              <w:top w:val="nil"/>
              <w:left w:val="nil"/>
              <w:bottom w:val="nil"/>
              <w:right w:val="nil"/>
            </w:tcBorders>
            <w:shd w:val="clear" w:color="000000" w:fill="FFFFFF"/>
            <w:vAlign w:val="center"/>
            <w:hideMark/>
          </w:tcPr>
          <w:p w14:paraId="5EE7FE34" w14:textId="77777777" w:rsidR="003C3A8D" w:rsidRPr="003C3A8D" w:rsidRDefault="003C3A8D" w:rsidP="003C3A8D">
            <w:pPr>
              <w:spacing w:after="0" w:line="240" w:lineRule="auto"/>
              <w:jc w:val="right"/>
              <w:rPr>
                <w:rFonts w:eastAsia="Times New Roman" w:cs="Calibri"/>
                <w:color w:val="000000"/>
                <w:sz w:val="18"/>
                <w:szCs w:val="18"/>
                <w:lang w:eastAsia="pl-PL"/>
              </w:rPr>
            </w:pPr>
            <w:r w:rsidRPr="003C3A8D">
              <w:rPr>
                <w:rFonts w:eastAsia="Times New Roman" w:cs="Calibri"/>
                <w:color w:val="000000"/>
                <w:sz w:val="18"/>
                <w:szCs w:val="18"/>
                <w:lang w:eastAsia="pl-PL"/>
              </w:rPr>
              <w:t> </w:t>
            </w:r>
          </w:p>
        </w:tc>
      </w:tr>
      <w:tr w:rsidR="003C3A8D" w:rsidRPr="003C3A8D" w14:paraId="0A39DBF6" w14:textId="77777777" w:rsidTr="003C3A8D">
        <w:trPr>
          <w:trHeight w:val="300"/>
        </w:trPr>
        <w:tc>
          <w:tcPr>
            <w:tcW w:w="138" w:type="pct"/>
            <w:tcBorders>
              <w:top w:val="nil"/>
              <w:left w:val="nil"/>
              <w:bottom w:val="nil"/>
              <w:right w:val="nil"/>
            </w:tcBorders>
            <w:shd w:val="clear" w:color="auto" w:fill="auto"/>
            <w:vAlign w:val="center"/>
            <w:hideMark/>
          </w:tcPr>
          <w:p w14:paraId="511F7D69" w14:textId="77777777" w:rsidR="003C3A8D" w:rsidRPr="003C3A8D" w:rsidRDefault="003C3A8D" w:rsidP="003C3A8D">
            <w:pPr>
              <w:spacing w:after="0" w:line="240" w:lineRule="auto"/>
              <w:jc w:val="right"/>
              <w:rPr>
                <w:rFonts w:eastAsia="Times New Roman" w:cs="Calibri"/>
                <w:color w:val="000000"/>
                <w:sz w:val="18"/>
                <w:szCs w:val="18"/>
                <w:lang w:eastAsia="pl-PL"/>
              </w:rPr>
            </w:pPr>
          </w:p>
        </w:tc>
        <w:tc>
          <w:tcPr>
            <w:tcW w:w="164" w:type="pct"/>
            <w:tcBorders>
              <w:top w:val="nil"/>
              <w:left w:val="nil"/>
              <w:bottom w:val="nil"/>
              <w:right w:val="nil"/>
            </w:tcBorders>
            <w:shd w:val="clear" w:color="auto" w:fill="auto"/>
            <w:vAlign w:val="center"/>
            <w:hideMark/>
          </w:tcPr>
          <w:p w14:paraId="401B14DD"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I.</w:t>
            </w:r>
          </w:p>
        </w:tc>
        <w:tc>
          <w:tcPr>
            <w:tcW w:w="2309" w:type="pct"/>
            <w:tcBorders>
              <w:top w:val="nil"/>
              <w:left w:val="nil"/>
              <w:bottom w:val="nil"/>
              <w:right w:val="nil"/>
            </w:tcBorders>
            <w:shd w:val="clear" w:color="auto" w:fill="auto"/>
            <w:vAlign w:val="center"/>
            <w:hideMark/>
          </w:tcPr>
          <w:p w14:paraId="69FC3574"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Wpływy</w:t>
            </w:r>
          </w:p>
        </w:tc>
        <w:tc>
          <w:tcPr>
            <w:tcW w:w="598" w:type="pct"/>
            <w:tcBorders>
              <w:top w:val="nil"/>
              <w:left w:val="nil"/>
              <w:bottom w:val="nil"/>
              <w:right w:val="nil"/>
            </w:tcBorders>
            <w:shd w:val="clear" w:color="000000" w:fill="A6A6A6"/>
            <w:vAlign w:val="center"/>
            <w:hideMark/>
          </w:tcPr>
          <w:p w14:paraId="0B9B94CF"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16 000</w:t>
            </w:r>
          </w:p>
        </w:tc>
        <w:tc>
          <w:tcPr>
            <w:tcW w:w="598" w:type="pct"/>
            <w:tcBorders>
              <w:top w:val="nil"/>
              <w:left w:val="nil"/>
              <w:bottom w:val="nil"/>
              <w:right w:val="nil"/>
            </w:tcBorders>
            <w:shd w:val="clear" w:color="000000" w:fill="FFFFFF"/>
            <w:vAlign w:val="center"/>
            <w:hideMark/>
          </w:tcPr>
          <w:p w14:paraId="6AA891BA"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27 366</w:t>
            </w:r>
          </w:p>
        </w:tc>
        <w:tc>
          <w:tcPr>
            <w:tcW w:w="597" w:type="pct"/>
            <w:tcBorders>
              <w:top w:val="nil"/>
              <w:left w:val="nil"/>
              <w:bottom w:val="nil"/>
              <w:right w:val="nil"/>
            </w:tcBorders>
            <w:shd w:val="clear" w:color="000000" w:fill="A6A6A6"/>
            <w:vAlign w:val="center"/>
            <w:hideMark/>
          </w:tcPr>
          <w:p w14:paraId="5FEB862D"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13 850</w:t>
            </w:r>
          </w:p>
        </w:tc>
        <w:tc>
          <w:tcPr>
            <w:tcW w:w="597" w:type="pct"/>
            <w:tcBorders>
              <w:top w:val="nil"/>
              <w:left w:val="nil"/>
              <w:bottom w:val="nil"/>
              <w:right w:val="nil"/>
            </w:tcBorders>
            <w:shd w:val="clear" w:color="000000" w:fill="FFFFFF"/>
            <w:vAlign w:val="center"/>
            <w:hideMark/>
          </w:tcPr>
          <w:p w14:paraId="698764FB"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792</w:t>
            </w:r>
          </w:p>
        </w:tc>
      </w:tr>
      <w:tr w:rsidR="003C3A8D" w:rsidRPr="003C3A8D" w14:paraId="7E0B103E" w14:textId="77777777" w:rsidTr="003C3A8D">
        <w:trPr>
          <w:trHeight w:val="300"/>
        </w:trPr>
        <w:tc>
          <w:tcPr>
            <w:tcW w:w="138" w:type="pct"/>
            <w:tcBorders>
              <w:top w:val="nil"/>
              <w:left w:val="nil"/>
              <w:bottom w:val="nil"/>
              <w:right w:val="nil"/>
            </w:tcBorders>
            <w:shd w:val="clear" w:color="auto" w:fill="auto"/>
            <w:vAlign w:val="center"/>
            <w:hideMark/>
          </w:tcPr>
          <w:p w14:paraId="68B8199F" w14:textId="77777777" w:rsidR="003C3A8D" w:rsidRPr="003C3A8D" w:rsidRDefault="003C3A8D" w:rsidP="003C3A8D">
            <w:pPr>
              <w:spacing w:after="0" w:line="240" w:lineRule="auto"/>
              <w:jc w:val="right"/>
              <w:rPr>
                <w:rFonts w:eastAsia="Times New Roman" w:cs="Calibri"/>
                <w:b/>
                <w:bCs/>
                <w:sz w:val="18"/>
                <w:szCs w:val="18"/>
                <w:lang w:eastAsia="pl-PL"/>
              </w:rPr>
            </w:pPr>
          </w:p>
        </w:tc>
        <w:tc>
          <w:tcPr>
            <w:tcW w:w="164" w:type="pct"/>
            <w:tcBorders>
              <w:top w:val="nil"/>
              <w:left w:val="nil"/>
              <w:bottom w:val="nil"/>
              <w:right w:val="nil"/>
            </w:tcBorders>
            <w:shd w:val="clear" w:color="auto" w:fill="auto"/>
            <w:vAlign w:val="center"/>
            <w:hideMark/>
          </w:tcPr>
          <w:p w14:paraId="79BBDDDF"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II.</w:t>
            </w:r>
          </w:p>
        </w:tc>
        <w:tc>
          <w:tcPr>
            <w:tcW w:w="2309" w:type="pct"/>
            <w:tcBorders>
              <w:top w:val="nil"/>
              <w:left w:val="nil"/>
              <w:bottom w:val="nil"/>
              <w:right w:val="nil"/>
            </w:tcBorders>
            <w:shd w:val="clear" w:color="auto" w:fill="auto"/>
            <w:vAlign w:val="center"/>
            <w:hideMark/>
          </w:tcPr>
          <w:p w14:paraId="373BB08B"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Wydatki</w:t>
            </w:r>
          </w:p>
        </w:tc>
        <w:tc>
          <w:tcPr>
            <w:tcW w:w="598" w:type="pct"/>
            <w:tcBorders>
              <w:top w:val="nil"/>
              <w:left w:val="nil"/>
              <w:bottom w:val="nil"/>
              <w:right w:val="nil"/>
            </w:tcBorders>
            <w:shd w:val="clear" w:color="000000" w:fill="A6A6A6"/>
            <w:vAlign w:val="center"/>
            <w:hideMark/>
          </w:tcPr>
          <w:p w14:paraId="07F09A25"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color w:val="FF0000"/>
                <w:sz w:val="18"/>
                <w:szCs w:val="18"/>
                <w:lang w:eastAsia="pl-PL"/>
              </w:rPr>
              <w:t xml:space="preserve">  (56 680)</w:t>
            </w:r>
          </w:p>
        </w:tc>
        <w:tc>
          <w:tcPr>
            <w:tcW w:w="598" w:type="pct"/>
            <w:tcBorders>
              <w:top w:val="nil"/>
              <w:left w:val="nil"/>
              <w:bottom w:val="nil"/>
              <w:right w:val="nil"/>
            </w:tcBorders>
            <w:shd w:val="clear" w:color="000000" w:fill="FFFFFF"/>
            <w:vAlign w:val="center"/>
            <w:hideMark/>
          </w:tcPr>
          <w:p w14:paraId="34562228"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color w:val="FF0000"/>
                <w:sz w:val="18"/>
                <w:szCs w:val="18"/>
                <w:lang w:eastAsia="pl-PL"/>
              </w:rPr>
              <w:t xml:space="preserve">  (31 274)</w:t>
            </w:r>
          </w:p>
        </w:tc>
        <w:tc>
          <w:tcPr>
            <w:tcW w:w="597" w:type="pct"/>
            <w:tcBorders>
              <w:top w:val="nil"/>
              <w:left w:val="nil"/>
              <w:bottom w:val="nil"/>
              <w:right w:val="nil"/>
            </w:tcBorders>
            <w:shd w:val="clear" w:color="000000" w:fill="A6A6A6"/>
            <w:vAlign w:val="center"/>
            <w:hideMark/>
          </w:tcPr>
          <w:p w14:paraId="67693285"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color w:val="FF0000"/>
                <w:sz w:val="18"/>
                <w:szCs w:val="18"/>
                <w:lang w:eastAsia="pl-PL"/>
              </w:rPr>
              <w:t xml:space="preserve">  (16 982)</w:t>
            </w:r>
          </w:p>
        </w:tc>
        <w:tc>
          <w:tcPr>
            <w:tcW w:w="597" w:type="pct"/>
            <w:tcBorders>
              <w:top w:val="nil"/>
              <w:left w:val="nil"/>
              <w:bottom w:val="nil"/>
              <w:right w:val="nil"/>
            </w:tcBorders>
            <w:shd w:val="clear" w:color="000000" w:fill="FFFFFF"/>
            <w:vAlign w:val="center"/>
            <w:hideMark/>
          </w:tcPr>
          <w:p w14:paraId="49C3F7ED"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color w:val="FF0000"/>
                <w:sz w:val="18"/>
                <w:szCs w:val="18"/>
                <w:lang w:eastAsia="pl-PL"/>
              </w:rPr>
              <w:t xml:space="preserve">  (9 886)</w:t>
            </w:r>
          </w:p>
        </w:tc>
      </w:tr>
      <w:tr w:rsidR="003C3A8D" w:rsidRPr="003C3A8D" w14:paraId="37915346" w14:textId="77777777" w:rsidTr="003C3A8D">
        <w:trPr>
          <w:trHeight w:val="300"/>
        </w:trPr>
        <w:tc>
          <w:tcPr>
            <w:tcW w:w="138" w:type="pct"/>
            <w:tcBorders>
              <w:top w:val="single" w:sz="4" w:space="0" w:color="auto"/>
              <w:left w:val="nil"/>
              <w:bottom w:val="single" w:sz="4" w:space="0" w:color="auto"/>
              <w:right w:val="nil"/>
            </w:tcBorders>
            <w:shd w:val="clear" w:color="auto" w:fill="auto"/>
            <w:vAlign w:val="center"/>
            <w:hideMark/>
          </w:tcPr>
          <w:p w14:paraId="097B0FDD" w14:textId="77777777" w:rsidR="003C3A8D" w:rsidRPr="003C3A8D" w:rsidRDefault="003C3A8D" w:rsidP="003C3A8D">
            <w:pPr>
              <w:spacing w:after="0" w:line="240" w:lineRule="auto"/>
              <w:jc w:val="both"/>
              <w:rPr>
                <w:rFonts w:eastAsia="Times New Roman" w:cs="Calibri"/>
                <w:color w:val="000000"/>
                <w:sz w:val="20"/>
                <w:szCs w:val="20"/>
                <w:lang w:eastAsia="pl-PL"/>
              </w:rPr>
            </w:pPr>
            <w:r w:rsidRPr="003C3A8D">
              <w:rPr>
                <w:rFonts w:eastAsia="Times New Roman" w:cs="Calibri"/>
                <w:color w:val="000000"/>
                <w:sz w:val="20"/>
                <w:szCs w:val="20"/>
                <w:lang w:eastAsia="pl-PL"/>
              </w:rPr>
              <w:t> </w:t>
            </w:r>
          </w:p>
        </w:tc>
        <w:tc>
          <w:tcPr>
            <w:tcW w:w="164" w:type="pct"/>
            <w:tcBorders>
              <w:top w:val="single" w:sz="4" w:space="0" w:color="auto"/>
              <w:left w:val="nil"/>
              <w:bottom w:val="single" w:sz="4" w:space="0" w:color="auto"/>
              <w:right w:val="nil"/>
            </w:tcBorders>
            <w:shd w:val="clear" w:color="auto" w:fill="auto"/>
            <w:vAlign w:val="center"/>
            <w:hideMark/>
          </w:tcPr>
          <w:p w14:paraId="511C5625"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III.</w:t>
            </w:r>
          </w:p>
        </w:tc>
        <w:tc>
          <w:tcPr>
            <w:tcW w:w="2309" w:type="pct"/>
            <w:tcBorders>
              <w:top w:val="single" w:sz="4" w:space="0" w:color="auto"/>
              <w:left w:val="nil"/>
              <w:bottom w:val="single" w:sz="4" w:space="0" w:color="auto"/>
              <w:right w:val="nil"/>
            </w:tcBorders>
            <w:shd w:val="clear" w:color="auto" w:fill="auto"/>
            <w:vAlign w:val="center"/>
            <w:hideMark/>
          </w:tcPr>
          <w:p w14:paraId="4721A082"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Przepływy pieniężne netto z działalności finansowej (I–II)</w:t>
            </w:r>
          </w:p>
        </w:tc>
        <w:tc>
          <w:tcPr>
            <w:tcW w:w="598" w:type="pct"/>
            <w:tcBorders>
              <w:top w:val="single" w:sz="4" w:space="0" w:color="auto"/>
              <w:left w:val="nil"/>
              <w:bottom w:val="single" w:sz="4" w:space="0" w:color="auto"/>
              <w:right w:val="nil"/>
            </w:tcBorders>
            <w:shd w:val="clear" w:color="000000" w:fill="A6A6A6"/>
            <w:vAlign w:val="center"/>
            <w:hideMark/>
          </w:tcPr>
          <w:p w14:paraId="7017779C"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color w:val="FF0000"/>
                <w:sz w:val="18"/>
                <w:szCs w:val="18"/>
                <w:lang w:eastAsia="pl-PL"/>
              </w:rPr>
              <w:t xml:space="preserve">  (40 680)</w:t>
            </w:r>
          </w:p>
        </w:tc>
        <w:tc>
          <w:tcPr>
            <w:tcW w:w="598" w:type="pct"/>
            <w:tcBorders>
              <w:top w:val="single" w:sz="4" w:space="0" w:color="auto"/>
              <w:left w:val="nil"/>
              <w:bottom w:val="single" w:sz="4" w:space="0" w:color="auto"/>
              <w:right w:val="nil"/>
            </w:tcBorders>
            <w:shd w:val="clear" w:color="000000" w:fill="FFFFFF"/>
            <w:vAlign w:val="center"/>
            <w:hideMark/>
          </w:tcPr>
          <w:p w14:paraId="4F549A73"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color w:val="FF0000"/>
                <w:sz w:val="18"/>
                <w:szCs w:val="18"/>
                <w:lang w:eastAsia="pl-PL"/>
              </w:rPr>
              <w:t xml:space="preserve">  (3 908)</w:t>
            </w:r>
          </w:p>
        </w:tc>
        <w:tc>
          <w:tcPr>
            <w:tcW w:w="597" w:type="pct"/>
            <w:tcBorders>
              <w:top w:val="single" w:sz="4" w:space="0" w:color="auto"/>
              <w:left w:val="nil"/>
              <w:bottom w:val="single" w:sz="4" w:space="0" w:color="auto"/>
              <w:right w:val="nil"/>
            </w:tcBorders>
            <w:shd w:val="clear" w:color="000000" w:fill="A6A6A6"/>
            <w:vAlign w:val="center"/>
            <w:hideMark/>
          </w:tcPr>
          <w:p w14:paraId="7BB61480"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color w:val="FF0000"/>
                <w:sz w:val="18"/>
                <w:szCs w:val="18"/>
                <w:lang w:eastAsia="pl-PL"/>
              </w:rPr>
              <w:t xml:space="preserve">  (3 132)</w:t>
            </w:r>
          </w:p>
        </w:tc>
        <w:tc>
          <w:tcPr>
            <w:tcW w:w="597" w:type="pct"/>
            <w:tcBorders>
              <w:top w:val="single" w:sz="4" w:space="0" w:color="auto"/>
              <w:left w:val="nil"/>
              <w:bottom w:val="single" w:sz="4" w:space="0" w:color="auto"/>
              <w:right w:val="nil"/>
            </w:tcBorders>
            <w:shd w:val="clear" w:color="000000" w:fill="FFFFFF"/>
            <w:vAlign w:val="center"/>
            <w:hideMark/>
          </w:tcPr>
          <w:p w14:paraId="133D73D4"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color w:val="FF0000"/>
                <w:sz w:val="18"/>
                <w:szCs w:val="18"/>
                <w:lang w:eastAsia="pl-PL"/>
              </w:rPr>
              <w:t xml:space="preserve">  (9 094)</w:t>
            </w:r>
          </w:p>
        </w:tc>
      </w:tr>
      <w:tr w:rsidR="003C3A8D" w:rsidRPr="003C3A8D" w14:paraId="6290FD4B" w14:textId="77777777" w:rsidTr="003C3A8D">
        <w:trPr>
          <w:trHeight w:val="300"/>
        </w:trPr>
        <w:tc>
          <w:tcPr>
            <w:tcW w:w="138" w:type="pct"/>
            <w:tcBorders>
              <w:top w:val="nil"/>
              <w:left w:val="nil"/>
              <w:bottom w:val="nil"/>
              <w:right w:val="nil"/>
            </w:tcBorders>
            <w:shd w:val="clear" w:color="auto" w:fill="auto"/>
            <w:vAlign w:val="center"/>
            <w:hideMark/>
          </w:tcPr>
          <w:p w14:paraId="5D34744D" w14:textId="77777777" w:rsidR="003C3A8D" w:rsidRPr="003C3A8D" w:rsidRDefault="003C3A8D" w:rsidP="003C3A8D">
            <w:pPr>
              <w:spacing w:after="0" w:line="240" w:lineRule="auto"/>
              <w:jc w:val="right"/>
              <w:rPr>
                <w:rFonts w:eastAsia="Times New Roman" w:cs="Calibri"/>
                <w:b/>
                <w:bCs/>
                <w:sz w:val="18"/>
                <w:szCs w:val="18"/>
                <w:lang w:eastAsia="pl-PL"/>
              </w:rPr>
            </w:pPr>
          </w:p>
        </w:tc>
        <w:tc>
          <w:tcPr>
            <w:tcW w:w="164" w:type="pct"/>
            <w:tcBorders>
              <w:top w:val="nil"/>
              <w:left w:val="nil"/>
              <w:bottom w:val="nil"/>
              <w:right w:val="nil"/>
            </w:tcBorders>
            <w:shd w:val="clear" w:color="auto" w:fill="auto"/>
            <w:vAlign w:val="center"/>
            <w:hideMark/>
          </w:tcPr>
          <w:p w14:paraId="405E9FF0" w14:textId="77777777" w:rsidR="003C3A8D" w:rsidRPr="003C3A8D" w:rsidRDefault="003C3A8D" w:rsidP="003C3A8D">
            <w:pPr>
              <w:spacing w:after="0" w:line="240" w:lineRule="auto"/>
              <w:jc w:val="both"/>
              <w:rPr>
                <w:rFonts w:ascii="Times New Roman" w:eastAsia="Times New Roman" w:hAnsi="Times New Roman"/>
                <w:sz w:val="20"/>
                <w:szCs w:val="20"/>
                <w:lang w:eastAsia="pl-PL"/>
              </w:rPr>
            </w:pPr>
          </w:p>
        </w:tc>
        <w:tc>
          <w:tcPr>
            <w:tcW w:w="2309" w:type="pct"/>
            <w:tcBorders>
              <w:top w:val="nil"/>
              <w:left w:val="nil"/>
              <w:bottom w:val="nil"/>
              <w:right w:val="nil"/>
            </w:tcBorders>
            <w:shd w:val="clear" w:color="auto" w:fill="auto"/>
            <w:vAlign w:val="center"/>
            <w:hideMark/>
          </w:tcPr>
          <w:p w14:paraId="092A9E98" w14:textId="77777777" w:rsidR="003C3A8D" w:rsidRPr="003C3A8D" w:rsidRDefault="003C3A8D" w:rsidP="003C3A8D">
            <w:pPr>
              <w:spacing w:after="0" w:line="240" w:lineRule="auto"/>
              <w:jc w:val="both"/>
              <w:rPr>
                <w:rFonts w:ascii="Times New Roman" w:eastAsia="Times New Roman" w:hAnsi="Times New Roman"/>
                <w:sz w:val="20"/>
                <w:szCs w:val="20"/>
                <w:lang w:eastAsia="pl-PL"/>
              </w:rPr>
            </w:pPr>
          </w:p>
        </w:tc>
        <w:tc>
          <w:tcPr>
            <w:tcW w:w="598" w:type="pct"/>
            <w:tcBorders>
              <w:top w:val="nil"/>
              <w:left w:val="nil"/>
              <w:bottom w:val="nil"/>
              <w:right w:val="nil"/>
            </w:tcBorders>
            <w:shd w:val="clear" w:color="000000" w:fill="A6A6A6"/>
            <w:vAlign w:val="center"/>
            <w:hideMark/>
          </w:tcPr>
          <w:p w14:paraId="4312EFFB"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w:t>
            </w:r>
          </w:p>
        </w:tc>
        <w:tc>
          <w:tcPr>
            <w:tcW w:w="598" w:type="pct"/>
            <w:tcBorders>
              <w:top w:val="nil"/>
              <w:left w:val="nil"/>
              <w:bottom w:val="nil"/>
              <w:right w:val="nil"/>
            </w:tcBorders>
            <w:shd w:val="clear" w:color="000000" w:fill="FFFFFF"/>
            <w:vAlign w:val="center"/>
            <w:hideMark/>
          </w:tcPr>
          <w:p w14:paraId="488D43F4" w14:textId="77777777" w:rsidR="003C3A8D" w:rsidRPr="003C3A8D" w:rsidRDefault="003C3A8D" w:rsidP="003C3A8D">
            <w:pPr>
              <w:spacing w:after="0" w:line="240" w:lineRule="auto"/>
              <w:jc w:val="right"/>
              <w:rPr>
                <w:rFonts w:eastAsia="Times New Roman" w:cs="Calibri"/>
                <w:b/>
                <w:bCs/>
                <w:color w:val="000000"/>
                <w:sz w:val="18"/>
                <w:szCs w:val="18"/>
                <w:lang w:eastAsia="pl-PL"/>
              </w:rPr>
            </w:pPr>
            <w:r w:rsidRPr="003C3A8D">
              <w:rPr>
                <w:rFonts w:eastAsia="Times New Roman" w:cs="Calibri"/>
                <w:b/>
                <w:bCs/>
                <w:color w:val="000000"/>
                <w:sz w:val="18"/>
                <w:szCs w:val="18"/>
                <w:lang w:eastAsia="pl-PL"/>
              </w:rPr>
              <w:t> </w:t>
            </w:r>
          </w:p>
        </w:tc>
        <w:tc>
          <w:tcPr>
            <w:tcW w:w="597" w:type="pct"/>
            <w:tcBorders>
              <w:top w:val="nil"/>
              <w:left w:val="nil"/>
              <w:bottom w:val="nil"/>
              <w:right w:val="nil"/>
            </w:tcBorders>
            <w:shd w:val="clear" w:color="000000" w:fill="A6A6A6"/>
            <w:vAlign w:val="center"/>
            <w:hideMark/>
          </w:tcPr>
          <w:p w14:paraId="6E74C453"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w:t>
            </w:r>
          </w:p>
        </w:tc>
        <w:tc>
          <w:tcPr>
            <w:tcW w:w="597" w:type="pct"/>
            <w:tcBorders>
              <w:top w:val="nil"/>
              <w:left w:val="nil"/>
              <w:bottom w:val="nil"/>
              <w:right w:val="nil"/>
            </w:tcBorders>
            <w:shd w:val="clear" w:color="000000" w:fill="FFFFFF"/>
            <w:vAlign w:val="center"/>
            <w:hideMark/>
          </w:tcPr>
          <w:p w14:paraId="109C9872" w14:textId="77777777" w:rsidR="003C3A8D" w:rsidRPr="003C3A8D" w:rsidRDefault="003C3A8D" w:rsidP="003C3A8D">
            <w:pPr>
              <w:spacing w:after="0" w:line="240" w:lineRule="auto"/>
              <w:jc w:val="right"/>
              <w:rPr>
                <w:rFonts w:eastAsia="Times New Roman" w:cs="Calibri"/>
                <w:b/>
                <w:bCs/>
                <w:color w:val="000000"/>
                <w:sz w:val="18"/>
                <w:szCs w:val="18"/>
                <w:lang w:eastAsia="pl-PL"/>
              </w:rPr>
            </w:pPr>
            <w:r w:rsidRPr="003C3A8D">
              <w:rPr>
                <w:rFonts w:eastAsia="Times New Roman" w:cs="Calibri"/>
                <w:b/>
                <w:bCs/>
                <w:color w:val="000000"/>
                <w:sz w:val="18"/>
                <w:szCs w:val="18"/>
                <w:lang w:eastAsia="pl-PL"/>
              </w:rPr>
              <w:t> </w:t>
            </w:r>
          </w:p>
        </w:tc>
      </w:tr>
      <w:tr w:rsidR="003C3A8D" w:rsidRPr="003C3A8D" w14:paraId="6641A02A" w14:textId="77777777" w:rsidTr="003C3A8D">
        <w:trPr>
          <w:trHeight w:val="300"/>
        </w:trPr>
        <w:tc>
          <w:tcPr>
            <w:tcW w:w="138" w:type="pct"/>
            <w:tcBorders>
              <w:top w:val="nil"/>
              <w:left w:val="nil"/>
              <w:bottom w:val="nil"/>
              <w:right w:val="nil"/>
            </w:tcBorders>
            <w:shd w:val="clear" w:color="auto" w:fill="auto"/>
            <w:vAlign w:val="center"/>
            <w:hideMark/>
          </w:tcPr>
          <w:p w14:paraId="6F5202B4" w14:textId="77777777" w:rsidR="003C3A8D" w:rsidRPr="003C3A8D" w:rsidRDefault="003C3A8D" w:rsidP="003C3A8D">
            <w:pPr>
              <w:spacing w:after="0" w:line="240" w:lineRule="auto"/>
              <w:jc w:val="both"/>
              <w:rPr>
                <w:rFonts w:eastAsia="Times New Roman" w:cs="Calibri"/>
                <w:b/>
                <w:bCs/>
                <w:sz w:val="18"/>
                <w:szCs w:val="18"/>
                <w:lang w:eastAsia="pl-PL"/>
              </w:rPr>
            </w:pPr>
            <w:r w:rsidRPr="003C3A8D">
              <w:rPr>
                <w:rFonts w:eastAsia="Times New Roman" w:cs="Calibri"/>
                <w:b/>
                <w:bCs/>
                <w:sz w:val="18"/>
                <w:szCs w:val="18"/>
                <w:lang w:eastAsia="pl-PL"/>
              </w:rPr>
              <w:t>D.</w:t>
            </w:r>
          </w:p>
        </w:tc>
        <w:tc>
          <w:tcPr>
            <w:tcW w:w="164" w:type="pct"/>
            <w:tcBorders>
              <w:top w:val="nil"/>
              <w:left w:val="nil"/>
              <w:bottom w:val="nil"/>
              <w:right w:val="nil"/>
            </w:tcBorders>
            <w:shd w:val="clear" w:color="auto" w:fill="auto"/>
            <w:noWrap/>
            <w:vAlign w:val="bottom"/>
            <w:hideMark/>
          </w:tcPr>
          <w:p w14:paraId="383EB923" w14:textId="77777777" w:rsidR="003C3A8D" w:rsidRPr="003C3A8D" w:rsidRDefault="003C3A8D" w:rsidP="003C3A8D">
            <w:pPr>
              <w:spacing w:after="0" w:line="240" w:lineRule="auto"/>
              <w:jc w:val="both"/>
              <w:rPr>
                <w:rFonts w:eastAsia="Times New Roman" w:cs="Calibri"/>
                <w:b/>
                <w:bCs/>
                <w:sz w:val="18"/>
                <w:szCs w:val="18"/>
                <w:lang w:eastAsia="pl-PL"/>
              </w:rPr>
            </w:pPr>
          </w:p>
        </w:tc>
        <w:tc>
          <w:tcPr>
            <w:tcW w:w="2309" w:type="pct"/>
            <w:tcBorders>
              <w:top w:val="nil"/>
              <w:left w:val="nil"/>
              <w:bottom w:val="nil"/>
              <w:right w:val="nil"/>
            </w:tcBorders>
            <w:shd w:val="clear" w:color="auto" w:fill="auto"/>
            <w:vAlign w:val="center"/>
            <w:hideMark/>
          </w:tcPr>
          <w:p w14:paraId="59515665" w14:textId="77777777" w:rsidR="003C3A8D" w:rsidRPr="003C3A8D" w:rsidRDefault="003C3A8D" w:rsidP="003C3A8D">
            <w:pPr>
              <w:spacing w:after="0" w:line="240" w:lineRule="auto"/>
              <w:jc w:val="both"/>
              <w:rPr>
                <w:rFonts w:eastAsia="Times New Roman" w:cs="Calibri"/>
                <w:b/>
                <w:bCs/>
                <w:sz w:val="18"/>
                <w:szCs w:val="18"/>
                <w:lang w:eastAsia="pl-PL"/>
              </w:rPr>
            </w:pPr>
            <w:r w:rsidRPr="003C3A8D">
              <w:rPr>
                <w:rFonts w:eastAsia="Times New Roman" w:cs="Calibri"/>
                <w:b/>
                <w:bCs/>
                <w:sz w:val="18"/>
                <w:szCs w:val="18"/>
                <w:lang w:eastAsia="pl-PL"/>
              </w:rPr>
              <w:t xml:space="preserve">Przepływy pieniężne netto, razem (A.III+/–B.III+/-C.III) </w:t>
            </w:r>
          </w:p>
        </w:tc>
        <w:tc>
          <w:tcPr>
            <w:tcW w:w="598" w:type="pct"/>
            <w:tcBorders>
              <w:top w:val="nil"/>
              <w:left w:val="nil"/>
              <w:bottom w:val="nil"/>
              <w:right w:val="nil"/>
            </w:tcBorders>
            <w:shd w:val="clear" w:color="000000" w:fill="A6A6A6"/>
            <w:vAlign w:val="center"/>
            <w:hideMark/>
          </w:tcPr>
          <w:p w14:paraId="206C4300"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374</w:t>
            </w:r>
          </w:p>
        </w:tc>
        <w:tc>
          <w:tcPr>
            <w:tcW w:w="598" w:type="pct"/>
            <w:tcBorders>
              <w:top w:val="nil"/>
              <w:left w:val="nil"/>
              <w:bottom w:val="nil"/>
              <w:right w:val="nil"/>
            </w:tcBorders>
            <w:shd w:val="clear" w:color="000000" w:fill="FFFFFF"/>
            <w:vAlign w:val="center"/>
            <w:hideMark/>
          </w:tcPr>
          <w:p w14:paraId="74531676"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6 842</w:t>
            </w:r>
          </w:p>
        </w:tc>
        <w:tc>
          <w:tcPr>
            <w:tcW w:w="597" w:type="pct"/>
            <w:tcBorders>
              <w:top w:val="nil"/>
              <w:left w:val="nil"/>
              <w:bottom w:val="nil"/>
              <w:right w:val="nil"/>
            </w:tcBorders>
            <w:shd w:val="clear" w:color="000000" w:fill="A6A6A6"/>
            <w:vAlign w:val="center"/>
            <w:hideMark/>
          </w:tcPr>
          <w:p w14:paraId="3291A74D"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7 463</w:t>
            </w:r>
          </w:p>
        </w:tc>
        <w:tc>
          <w:tcPr>
            <w:tcW w:w="597" w:type="pct"/>
            <w:tcBorders>
              <w:top w:val="nil"/>
              <w:left w:val="nil"/>
              <w:bottom w:val="nil"/>
              <w:right w:val="nil"/>
            </w:tcBorders>
            <w:shd w:val="clear" w:color="auto" w:fill="auto"/>
            <w:vAlign w:val="center"/>
            <w:hideMark/>
          </w:tcPr>
          <w:p w14:paraId="18CC0752"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color w:val="FF0000"/>
                <w:sz w:val="18"/>
                <w:szCs w:val="18"/>
                <w:lang w:eastAsia="pl-PL"/>
              </w:rPr>
              <w:t xml:space="preserve">  (345)</w:t>
            </w:r>
          </w:p>
        </w:tc>
      </w:tr>
      <w:tr w:rsidR="003C3A8D" w:rsidRPr="003C3A8D" w14:paraId="7FA130B2" w14:textId="77777777" w:rsidTr="003C3A8D">
        <w:trPr>
          <w:trHeight w:val="300"/>
        </w:trPr>
        <w:tc>
          <w:tcPr>
            <w:tcW w:w="138" w:type="pct"/>
            <w:tcBorders>
              <w:top w:val="nil"/>
              <w:left w:val="nil"/>
              <w:bottom w:val="nil"/>
              <w:right w:val="nil"/>
            </w:tcBorders>
            <w:shd w:val="clear" w:color="auto" w:fill="auto"/>
            <w:vAlign w:val="center"/>
            <w:hideMark/>
          </w:tcPr>
          <w:p w14:paraId="7EAA611E" w14:textId="77777777" w:rsidR="003C3A8D" w:rsidRPr="003C3A8D" w:rsidRDefault="003C3A8D" w:rsidP="003C3A8D">
            <w:pPr>
              <w:spacing w:after="0" w:line="240" w:lineRule="auto"/>
              <w:jc w:val="both"/>
              <w:rPr>
                <w:rFonts w:eastAsia="Times New Roman" w:cs="Calibri"/>
                <w:b/>
                <w:bCs/>
                <w:sz w:val="18"/>
                <w:szCs w:val="18"/>
                <w:lang w:eastAsia="pl-PL"/>
              </w:rPr>
            </w:pPr>
            <w:r w:rsidRPr="003C3A8D">
              <w:rPr>
                <w:rFonts w:eastAsia="Times New Roman" w:cs="Calibri"/>
                <w:b/>
                <w:bCs/>
                <w:sz w:val="18"/>
                <w:szCs w:val="18"/>
                <w:lang w:eastAsia="pl-PL"/>
              </w:rPr>
              <w:t>E.</w:t>
            </w:r>
          </w:p>
        </w:tc>
        <w:tc>
          <w:tcPr>
            <w:tcW w:w="164" w:type="pct"/>
            <w:tcBorders>
              <w:top w:val="nil"/>
              <w:left w:val="nil"/>
              <w:bottom w:val="nil"/>
              <w:right w:val="nil"/>
            </w:tcBorders>
            <w:shd w:val="clear" w:color="auto" w:fill="auto"/>
            <w:noWrap/>
            <w:vAlign w:val="bottom"/>
            <w:hideMark/>
          </w:tcPr>
          <w:p w14:paraId="695CB162" w14:textId="77777777" w:rsidR="003C3A8D" w:rsidRPr="003C3A8D" w:rsidRDefault="003C3A8D" w:rsidP="003C3A8D">
            <w:pPr>
              <w:spacing w:after="0" w:line="240" w:lineRule="auto"/>
              <w:jc w:val="both"/>
              <w:rPr>
                <w:rFonts w:eastAsia="Times New Roman" w:cs="Calibri"/>
                <w:b/>
                <w:bCs/>
                <w:sz w:val="18"/>
                <w:szCs w:val="18"/>
                <w:lang w:eastAsia="pl-PL"/>
              </w:rPr>
            </w:pPr>
          </w:p>
        </w:tc>
        <w:tc>
          <w:tcPr>
            <w:tcW w:w="2309" w:type="pct"/>
            <w:tcBorders>
              <w:top w:val="nil"/>
              <w:left w:val="nil"/>
              <w:bottom w:val="nil"/>
              <w:right w:val="nil"/>
            </w:tcBorders>
            <w:shd w:val="clear" w:color="auto" w:fill="auto"/>
            <w:vAlign w:val="center"/>
            <w:hideMark/>
          </w:tcPr>
          <w:p w14:paraId="240DF59D" w14:textId="77777777" w:rsidR="003C3A8D" w:rsidRPr="003C3A8D" w:rsidRDefault="003C3A8D" w:rsidP="003C3A8D">
            <w:pPr>
              <w:spacing w:after="0" w:line="240" w:lineRule="auto"/>
              <w:jc w:val="both"/>
              <w:rPr>
                <w:rFonts w:eastAsia="Times New Roman" w:cs="Calibri"/>
                <w:b/>
                <w:bCs/>
                <w:sz w:val="18"/>
                <w:szCs w:val="18"/>
                <w:lang w:eastAsia="pl-PL"/>
              </w:rPr>
            </w:pPr>
            <w:r w:rsidRPr="003C3A8D">
              <w:rPr>
                <w:rFonts w:eastAsia="Times New Roman" w:cs="Calibri"/>
                <w:b/>
                <w:bCs/>
                <w:sz w:val="18"/>
                <w:szCs w:val="18"/>
                <w:lang w:eastAsia="pl-PL"/>
              </w:rPr>
              <w:t>Bilansowa zmiana stanu środków pieniężnych, w tym:</w:t>
            </w:r>
          </w:p>
        </w:tc>
        <w:tc>
          <w:tcPr>
            <w:tcW w:w="598" w:type="pct"/>
            <w:tcBorders>
              <w:top w:val="nil"/>
              <w:left w:val="nil"/>
              <w:bottom w:val="nil"/>
              <w:right w:val="nil"/>
            </w:tcBorders>
            <w:shd w:val="clear" w:color="000000" w:fill="A6A6A6"/>
            <w:vAlign w:val="center"/>
            <w:hideMark/>
          </w:tcPr>
          <w:p w14:paraId="469448EC"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xml:space="preserve"> 374</w:t>
            </w:r>
          </w:p>
        </w:tc>
        <w:tc>
          <w:tcPr>
            <w:tcW w:w="598" w:type="pct"/>
            <w:tcBorders>
              <w:top w:val="nil"/>
              <w:left w:val="nil"/>
              <w:bottom w:val="nil"/>
              <w:right w:val="nil"/>
            </w:tcBorders>
            <w:shd w:val="clear" w:color="000000" w:fill="FFFFFF"/>
            <w:vAlign w:val="center"/>
            <w:hideMark/>
          </w:tcPr>
          <w:p w14:paraId="41BE6B1D"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xml:space="preserve"> 6 842</w:t>
            </w:r>
          </w:p>
        </w:tc>
        <w:tc>
          <w:tcPr>
            <w:tcW w:w="597" w:type="pct"/>
            <w:tcBorders>
              <w:top w:val="nil"/>
              <w:left w:val="nil"/>
              <w:bottom w:val="nil"/>
              <w:right w:val="nil"/>
            </w:tcBorders>
            <w:shd w:val="clear" w:color="000000" w:fill="A6A6A6"/>
            <w:vAlign w:val="center"/>
            <w:hideMark/>
          </w:tcPr>
          <w:p w14:paraId="41200829"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xml:space="preserve"> 7 463</w:t>
            </w:r>
          </w:p>
        </w:tc>
        <w:tc>
          <w:tcPr>
            <w:tcW w:w="597" w:type="pct"/>
            <w:tcBorders>
              <w:top w:val="nil"/>
              <w:left w:val="nil"/>
              <w:bottom w:val="nil"/>
              <w:right w:val="nil"/>
            </w:tcBorders>
            <w:shd w:val="clear" w:color="auto" w:fill="auto"/>
            <w:vAlign w:val="center"/>
            <w:hideMark/>
          </w:tcPr>
          <w:p w14:paraId="04E5D175"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color w:val="FF0000"/>
                <w:sz w:val="18"/>
                <w:szCs w:val="18"/>
                <w:lang w:eastAsia="pl-PL"/>
              </w:rPr>
              <w:t xml:space="preserve">  (345)</w:t>
            </w:r>
          </w:p>
        </w:tc>
      </w:tr>
      <w:tr w:rsidR="003C3A8D" w:rsidRPr="003C3A8D" w14:paraId="19B1879D" w14:textId="77777777" w:rsidTr="003C3A8D">
        <w:trPr>
          <w:trHeight w:val="300"/>
        </w:trPr>
        <w:tc>
          <w:tcPr>
            <w:tcW w:w="138" w:type="pct"/>
            <w:tcBorders>
              <w:top w:val="nil"/>
              <w:left w:val="nil"/>
              <w:bottom w:val="nil"/>
              <w:right w:val="nil"/>
            </w:tcBorders>
            <w:shd w:val="clear" w:color="auto" w:fill="auto"/>
            <w:vAlign w:val="center"/>
            <w:hideMark/>
          </w:tcPr>
          <w:p w14:paraId="65D60988" w14:textId="77777777" w:rsidR="003C3A8D" w:rsidRPr="003C3A8D" w:rsidRDefault="003C3A8D" w:rsidP="003C3A8D">
            <w:pPr>
              <w:spacing w:after="0" w:line="240" w:lineRule="auto"/>
              <w:jc w:val="right"/>
              <w:rPr>
                <w:rFonts w:eastAsia="Times New Roman" w:cs="Calibri"/>
                <w:sz w:val="18"/>
                <w:szCs w:val="18"/>
                <w:lang w:eastAsia="pl-PL"/>
              </w:rPr>
            </w:pPr>
          </w:p>
        </w:tc>
        <w:tc>
          <w:tcPr>
            <w:tcW w:w="164" w:type="pct"/>
            <w:tcBorders>
              <w:top w:val="nil"/>
              <w:left w:val="nil"/>
              <w:bottom w:val="nil"/>
              <w:right w:val="nil"/>
            </w:tcBorders>
            <w:shd w:val="clear" w:color="auto" w:fill="auto"/>
            <w:noWrap/>
            <w:vAlign w:val="bottom"/>
            <w:hideMark/>
          </w:tcPr>
          <w:p w14:paraId="5F38A3C2" w14:textId="77777777" w:rsidR="003C3A8D" w:rsidRPr="003C3A8D" w:rsidRDefault="003C3A8D" w:rsidP="003C3A8D">
            <w:pPr>
              <w:spacing w:after="0" w:line="240" w:lineRule="auto"/>
              <w:rPr>
                <w:rFonts w:eastAsia="Times New Roman" w:cs="Calibri"/>
                <w:b/>
                <w:bCs/>
                <w:color w:val="000000"/>
                <w:sz w:val="18"/>
                <w:szCs w:val="18"/>
                <w:lang w:eastAsia="pl-PL"/>
              </w:rPr>
            </w:pPr>
            <w:r w:rsidRPr="003C3A8D">
              <w:rPr>
                <w:rFonts w:eastAsia="Times New Roman" w:cs="Calibri"/>
                <w:b/>
                <w:bCs/>
                <w:color w:val="000000"/>
                <w:sz w:val="18"/>
                <w:szCs w:val="18"/>
                <w:lang w:eastAsia="pl-PL"/>
              </w:rPr>
              <w:t>1.</w:t>
            </w:r>
          </w:p>
        </w:tc>
        <w:tc>
          <w:tcPr>
            <w:tcW w:w="2309" w:type="pct"/>
            <w:tcBorders>
              <w:top w:val="nil"/>
              <w:left w:val="nil"/>
              <w:bottom w:val="nil"/>
              <w:right w:val="nil"/>
            </w:tcBorders>
            <w:shd w:val="clear" w:color="auto" w:fill="auto"/>
            <w:vAlign w:val="center"/>
            <w:hideMark/>
          </w:tcPr>
          <w:p w14:paraId="1AEF4543"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Zmiana stanu środków pieniężnych  z tytułu różnic kursowych</w:t>
            </w:r>
          </w:p>
        </w:tc>
        <w:tc>
          <w:tcPr>
            <w:tcW w:w="598" w:type="pct"/>
            <w:tcBorders>
              <w:top w:val="nil"/>
              <w:left w:val="nil"/>
              <w:bottom w:val="nil"/>
              <w:right w:val="nil"/>
            </w:tcBorders>
            <w:shd w:val="clear" w:color="000000" w:fill="A6A6A6"/>
            <w:vAlign w:val="center"/>
            <w:hideMark/>
          </w:tcPr>
          <w:p w14:paraId="6840D183"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w:t>
            </w:r>
          </w:p>
        </w:tc>
        <w:tc>
          <w:tcPr>
            <w:tcW w:w="598" w:type="pct"/>
            <w:tcBorders>
              <w:top w:val="nil"/>
              <w:left w:val="nil"/>
              <w:bottom w:val="nil"/>
              <w:right w:val="nil"/>
            </w:tcBorders>
            <w:shd w:val="clear" w:color="000000" w:fill="FFFFFF"/>
            <w:vAlign w:val="center"/>
            <w:hideMark/>
          </w:tcPr>
          <w:p w14:paraId="19B274F2"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w:t>
            </w:r>
          </w:p>
        </w:tc>
        <w:tc>
          <w:tcPr>
            <w:tcW w:w="597" w:type="pct"/>
            <w:tcBorders>
              <w:top w:val="nil"/>
              <w:left w:val="nil"/>
              <w:bottom w:val="nil"/>
              <w:right w:val="nil"/>
            </w:tcBorders>
            <w:shd w:val="clear" w:color="000000" w:fill="A6A6A6"/>
            <w:vAlign w:val="center"/>
            <w:hideMark/>
          </w:tcPr>
          <w:p w14:paraId="6E3D2008"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w:t>
            </w:r>
          </w:p>
        </w:tc>
        <w:tc>
          <w:tcPr>
            <w:tcW w:w="597" w:type="pct"/>
            <w:tcBorders>
              <w:top w:val="nil"/>
              <w:left w:val="nil"/>
              <w:bottom w:val="nil"/>
              <w:right w:val="nil"/>
            </w:tcBorders>
            <w:shd w:val="clear" w:color="000000" w:fill="FFFFFF"/>
            <w:vAlign w:val="center"/>
            <w:hideMark/>
          </w:tcPr>
          <w:p w14:paraId="3A02D4FC"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w:t>
            </w:r>
          </w:p>
        </w:tc>
      </w:tr>
      <w:tr w:rsidR="003C3A8D" w:rsidRPr="003C3A8D" w14:paraId="5283013B" w14:textId="77777777" w:rsidTr="003C3A8D">
        <w:trPr>
          <w:trHeight w:val="300"/>
        </w:trPr>
        <w:tc>
          <w:tcPr>
            <w:tcW w:w="138" w:type="pct"/>
            <w:tcBorders>
              <w:top w:val="nil"/>
              <w:left w:val="nil"/>
              <w:bottom w:val="nil"/>
              <w:right w:val="nil"/>
            </w:tcBorders>
            <w:shd w:val="clear" w:color="auto" w:fill="auto"/>
            <w:vAlign w:val="center"/>
            <w:hideMark/>
          </w:tcPr>
          <w:p w14:paraId="4AAC5120"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F.</w:t>
            </w:r>
          </w:p>
        </w:tc>
        <w:tc>
          <w:tcPr>
            <w:tcW w:w="164" w:type="pct"/>
            <w:tcBorders>
              <w:top w:val="nil"/>
              <w:left w:val="nil"/>
              <w:bottom w:val="nil"/>
              <w:right w:val="nil"/>
            </w:tcBorders>
            <w:shd w:val="clear" w:color="auto" w:fill="auto"/>
            <w:noWrap/>
            <w:vAlign w:val="bottom"/>
            <w:hideMark/>
          </w:tcPr>
          <w:p w14:paraId="4FB11037" w14:textId="77777777" w:rsidR="003C3A8D" w:rsidRPr="003C3A8D" w:rsidRDefault="003C3A8D" w:rsidP="003C3A8D">
            <w:pPr>
              <w:spacing w:after="0" w:line="240" w:lineRule="auto"/>
              <w:jc w:val="both"/>
              <w:rPr>
                <w:rFonts w:eastAsia="Times New Roman" w:cs="Calibri"/>
                <w:b/>
                <w:bCs/>
                <w:color w:val="000000"/>
                <w:sz w:val="18"/>
                <w:szCs w:val="18"/>
                <w:lang w:eastAsia="pl-PL"/>
              </w:rPr>
            </w:pPr>
          </w:p>
        </w:tc>
        <w:tc>
          <w:tcPr>
            <w:tcW w:w="2309" w:type="pct"/>
            <w:tcBorders>
              <w:top w:val="nil"/>
              <w:left w:val="nil"/>
              <w:bottom w:val="nil"/>
              <w:right w:val="nil"/>
            </w:tcBorders>
            <w:shd w:val="clear" w:color="auto" w:fill="auto"/>
            <w:vAlign w:val="center"/>
            <w:hideMark/>
          </w:tcPr>
          <w:p w14:paraId="56C7F4C8"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Środki pieniężne na początek okresu</w:t>
            </w:r>
          </w:p>
        </w:tc>
        <w:tc>
          <w:tcPr>
            <w:tcW w:w="598" w:type="pct"/>
            <w:tcBorders>
              <w:top w:val="nil"/>
              <w:left w:val="nil"/>
              <w:bottom w:val="nil"/>
              <w:right w:val="nil"/>
            </w:tcBorders>
            <w:shd w:val="clear" w:color="000000" w:fill="A6A6A6"/>
            <w:vAlign w:val="center"/>
            <w:hideMark/>
          </w:tcPr>
          <w:p w14:paraId="50067E96"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xml:space="preserve"> 13 399</w:t>
            </w:r>
          </w:p>
        </w:tc>
        <w:tc>
          <w:tcPr>
            <w:tcW w:w="598" w:type="pct"/>
            <w:tcBorders>
              <w:top w:val="nil"/>
              <w:left w:val="nil"/>
              <w:bottom w:val="nil"/>
              <w:right w:val="nil"/>
            </w:tcBorders>
            <w:shd w:val="clear" w:color="000000" w:fill="FFFFFF"/>
            <w:vAlign w:val="center"/>
            <w:hideMark/>
          </w:tcPr>
          <w:p w14:paraId="243329D8"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xml:space="preserve"> 6 557</w:t>
            </w:r>
          </w:p>
        </w:tc>
        <w:tc>
          <w:tcPr>
            <w:tcW w:w="597" w:type="pct"/>
            <w:tcBorders>
              <w:top w:val="nil"/>
              <w:left w:val="nil"/>
              <w:bottom w:val="nil"/>
              <w:right w:val="nil"/>
            </w:tcBorders>
            <w:shd w:val="clear" w:color="000000" w:fill="A6A6A6"/>
            <w:vAlign w:val="center"/>
            <w:hideMark/>
          </w:tcPr>
          <w:p w14:paraId="59D905C7"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xml:space="preserve"> 6 310</w:t>
            </w:r>
          </w:p>
        </w:tc>
        <w:tc>
          <w:tcPr>
            <w:tcW w:w="597" w:type="pct"/>
            <w:tcBorders>
              <w:top w:val="nil"/>
              <w:left w:val="nil"/>
              <w:bottom w:val="nil"/>
              <w:right w:val="nil"/>
            </w:tcBorders>
            <w:shd w:val="clear" w:color="000000" w:fill="FFFFFF"/>
            <w:vAlign w:val="center"/>
            <w:hideMark/>
          </w:tcPr>
          <w:p w14:paraId="75BF99FA"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13 743 654</w:t>
            </w:r>
          </w:p>
        </w:tc>
      </w:tr>
      <w:tr w:rsidR="003C3A8D" w:rsidRPr="003C3A8D" w14:paraId="6A228579" w14:textId="77777777" w:rsidTr="003C3A8D">
        <w:trPr>
          <w:trHeight w:val="300"/>
        </w:trPr>
        <w:tc>
          <w:tcPr>
            <w:tcW w:w="138" w:type="pct"/>
            <w:tcBorders>
              <w:top w:val="nil"/>
              <w:left w:val="nil"/>
              <w:bottom w:val="nil"/>
              <w:right w:val="nil"/>
            </w:tcBorders>
            <w:shd w:val="clear" w:color="auto" w:fill="auto"/>
            <w:vAlign w:val="center"/>
            <w:hideMark/>
          </w:tcPr>
          <w:p w14:paraId="06D3268E"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G.</w:t>
            </w:r>
          </w:p>
        </w:tc>
        <w:tc>
          <w:tcPr>
            <w:tcW w:w="164" w:type="pct"/>
            <w:tcBorders>
              <w:top w:val="nil"/>
              <w:left w:val="nil"/>
              <w:bottom w:val="nil"/>
              <w:right w:val="nil"/>
            </w:tcBorders>
            <w:shd w:val="clear" w:color="auto" w:fill="auto"/>
            <w:vAlign w:val="center"/>
            <w:hideMark/>
          </w:tcPr>
          <w:p w14:paraId="6D7ABB33" w14:textId="77777777" w:rsidR="003C3A8D" w:rsidRPr="003C3A8D" w:rsidRDefault="003C3A8D" w:rsidP="003C3A8D">
            <w:pPr>
              <w:spacing w:after="0" w:line="240" w:lineRule="auto"/>
              <w:jc w:val="both"/>
              <w:rPr>
                <w:rFonts w:eastAsia="Times New Roman" w:cs="Calibri"/>
                <w:b/>
                <w:bCs/>
                <w:color w:val="000000"/>
                <w:sz w:val="18"/>
                <w:szCs w:val="18"/>
                <w:lang w:eastAsia="pl-PL"/>
              </w:rPr>
            </w:pPr>
          </w:p>
        </w:tc>
        <w:tc>
          <w:tcPr>
            <w:tcW w:w="2309" w:type="pct"/>
            <w:tcBorders>
              <w:top w:val="nil"/>
              <w:left w:val="nil"/>
              <w:bottom w:val="nil"/>
              <w:right w:val="nil"/>
            </w:tcBorders>
            <w:shd w:val="clear" w:color="auto" w:fill="auto"/>
            <w:vAlign w:val="center"/>
            <w:hideMark/>
          </w:tcPr>
          <w:p w14:paraId="186C746A"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Środki pieniężne na koniec okresu (F+/–D), w tym:</w:t>
            </w:r>
          </w:p>
        </w:tc>
        <w:tc>
          <w:tcPr>
            <w:tcW w:w="598" w:type="pct"/>
            <w:tcBorders>
              <w:top w:val="nil"/>
              <w:left w:val="nil"/>
              <w:bottom w:val="nil"/>
              <w:right w:val="nil"/>
            </w:tcBorders>
            <w:shd w:val="clear" w:color="000000" w:fill="A6A6A6"/>
            <w:vAlign w:val="center"/>
            <w:hideMark/>
          </w:tcPr>
          <w:p w14:paraId="13BAB4BE"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13 773</w:t>
            </w:r>
          </w:p>
        </w:tc>
        <w:tc>
          <w:tcPr>
            <w:tcW w:w="598" w:type="pct"/>
            <w:tcBorders>
              <w:top w:val="nil"/>
              <w:left w:val="nil"/>
              <w:bottom w:val="nil"/>
              <w:right w:val="nil"/>
            </w:tcBorders>
            <w:shd w:val="clear" w:color="000000" w:fill="FFFFFF"/>
            <w:vAlign w:val="center"/>
            <w:hideMark/>
          </w:tcPr>
          <w:p w14:paraId="7CB49345"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13 399</w:t>
            </w:r>
          </w:p>
        </w:tc>
        <w:tc>
          <w:tcPr>
            <w:tcW w:w="597" w:type="pct"/>
            <w:tcBorders>
              <w:top w:val="nil"/>
              <w:left w:val="nil"/>
              <w:bottom w:val="nil"/>
              <w:right w:val="nil"/>
            </w:tcBorders>
            <w:shd w:val="clear" w:color="000000" w:fill="A6A6A6"/>
            <w:vAlign w:val="center"/>
            <w:hideMark/>
          </w:tcPr>
          <w:p w14:paraId="3682AB63"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13 773</w:t>
            </w:r>
          </w:p>
        </w:tc>
        <w:tc>
          <w:tcPr>
            <w:tcW w:w="597" w:type="pct"/>
            <w:tcBorders>
              <w:top w:val="nil"/>
              <w:left w:val="nil"/>
              <w:bottom w:val="nil"/>
              <w:right w:val="nil"/>
            </w:tcBorders>
            <w:shd w:val="clear" w:color="auto" w:fill="auto"/>
            <w:vAlign w:val="center"/>
            <w:hideMark/>
          </w:tcPr>
          <w:p w14:paraId="4DF5CF67"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13 399</w:t>
            </w:r>
          </w:p>
        </w:tc>
      </w:tr>
    </w:tbl>
    <w:p w14:paraId="006C4F59" w14:textId="77777777" w:rsidR="00B82608" w:rsidRDefault="00B82608">
      <w:pPr>
        <w:spacing w:line="276" w:lineRule="auto"/>
        <w:rPr>
          <w:lang w:eastAsia="pl-PL"/>
        </w:rPr>
      </w:pPr>
    </w:p>
    <w:p w14:paraId="18A2231F" w14:textId="77777777" w:rsidR="00F86F25" w:rsidRDefault="00F86F25">
      <w:pPr>
        <w:spacing w:line="276" w:lineRule="auto"/>
        <w:rPr>
          <w:lang w:eastAsia="pl-PL"/>
        </w:rPr>
      </w:pPr>
    </w:p>
    <w:p w14:paraId="562CC31A" w14:textId="77777777" w:rsidR="005407D7" w:rsidRDefault="005407D7">
      <w:pPr>
        <w:spacing w:line="276" w:lineRule="auto"/>
        <w:rPr>
          <w:lang w:eastAsia="pl-PL"/>
        </w:rPr>
      </w:pPr>
    </w:p>
    <w:p w14:paraId="0E459803" w14:textId="77777777" w:rsidR="00857EEC" w:rsidRDefault="00857EEC">
      <w:pPr>
        <w:spacing w:line="276" w:lineRule="auto"/>
        <w:rPr>
          <w:lang w:eastAsia="pl-PL"/>
        </w:rPr>
      </w:pPr>
    </w:p>
    <w:p w14:paraId="1EE568AF" w14:textId="77777777" w:rsidR="00857EEC" w:rsidRDefault="00857EEC">
      <w:pPr>
        <w:spacing w:line="276" w:lineRule="auto"/>
        <w:rPr>
          <w:lang w:eastAsia="pl-PL"/>
        </w:rPr>
      </w:pPr>
    </w:p>
    <w:p w14:paraId="61EDC0E3" w14:textId="77777777" w:rsidR="00857EEC" w:rsidRDefault="00857EEC">
      <w:pPr>
        <w:spacing w:line="276" w:lineRule="auto"/>
        <w:rPr>
          <w:lang w:eastAsia="pl-PL"/>
        </w:rPr>
      </w:pPr>
    </w:p>
    <w:p w14:paraId="790DB0F5" w14:textId="77777777" w:rsidR="00857EEC" w:rsidRDefault="00857EEC">
      <w:pPr>
        <w:spacing w:line="276" w:lineRule="auto"/>
        <w:rPr>
          <w:lang w:eastAsia="pl-PL"/>
        </w:rPr>
      </w:pPr>
    </w:p>
    <w:p w14:paraId="1D4AA7CF" w14:textId="77777777" w:rsidR="00857EEC" w:rsidRDefault="00857EEC">
      <w:pPr>
        <w:spacing w:line="276" w:lineRule="auto"/>
        <w:rPr>
          <w:lang w:eastAsia="pl-PL"/>
        </w:rPr>
      </w:pPr>
    </w:p>
    <w:p w14:paraId="54146CF7" w14:textId="77777777" w:rsidR="00274F78" w:rsidRDefault="00274F78">
      <w:pPr>
        <w:spacing w:line="276" w:lineRule="auto"/>
        <w:rPr>
          <w:lang w:eastAsia="pl-PL"/>
        </w:rPr>
        <w:sectPr w:rsidR="00274F78" w:rsidSect="00FA06FD">
          <w:pgSz w:w="11906" w:h="16838" w:code="9"/>
          <w:pgMar w:top="1418" w:right="991" w:bottom="1418" w:left="1134" w:header="284" w:footer="454" w:gutter="0"/>
          <w:cols w:space="708"/>
          <w:docGrid w:linePitch="360"/>
        </w:sectPr>
      </w:pPr>
    </w:p>
    <w:p w14:paraId="2EA5257C" w14:textId="77777777" w:rsidR="00857EEC" w:rsidRPr="00E65310" w:rsidRDefault="00857EEC">
      <w:pPr>
        <w:spacing w:line="276" w:lineRule="auto"/>
        <w:rPr>
          <w:lang w:eastAsia="pl-PL"/>
        </w:rPr>
      </w:pPr>
    </w:p>
    <w:p w14:paraId="109BD327" w14:textId="77777777" w:rsidR="00F43933" w:rsidRDefault="00A32B68" w:rsidP="003708BA">
      <w:pPr>
        <w:pStyle w:val="Nagwek2"/>
        <w:numPr>
          <w:ilvl w:val="1"/>
          <w:numId w:val="7"/>
        </w:numPr>
        <w:tabs>
          <w:tab w:val="clear" w:pos="4536"/>
          <w:tab w:val="left" w:pos="567"/>
        </w:tabs>
        <w:ind w:left="426" w:hanging="284"/>
      </w:pPr>
      <w:bookmarkStart w:id="4311" w:name="_Toc2321338"/>
      <w:r>
        <w:rPr>
          <w:noProof/>
          <w:lang w:eastAsia="pl-PL"/>
        </w:rPr>
        <w:drawing>
          <wp:anchor distT="0" distB="0" distL="114300" distR="114300" simplePos="0" relativeHeight="251664896" behindDoc="1" locked="0" layoutInCell="1" allowOverlap="1" wp14:anchorId="604CE308" wp14:editId="00AE8506">
            <wp:simplePos x="0" y="0"/>
            <wp:positionH relativeFrom="column">
              <wp:posOffset>20320</wp:posOffset>
            </wp:positionH>
            <wp:positionV relativeFrom="paragraph">
              <wp:posOffset>7578090</wp:posOffset>
            </wp:positionV>
            <wp:extent cx="6120130" cy="1563370"/>
            <wp:effectExtent l="0" t="0" r="0" b="0"/>
            <wp:wrapNone/>
            <wp:docPr id="2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1563370"/>
                    </a:xfrm>
                    <a:prstGeom prst="rect">
                      <a:avLst/>
                    </a:prstGeom>
                    <a:noFill/>
                    <a:extLst/>
                  </pic:spPr>
                </pic:pic>
              </a:graphicData>
            </a:graphic>
            <wp14:sizeRelH relativeFrom="page">
              <wp14:pctWidth>0</wp14:pctWidth>
            </wp14:sizeRelH>
            <wp14:sizeRelV relativeFrom="page">
              <wp14:pctHeight>0</wp14:pctHeight>
            </wp14:sizeRelV>
          </wp:anchor>
        </w:drawing>
      </w:r>
      <w:r w:rsidR="00547F95">
        <w:rPr>
          <w:sz w:val="22"/>
          <w:szCs w:val="22"/>
        </w:rPr>
        <w:t xml:space="preserve"> </w:t>
      </w:r>
      <w:r w:rsidR="00114A6B">
        <w:rPr>
          <w:sz w:val="22"/>
          <w:szCs w:val="22"/>
        </w:rPr>
        <w:t xml:space="preserve"> </w:t>
      </w:r>
      <w:r w:rsidR="00F233B0">
        <w:rPr>
          <w:sz w:val="22"/>
          <w:szCs w:val="22"/>
        </w:rPr>
        <w:t xml:space="preserve"> </w:t>
      </w:r>
      <w:bookmarkStart w:id="4312" w:name="_Toc482375110"/>
      <w:bookmarkStart w:id="4313" w:name="_Toc482377034"/>
      <w:bookmarkStart w:id="4314" w:name="_Toc482380884"/>
      <w:bookmarkStart w:id="4315" w:name="_Toc482382810"/>
      <w:bookmarkStart w:id="4316" w:name="_Toc482384730"/>
      <w:bookmarkStart w:id="4317" w:name="_Toc482386651"/>
      <w:bookmarkStart w:id="4318" w:name="_Toc482388572"/>
      <w:bookmarkStart w:id="4319" w:name="_Toc482390493"/>
      <w:bookmarkStart w:id="4320" w:name="_Toc482606609"/>
      <w:bookmarkStart w:id="4321" w:name="_Toc482608528"/>
      <w:bookmarkStart w:id="4322" w:name="_Toc482610447"/>
      <w:bookmarkStart w:id="4323" w:name="_Toc482612368"/>
      <w:bookmarkStart w:id="4324" w:name="_Toc480996934"/>
      <w:bookmarkEnd w:id="4312"/>
      <w:bookmarkEnd w:id="4313"/>
      <w:bookmarkEnd w:id="4314"/>
      <w:bookmarkEnd w:id="4315"/>
      <w:bookmarkEnd w:id="4316"/>
      <w:bookmarkEnd w:id="4317"/>
      <w:bookmarkEnd w:id="4318"/>
      <w:bookmarkEnd w:id="4319"/>
      <w:bookmarkEnd w:id="4320"/>
      <w:bookmarkEnd w:id="4321"/>
      <w:bookmarkEnd w:id="4322"/>
      <w:bookmarkEnd w:id="4323"/>
      <w:bookmarkEnd w:id="4324"/>
      <w:r w:rsidR="003A4CB6" w:rsidRPr="00220144">
        <w:t>Zestawienie zmian w kapitale własnym</w:t>
      </w:r>
      <w:bookmarkEnd w:id="4311"/>
    </w:p>
    <w:p w14:paraId="1B83ABB4" w14:textId="5F28BE56" w:rsidR="00BD7B05" w:rsidRDefault="00BD7B05"/>
    <w:tbl>
      <w:tblPr>
        <w:tblW w:w="5000" w:type="pct"/>
        <w:tblCellMar>
          <w:left w:w="70" w:type="dxa"/>
          <w:right w:w="70" w:type="dxa"/>
        </w:tblCellMar>
        <w:tblLook w:val="04A0" w:firstRow="1" w:lastRow="0" w:firstColumn="1" w:lastColumn="0" w:noHBand="0" w:noVBand="1"/>
      </w:tblPr>
      <w:tblGrid>
        <w:gridCol w:w="4400"/>
        <w:gridCol w:w="1599"/>
        <w:gridCol w:w="1599"/>
        <w:gridCol w:w="1599"/>
        <w:gridCol w:w="1599"/>
        <w:gridCol w:w="1599"/>
        <w:gridCol w:w="1607"/>
      </w:tblGrid>
      <w:tr w:rsidR="004B73DE" w:rsidRPr="004B73DE" w14:paraId="27459081" w14:textId="77777777" w:rsidTr="000801E4">
        <w:trPr>
          <w:trHeight w:val="1020"/>
        </w:trPr>
        <w:tc>
          <w:tcPr>
            <w:tcW w:w="1571" w:type="pct"/>
            <w:tcBorders>
              <w:top w:val="nil"/>
              <w:left w:val="nil"/>
              <w:bottom w:val="nil"/>
              <w:right w:val="nil"/>
            </w:tcBorders>
            <w:shd w:val="clear" w:color="000000" w:fill="A6A6A6"/>
            <w:vAlign w:val="center"/>
            <w:hideMark/>
          </w:tcPr>
          <w:p w14:paraId="3C267EE0" w14:textId="77777777" w:rsidR="004B73DE" w:rsidRPr="004B73DE" w:rsidRDefault="004B73DE" w:rsidP="004B73DE">
            <w:pPr>
              <w:spacing w:after="0" w:line="240" w:lineRule="auto"/>
              <w:jc w:val="center"/>
              <w:rPr>
                <w:rFonts w:eastAsia="Times New Roman" w:cs="Calibri"/>
                <w:b/>
                <w:bCs/>
                <w:color w:val="FFFFFF"/>
                <w:sz w:val="20"/>
                <w:szCs w:val="20"/>
                <w:lang w:eastAsia="pl-PL"/>
              </w:rPr>
            </w:pPr>
            <w:r w:rsidRPr="004B73DE">
              <w:rPr>
                <w:rFonts w:eastAsia="Times New Roman" w:cs="Calibri"/>
                <w:b/>
                <w:bCs/>
                <w:color w:val="FFFFFF"/>
                <w:sz w:val="20"/>
                <w:szCs w:val="20"/>
                <w:lang w:eastAsia="pl-PL"/>
              </w:rPr>
              <w:t>Pozycja:</w:t>
            </w:r>
          </w:p>
        </w:tc>
        <w:tc>
          <w:tcPr>
            <w:tcW w:w="571" w:type="pct"/>
            <w:tcBorders>
              <w:top w:val="nil"/>
              <w:left w:val="nil"/>
              <w:bottom w:val="nil"/>
              <w:right w:val="nil"/>
            </w:tcBorders>
            <w:shd w:val="clear" w:color="000000" w:fill="A6A6A6"/>
            <w:vAlign w:val="center"/>
            <w:hideMark/>
          </w:tcPr>
          <w:p w14:paraId="2BDE3603" w14:textId="77777777" w:rsidR="004B73DE" w:rsidRPr="004B73DE" w:rsidRDefault="004B73DE" w:rsidP="004B73DE">
            <w:pPr>
              <w:spacing w:after="0" w:line="240" w:lineRule="auto"/>
              <w:jc w:val="center"/>
              <w:rPr>
                <w:rFonts w:eastAsia="Times New Roman" w:cs="Calibri"/>
                <w:b/>
                <w:bCs/>
                <w:color w:val="FFFFFF"/>
                <w:sz w:val="20"/>
                <w:szCs w:val="20"/>
                <w:lang w:eastAsia="pl-PL"/>
              </w:rPr>
            </w:pPr>
            <w:r w:rsidRPr="004B73DE">
              <w:rPr>
                <w:rFonts w:eastAsia="Times New Roman" w:cs="Calibri"/>
                <w:b/>
                <w:bCs/>
                <w:color w:val="FFFFFF"/>
                <w:sz w:val="20"/>
                <w:szCs w:val="20"/>
                <w:lang w:eastAsia="pl-PL"/>
              </w:rPr>
              <w:t>Kapitał    własny</w:t>
            </w:r>
          </w:p>
        </w:tc>
        <w:tc>
          <w:tcPr>
            <w:tcW w:w="571" w:type="pct"/>
            <w:tcBorders>
              <w:top w:val="nil"/>
              <w:left w:val="nil"/>
              <w:bottom w:val="nil"/>
              <w:right w:val="nil"/>
            </w:tcBorders>
            <w:shd w:val="clear" w:color="000000" w:fill="A6A6A6"/>
            <w:vAlign w:val="center"/>
            <w:hideMark/>
          </w:tcPr>
          <w:p w14:paraId="06CAD461" w14:textId="77777777" w:rsidR="004B73DE" w:rsidRPr="004B73DE" w:rsidRDefault="004B73DE" w:rsidP="004B73DE">
            <w:pPr>
              <w:spacing w:after="0" w:line="240" w:lineRule="auto"/>
              <w:jc w:val="center"/>
              <w:rPr>
                <w:rFonts w:eastAsia="Times New Roman" w:cs="Calibri"/>
                <w:b/>
                <w:bCs/>
                <w:color w:val="FFFFFF"/>
                <w:sz w:val="20"/>
                <w:szCs w:val="20"/>
                <w:lang w:eastAsia="pl-PL"/>
              </w:rPr>
            </w:pPr>
            <w:r w:rsidRPr="004B73DE">
              <w:rPr>
                <w:rFonts w:eastAsia="Times New Roman" w:cs="Calibri"/>
                <w:b/>
                <w:bCs/>
                <w:color w:val="FFFFFF"/>
                <w:sz w:val="20"/>
                <w:szCs w:val="20"/>
                <w:lang w:eastAsia="pl-PL"/>
              </w:rPr>
              <w:t>Kapitał   zapasowy</w:t>
            </w:r>
          </w:p>
        </w:tc>
        <w:tc>
          <w:tcPr>
            <w:tcW w:w="571" w:type="pct"/>
            <w:tcBorders>
              <w:top w:val="nil"/>
              <w:left w:val="nil"/>
              <w:bottom w:val="nil"/>
              <w:right w:val="nil"/>
            </w:tcBorders>
            <w:shd w:val="clear" w:color="000000" w:fill="A6A6A6"/>
            <w:vAlign w:val="center"/>
            <w:hideMark/>
          </w:tcPr>
          <w:p w14:paraId="2E424510" w14:textId="77777777" w:rsidR="004B73DE" w:rsidRPr="004B73DE" w:rsidRDefault="004B73DE" w:rsidP="004B73DE">
            <w:pPr>
              <w:spacing w:after="0" w:line="240" w:lineRule="auto"/>
              <w:jc w:val="center"/>
              <w:rPr>
                <w:rFonts w:eastAsia="Times New Roman" w:cs="Calibri"/>
                <w:b/>
                <w:bCs/>
                <w:color w:val="FFFFFF"/>
                <w:sz w:val="20"/>
                <w:szCs w:val="20"/>
                <w:lang w:eastAsia="pl-PL"/>
              </w:rPr>
            </w:pPr>
            <w:r w:rsidRPr="004B73DE">
              <w:rPr>
                <w:rFonts w:eastAsia="Times New Roman" w:cs="Calibri"/>
                <w:b/>
                <w:bCs/>
                <w:color w:val="FFFFFF"/>
                <w:sz w:val="20"/>
                <w:szCs w:val="20"/>
                <w:lang w:eastAsia="pl-PL"/>
              </w:rPr>
              <w:t>Kapitały            rezerwowe</w:t>
            </w:r>
          </w:p>
        </w:tc>
        <w:tc>
          <w:tcPr>
            <w:tcW w:w="571" w:type="pct"/>
            <w:tcBorders>
              <w:top w:val="nil"/>
              <w:left w:val="nil"/>
              <w:bottom w:val="nil"/>
              <w:right w:val="nil"/>
            </w:tcBorders>
            <w:shd w:val="clear" w:color="000000" w:fill="A6A6A6"/>
            <w:vAlign w:val="center"/>
            <w:hideMark/>
          </w:tcPr>
          <w:p w14:paraId="3F6036A7" w14:textId="77777777" w:rsidR="004B73DE" w:rsidRPr="004B73DE" w:rsidRDefault="004B73DE" w:rsidP="004B73DE">
            <w:pPr>
              <w:spacing w:after="0" w:line="240" w:lineRule="auto"/>
              <w:jc w:val="center"/>
              <w:rPr>
                <w:rFonts w:eastAsia="Times New Roman" w:cs="Calibri"/>
                <w:b/>
                <w:bCs/>
                <w:color w:val="FFFFFF"/>
                <w:sz w:val="20"/>
                <w:szCs w:val="20"/>
                <w:lang w:eastAsia="pl-PL"/>
              </w:rPr>
            </w:pPr>
            <w:r w:rsidRPr="004B73DE">
              <w:rPr>
                <w:rFonts w:eastAsia="Times New Roman" w:cs="Calibri"/>
                <w:b/>
                <w:bCs/>
                <w:color w:val="FFFFFF"/>
                <w:sz w:val="20"/>
                <w:szCs w:val="20"/>
                <w:lang w:eastAsia="pl-PL"/>
              </w:rPr>
              <w:t>Zysk (strata) z lat       ubiegłych</w:t>
            </w:r>
          </w:p>
        </w:tc>
        <w:tc>
          <w:tcPr>
            <w:tcW w:w="571" w:type="pct"/>
            <w:tcBorders>
              <w:top w:val="nil"/>
              <w:left w:val="nil"/>
              <w:bottom w:val="nil"/>
              <w:right w:val="nil"/>
            </w:tcBorders>
            <w:shd w:val="clear" w:color="000000" w:fill="A6A6A6"/>
            <w:vAlign w:val="center"/>
            <w:hideMark/>
          </w:tcPr>
          <w:p w14:paraId="691D7537" w14:textId="77777777" w:rsidR="004B73DE" w:rsidRPr="004B73DE" w:rsidRDefault="004B73DE" w:rsidP="004B73DE">
            <w:pPr>
              <w:spacing w:after="0" w:line="240" w:lineRule="auto"/>
              <w:jc w:val="center"/>
              <w:rPr>
                <w:rFonts w:eastAsia="Times New Roman" w:cs="Calibri"/>
                <w:b/>
                <w:bCs/>
                <w:color w:val="FFFFFF"/>
                <w:sz w:val="20"/>
                <w:szCs w:val="20"/>
                <w:lang w:eastAsia="pl-PL"/>
              </w:rPr>
            </w:pPr>
            <w:r w:rsidRPr="004B73DE">
              <w:rPr>
                <w:rFonts w:eastAsia="Times New Roman" w:cs="Calibri"/>
                <w:b/>
                <w:bCs/>
                <w:color w:val="FFFFFF"/>
                <w:sz w:val="20"/>
                <w:szCs w:val="20"/>
                <w:lang w:eastAsia="pl-PL"/>
              </w:rPr>
              <w:t>Zyski  (strata)               netto</w:t>
            </w:r>
          </w:p>
        </w:tc>
        <w:tc>
          <w:tcPr>
            <w:tcW w:w="571" w:type="pct"/>
            <w:tcBorders>
              <w:top w:val="nil"/>
              <w:left w:val="nil"/>
              <w:bottom w:val="nil"/>
              <w:right w:val="nil"/>
            </w:tcBorders>
            <w:shd w:val="clear" w:color="000000" w:fill="A6A6A6"/>
            <w:vAlign w:val="center"/>
            <w:hideMark/>
          </w:tcPr>
          <w:p w14:paraId="2A26A2F0" w14:textId="77777777" w:rsidR="004B73DE" w:rsidRPr="004B73DE" w:rsidRDefault="004B73DE" w:rsidP="004B73DE">
            <w:pPr>
              <w:spacing w:after="0" w:line="240" w:lineRule="auto"/>
              <w:jc w:val="center"/>
              <w:rPr>
                <w:rFonts w:eastAsia="Times New Roman" w:cs="Calibri"/>
                <w:b/>
                <w:bCs/>
                <w:color w:val="FFFFFF"/>
                <w:sz w:val="20"/>
                <w:szCs w:val="20"/>
                <w:lang w:eastAsia="pl-PL"/>
              </w:rPr>
            </w:pPr>
            <w:r w:rsidRPr="004B73DE">
              <w:rPr>
                <w:rFonts w:eastAsia="Times New Roman" w:cs="Calibri"/>
                <w:b/>
                <w:bCs/>
                <w:color w:val="FFFFFF"/>
                <w:sz w:val="20"/>
                <w:szCs w:val="20"/>
                <w:lang w:eastAsia="pl-PL"/>
              </w:rPr>
              <w:t>Kapitał                  razem</w:t>
            </w:r>
          </w:p>
        </w:tc>
      </w:tr>
      <w:tr w:rsidR="004B73DE" w:rsidRPr="004B73DE" w14:paraId="5AA69313" w14:textId="77777777" w:rsidTr="000801E4">
        <w:trPr>
          <w:trHeight w:val="300"/>
        </w:trPr>
        <w:tc>
          <w:tcPr>
            <w:tcW w:w="5000" w:type="pct"/>
            <w:gridSpan w:val="7"/>
            <w:tcBorders>
              <w:top w:val="nil"/>
              <w:left w:val="nil"/>
              <w:bottom w:val="nil"/>
              <w:right w:val="nil"/>
            </w:tcBorders>
            <w:shd w:val="clear" w:color="000000" w:fill="A6A6A6"/>
            <w:vAlign w:val="center"/>
            <w:hideMark/>
          </w:tcPr>
          <w:p w14:paraId="32C56AFF" w14:textId="77777777" w:rsidR="004B73DE" w:rsidRPr="004B73DE" w:rsidRDefault="004B73DE" w:rsidP="004B73DE">
            <w:pPr>
              <w:spacing w:after="0" w:line="240" w:lineRule="auto"/>
              <w:jc w:val="center"/>
              <w:rPr>
                <w:rFonts w:eastAsia="Times New Roman" w:cs="Calibri"/>
                <w:b/>
                <w:bCs/>
                <w:color w:val="FFFFFF"/>
                <w:sz w:val="20"/>
                <w:szCs w:val="20"/>
                <w:lang w:eastAsia="pl-PL"/>
              </w:rPr>
            </w:pPr>
            <w:r w:rsidRPr="004B73DE">
              <w:rPr>
                <w:rFonts w:eastAsia="Times New Roman" w:cs="Calibri"/>
                <w:b/>
                <w:bCs/>
                <w:color w:val="FFFFFF"/>
                <w:sz w:val="20"/>
                <w:szCs w:val="20"/>
                <w:lang w:eastAsia="pl-PL"/>
              </w:rPr>
              <w:t>Narastająco</w:t>
            </w:r>
          </w:p>
        </w:tc>
      </w:tr>
      <w:tr w:rsidR="004B73DE" w:rsidRPr="004B73DE" w14:paraId="71B50188" w14:textId="77777777" w:rsidTr="000801E4">
        <w:trPr>
          <w:trHeight w:val="300"/>
        </w:trPr>
        <w:tc>
          <w:tcPr>
            <w:tcW w:w="1571" w:type="pct"/>
            <w:tcBorders>
              <w:top w:val="nil"/>
              <w:left w:val="nil"/>
              <w:bottom w:val="single" w:sz="4" w:space="0" w:color="auto"/>
              <w:right w:val="nil"/>
            </w:tcBorders>
            <w:shd w:val="clear" w:color="000000" w:fill="FFFFFF"/>
            <w:vAlign w:val="center"/>
            <w:hideMark/>
          </w:tcPr>
          <w:p w14:paraId="436522F5" w14:textId="77777777" w:rsidR="004B73DE" w:rsidRPr="004B73DE" w:rsidRDefault="004B73DE" w:rsidP="004B73DE">
            <w:pPr>
              <w:spacing w:after="0" w:line="240" w:lineRule="auto"/>
              <w:jc w:val="both"/>
              <w:rPr>
                <w:rFonts w:eastAsia="Times New Roman" w:cs="Calibri"/>
                <w:b/>
                <w:bCs/>
                <w:color w:val="000000"/>
                <w:sz w:val="20"/>
                <w:szCs w:val="20"/>
                <w:lang w:eastAsia="pl-PL"/>
              </w:rPr>
            </w:pPr>
            <w:r w:rsidRPr="004B73DE">
              <w:rPr>
                <w:rFonts w:eastAsia="Times New Roman" w:cs="Calibri"/>
                <w:b/>
                <w:bCs/>
                <w:color w:val="000000"/>
                <w:sz w:val="20"/>
                <w:szCs w:val="20"/>
                <w:lang w:eastAsia="pl-PL"/>
              </w:rPr>
              <w:t>Stan na 1 stycznia 2018</w:t>
            </w:r>
          </w:p>
        </w:tc>
        <w:tc>
          <w:tcPr>
            <w:tcW w:w="571" w:type="pct"/>
            <w:tcBorders>
              <w:top w:val="nil"/>
              <w:left w:val="nil"/>
              <w:bottom w:val="single" w:sz="4" w:space="0" w:color="auto"/>
              <w:right w:val="nil"/>
            </w:tcBorders>
            <w:shd w:val="clear" w:color="000000" w:fill="FFFFFF"/>
            <w:vAlign w:val="center"/>
            <w:hideMark/>
          </w:tcPr>
          <w:p w14:paraId="19FAEFCA"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4 000</w:t>
            </w:r>
          </w:p>
        </w:tc>
        <w:tc>
          <w:tcPr>
            <w:tcW w:w="571" w:type="pct"/>
            <w:tcBorders>
              <w:top w:val="nil"/>
              <w:left w:val="nil"/>
              <w:bottom w:val="single" w:sz="4" w:space="0" w:color="auto"/>
              <w:right w:val="nil"/>
            </w:tcBorders>
            <w:shd w:val="clear" w:color="000000" w:fill="FFFFFF"/>
            <w:vAlign w:val="center"/>
            <w:hideMark/>
          </w:tcPr>
          <w:p w14:paraId="4ACDE99B"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1 777</w:t>
            </w:r>
          </w:p>
        </w:tc>
        <w:tc>
          <w:tcPr>
            <w:tcW w:w="571" w:type="pct"/>
            <w:tcBorders>
              <w:top w:val="nil"/>
              <w:left w:val="nil"/>
              <w:bottom w:val="single" w:sz="4" w:space="0" w:color="auto"/>
              <w:right w:val="nil"/>
            </w:tcBorders>
            <w:shd w:val="clear" w:color="000000" w:fill="FFFFFF"/>
            <w:vAlign w:val="center"/>
            <w:hideMark/>
          </w:tcPr>
          <w:p w14:paraId="5887B540"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13 638</w:t>
            </w:r>
          </w:p>
        </w:tc>
        <w:tc>
          <w:tcPr>
            <w:tcW w:w="571" w:type="pct"/>
            <w:tcBorders>
              <w:top w:val="nil"/>
              <w:left w:val="nil"/>
              <w:bottom w:val="single" w:sz="4" w:space="0" w:color="auto"/>
              <w:right w:val="nil"/>
            </w:tcBorders>
            <w:shd w:val="clear" w:color="000000" w:fill="FFFFFF"/>
            <w:vAlign w:val="center"/>
            <w:hideMark/>
          </w:tcPr>
          <w:p w14:paraId="69413F33"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2 600</w:t>
            </w:r>
          </w:p>
        </w:tc>
        <w:tc>
          <w:tcPr>
            <w:tcW w:w="571" w:type="pct"/>
            <w:tcBorders>
              <w:top w:val="nil"/>
              <w:left w:val="nil"/>
              <w:bottom w:val="single" w:sz="4" w:space="0" w:color="auto"/>
              <w:right w:val="nil"/>
            </w:tcBorders>
            <w:shd w:val="clear" w:color="000000" w:fill="FFFFFF"/>
            <w:vAlign w:val="center"/>
            <w:hideMark/>
          </w:tcPr>
          <w:p w14:paraId="07227766"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FF0000"/>
                <w:sz w:val="20"/>
                <w:szCs w:val="20"/>
                <w:lang w:eastAsia="pl-PL"/>
              </w:rPr>
              <w:t xml:space="preserve">  (5 989)</w:t>
            </w:r>
          </w:p>
        </w:tc>
        <w:tc>
          <w:tcPr>
            <w:tcW w:w="571" w:type="pct"/>
            <w:tcBorders>
              <w:top w:val="nil"/>
              <w:left w:val="nil"/>
              <w:bottom w:val="single" w:sz="4" w:space="0" w:color="auto"/>
              <w:right w:val="nil"/>
            </w:tcBorders>
            <w:shd w:val="clear" w:color="000000" w:fill="FFFFFF"/>
            <w:vAlign w:val="center"/>
            <w:hideMark/>
          </w:tcPr>
          <w:p w14:paraId="504B3ECC"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16 026</w:t>
            </w:r>
          </w:p>
        </w:tc>
      </w:tr>
      <w:tr w:rsidR="004B73DE" w:rsidRPr="004B73DE" w14:paraId="6AD43AA5" w14:textId="77777777" w:rsidTr="000801E4">
        <w:trPr>
          <w:trHeight w:val="300"/>
        </w:trPr>
        <w:tc>
          <w:tcPr>
            <w:tcW w:w="1571" w:type="pct"/>
            <w:tcBorders>
              <w:top w:val="nil"/>
              <w:left w:val="nil"/>
              <w:bottom w:val="nil"/>
              <w:right w:val="nil"/>
            </w:tcBorders>
            <w:shd w:val="clear" w:color="000000" w:fill="FFFFFF"/>
            <w:vAlign w:val="center"/>
            <w:hideMark/>
          </w:tcPr>
          <w:p w14:paraId="4808AE0D" w14:textId="77777777" w:rsidR="004B73DE" w:rsidRPr="004B73DE" w:rsidRDefault="004B73DE" w:rsidP="004B73DE">
            <w:pPr>
              <w:spacing w:after="0" w:line="240" w:lineRule="auto"/>
              <w:jc w:val="both"/>
              <w:rPr>
                <w:rFonts w:eastAsia="Times New Roman" w:cs="Calibri"/>
                <w:color w:val="000000"/>
                <w:sz w:val="20"/>
                <w:szCs w:val="20"/>
                <w:lang w:eastAsia="pl-PL"/>
              </w:rPr>
            </w:pPr>
            <w:r w:rsidRPr="004B73DE">
              <w:rPr>
                <w:rFonts w:eastAsia="Times New Roman" w:cs="Calibri"/>
                <w:color w:val="000000"/>
                <w:sz w:val="20"/>
                <w:szCs w:val="20"/>
                <w:lang w:eastAsia="pl-PL"/>
              </w:rPr>
              <w:t xml:space="preserve"> - korekty zasad rachunkowości i błędów</w:t>
            </w:r>
          </w:p>
        </w:tc>
        <w:tc>
          <w:tcPr>
            <w:tcW w:w="571" w:type="pct"/>
            <w:tcBorders>
              <w:top w:val="nil"/>
              <w:left w:val="nil"/>
              <w:bottom w:val="nil"/>
              <w:right w:val="nil"/>
            </w:tcBorders>
            <w:shd w:val="clear" w:color="auto" w:fill="auto"/>
            <w:vAlign w:val="center"/>
            <w:hideMark/>
          </w:tcPr>
          <w:p w14:paraId="1009F514"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690BB743"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01826B9F"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036763EB"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3070E7D8"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767B14A7"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w:t>
            </w:r>
          </w:p>
        </w:tc>
      </w:tr>
      <w:tr w:rsidR="004B73DE" w:rsidRPr="004B73DE" w14:paraId="1EC8F1A1" w14:textId="77777777" w:rsidTr="000801E4">
        <w:trPr>
          <w:trHeight w:val="300"/>
        </w:trPr>
        <w:tc>
          <w:tcPr>
            <w:tcW w:w="1571" w:type="pct"/>
            <w:tcBorders>
              <w:top w:val="nil"/>
              <w:left w:val="nil"/>
              <w:bottom w:val="nil"/>
              <w:right w:val="nil"/>
            </w:tcBorders>
            <w:shd w:val="clear" w:color="000000" w:fill="FFFFFF"/>
            <w:vAlign w:val="center"/>
            <w:hideMark/>
          </w:tcPr>
          <w:p w14:paraId="6ADACACB" w14:textId="77777777" w:rsidR="004B73DE" w:rsidRPr="004B73DE" w:rsidRDefault="004B73DE" w:rsidP="004B73DE">
            <w:pPr>
              <w:spacing w:after="0" w:line="240" w:lineRule="auto"/>
              <w:jc w:val="both"/>
              <w:rPr>
                <w:rFonts w:eastAsia="Times New Roman" w:cs="Calibri"/>
                <w:b/>
                <w:bCs/>
                <w:color w:val="000000"/>
                <w:sz w:val="20"/>
                <w:szCs w:val="20"/>
                <w:lang w:eastAsia="pl-PL"/>
              </w:rPr>
            </w:pPr>
            <w:r w:rsidRPr="004B73DE">
              <w:rPr>
                <w:rFonts w:eastAsia="Times New Roman" w:cs="Calibri"/>
                <w:b/>
                <w:bCs/>
                <w:color w:val="000000"/>
                <w:sz w:val="20"/>
                <w:szCs w:val="20"/>
                <w:lang w:eastAsia="pl-PL"/>
              </w:rPr>
              <w:t>Stan na 1 stycznia 2018 po korektach</w:t>
            </w:r>
          </w:p>
        </w:tc>
        <w:tc>
          <w:tcPr>
            <w:tcW w:w="571" w:type="pct"/>
            <w:tcBorders>
              <w:top w:val="nil"/>
              <w:left w:val="nil"/>
              <w:bottom w:val="nil"/>
              <w:right w:val="nil"/>
            </w:tcBorders>
            <w:shd w:val="clear" w:color="000000" w:fill="FFFFFF"/>
            <w:vAlign w:val="center"/>
            <w:hideMark/>
          </w:tcPr>
          <w:p w14:paraId="66A2BB84"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4 000</w:t>
            </w:r>
          </w:p>
        </w:tc>
        <w:tc>
          <w:tcPr>
            <w:tcW w:w="571" w:type="pct"/>
            <w:tcBorders>
              <w:top w:val="nil"/>
              <w:left w:val="nil"/>
              <w:bottom w:val="nil"/>
              <w:right w:val="nil"/>
            </w:tcBorders>
            <w:shd w:val="clear" w:color="000000" w:fill="FFFFFF"/>
            <w:vAlign w:val="center"/>
            <w:hideMark/>
          </w:tcPr>
          <w:p w14:paraId="0C0094D7"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1 777</w:t>
            </w:r>
          </w:p>
        </w:tc>
        <w:tc>
          <w:tcPr>
            <w:tcW w:w="571" w:type="pct"/>
            <w:tcBorders>
              <w:top w:val="nil"/>
              <w:left w:val="nil"/>
              <w:bottom w:val="nil"/>
              <w:right w:val="nil"/>
            </w:tcBorders>
            <w:shd w:val="clear" w:color="000000" w:fill="FFFFFF"/>
            <w:vAlign w:val="center"/>
            <w:hideMark/>
          </w:tcPr>
          <w:p w14:paraId="0D5AC670"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13 638</w:t>
            </w:r>
          </w:p>
        </w:tc>
        <w:tc>
          <w:tcPr>
            <w:tcW w:w="571" w:type="pct"/>
            <w:tcBorders>
              <w:top w:val="nil"/>
              <w:left w:val="nil"/>
              <w:bottom w:val="nil"/>
              <w:right w:val="nil"/>
            </w:tcBorders>
            <w:shd w:val="clear" w:color="000000" w:fill="FFFFFF"/>
            <w:vAlign w:val="center"/>
            <w:hideMark/>
          </w:tcPr>
          <w:p w14:paraId="6E7B715B"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2 600</w:t>
            </w:r>
          </w:p>
        </w:tc>
        <w:tc>
          <w:tcPr>
            <w:tcW w:w="571" w:type="pct"/>
            <w:tcBorders>
              <w:top w:val="nil"/>
              <w:left w:val="nil"/>
              <w:bottom w:val="nil"/>
              <w:right w:val="nil"/>
            </w:tcBorders>
            <w:shd w:val="clear" w:color="000000" w:fill="FFFFFF"/>
            <w:vAlign w:val="center"/>
            <w:hideMark/>
          </w:tcPr>
          <w:p w14:paraId="10B89285"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FF0000"/>
                <w:sz w:val="20"/>
                <w:szCs w:val="20"/>
                <w:lang w:eastAsia="pl-PL"/>
              </w:rPr>
              <w:t xml:space="preserve">  (5 989)</w:t>
            </w:r>
          </w:p>
        </w:tc>
        <w:tc>
          <w:tcPr>
            <w:tcW w:w="571" w:type="pct"/>
            <w:tcBorders>
              <w:top w:val="nil"/>
              <w:left w:val="nil"/>
              <w:bottom w:val="nil"/>
              <w:right w:val="nil"/>
            </w:tcBorders>
            <w:shd w:val="clear" w:color="000000" w:fill="FFFFFF"/>
            <w:vAlign w:val="center"/>
            <w:hideMark/>
          </w:tcPr>
          <w:p w14:paraId="13D99F82"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16 026</w:t>
            </w:r>
          </w:p>
        </w:tc>
      </w:tr>
      <w:tr w:rsidR="004B73DE" w:rsidRPr="004B73DE" w14:paraId="1191C0E8" w14:textId="77777777" w:rsidTr="000801E4">
        <w:trPr>
          <w:trHeight w:val="300"/>
        </w:trPr>
        <w:tc>
          <w:tcPr>
            <w:tcW w:w="1571" w:type="pct"/>
            <w:tcBorders>
              <w:top w:val="nil"/>
              <w:left w:val="nil"/>
              <w:bottom w:val="nil"/>
              <w:right w:val="nil"/>
            </w:tcBorders>
            <w:shd w:val="clear" w:color="000000" w:fill="FFFFFF"/>
            <w:vAlign w:val="center"/>
            <w:hideMark/>
          </w:tcPr>
          <w:p w14:paraId="1DEA7832" w14:textId="77777777" w:rsidR="004B73DE" w:rsidRPr="004B73DE" w:rsidRDefault="004B73DE" w:rsidP="004B73DE">
            <w:pPr>
              <w:spacing w:after="0" w:line="240" w:lineRule="auto"/>
              <w:jc w:val="both"/>
              <w:rPr>
                <w:rFonts w:eastAsia="Times New Roman" w:cs="Calibri"/>
                <w:b/>
                <w:bCs/>
                <w:color w:val="000000"/>
                <w:sz w:val="20"/>
                <w:szCs w:val="20"/>
                <w:lang w:eastAsia="pl-PL"/>
              </w:rPr>
            </w:pPr>
            <w:r w:rsidRPr="004B73DE">
              <w:rPr>
                <w:rFonts w:eastAsia="Times New Roman" w:cs="Calibri"/>
                <w:b/>
                <w:bCs/>
                <w:color w:val="000000"/>
                <w:sz w:val="20"/>
                <w:szCs w:val="20"/>
                <w:lang w:eastAsia="pl-PL"/>
              </w:rPr>
              <w:t>Zwiększenia z tytułu:</w:t>
            </w:r>
          </w:p>
        </w:tc>
        <w:tc>
          <w:tcPr>
            <w:tcW w:w="571" w:type="pct"/>
            <w:tcBorders>
              <w:top w:val="nil"/>
              <w:left w:val="nil"/>
              <w:bottom w:val="nil"/>
              <w:right w:val="nil"/>
            </w:tcBorders>
            <w:shd w:val="clear" w:color="000000" w:fill="FFFFFF"/>
            <w:vAlign w:val="center"/>
            <w:hideMark/>
          </w:tcPr>
          <w:p w14:paraId="4711CD50"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10FE43EB"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05803749"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22D5A5BE"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794422AB"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FF0000"/>
                <w:sz w:val="20"/>
                <w:szCs w:val="20"/>
                <w:lang w:eastAsia="pl-PL"/>
              </w:rPr>
              <w:t xml:space="preserve">  (2 243)</w:t>
            </w:r>
          </w:p>
        </w:tc>
        <w:tc>
          <w:tcPr>
            <w:tcW w:w="571" w:type="pct"/>
            <w:tcBorders>
              <w:top w:val="nil"/>
              <w:left w:val="nil"/>
              <w:bottom w:val="nil"/>
              <w:right w:val="nil"/>
            </w:tcBorders>
            <w:shd w:val="clear" w:color="000000" w:fill="FFFFFF"/>
            <w:vAlign w:val="center"/>
            <w:hideMark/>
          </w:tcPr>
          <w:p w14:paraId="45F2E040"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FF0000"/>
                <w:sz w:val="20"/>
                <w:szCs w:val="20"/>
                <w:lang w:eastAsia="pl-PL"/>
              </w:rPr>
              <w:t xml:space="preserve">  (2 243)</w:t>
            </w:r>
          </w:p>
        </w:tc>
      </w:tr>
      <w:tr w:rsidR="004B73DE" w:rsidRPr="004B73DE" w14:paraId="6EC7C78E" w14:textId="77777777" w:rsidTr="000801E4">
        <w:trPr>
          <w:trHeight w:val="300"/>
        </w:trPr>
        <w:tc>
          <w:tcPr>
            <w:tcW w:w="1571" w:type="pct"/>
            <w:tcBorders>
              <w:top w:val="nil"/>
              <w:left w:val="nil"/>
              <w:bottom w:val="nil"/>
              <w:right w:val="nil"/>
            </w:tcBorders>
            <w:shd w:val="clear" w:color="000000" w:fill="FFFFFF"/>
            <w:vAlign w:val="center"/>
            <w:hideMark/>
          </w:tcPr>
          <w:p w14:paraId="1FA24CF7" w14:textId="77777777" w:rsidR="004B73DE" w:rsidRPr="004B73DE" w:rsidRDefault="004B73DE" w:rsidP="004B73DE">
            <w:pPr>
              <w:spacing w:after="0" w:line="240" w:lineRule="auto"/>
              <w:ind w:firstLineChars="200" w:firstLine="400"/>
              <w:rPr>
                <w:rFonts w:eastAsia="Times New Roman" w:cs="Calibri"/>
                <w:i/>
                <w:iCs/>
                <w:color w:val="000000"/>
                <w:sz w:val="20"/>
                <w:szCs w:val="20"/>
                <w:lang w:eastAsia="pl-PL"/>
              </w:rPr>
            </w:pPr>
            <w:r w:rsidRPr="004B73DE">
              <w:rPr>
                <w:rFonts w:eastAsia="Times New Roman" w:cs="Calibri"/>
                <w:i/>
                <w:iCs/>
                <w:color w:val="000000"/>
                <w:sz w:val="20"/>
                <w:szCs w:val="20"/>
                <w:lang w:eastAsia="pl-PL"/>
              </w:rPr>
              <w:t>Wyniku netto z roku 2017</w:t>
            </w:r>
          </w:p>
        </w:tc>
        <w:tc>
          <w:tcPr>
            <w:tcW w:w="571" w:type="pct"/>
            <w:tcBorders>
              <w:top w:val="nil"/>
              <w:left w:val="nil"/>
              <w:bottom w:val="nil"/>
              <w:right w:val="nil"/>
            </w:tcBorders>
            <w:shd w:val="clear" w:color="auto" w:fill="auto"/>
            <w:vAlign w:val="center"/>
            <w:hideMark/>
          </w:tcPr>
          <w:p w14:paraId="306F5A8D"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3AF19D41"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622A8BC5"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1540F782"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78640220"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2FB285E7"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r>
      <w:tr w:rsidR="004B73DE" w:rsidRPr="004B73DE" w14:paraId="64EEB900" w14:textId="77777777" w:rsidTr="000801E4">
        <w:trPr>
          <w:trHeight w:val="300"/>
        </w:trPr>
        <w:tc>
          <w:tcPr>
            <w:tcW w:w="1571" w:type="pct"/>
            <w:tcBorders>
              <w:top w:val="nil"/>
              <w:left w:val="nil"/>
              <w:bottom w:val="nil"/>
              <w:right w:val="nil"/>
            </w:tcBorders>
            <w:shd w:val="clear" w:color="000000" w:fill="FFFFFF"/>
            <w:vAlign w:val="center"/>
            <w:hideMark/>
          </w:tcPr>
          <w:p w14:paraId="013F8E39" w14:textId="77777777" w:rsidR="004B73DE" w:rsidRPr="004B73DE" w:rsidRDefault="004B73DE" w:rsidP="004B73DE">
            <w:pPr>
              <w:spacing w:after="0" w:line="240" w:lineRule="auto"/>
              <w:ind w:firstLineChars="200" w:firstLine="400"/>
              <w:rPr>
                <w:rFonts w:eastAsia="Times New Roman" w:cs="Calibri"/>
                <w:i/>
                <w:iCs/>
                <w:color w:val="000000"/>
                <w:sz w:val="20"/>
                <w:szCs w:val="20"/>
                <w:lang w:eastAsia="pl-PL"/>
              </w:rPr>
            </w:pPr>
            <w:r w:rsidRPr="004B73DE">
              <w:rPr>
                <w:rFonts w:eastAsia="Times New Roman" w:cs="Calibri"/>
                <w:i/>
                <w:iCs/>
                <w:color w:val="000000"/>
                <w:sz w:val="20"/>
                <w:szCs w:val="20"/>
                <w:lang w:eastAsia="pl-PL"/>
              </w:rPr>
              <w:t>Zysk netto za okres 12 miesięcy 2018</w:t>
            </w:r>
          </w:p>
        </w:tc>
        <w:tc>
          <w:tcPr>
            <w:tcW w:w="571" w:type="pct"/>
            <w:tcBorders>
              <w:top w:val="nil"/>
              <w:left w:val="nil"/>
              <w:bottom w:val="nil"/>
              <w:right w:val="nil"/>
            </w:tcBorders>
            <w:shd w:val="clear" w:color="auto" w:fill="auto"/>
            <w:vAlign w:val="center"/>
            <w:hideMark/>
          </w:tcPr>
          <w:p w14:paraId="7E3FC917"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701273E3"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0EF4AC80"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5B8A66AB"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6791827D"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FF0000"/>
                <w:sz w:val="20"/>
                <w:szCs w:val="20"/>
                <w:lang w:eastAsia="pl-PL"/>
              </w:rPr>
              <w:t xml:space="preserve">  (2 243)</w:t>
            </w:r>
          </w:p>
        </w:tc>
        <w:tc>
          <w:tcPr>
            <w:tcW w:w="571" w:type="pct"/>
            <w:tcBorders>
              <w:top w:val="nil"/>
              <w:left w:val="nil"/>
              <w:bottom w:val="nil"/>
              <w:right w:val="nil"/>
            </w:tcBorders>
            <w:shd w:val="clear" w:color="000000" w:fill="FFFFFF"/>
            <w:vAlign w:val="center"/>
            <w:hideMark/>
          </w:tcPr>
          <w:p w14:paraId="5447E37B"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FF0000"/>
                <w:sz w:val="20"/>
                <w:szCs w:val="20"/>
                <w:lang w:eastAsia="pl-PL"/>
              </w:rPr>
              <w:t xml:space="preserve">  (2 243)</w:t>
            </w:r>
          </w:p>
        </w:tc>
      </w:tr>
      <w:tr w:rsidR="004B73DE" w:rsidRPr="004B73DE" w14:paraId="61CE2F5C" w14:textId="77777777" w:rsidTr="000801E4">
        <w:trPr>
          <w:trHeight w:val="300"/>
        </w:trPr>
        <w:tc>
          <w:tcPr>
            <w:tcW w:w="1571" w:type="pct"/>
            <w:tcBorders>
              <w:top w:val="nil"/>
              <w:left w:val="nil"/>
              <w:bottom w:val="nil"/>
              <w:right w:val="nil"/>
            </w:tcBorders>
            <w:shd w:val="clear" w:color="000000" w:fill="FFFFFF"/>
            <w:vAlign w:val="center"/>
            <w:hideMark/>
          </w:tcPr>
          <w:p w14:paraId="353C349B" w14:textId="77777777" w:rsidR="004B73DE" w:rsidRPr="004B73DE" w:rsidRDefault="004B73DE" w:rsidP="004B73DE">
            <w:pPr>
              <w:spacing w:after="0" w:line="240" w:lineRule="auto"/>
              <w:jc w:val="both"/>
              <w:rPr>
                <w:rFonts w:eastAsia="Times New Roman" w:cs="Calibri"/>
                <w:b/>
                <w:bCs/>
                <w:color w:val="000000"/>
                <w:sz w:val="20"/>
                <w:szCs w:val="20"/>
                <w:lang w:eastAsia="pl-PL"/>
              </w:rPr>
            </w:pPr>
            <w:r w:rsidRPr="004B73DE">
              <w:rPr>
                <w:rFonts w:eastAsia="Times New Roman" w:cs="Calibri"/>
                <w:b/>
                <w:bCs/>
                <w:color w:val="000000"/>
                <w:sz w:val="20"/>
                <w:szCs w:val="20"/>
                <w:lang w:eastAsia="pl-PL"/>
              </w:rPr>
              <w:t>Zmniejszenia z tytułu:</w:t>
            </w:r>
          </w:p>
        </w:tc>
        <w:tc>
          <w:tcPr>
            <w:tcW w:w="571" w:type="pct"/>
            <w:tcBorders>
              <w:top w:val="nil"/>
              <w:left w:val="nil"/>
              <w:bottom w:val="nil"/>
              <w:right w:val="nil"/>
            </w:tcBorders>
            <w:shd w:val="clear" w:color="auto" w:fill="auto"/>
            <w:vAlign w:val="center"/>
            <w:hideMark/>
          </w:tcPr>
          <w:p w14:paraId="61BADE98"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58FA6793"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196463FF"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3B5CEF33"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FF0000"/>
                <w:sz w:val="20"/>
                <w:szCs w:val="20"/>
                <w:lang w:eastAsia="pl-PL"/>
              </w:rPr>
              <w:t xml:space="preserve">  (5 989)</w:t>
            </w:r>
          </w:p>
        </w:tc>
        <w:tc>
          <w:tcPr>
            <w:tcW w:w="571" w:type="pct"/>
            <w:tcBorders>
              <w:top w:val="nil"/>
              <w:left w:val="nil"/>
              <w:bottom w:val="nil"/>
              <w:right w:val="nil"/>
            </w:tcBorders>
            <w:shd w:val="clear" w:color="auto" w:fill="auto"/>
            <w:vAlign w:val="center"/>
            <w:hideMark/>
          </w:tcPr>
          <w:p w14:paraId="77514EE4"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5 989</w:t>
            </w:r>
          </w:p>
        </w:tc>
        <w:tc>
          <w:tcPr>
            <w:tcW w:w="571" w:type="pct"/>
            <w:tcBorders>
              <w:top w:val="nil"/>
              <w:left w:val="nil"/>
              <w:bottom w:val="nil"/>
              <w:right w:val="nil"/>
            </w:tcBorders>
            <w:shd w:val="clear" w:color="000000" w:fill="FFFFFF"/>
            <w:vAlign w:val="center"/>
            <w:hideMark/>
          </w:tcPr>
          <w:p w14:paraId="054C7918"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w:t>
            </w:r>
          </w:p>
        </w:tc>
      </w:tr>
      <w:tr w:rsidR="004B73DE" w:rsidRPr="004B73DE" w14:paraId="1709FFBA" w14:textId="77777777" w:rsidTr="000801E4">
        <w:trPr>
          <w:trHeight w:val="300"/>
        </w:trPr>
        <w:tc>
          <w:tcPr>
            <w:tcW w:w="1571" w:type="pct"/>
            <w:tcBorders>
              <w:top w:val="nil"/>
              <w:left w:val="nil"/>
              <w:bottom w:val="nil"/>
              <w:right w:val="nil"/>
            </w:tcBorders>
            <w:shd w:val="clear" w:color="000000" w:fill="FFFFFF"/>
            <w:vAlign w:val="center"/>
            <w:hideMark/>
          </w:tcPr>
          <w:p w14:paraId="3DFBCB9E" w14:textId="77777777" w:rsidR="004B73DE" w:rsidRPr="004B73DE" w:rsidRDefault="004B73DE" w:rsidP="004B73DE">
            <w:pPr>
              <w:spacing w:after="0" w:line="240" w:lineRule="auto"/>
              <w:ind w:firstLineChars="200" w:firstLine="400"/>
              <w:rPr>
                <w:rFonts w:eastAsia="Times New Roman" w:cs="Calibri"/>
                <w:i/>
                <w:iCs/>
                <w:color w:val="000000"/>
                <w:sz w:val="20"/>
                <w:szCs w:val="20"/>
                <w:lang w:eastAsia="pl-PL"/>
              </w:rPr>
            </w:pPr>
            <w:r w:rsidRPr="004B73DE">
              <w:rPr>
                <w:rFonts w:eastAsia="Times New Roman" w:cs="Calibri"/>
                <w:i/>
                <w:iCs/>
                <w:color w:val="000000"/>
                <w:sz w:val="20"/>
                <w:szCs w:val="20"/>
                <w:lang w:eastAsia="pl-PL"/>
              </w:rPr>
              <w:t>Rozliczenia wyniku netto z roku 2017</w:t>
            </w:r>
          </w:p>
        </w:tc>
        <w:tc>
          <w:tcPr>
            <w:tcW w:w="571" w:type="pct"/>
            <w:tcBorders>
              <w:top w:val="nil"/>
              <w:left w:val="nil"/>
              <w:bottom w:val="nil"/>
              <w:right w:val="nil"/>
            </w:tcBorders>
            <w:shd w:val="clear" w:color="auto" w:fill="auto"/>
            <w:vAlign w:val="center"/>
            <w:hideMark/>
          </w:tcPr>
          <w:p w14:paraId="7FBF3526"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65670151"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3BAA6CD9"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141E944E"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FF0000"/>
                <w:sz w:val="20"/>
                <w:szCs w:val="20"/>
                <w:lang w:eastAsia="pl-PL"/>
              </w:rPr>
              <w:t xml:space="preserve">  (5 989)</w:t>
            </w:r>
          </w:p>
        </w:tc>
        <w:tc>
          <w:tcPr>
            <w:tcW w:w="571" w:type="pct"/>
            <w:tcBorders>
              <w:top w:val="nil"/>
              <w:left w:val="nil"/>
              <w:bottom w:val="nil"/>
              <w:right w:val="nil"/>
            </w:tcBorders>
            <w:shd w:val="clear" w:color="auto" w:fill="auto"/>
            <w:vAlign w:val="center"/>
            <w:hideMark/>
          </w:tcPr>
          <w:p w14:paraId="742C3525"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5 989</w:t>
            </w:r>
          </w:p>
        </w:tc>
        <w:tc>
          <w:tcPr>
            <w:tcW w:w="571" w:type="pct"/>
            <w:tcBorders>
              <w:top w:val="nil"/>
              <w:left w:val="nil"/>
              <w:bottom w:val="nil"/>
              <w:right w:val="nil"/>
            </w:tcBorders>
            <w:shd w:val="clear" w:color="000000" w:fill="FFFFFF"/>
            <w:vAlign w:val="center"/>
            <w:hideMark/>
          </w:tcPr>
          <w:p w14:paraId="5EFFD136"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r>
      <w:tr w:rsidR="004B73DE" w:rsidRPr="004B73DE" w14:paraId="4A243526" w14:textId="77777777" w:rsidTr="000801E4">
        <w:trPr>
          <w:trHeight w:val="300"/>
        </w:trPr>
        <w:tc>
          <w:tcPr>
            <w:tcW w:w="1571" w:type="pct"/>
            <w:tcBorders>
              <w:top w:val="single" w:sz="4" w:space="0" w:color="auto"/>
              <w:left w:val="nil"/>
              <w:bottom w:val="single" w:sz="4" w:space="0" w:color="auto"/>
              <w:right w:val="nil"/>
            </w:tcBorders>
            <w:shd w:val="clear" w:color="auto" w:fill="auto"/>
            <w:vAlign w:val="center"/>
            <w:hideMark/>
          </w:tcPr>
          <w:p w14:paraId="75A446C1" w14:textId="77777777" w:rsidR="004B73DE" w:rsidRPr="004B73DE" w:rsidRDefault="004B73DE" w:rsidP="004B73DE">
            <w:pPr>
              <w:spacing w:after="0" w:line="240" w:lineRule="auto"/>
              <w:jc w:val="both"/>
              <w:rPr>
                <w:rFonts w:eastAsia="Times New Roman" w:cs="Calibri"/>
                <w:b/>
                <w:bCs/>
                <w:color w:val="000000"/>
                <w:sz w:val="20"/>
                <w:szCs w:val="20"/>
                <w:lang w:eastAsia="pl-PL"/>
              </w:rPr>
            </w:pPr>
            <w:r w:rsidRPr="004B73DE">
              <w:rPr>
                <w:rFonts w:eastAsia="Times New Roman" w:cs="Calibri"/>
                <w:b/>
                <w:bCs/>
                <w:color w:val="000000"/>
                <w:sz w:val="20"/>
                <w:szCs w:val="20"/>
                <w:lang w:eastAsia="pl-PL"/>
              </w:rPr>
              <w:t>Stan na 31 grudzień 2018</w:t>
            </w:r>
          </w:p>
        </w:tc>
        <w:tc>
          <w:tcPr>
            <w:tcW w:w="571" w:type="pct"/>
            <w:tcBorders>
              <w:top w:val="single" w:sz="4" w:space="0" w:color="auto"/>
              <w:left w:val="nil"/>
              <w:bottom w:val="single" w:sz="4" w:space="0" w:color="auto"/>
              <w:right w:val="nil"/>
            </w:tcBorders>
            <w:shd w:val="clear" w:color="000000" w:fill="FFFFFF"/>
            <w:vAlign w:val="center"/>
            <w:hideMark/>
          </w:tcPr>
          <w:p w14:paraId="3A3B3F31"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4 000</w:t>
            </w:r>
          </w:p>
        </w:tc>
        <w:tc>
          <w:tcPr>
            <w:tcW w:w="571" w:type="pct"/>
            <w:tcBorders>
              <w:top w:val="single" w:sz="4" w:space="0" w:color="auto"/>
              <w:left w:val="nil"/>
              <w:bottom w:val="single" w:sz="4" w:space="0" w:color="auto"/>
              <w:right w:val="nil"/>
            </w:tcBorders>
            <w:shd w:val="clear" w:color="auto" w:fill="auto"/>
            <w:vAlign w:val="center"/>
            <w:hideMark/>
          </w:tcPr>
          <w:p w14:paraId="0DF415FE" w14:textId="77777777" w:rsidR="004B73DE" w:rsidRPr="004B73DE" w:rsidRDefault="004B73DE" w:rsidP="004B73DE">
            <w:pPr>
              <w:spacing w:after="0" w:line="240" w:lineRule="auto"/>
              <w:jc w:val="right"/>
              <w:rPr>
                <w:rFonts w:eastAsia="Times New Roman" w:cs="Calibri"/>
                <w:b/>
                <w:bCs/>
                <w:sz w:val="20"/>
                <w:szCs w:val="20"/>
                <w:lang w:eastAsia="pl-PL"/>
              </w:rPr>
            </w:pPr>
            <w:r w:rsidRPr="004B73DE">
              <w:rPr>
                <w:rFonts w:eastAsia="Times New Roman" w:cs="Calibri"/>
                <w:b/>
                <w:bCs/>
                <w:sz w:val="20"/>
                <w:szCs w:val="20"/>
                <w:lang w:eastAsia="pl-PL"/>
              </w:rPr>
              <w:t xml:space="preserve"> 1 777</w:t>
            </w:r>
          </w:p>
        </w:tc>
        <w:tc>
          <w:tcPr>
            <w:tcW w:w="571" w:type="pct"/>
            <w:tcBorders>
              <w:top w:val="single" w:sz="4" w:space="0" w:color="auto"/>
              <w:left w:val="nil"/>
              <w:bottom w:val="single" w:sz="4" w:space="0" w:color="auto"/>
              <w:right w:val="nil"/>
            </w:tcBorders>
            <w:shd w:val="clear" w:color="000000" w:fill="FFFFFF"/>
            <w:vAlign w:val="center"/>
            <w:hideMark/>
          </w:tcPr>
          <w:p w14:paraId="67FC66EC"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13 638</w:t>
            </w:r>
          </w:p>
        </w:tc>
        <w:tc>
          <w:tcPr>
            <w:tcW w:w="571" w:type="pct"/>
            <w:tcBorders>
              <w:top w:val="single" w:sz="4" w:space="0" w:color="auto"/>
              <w:left w:val="nil"/>
              <w:bottom w:val="single" w:sz="4" w:space="0" w:color="auto"/>
              <w:right w:val="nil"/>
            </w:tcBorders>
            <w:shd w:val="clear" w:color="000000" w:fill="FFFFFF"/>
            <w:vAlign w:val="center"/>
            <w:hideMark/>
          </w:tcPr>
          <w:p w14:paraId="590547AC"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FF0000"/>
                <w:sz w:val="20"/>
                <w:szCs w:val="20"/>
                <w:lang w:eastAsia="pl-PL"/>
              </w:rPr>
              <w:t xml:space="preserve">  (3 389)</w:t>
            </w:r>
          </w:p>
        </w:tc>
        <w:tc>
          <w:tcPr>
            <w:tcW w:w="571" w:type="pct"/>
            <w:tcBorders>
              <w:top w:val="single" w:sz="4" w:space="0" w:color="auto"/>
              <w:left w:val="nil"/>
              <w:bottom w:val="single" w:sz="4" w:space="0" w:color="auto"/>
              <w:right w:val="nil"/>
            </w:tcBorders>
            <w:shd w:val="clear" w:color="000000" w:fill="FFFFFF"/>
            <w:vAlign w:val="center"/>
            <w:hideMark/>
          </w:tcPr>
          <w:p w14:paraId="3A9B6674"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FF0000"/>
                <w:sz w:val="20"/>
                <w:szCs w:val="20"/>
                <w:lang w:eastAsia="pl-PL"/>
              </w:rPr>
              <w:t xml:space="preserve">  (2 243)</w:t>
            </w:r>
          </w:p>
        </w:tc>
        <w:tc>
          <w:tcPr>
            <w:tcW w:w="571" w:type="pct"/>
            <w:tcBorders>
              <w:top w:val="single" w:sz="4" w:space="0" w:color="auto"/>
              <w:left w:val="nil"/>
              <w:bottom w:val="single" w:sz="4" w:space="0" w:color="auto"/>
              <w:right w:val="nil"/>
            </w:tcBorders>
            <w:shd w:val="clear" w:color="000000" w:fill="FFFFFF"/>
            <w:vAlign w:val="center"/>
            <w:hideMark/>
          </w:tcPr>
          <w:p w14:paraId="76B6493A"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13 783</w:t>
            </w:r>
          </w:p>
        </w:tc>
      </w:tr>
      <w:tr w:rsidR="004B73DE" w:rsidRPr="004B73DE" w14:paraId="07807F7C" w14:textId="77777777" w:rsidTr="000801E4">
        <w:trPr>
          <w:trHeight w:val="300"/>
        </w:trPr>
        <w:tc>
          <w:tcPr>
            <w:tcW w:w="1571" w:type="pct"/>
            <w:tcBorders>
              <w:top w:val="nil"/>
              <w:left w:val="nil"/>
              <w:bottom w:val="nil"/>
              <w:right w:val="nil"/>
            </w:tcBorders>
            <w:shd w:val="clear" w:color="000000" w:fill="FFFFFF"/>
            <w:vAlign w:val="center"/>
            <w:hideMark/>
          </w:tcPr>
          <w:p w14:paraId="6A17CF0A" w14:textId="77777777" w:rsidR="004B73DE" w:rsidRPr="004B73DE" w:rsidRDefault="004B73DE" w:rsidP="004B73DE">
            <w:pPr>
              <w:spacing w:after="0" w:line="240" w:lineRule="auto"/>
              <w:jc w:val="both"/>
              <w:rPr>
                <w:rFonts w:eastAsia="Times New Roman" w:cs="Calibri"/>
                <w:b/>
                <w:bCs/>
                <w:color w:val="000000"/>
                <w:sz w:val="20"/>
                <w:szCs w:val="20"/>
                <w:lang w:eastAsia="pl-PL"/>
              </w:rPr>
            </w:pPr>
            <w:r w:rsidRPr="004B73DE">
              <w:rPr>
                <w:rFonts w:eastAsia="Times New Roman" w:cs="Calibri"/>
                <w:b/>
                <w:bCs/>
                <w:color w:val="000000"/>
                <w:sz w:val="20"/>
                <w:szCs w:val="20"/>
                <w:lang w:eastAsia="pl-PL"/>
              </w:rPr>
              <w:t> </w:t>
            </w:r>
          </w:p>
        </w:tc>
        <w:tc>
          <w:tcPr>
            <w:tcW w:w="571" w:type="pct"/>
            <w:tcBorders>
              <w:top w:val="nil"/>
              <w:left w:val="nil"/>
              <w:bottom w:val="nil"/>
              <w:right w:val="nil"/>
            </w:tcBorders>
            <w:shd w:val="clear" w:color="000000" w:fill="FFFFFF"/>
            <w:vAlign w:val="center"/>
            <w:hideMark/>
          </w:tcPr>
          <w:p w14:paraId="2E6EA37A" w14:textId="77777777" w:rsidR="004B73DE" w:rsidRPr="004B73DE" w:rsidRDefault="004B73DE" w:rsidP="004B73DE">
            <w:pPr>
              <w:spacing w:after="0" w:line="240" w:lineRule="auto"/>
              <w:jc w:val="right"/>
              <w:rPr>
                <w:rFonts w:eastAsia="Times New Roman" w:cs="Calibri"/>
                <w:color w:val="000000"/>
                <w:sz w:val="20"/>
                <w:szCs w:val="20"/>
                <w:lang w:eastAsia="pl-PL"/>
              </w:rPr>
            </w:pPr>
            <w:r w:rsidRPr="004B73DE">
              <w:rPr>
                <w:rFonts w:eastAsia="Times New Roman" w:cs="Calibri"/>
                <w:color w:val="000000"/>
                <w:sz w:val="20"/>
                <w:szCs w:val="20"/>
                <w:lang w:eastAsia="pl-PL"/>
              </w:rPr>
              <w:t> </w:t>
            </w:r>
          </w:p>
        </w:tc>
        <w:tc>
          <w:tcPr>
            <w:tcW w:w="571" w:type="pct"/>
            <w:tcBorders>
              <w:top w:val="nil"/>
              <w:left w:val="nil"/>
              <w:bottom w:val="nil"/>
              <w:right w:val="nil"/>
            </w:tcBorders>
            <w:shd w:val="clear" w:color="000000" w:fill="FFFFFF"/>
            <w:vAlign w:val="center"/>
            <w:hideMark/>
          </w:tcPr>
          <w:p w14:paraId="658247ED" w14:textId="77777777" w:rsidR="004B73DE" w:rsidRPr="004B73DE" w:rsidRDefault="004B73DE" w:rsidP="004B73DE">
            <w:pPr>
              <w:spacing w:after="0" w:line="240" w:lineRule="auto"/>
              <w:jc w:val="right"/>
              <w:rPr>
                <w:rFonts w:eastAsia="Times New Roman" w:cs="Calibri"/>
                <w:color w:val="000000"/>
                <w:sz w:val="20"/>
                <w:szCs w:val="20"/>
                <w:lang w:eastAsia="pl-PL"/>
              </w:rPr>
            </w:pPr>
            <w:r w:rsidRPr="004B73DE">
              <w:rPr>
                <w:rFonts w:eastAsia="Times New Roman" w:cs="Calibri"/>
                <w:color w:val="000000"/>
                <w:sz w:val="20"/>
                <w:szCs w:val="20"/>
                <w:lang w:eastAsia="pl-PL"/>
              </w:rPr>
              <w:t> </w:t>
            </w:r>
          </w:p>
        </w:tc>
        <w:tc>
          <w:tcPr>
            <w:tcW w:w="571" w:type="pct"/>
            <w:tcBorders>
              <w:top w:val="nil"/>
              <w:left w:val="nil"/>
              <w:bottom w:val="nil"/>
              <w:right w:val="nil"/>
            </w:tcBorders>
            <w:shd w:val="clear" w:color="000000" w:fill="FFFFFF"/>
            <w:vAlign w:val="center"/>
            <w:hideMark/>
          </w:tcPr>
          <w:p w14:paraId="520E294F" w14:textId="77777777" w:rsidR="004B73DE" w:rsidRPr="004B73DE" w:rsidRDefault="004B73DE" w:rsidP="004B73DE">
            <w:pPr>
              <w:spacing w:after="0" w:line="240" w:lineRule="auto"/>
              <w:jc w:val="right"/>
              <w:rPr>
                <w:rFonts w:eastAsia="Times New Roman" w:cs="Calibri"/>
                <w:color w:val="000000"/>
                <w:sz w:val="20"/>
                <w:szCs w:val="20"/>
                <w:lang w:eastAsia="pl-PL"/>
              </w:rPr>
            </w:pPr>
            <w:r w:rsidRPr="004B73DE">
              <w:rPr>
                <w:rFonts w:eastAsia="Times New Roman" w:cs="Calibri"/>
                <w:color w:val="000000"/>
                <w:sz w:val="20"/>
                <w:szCs w:val="20"/>
                <w:lang w:eastAsia="pl-PL"/>
              </w:rPr>
              <w:t> </w:t>
            </w:r>
          </w:p>
        </w:tc>
        <w:tc>
          <w:tcPr>
            <w:tcW w:w="571" w:type="pct"/>
            <w:tcBorders>
              <w:top w:val="nil"/>
              <w:left w:val="nil"/>
              <w:bottom w:val="nil"/>
              <w:right w:val="nil"/>
            </w:tcBorders>
            <w:shd w:val="clear" w:color="000000" w:fill="FFFFFF"/>
            <w:vAlign w:val="center"/>
            <w:hideMark/>
          </w:tcPr>
          <w:p w14:paraId="0453B037" w14:textId="77777777" w:rsidR="004B73DE" w:rsidRPr="004B73DE" w:rsidRDefault="004B73DE" w:rsidP="004B73DE">
            <w:pPr>
              <w:spacing w:after="0" w:line="240" w:lineRule="auto"/>
              <w:jc w:val="right"/>
              <w:rPr>
                <w:rFonts w:eastAsia="Times New Roman" w:cs="Calibri"/>
                <w:color w:val="000000"/>
                <w:sz w:val="20"/>
                <w:szCs w:val="20"/>
                <w:lang w:eastAsia="pl-PL"/>
              </w:rPr>
            </w:pPr>
            <w:r w:rsidRPr="004B73DE">
              <w:rPr>
                <w:rFonts w:eastAsia="Times New Roman" w:cs="Calibri"/>
                <w:color w:val="000000"/>
                <w:sz w:val="20"/>
                <w:szCs w:val="20"/>
                <w:lang w:eastAsia="pl-PL"/>
              </w:rPr>
              <w:t> </w:t>
            </w:r>
          </w:p>
        </w:tc>
        <w:tc>
          <w:tcPr>
            <w:tcW w:w="571" w:type="pct"/>
            <w:tcBorders>
              <w:top w:val="nil"/>
              <w:left w:val="nil"/>
              <w:bottom w:val="nil"/>
              <w:right w:val="nil"/>
            </w:tcBorders>
            <w:shd w:val="clear" w:color="000000" w:fill="FFFFFF"/>
            <w:vAlign w:val="center"/>
            <w:hideMark/>
          </w:tcPr>
          <w:p w14:paraId="199BF2C4" w14:textId="77777777" w:rsidR="004B73DE" w:rsidRPr="004B73DE" w:rsidRDefault="004B73DE" w:rsidP="004B73DE">
            <w:pPr>
              <w:spacing w:after="0" w:line="240" w:lineRule="auto"/>
              <w:jc w:val="right"/>
              <w:rPr>
                <w:rFonts w:eastAsia="Times New Roman" w:cs="Calibri"/>
                <w:color w:val="000000"/>
                <w:sz w:val="20"/>
                <w:szCs w:val="20"/>
                <w:lang w:eastAsia="pl-PL"/>
              </w:rPr>
            </w:pPr>
            <w:r w:rsidRPr="004B73DE">
              <w:rPr>
                <w:rFonts w:eastAsia="Times New Roman" w:cs="Calibri"/>
                <w:color w:val="000000"/>
                <w:sz w:val="20"/>
                <w:szCs w:val="20"/>
                <w:lang w:eastAsia="pl-PL"/>
              </w:rPr>
              <w:t> </w:t>
            </w:r>
          </w:p>
        </w:tc>
        <w:tc>
          <w:tcPr>
            <w:tcW w:w="571" w:type="pct"/>
            <w:tcBorders>
              <w:top w:val="nil"/>
              <w:left w:val="nil"/>
              <w:bottom w:val="nil"/>
              <w:right w:val="nil"/>
            </w:tcBorders>
            <w:shd w:val="clear" w:color="000000" w:fill="FFFFFF"/>
            <w:vAlign w:val="center"/>
            <w:hideMark/>
          </w:tcPr>
          <w:p w14:paraId="0EBD194E" w14:textId="77777777" w:rsidR="004B73DE" w:rsidRPr="004B73DE" w:rsidRDefault="004B73DE" w:rsidP="004B73DE">
            <w:pPr>
              <w:spacing w:after="0" w:line="240" w:lineRule="auto"/>
              <w:jc w:val="right"/>
              <w:rPr>
                <w:rFonts w:eastAsia="Times New Roman" w:cs="Calibri"/>
                <w:color w:val="000000"/>
                <w:sz w:val="20"/>
                <w:szCs w:val="20"/>
                <w:lang w:eastAsia="pl-PL"/>
              </w:rPr>
            </w:pPr>
            <w:r w:rsidRPr="004B73DE">
              <w:rPr>
                <w:rFonts w:eastAsia="Times New Roman" w:cs="Calibri"/>
                <w:color w:val="000000"/>
                <w:sz w:val="20"/>
                <w:szCs w:val="20"/>
                <w:lang w:eastAsia="pl-PL"/>
              </w:rPr>
              <w:t> </w:t>
            </w:r>
          </w:p>
        </w:tc>
      </w:tr>
      <w:tr w:rsidR="004B73DE" w:rsidRPr="004B73DE" w14:paraId="3462233F" w14:textId="77777777" w:rsidTr="000801E4">
        <w:trPr>
          <w:trHeight w:val="300"/>
        </w:trPr>
        <w:tc>
          <w:tcPr>
            <w:tcW w:w="1571" w:type="pct"/>
            <w:tcBorders>
              <w:top w:val="nil"/>
              <w:left w:val="nil"/>
              <w:bottom w:val="single" w:sz="4" w:space="0" w:color="auto"/>
              <w:right w:val="nil"/>
            </w:tcBorders>
            <w:shd w:val="clear" w:color="000000" w:fill="FFFFFF"/>
            <w:vAlign w:val="center"/>
            <w:hideMark/>
          </w:tcPr>
          <w:p w14:paraId="67A769B9" w14:textId="77777777" w:rsidR="004B73DE" w:rsidRPr="004B73DE" w:rsidRDefault="004B73DE" w:rsidP="004B73DE">
            <w:pPr>
              <w:spacing w:after="0" w:line="240" w:lineRule="auto"/>
              <w:jc w:val="both"/>
              <w:rPr>
                <w:rFonts w:eastAsia="Times New Roman" w:cs="Calibri"/>
                <w:b/>
                <w:bCs/>
                <w:color w:val="000000"/>
                <w:sz w:val="20"/>
                <w:szCs w:val="20"/>
                <w:lang w:eastAsia="pl-PL"/>
              </w:rPr>
            </w:pPr>
            <w:r w:rsidRPr="004B73DE">
              <w:rPr>
                <w:rFonts w:eastAsia="Times New Roman" w:cs="Calibri"/>
                <w:b/>
                <w:bCs/>
                <w:color w:val="000000"/>
                <w:sz w:val="20"/>
                <w:szCs w:val="20"/>
                <w:lang w:eastAsia="pl-PL"/>
              </w:rPr>
              <w:t>Stan na 1 stycznia 2017</w:t>
            </w:r>
          </w:p>
        </w:tc>
        <w:tc>
          <w:tcPr>
            <w:tcW w:w="571" w:type="pct"/>
            <w:tcBorders>
              <w:top w:val="nil"/>
              <w:left w:val="nil"/>
              <w:bottom w:val="single" w:sz="4" w:space="0" w:color="auto"/>
              <w:right w:val="nil"/>
            </w:tcBorders>
            <w:shd w:val="clear" w:color="000000" w:fill="FFFFFF"/>
            <w:vAlign w:val="center"/>
            <w:hideMark/>
          </w:tcPr>
          <w:p w14:paraId="1C8FC875"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4 000</w:t>
            </w:r>
          </w:p>
        </w:tc>
        <w:tc>
          <w:tcPr>
            <w:tcW w:w="571" w:type="pct"/>
            <w:tcBorders>
              <w:top w:val="nil"/>
              <w:left w:val="nil"/>
              <w:bottom w:val="single" w:sz="4" w:space="0" w:color="auto"/>
              <w:right w:val="nil"/>
            </w:tcBorders>
            <w:shd w:val="clear" w:color="000000" w:fill="FFFFFF"/>
            <w:vAlign w:val="center"/>
            <w:hideMark/>
          </w:tcPr>
          <w:p w14:paraId="5309F9B5"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798</w:t>
            </w:r>
          </w:p>
        </w:tc>
        <w:tc>
          <w:tcPr>
            <w:tcW w:w="571" w:type="pct"/>
            <w:tcBorders>
              <w:top w:val="nil"/>
              <w:left w:val="nil"/>
              <w:bottom w:val="single" w:sz="4" w:space="0" w:color="auto"/>
              <w:right w:val="nil"/>
            </w:tcBorders>
            <w:shd w:val="clear" w:color="000000" w:fill="FFFFFF"/>
            <w:vAlign w:val="center"/>
            <w:hideMark/>
          </w:tcPr>
          <w:p w14:paraId="40BD805A"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8 060</w:t>
            </w:r>
          </w:p>
        </w:tc>
        <w:tc>
          <w:tcPr>
            <w:tcW w:w="571" w:type="pct"/>
            <w:tcBorders>
              <w:top w:val="nil"/>
              <w:left w:val="nil"/>
              <w:bottom w:val="single" w:sz="4" w:space="0" w:color="auto"/>
              <w:right w:val="nil"/>
            </w:tcBorders>
            <w:shd w:val="clear" w:color="000000" w:fill="FFFFFF"/>
            <w:vAlign w:val="center"/>
            <w:hideMark/>
          </w:tcPr>
          <w:p w14:paraId="40F1D03E"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3 400</w:t>
            </w:r>
          </w:p>
        </w:tc>
        <w:tc>
          <w:tcPr>
            <w:tcW w:w="571" w:type="pct"/>
            <w:tcBorders>
              <w:top w:val="nil"/>
              <w:left w:val="nil"/>
              <w:bottom w:val="single" w:sz="4" w:space="0" w:color="auto"/>
              <w:right w:val="nil"/>
            </w:tcBorders>
            <w:shd w:val="clear" w:color="000000" w:fill="FFFFFF"/>
            <w:vAlign w:val="center"/>
            <w:hideMark/>
          </w:tcPr>
          <w:p w14:paraId="17CEA24F"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5 757</w:t>
            </w:r>
          </w:p>
        </w:tc>
        <w:tc>
          <w:tcPr>
            <w:tcW w:w="571" w:type="pct"/>
            <w:tcBorders>
              <w:top w:val="nil"/>
              <w:left w:val="nil"/>
              <w:bottom w:val="single" w:sz="4" w:space="0" w:color="auto"/>
              <w:right w:val="nil"/>
            </w:tcBorders>
            <w:shd w:val="clear" w:color="000000" w:fill="FFFFFF"/>
            <w:vAlign w:val="center"/>
            <w:hideMark/>
          </w:tcPr>
          <w:p w14:paraId="6D35649F"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22 015</w:t>
            </w:r>
          </w:p>
        </w:tc>
      </w:tr>
      <w:tr w:rsidR="004B73DE" w:rsidRPr="004B73DE" w14:paraId="0721A456" w14:textId="77777777" w:rsidTr="000801E4">
        <w:trPr>
          <w:trHeight w:val="300"/>
        </w:trPr>
        <w:tc>
          <w:tcPr>
            <w:tcW w:w="1571" w:type="pct"/>
            <w:tcBorders>
              <w:top w:val="nil"/>
              <w:left w:val="nil"/>
              <w:bottom w:val="nil"/>
              <w:right w:val="nil"/>
            </w:tcBorders>
            <w:shd w:val="clear" w:color="000000" w:fill="FFFFFF"/>
            <w:vAlign w:val="center"/>
            <w:hideMark/>
          </w:tcPr>
          <w:p w14:paraId="33EEE88D" w14:textId="77777777" w:rsidR="004B73DE" w:rsidRPr="004B73DE" w:rsidRDefault="004B73DE" w:rsidP="004B73DE">
            <w:pPr>
              <w:spacing w:after="0" w:line="240" w:lineRule="auto"/>
              <w:jc w:val="both"/>
              <w:rPr>
                <w:rFonts w:eastAsia="Times New Roman" w:cs="Calibri"/>
                <w:color w:val="000000"/>
                <w:sz w:val="20"/>
                <w:szCs w:val="20"/>
                <w:lang w:eastAsia="pl-PL"/>
              </w:rPr>
            </w:pPr>
            <w:r w:rsidRPr="004B73DE">
              <w:rPr>
                <w:rFonts w:eastAsia="Times New Roman" w:cs="Calibri"/>
                <w:color w:val="000000"/>
                <w:sz w:val="20"/>
                <w:szCs w:val="20"/>
                <w:lang w:eastAsia="pl-PL"/>
              </w:rPr>
              <w:t xml:space="preserve"> - korekty zasad rachunkowości i błędów</w:t>
            </w:r>
          </w:p>
        </w:tc>
        <w:tc>
          <w:tcPr>
            <w:tcW w:w="571" w:type="pct"/>
            <w:tcBorders>
              <w:top w:val="nil"/>
              <w:left w:val="nil"/>
              <w:bottom w:val="nil"/>
              <w:right w:val="nil"/>
            </w:tcBorders>
            <w:shd w:val="clear" w:color="auto" w:fill="auto"/>
            <w:vAlign w:val="center"/>
            <w:hideMark/>
          </w:tcPr>
          <w:p w14:paraId="6F5C39B1"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401E3EA7"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6356502D"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014EC171"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455FBF87"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05436FB8"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w:t>
            </w:r>
          </w:p>
        </w:tc>
      </w:tr>
      <w:tr w:rsidR="004B73DE" w:rsidRPr="004B73DE" w14:paraId="7C635546" w14:textId="77777777" w:rsidTr="000801E4">
        <w:trPr>
          <w:trHeight w:val="300"/>
        </w:trPr>
        <w:tc>
          <w:tcPr>
            <w:tcW w:w="1571" w:type="pct"/>
            <w:tcBorders>
              <w:top w:val="nil"/>
              <w:left w:val="nil"/>
              <w:bottom w:val="nil"/>
              <w:right w:val="nil"/>
            </w:tcBorders>
            <w:shd w:val="clear" w:color="000000" w:fill="FFFFFF"/>
            <w:vAlign w:val="center"/>
            <w:hideMark/>
          </w:tcPr>
          <w:p w14:paraId="30AA3D74" w14:textId="77777777" w:rsidR="004B73DE" w:rsidRPr="004B73DE" w:rsidRDefault="004B73DE" w:rsidP="004B73DE">
            <w:pPr>
              <w:spacing w:after="0" w:line="240" w:lineRule="auto"/>
              <w:jc w:val="both"/>
              <w:rPr>
                <w:rFonts w:eastAsia="Times New Roman" w:cs="Calibri"/>
                <w:b/>
                <w:bCs/>
                <w:color w:val="000000"/>
                <w:sz w:val="20"/>
                <w:szCs w:val="20"/>
                <w:lang w:eastAsia="pl-PL"/>
              </w:rPr>
            </w:pPr>
            <w:r w:rsidRPr="004B73DE">
              <w:rPr>
                <w:rFonts w:eastAsia="Times New Roman" w:cs="Calibri"/>
                <w:b/>
                <w:bCs/>
                <w:color w:val="000000"/>
                <w:sz w:val="20"/>
                <w:szCs w:val="20"/>
                <w:lang w:eastAsia="pl-PL"/>
              </w:rPr>
              <w:t>Stan na 1 stycznia 2017 po korektach</w:t>
            </w:r>
          </w:p>
        </w:tc>
        <w:tc>
          <w:tcPr>
            <w:tcW w:w="571" w:type="pct"/>
            <w:tcBorders>
              <w:top w:val="nil"/>
              <w:left w:val="nil"/>
              <w:bottom w:val="nil"/>
              <w:right w:val="nil"/>
            </w:tcBorders>
            <w:shd w:val="clear" w:color="000000" w:fill="FFFFFF"/>
            <w:vAlign w:val="center"/>
            <w:hideMark/>
          </w:tcPr>
          <w:p w14:paraId="0E044630"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4 000</w:t>
            </w:r>
          </w:p>
        </w:tc>
        <w:tc>
          <w:tcPr>
            <w:tcW w:w="571" w:type="pct"/>
            <w:tcBorders>
              <w:top w:val="nil"/>
              <w:left w:val="nil"/>
              <w:bottom w:val="nil"/>
              <w:right w:val="nil"/>
            </w:tcBorders>
            <w:shd w:val="clear" w:color="000000" w:fill="FFFFFF"/>
            <w:vAlign w:val="center"/>
            <w:hideMark/>
          </w:tcPr>
          <w:p w14:paraId="55055802"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798</w:t>
            </w:r>
          </w:p>
        </w:tc>
        <w:tc>
          <w:tcPr>
            <w:tcW w:w="571" w:type="pct"/>
            <w:tcBorders>
              <w:top w:val="nil"/>
              <w:left w:val="nil"/>
              <w:bottom w:val="nil"/>
              <w:right w:val="nil"/>
            </w:tcBorders>
            <w:shd w:val="clear" w:color="000000" w:fill="FFFFFF"/>
            <w:vAlign w:val="center"/>
            <w:hideMark/>
          </w:tcPr>
          <w:p w14:paraId="490E23E3"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8 060</w:t>
            </w:r>
          </w:p>
        </w:tc>
        <w:tc>
          <w:tcPr>
            <w:tcW w:w="571" w:type="pct"/>
            <w:tcBorders>
              <w:top w:val="nil"/>
              <w:left w:val="nil"/>
              <w:bottom w:val="nil"/>
              <w:right w:val="nil"/>
            </w:tcBorders>
            <w:shd w:val="clear" w:color="000000" w:fill="FFFFFF"/>
            <w:vAlign w:val="center"/>
            <w:hideMark/>
          </w:tcPr>
          <w:p w14:paraId="3E83892A"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3 400</w:t>
            </w:r>
          </w:p>
        </w:tc>
        <w:tc>
          <w:tcPr>
            <w:tcW w:w="571" w:type="pct"/>
            <w:tcBorders>
              <w:top w:val="nil"/>
              <w:left w:val="nil"/>
              <w:bottom w:val="nil"/>
              <w:right w:val="nil"/>
            </w:tcBorders>
            <w:shd w:val="clear" w:color="000000" w:fill="FFFFFF"/>
            <w:vAlign w:val="center"/>
            <w:hideMark/>
          </w:tcPr>
          <w:p w14:paraId="5731F7F5"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5 757</w:t>
            </w:r>
          </w:p>
        </w:tc>
        <w:tc>
          <w:tcPr>
            <w:tcW w:w="571" w:type="pct"/>
            <w:tcBorders>
              <w:top w:val="nil"/>
              <w:left w:val="nil"/>
              <w:bottom w:val="nil"/>
              <w:right w:val="nil"/>
            </w:tcBorders>
            <w:shd w:val="clear" w:color="000000" w:fill="FFFFFF"/>
            <w:vAlign w:val="center"/>
            <w:hideMark/>
          </w:tcPr>
          <w:p w14:paraId="33025AD4"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22 015</w:t>
            </w:r>
          </w:p>
        </w:tc>
      </w:tr>
      <w:tr w:rsidR="004B73DE" w:rsidRPr="004B73DE" w14:paraId="2E5A1C62" w14:textId="77777777" w:rsidTr="000801E4">
        <w:trPr>
          <w:trHeight w:val="300"/>
        </w:trPr>
        <w:tc>
          <w:tcPr>
            <w:tcW w:w="1571" w:type="pct"/>
            <w:tcBorders>
              <w:top w:val="nil"/>
              <w:left w:val="nil"/>
              <w:bottom w:val="nil"/>
              <w:right w:val="nil"/>
            </w:tcBorders>
            <w:shd w:val="clear" w:color="000000" w:fill="FFFFFF"/>
            <w:vAlign w:val="center"/>
            <w:hideMark/>
          </w:tcPr>
          <w:p w14:paraId="09CB4B9B" w14:textId="77777777" w:rsidR="004B73DE" w:rsidRPr="004B73DE" w:rsidRDefault="004B73DE" w:rsidP="004B73DE">
            <w:pPr>
              <w:spacing w:after="0" w:line="240" w:lineRule="auto"/>
              <w:jc w:val="both"/>
              <w:rPr>
                <w:rFonts w:eastAsia="Times New Roman" w:cs="Calibri"/>
                <w:b/>
                <w:bCs/>
                <w:color w:val="000000"/>
                <w:sz w:val="20"/>
                <w:szCs w:val="20"/>
                <w:lang w:eastAsia="pl-PL"/>
              </w:rPr>
            </w:pPr>
            <w:r w:rsidRPr="004B73DE">
              <w:rPr>
                <w:rFonts w:eastAsia="Times New Roman" w:cs="Calibri"/>
                <w:b/>
                <w:bCs/>
                <w:color w:val="000000"/>
                <w:sz w:val="20"/>
                <w:szCs w:val="20"/>
                <w:lang w:eastAsia="pl-PL"/>
              </w:rPr>
              <w:t>Zwiększenia z tytułu:</w:t>
            </w:r>
          </w:p>
        </w:tc>
        <w:tc>
          <w:tcPr>
            <w:tcW w:w="571" w:type="pct"/>
            <w:tcBorders>
              <w:top w:val="nil"/>
              <w:left w:val="nil"/>
              <w:bottom w:val="nil"/>
              <w:right w:val="nil"/>
            </w:tcBorders>
            <w:shd w:val="clear" w:color="000000" w:fill="FFFFFF"/>
            <w:vAlign w:val="center"/>
            <w:hideMark/>
          </w:tcPr>
          <w:p w14:paraId="57201F72"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066343B7"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979</w:t>
            </w:r>
          </w:p>
        </w:tc>
        <w:tc>
          <w:tcPr>
            <w:tcW w:w="571" w:type="pct"/>
            <w:tcBorders>
              <w:top w:val="nil"/>
              <w:left w:val="nil"/>
              <w:bottom w:val="nil"/>
              <w:right w:val="nil"/>
            </w:tcBorders>
            <w:shd w:val="clear" w:color="000000" w:fill="FFFFFF"/>
            <w:vAlign w:val="center"/>
            <w:hideMark/>
          </w:tcPr>
          <w:p w14:paraId="29297B27"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5 578</w:t>
            </w:r>
          </w:p>
        </w:tc>
        <w:tc>
          <w:tcPr>
            <w:tcW w:w="571" w:type="pct"/>
            <w:tcBorders>
              <w:top w:val="nil"/>
              <w:left w:val="nil"/>
              <w:bottom w:val="nil"/>
              <w:right w:val="nil"/>
            </w:tcBorders>
            <w:shd w:val="clear" w:color="000000" w:fill="FFFFFF"/>
            <w:vAlign w:val="center"/>
            <w:hideMark/>
          </w:tcPr>
          <w:p w14:paraId="37665F6F"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6D67FE1D"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FF0000"/>
                <w:sz w:val="20"/>
                <w:szCs w:val="20"/>
                <w:lang w:eastAsia="pl-PL"/>
              </w:rPr>
              <w:t xml:space="preserve">  (5 989)</w:t>
            </w:r>
          </w:p>
        </w:tc>
        <w:tc>
          <w:tcPr>
            <w:tcW w:w="571" w:type="pct"/>
            <w:tcBorders>
              <w:top w:val="nil"/>
              <w:left w:val="nil"/>
              <w:bottom w:val="nil"/>
              <w:right w:val="nil"/>
            </w:tcBorders>
            <w:shd w:val="clear" w:color="000000" w:fill="FFFFFF"/>
            <w:vAlign w:val="center"/>
            <w:hideMark/>
          </w:tcPr>
          <w:p w14:paraId="498C81BD"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568</w:t>
            </w:r>
          </w:p>
        </w:tc>
      </w:tr>
      <w:tr w:rsidR="004B73DE" w:rsidRPr="004B73DE" w14:paraId="55A0F2FA" w14:textId="77777777" w:rsidTr="000801E4">
        <w:trPr>
          <w:trHeight w:val="300"/>
        </w:trPr>
        <w:tc>
          <w:tcPr>
            <w:tcW w:w="1571" w:type="pct"/>
            <w:tcBorders>
              <w:top w:val="nil"/>
              <w:left w:val="nil"/>
              <w:bottom w:val="nil"/>
              <w:right w:val="nil"/>
            </w:tcBorders>
            <w:shd w:val="clear" w:color="000000" w:fill="FFFFFF"/>
            <w:vAlign w:val="center"/>
            <w:hideMark/>
          </w:tcPr>
          <w:p w14:paraId="51FFA495" w14:textId="77777777" w:rsidR="004B73DE" w:rsidRPr="004B73DE" w:rsidRDefault="004B73DE" w:rsidP="004B73DE">
            <w:pPr>
              <w:spacing w:after="0" w:line="240" w:lineRule="auto"/>
              <w:ind w:firstLineChars="200" w:firstLine="400"/>
              <w:rPr>
                <w:rFonts w:eastAsia="Times New Roman" w:cs="Calibri"/>
                <w:i/>
                <w:iCs/>
                <w:color w:val="000000"/>
                <w:sz w:val="20"/>
                <w:szCs w:val="20"/>
                <w:lang w:eastAsia="pl-PL"/>
              </w:rPr>
            </w:pPr>
            <w:r w:rsidRPr="004B73DE">
              <w:rPr>
                <w:rFonts w:eastAsia="Times New Roman" w:cs="Calibri"/>
                <w:i/>
                <w:iCs/>
                <w:color w:val="000000"/>
                <w:sz w:val="20"/>
                <w:szCs w:val="20"/>
                <w:lang w:eastAsia="pl-PL"/>
              </w:rPr>
              <w:t>Wyniku netto z roku 2016</w:t>
            </w:r>
          </w:p>
        </w:tc>
        <w:tc>
          <w:tcPr>
            <w:tcW w:w="571" w:type="pct"/>
            <w:tcBorders>
              <w:top w:val="nil"/>
              <w:left w:val="nil"/>
              <w:bottom w:val="nil"/>
              <w:right w:val="nil"/>
            </w:tcBorders>
            <w:shd w:val="clear" w:color="auto" w:fill="auto"/>
            <w:vAlign w:val="center"/>
            <w:hideMark/>
          </w:tcPr>
          <w:p w14:paraId="5759BED2"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28FA5E33"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979</w:t>
            </w:r>
          </w:p>
        </w:tc>
        <w:tc>
          <w:tcPr>
            <w:tcW w:w="571" w:type="pct"/>
            <w:tcBorders>
              <w:top w:val="nil"/>
              <w:left w:val="nil"/>
              <w:bottom w:val="nil"/>
              <w:right w:val="nil"/>
            </w:tcBorders>
            <w:shd w:val="clear" w:color="auto" w:fill="auto"/>
            <w:vAlign w:val="center"/>
            <w:hideMark/>
          </w:tcPr>
          <w:p w14:paraId="27FC9130"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5 578</w:t>
            </w:r>
          </w:p>
        </w:tc>
        <w:tc>
          <w:tcPr>
            <w:tcW w:w="571" w:type="pct"/>
            <w:tcBorders>
              <w:top w:val="nil"/>
              <w:left w:val="nil"/>
              <w:bottom w:val="nil"/>
              <w:right w:val="nil"/>
            </w:tcBorders>
            <w:shd w:val="clear" w:color="auto" w:fill="auto"/>
            <w:vAlign w:val="center"/>
            <w:hideMark/>
          </w:tcPr>
          <w:p w14:paraId="1F5A9CEE"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72431CAA"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w:t>
            </w:r>
          </w:p>
        </w:tc>
        <w:tc>
          <w:tcPr>
            <w:tcW w:w="571" w:type="pct"/>
            <w:tcBorders>
              <w:top w:val="nil"/>
              <w:left w:val="nil"/>
              <w:bottom w:val="nil"/>
              <w:right w:val="nil"/>
            </w:tcBorders>
            <w:shd w:val="clear" w:color="000000" w:fill="FFFFFF"/>
            <w:vAlign w:val="center"/>
            <w:hideMark/>
          </w:tcPr>
          <w:p w14:paraId="13AFAD88"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6 557</w:t>
            </w:r>
          </w:p>
        </w:tc>
      </w:tr>
      <w:tr w:rsidR="004B73DE" w:rsidRPr="004B73DE" w14:paraId="1B3619D0" w14:textId="77777777" w:rsidTr="000801E4">
        <w:trPr>
          <w:trHeight w:val="300"/>
        </w:trPr>
        <w:tc>
          <w:tcPr>
            <w:tcW w:w="1571" w:type="pct"/>
            <w:tcBorders>
              <w:top w:val="nil"/>
              <w:left w:val="nil"/>
              <w:bottom w:val="nil"/>
              <w:right w:val="nil"/>
            </w:tcBorders>
            <w:shd w:val="clear" w:color="000000" w:fill="FFFFFF"/>
            <w:vAlign w:val="center"/>
            <w:hideMark/>
          </w:tcPr>
          <w:p w14:paraId="1A963FFB" w14:textId="77777777" w:rsidR="004B73DE" w:rsidRPr="004B73DE" w:rsidRDefault="004B73DE" w:rsidP="004B73DE">
            <w:pPr>
              <w:spacing w:after="0" w:line="240" w:lineRule="auto"/>
              <w:ind w:firstLineChars="200" w:firstLine="400"/>
              <w:rPr>
                <w:rFonts w:eastAsia="Times New Roman" w:cs="Calibri"/>
                <w:i/>
                <w:iCs/>
                <w:color w:val="000000"/>
                <w:sz w:val="20"/>
                <w:szCs w:val="20"/>
                <w:lang w:eastAsia="pl-PL"/>
              </w:rPr>
            </w:pPr>
            <w:r w:rsidRPr="004B73DE">
              <w:rPr>
                <w:rFonts w:eastAsia="Times New Roman" w:cs="Calibri"/>
                <w:i/>
                <w:iCs/>
                <w:color w:val="000000"/>
                <w:sz w:val="20"/>
                <w:szCs w:val="20"/>
                <w:lang w:eastAsia="pl-PL"/>
              </w:rPr>
              <w:t>Zysk netto za okres 12 miesięcy 2017</w:t>
            </w:r>
          </w:p>
        </w:tc>
        <w:tc>
          <w:tcPr>
            <w:tcW w:w="571" w:type="pct"/>
            <w:tcBorders>
              <w:top w:val="nil"/>
              <w:left w:val="nil"/>
              <w:bottom w:val="nil"/>
              <w:right w:val="nil"/>
            </w:tcBorders>
            <w:shd w:val="clear" w:color="auto" w:fill="auto"/>
            <w:vAlign w:val="center"/>
            <w:hideMark/>
          </w:tcPr>
          <w:p w14:paraId="11214DE3"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w:t>
            </w:r>
          </w:p>
        </w:tc>
        <w:tc>
          <w:tcPr>
            <w:tcW w:w="571" w:type="pct"/>
            <w:tcBorders>
              <w:top w:val="nil"/>
              <w:left w:val="nil"/>
              <w:bottom w:val="nil"/>
              <w:right w:val="nil"/>
            </w:tcBorders>
            <w:shd w:val="clear" w:color="auto" w:fill="auto"/>
            <w:vAlign w:val="center"/>
            <w:hideMark/>
          </w:tcPr>
          <w:p w14:paraId="45B5BECD"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w:t>
            </w:r>
          </w:p>
        </w:tc>
        <w:tc>
          <w:tcPr>
            <w:tcW w:w="571" w:type="pct"/>
            <w:tcBorders>
              <w:top w:val="nil"/>
              <w:left w:val="nil"/>
              <w:bottom w:val="nil"/>
              <w:right w:val="nil"/>
            </w:tcBorders>
            <w:shd w:val="clear" w:color="auto" w:fill="auto"/>
            <w:vAlign w:val="center"/>
            <w:hideMark/>
          </w:tcPr>
          <w:p w14:paraId="6865A74C"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w:t>
            </w:r>
          </w:p>
        </w:tc>
        <w:tc>
          <w:tcPr>
            <w:tcW w:w="571" w:type="pct"/>
            <w:tcBorders>
              <w:top w:val="nil"/>
              <w:left w:val="nil"/>
              <w:bottom w:val="nil"/>
              <w:right w:val="nil"/>
            </w:tcBorders>
            <w:shd w:val="clear" w:color="auto" w:fill="auto"/>
            <w:vAlign w:val="center"/>
            <w:hideMark/>
          </w:tcPr>
          <w:p w14:paraId="1ECFECDF"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w:t>
            </w:r>
          </w:p>
        </w:tc>
        <w:tc>
          <w:tcPr>
            <w:tcW w:w="571" w:type="pct"/>
            <w:tcBorders>
              <w:top w:val="nil"/>
              <w:left w:val="nil"/>
              <w:bottom w:val="nil"/>
              <w:right w:val="nil"/>
            </w:tcBorders>
            <w:shd w:val="clear" w:color="auto" w:fill="auto"/>
            <w:vAlign w:val="center"/>
            <w:hideMark/>
          </w:tcPr>
          <w:p w14:paraId="29BEEDD2"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FF0000"/>
                <w:sz w:val="20"/>
                <w:szCs w:val="20"/>
                <w:lang w:eastAsia="pl-PL"/>
              </w:rPr>
              <w:t xml:space="preserve">  (5 989)</w:t>
            </w:r>
          </w:p>
        </w:tc>
        <w:tc>
          <w:tcPr>
            <w:tcW w:w="571" w:type="pct"/>
            <w:tcBorders>
              <w:top w:val="nil"/>
              <w:left w:val="nil"/>
              <w:bottom w:val="nil"/>
              <w:right w:val="nil"/>
            </w:tcBorders>
            <w:shd w:val="clear" w:color="000000" w:fill="FFFFFF"/>
            <w:vAlign w:val="center"/>
            <w:hideMark/>
          </w:tcPr>
          <w:p w14:paraId="1CB65DB8"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FF0000"/>
                <w:sz w:val="20"/>
                <w:szCs w:val="20"/>
                <w:lang w:eastAsia="pl-PL"/>
              </w:rPr>
              <w:t xml:space="preserve">  (5 989)</w:t>
            </w:r>
          </w:p>
        </w:tc>
      </w:tr>
      <w:tr w:rsidR="004B73DE" w:rsidRPr="004B73DE" w14:paraId="18D4167A" w14:textId="77777777" w:rsidTr="000801E4">
        <w:trPr>
          <w:trHeight w:val="300"/>
        </w:trPr>
        <w:tc>
          <w:tcPr>
            <w:tcW w:w="1571" w:type="pct"/>
            <w:tcBorders>
              <w:top w:val="nil"/>
              <w:left w:val="nil"/>
              <w:bottom w:val="nil"/>
              <w:right w:val="nil"/>
            </w:tcBorders>
            <w:shd w:val="clear" w:color="000000" w:fill="FFFFFF"/>
            <w:vAlign w:val="center"/>
            <w:hideMark/>
          </w:tcPr>
          <w:p w14:paraId="0588FC5C" w14:textId="77777777" w:rsidR="004B73DE" w:rsidRPr="004B73DE" w:rsidRDefault="004B73DE" w:rsidP="004B73DE">
            <w:pPr>
              <w:spacing w:after="0" w:line="240" w:lineRule="auto"/>
              <w:jc w:val="both"/>
              <w:rPr>
                <w:rFonts w:eastAsia="Times New Roman" w:cs="Calibri"/>
                <w:b/>
                <w:bCs/>
                <w:color w:val="000000"/>
                <w:sz w:val="20"/>
                <w:szCs w:val="20"/>
                <w:lang w:eastAsia="pl-PL"/>
              </w:rPr>
            </w:pPr>
            <w:r w:rsidRPr="004B73DE">
              <w:rPr>
                <w:rFonts w:eastAsia="Times New Roman" w:cs="Calibri"/>
                <w:b/>
                <w:bCs/>
                <w:color w:val="000000"/>
                <w:sz w:val="20"/>
                <w:szCs w:val="20"/>
                <w:lang w:eastAsia="pl-PL"/>
              </w:rPr>
              <w:t>Zmniejszenia z tytułu:</w:t>
            </w:r>
          </w:p>
        </w:tc>
        <w:tc>
          <w:tcPr>
            <w:tcW w:w="571" w:type="pct"/>
            <w:tcBorders>
              <w:top w:val="nil"/>
              <w:left w:val="nil"/>
              <w:bottom w:val="nil"/>
              <w:right w:val="nil"/>
            </w:tcBorders>
            <w:shd w:val="clear" w:color="auto" w:fill="auto"/>
            <w:vAlign w:val="center"/>
            <w:hideMark/>
          </w:tcPr>
          <w:p w14:paraId="734606F2"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60857496"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7AD6964D"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1550F2D3"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FF0000"/>
                <w:sz w:val="20"/>
                <w:szCs w:val="20"/>
                <w:lang w:eastAsia="pl-PL"/>
              </w:rPr>
              <w:t xml:space="preserve">  (800)</w:t>
            </w:r>
          </w:p>
        </w:tc>
        <w:tc>
          <w:tcPr>
            <w:tcW w:w="571" w:type="pct"/>
            <w:tcBorders>
              <w:top w:val="nil"/>
              <w:left w:val="nil"/>
              <w:bottom w:val="nil"/>
              <w:right w:val="nil"/>
            </w:tcBorders>
            <w:shd w:val="clear" w:color="auto" w:fill="auto"/>
            <w:vAlign w:val="center"/>
            <w:hideMark/>
          </w:tcPr>
          <w:p w14:paraId="5D803D07"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FF0000"/>
                <w:sz w:val="20"/>
                <w:szCs w:val="20"/>
                <w:lang w:eastAsia="pl-PL"/>
              </w:rPr>
              <w:t xml:space="preserve">  (5 757)</w:t>
            </w:r>
          </w:p>
        </w:tc>
        <w:tc>
          <w:tcPr>
            <w:tcW w:w="571" w:type="pct"/>
            <w:tcBorders>
              <w:top w:val="nil"/>
              <w:left w:val="nil"/>
              <w:bottom w:val="nil"/>
              <w:right w:val="nil"/>
            </w:tcBorders>
            <w:shd w:val="clear" w:color="000000" w:fill="FFFFFF"/>
            <w:vAlign w:val="center"/>
            <w:hideMark/>
          </w:tcPr>
          <w:p w14:paraId="1BB20E1C"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FF0000"/>
                <w:sz w:val="20"/>
                <w:szCs w:val="20"/>
                <w:lang w:eastAsia="pl-PL"/>
              </w:rPr>
              <w:t xml:space="preserve">  (6 557)</w:t>
            </w:r>
          </w:p>
        </w:tc>
      </w:tr>
      <w:tr w:rsidR="004B73DE" w:rsidRPr="004B73DE" w14:paraId="10525365" w14:textId="77777777" w:rsidTr="000801E4">
        <w:trPr>
          <w:trHeight w:val="300"/>
        </w:trPr>
        <w:tc>
          <w:tcPr>
            <w:tcW w:w="1571" w:type="pct"/>
            <w:tcBorders>
              <w:top w:val="nil"/>
              <w:left w:val="nil"/>
              <w:bottom w:val="nil"/>
              <w:right w:val="nil"/>
            </w:tcBorders>
            <w:shd w:val="clear" w:color="000000" w:fill="FFFFFF"/>
            <w:vAlign w:val="center"/>
            <w:hideMark/>
          </w:tcPr>
          <w:p w14:paraId="1B6EF2AE" w14:textId="77777777" w:rsidR="004B73DE" w:rsidRPr="004B73DE" w:rsidRDefault="004B73DE" w:rsidP="004B73DE">
            <w:pPr>
              <w:spacing w:after="0" w:line="240" w:lineRule="auto"/>
              <w:ind w:firstLineChars="200" w:firstLine="400"/>
              <w:rPr>
                <w:rFonts w:eastAsia="Times New Roman" w:cs="Calibri"/>
                <w:i/>
                <w:iCs/>
                <w:color w:val="000000"/>
                <w:sz w:val="20"/>
                <w:szCs w:val="20"/>
                <w:lang w:eastAsia="pl-PL"/>
              </w:rPr>
            </w:pPr>
            <w:r w:rsidRPr="004B73DE">
              <w:rPr>
                <w:rFonts w:eastAsia="Times New Roman" w:cs="Calibri"/>
                <w:i/>
                <w:iCs/>
                <w:color w:val="000000"/>
                <w:sz w:val="20"/>
                <w:szCs w:val="20"/>
                <w:lang w:eastAsia="pl-PL"/>
              </w:rPr>
              <w:t>Rozliczenia wyniku netto z roku 2016</w:t>
            </w:r>
          </w:p>
        </w:tc>
        <w:tc>
          <w:tcPr>
            <w:tcW w:w="571" w:type="pct"/>
            <w:tcBorders>
              <w:top w:val="nil"/>
              <w:left w:val="nil"/>
              <w:bottom w:val="nil"/>
              <w:right w:val="nil"/>
            </w:tcBorders>
            <w:shd w:val="clear" w:color="auto" w:fill="auto"/>
            <w:vAlign w:val="center"/>
            <w:hideMark/>
          </w:tcPr>
          <w:p w14:paraId="0A60C512"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3D74FE6F"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4C51B952"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763F6630"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FF0000"/>
                <w:sz w:val="20"/>
                <w:szCs w:val="20"/>
                <w:lang w:eastAsia="pl-PL"/>
              </w:rPr>
              <w:t xml:space="preserve">  (800)</w:t>
            </w:r>
          </w:p>
        </w:tc>
        <w:tc>
          <w:tcPr>
            <w:tcW w:w="571" w:type="pct"/>
            <w:tcBorders>
              <w:top w:val="nil"/>
              <w:left w:val="nil"/>
              <w:bottom w:val="nil"/>
              <w:right w:val="nil"/>
            </w:tcBorders>
            <w:shd w:val="clear" w:color="auto" w:fill="auto"/>
            <w:vAlign w:val="center"/>
            <w:hideMark/>
          </w:tcPr>
          <w:p w14:paraId="794032C0"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FF0000"/>
                <w:sz w:val="20"/>
                <w:szCs w:val="20"/>
                <w:lang w:eastAsia="pl-PL"/>
              </w:rPr>
              <w:t xml:space="preserve">  (5 757)</w:t>
            </w:r>
          </w:p>
        </w:tc>
        <w:tc>
          <w:tcPr>
            <w:tcW w:w="571" w:type="pct"/>
            <w:tcBorders>
              <w:top w:val="nil"/>
              <w:left w:val="nil"/>
              <w:bottom w:val="nil"/>
              <w:right w:val="nil"/>
            </w:tcBorders>
            <w:shd w:val="clear" w:color="000000" w:fill="FFFFFF"/>
            <w:vAlign w:val="center"/>
            <w:hideMark/>
          </w:tcPr>
          <w:p w14:paraId="2EE7DE92"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FF0000"/>
                <w:sz w:val="20"/>
                <w:szCs w:val="20"/>
                <w:lang w:eastAsia="pl-PL"/>
              </w:rPr>
              <w:t xml:space="preserve">  (6 557)</w:t>
            </w:r>
          </w:p>
        </w:tc>
      </w:tr>
      <w:tr w:rsidR="004B73DE" w:rsidRPr="004B73DE" w14:paraId="7F7EF651" w14:textId="77777777" w:rsidTr="000801E4">
        <w:trPr>
          <w:trHeight w:val="300"/>
        </w:trPr>
        <w:tc>
          <w:tcPr>
            <w:tcW w:w="1571" w:type="pct"/>
            <w:tcBorders>
              <w:top w:val="single" w:sz="4" w:space="0" w:color="auto"/>
              <w:left w:val="nil"/>
              <w:bottom w:val="single" w:sz="4" w:space="0" w:color="auto"/>
              <w:right w:val="nil"/>
            </w:tcBorders>
            <w:shd w:val="clear" w:color="auto" w:fill="auto"/>
            <w:vAlign w:val="center"/>
            <w:hideMark/>
          </w:tcPr>
          <w:p w14:paraId="415600B0" w14:textId="77777777" w:rsidR="004B73DE" w:rsidRPr="004B73DE" w:rsidRDefault="004B73DE" w:rsidP="004B73DE">
            <w:pPr>
              <w:spacing w:after="0" w:line="240" w:lineRule="auto"/>
              <w:jc w:val="both"/>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Stan na 31 grudzień 2017 </w:t>
            </w:r>
          </w:p>
        </w:tc>
        <w:tc>
          <w:tcPr>
            <w:tcW w:w="571" w:type="pct"/>
            <w:tcBorders>
              <w:top w:val="single" w:sz="4" w:space="0" w:color="auto"/>
              <w:left w:val="nil"/>
              <w:bottom w:val="single" w:sz="4" w:space="0" w:color="auto"/>
              <w:right w:val="nil"/>
            </w:tcBorders>
            <w:shd w:val="clear" w:color="000000" w:fill="FFFFFF"/>
            <w:vAlign w:val="center"/>
            <w:hideMark/>
          </w:tcPr>
          <w:p w14:paraId="1B654638"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4 000</w:t>
            </w:r>
          </w:p>
        </w:tc>
        <w:tc>
          <w:tcPr>
            <w:tcW w:w="571" w:type="pct"/>
            <w:tcBorders>
              <w:top w:val="single" w:sz="4" w:space="0" w:color="auto"/>
              <w:left w:val="nil"/>
              <w:bottom w:val="single" w:sz="4" w:space="0" w:color="auto"/>
              <w:right w:val="nil"/>
            </w:tcBorders>
            <w:shd w:val="clear" w:color="auto" w:fill="auto"/>
            <w:vAlign w:val="center"/>
            <w:hideMark/>
          </w:tcPr>
          <w:p w14:paraId="17438380" w14:textId="77777777" w:rsidR="004B73DE" w:rsidRPr="004B73DE" w:rsidRDefault="004B73DE" w:rsidP="004B73DE">
            <w:pPr>
              <w:spacing w:after="0" w:line="240" w:lineRule="auto"/>
              <w:jc w:val="right"/>
              <w:rPr>
                <w:rFonts w:eastAsia="Times New Roman" w:cs="Calibri"/>
                <w:b/>
                <w:bCs/>
                <w:sz w:val="20"/>
                <w:szCs w:val="20"/>
                <w:lang w:eastAsia="pl-PL"/>
              </w:rPr>
            </w:pPr>
            <w:r w:rsidRPr="004B73DE">
              <w:rPr>
                <w:rFonts w:eastAsia="Times New Roman" w:cs="Calibri"/>
                <w:b/>
                <w:bCs/>
                <w:sz w:val="20"/>
                <w:szCs w:val="20"/>
                <w:lang w:eastAsia="pl-PL"/>
              </w:rPr>
              <w:t xml:space="preserve"> 1 777</w:t>
            </w:r>
          </w:p>
        </w:tc>
        <w:tc>
          <w:tcPr>
            <w:tcW w:w="571" w:type="pct"/>
            <w:tcBorders>
              <w:top w:val="single" w:sz="4" w:space="0" w:color="auto"/>
              <w:left w:val="nil"/>
              <w:bottom w:val="single" w:sz="4" w:space="0" w:color="auto"/>
              <w:right w:val="nil"/>
            </w:tcBorders>
            <w:shd w:val="clear" w:color="000000" w:fill="FFFFFF"/>
            <w:vAlign w:val="center"/>
            <w:hideMark/>
          </w:tcPr>
          <w:p w14:paraId="14187EF9"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13 638</w:t>
            </w:r>
          </w:p>
        </w:tc>
        <w:tc>
          <w:tcPr>
            <w:tcW w:w="571" w:type="pct"/>
            <w:tcBorders>
              <w:top w:val="single" w:sz="4" w:space="0" w:color="auto"/>
              <w:left w:val="nil"/>
              <w:bottom w:val="single" w:sz="4" w:space="0" w:color="auto"/>
              <w:right w:val="nil"/>
            </w:tcBorders>
            <w:shd w:val="clear" w:color="000000" w:fill="FFFFFF"/>
            <w:vAlign w:val="center"/>
            <w:hideMark/>
          </w:tcPr>
          <w:p w14:paraId="0ACBD626"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2 600</w:t>
            </w:r>
          </w:p>
        </w:tc>
        <w:tc>
          <w:tcPr>
            <w:tcW w:w="571" w:type="pct"/>
            <w:tcBorders>
              <w:top w:val="single" w:sz="4" w:space="0" w:color="auto"/>
              <w:left w:val="nil"/>
              <w:bottom w:val="single" w:sz="4" w:space="0" w:color="auto"/>
              <w:right w:val="nil"/>
            </w:tcBorders>
            <w:shd w:val="clear" w:color="000000" w:fill="FFFFFF"/>
            <w:vAlign w:val="center"/>
            <w:hideMark/>
          </w:tcPr>
          <w:p w14:paraId="48E3326A"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FF0000"/>
                <w:sz w:val="20"/>
                <w:szCs w:val="20"/>
                <w:lang w:eastAsia="pl-PL"/>
              </w:rPr>
              <w:t xml:space="preserve">  (5 989)</w:t>
            </w:r>
          </w:p>
        </w:tc>
        <w:tc>
          <w:tcPr>
            <w:tcW w:w="571" w:type="pct"/>
            <w:tcBorders>
              <w:top w:val="single" w:sz="4" w:space="0" w:color="auto"/>
              <w:left w:val="nil"/>
              <w:bottom w:val="single" w:sz="4" w:space="0" w:color="auto"/>
              <w:right w:val="nil"/>
            </w:tcBorders>
            <w:shd w:val="clear" w:color="000000" w:fill="FFFFFF"/>
            <w:vAlign w:val="center"/>
            <w:hideMark/>
          </w:tcPr>
          <w:p w14:paraId="4F11F8B4"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16 026</w:t>
            </w:r>
          </w:p>
        </w:tc>
      </w:tr>
    </w:tbl>
    <w:p w14:paraId="081F5540" w14:textId="77777777" w:rsidR="00F86F25" w:rsidRDefault="00F86F25"/>
    <w:p w14:paraId="41C289AE" w14:textId="77777777" w:rsidR="00BD7B05" w:rsidRDefault="00BD7B05">
      <w:r>
        <w:br w:type="column"/>
      </w:r>
    </w:p>
    <w:p w14:paraId="2C9B434F" w14:textId="77777777" w:rsidR="00274F78" w:rsidRDefault="00274F78"/>
    <w:tbl>
      <w:tblPr>
        <w:tblW w:w="5000" w:type="pct"/>
        <w:tblCellMar>
          <w:left w:w="70" w:type="dxa"/>
          <w:right w:w="70" w:type="dxa"/>
        </w:tblCellMar>
        <w:tblLook w:val="04A0" w:firstRow="1" w:lastRow="0" w:firstColumn="1" w:lastColumn="0" w:noHBand="0" w:noVBand="1"/>
      </w:tblPr>
      <w:tblGrid>
        <w:gridCol w:w="4400"/>
        <w:gridCol w:w="1599"/>
        <w:gridCol w:w="1599"/>
        <w:gridCol w:w="1599"/>
        <w:gridCol w:w="1599"/>
        <w:gridCol w:w="1599"/>
        <w:gridCol w:w="1607"/>
      </w:tblGrid>
      <w:tr w:rsidR="004B73DE" w:rsidRPr="004B73DE" w14:paraId="7C2F0E65" w14:textId="77777777" w:rsidTr="000801E4">
        <w:trPr>
          <w:trHeight w:val="300"/>
        </w:trPr>
        <w:tc>
          <w:tcPr>
            <w:tcW w:w="5000" w:type="pct"/>
            <w:gridSpan w:val="7"/>
            <w:tcBorders>
              <w:top w:val="nil"/>
              <w:left w:val="nil"/>
              <w:bottom w:val="nil"/>
              <w:right w:val="nil"/>
            </w:tcBorders>
            <w:shd w:val="clear" w:color="000000" w:fill="A6A6A6"/>
            <w:vAlign w:val="center"/>
            <w:hideMark/>
          </w:tcPr>
          <w:p w14:paraId="43D5CD3A" w14:textId="77777777" w:rsidR="004B73DE" w:rsidRPr="004B73DE" w:rsidRDefault="004B73DE" w:rsidP="004B73DE">
            <w:pPr>
              <w:spacing w:after="0" w:line="240" w:lineRule="auto"/>
              <w:jc w:val="center"/>
              <w:rPr>
                <w:rFonts w:eastAsia="Times New Roman" w:cs="Calibri"/>
                <w:b/>
                <w:bCs/>
                <w:color w:val="FFFFFF"/>
                <w:sz w:val="20"/>
                <w:szCs w:val="20"/>
                <w:lang w:eastAsia="pl-PL"/>
              </w:rPr>
            </w:pPr>
            <w:r w:rsidRPr="004B73DE">
              <w:rPr>
                <w:rFonts w:eastAsia="Times New Roman" w:cs="Calibri"/>
                <w:b/>
                <w:bCs/>
                <w:color w:val="FFFFFF"/>
                <w:sz w:val="20"/>
                <w:szCs w:val="20"/>
                <w:lang w:eastAsia="pl-PL"/>
              </w:rPr>
              <w:t>Kwartalnie</w:t>
            </w:r>
          </w:p>
        </w:tc>
      </w:tr>
      <w:tr w:rsidR="004B73DE" w:rsidRPr="004B73DE" w14:paraId="122D4E2C" w14:textId="77777777" w:rsidTr="000801E4">
        <w:trPr>
          <w:trHeight w:val="300"/>
        </w:trPr>
        <w:tc>
          <w:tcPr>
            <w:tcW w:w="1571" w:type="pct"/>
            <w:tcBorders>
              <w:top w:val="nil"/>
              <w:left w:val="nil"/>
              <w:bottom w:val="single" w:sz="4" w:space="0" w:color="auto"/>
              <w:right w:val="nil"/>
            </w:tcBorders>
            <w:shd w:val="clear" w:color="000000" w:fill="FFFFFF"/>
            <w:vAlign w:val="center"/>
            <w:hideMark/>
          </w:tcPr>
          <w:p w14:paraId="34484136" w14:textId="77777777" w:rsidR="004B73DE" w:rsidRPr="004B73DE" w:rsidRDefault="004B73DE" w:rsidP="004B73DE">
            <w:pPr>
              <w:spacing w:after="0" w:line="240" w:lineRule="auto"/>
              <w:jc w:val="both"/>
              <w:rPr>
                <w:rFonts w:eastAsia="Times New Roman" w:cs="Calibri"/>
                <w:b/>
                <w:bCs/>
                <w:color w:val="000000"/>
                <w:sz w:val="20"/>
                <w:szCs w:val="20"/>
                <w:lang w:eastAsia="pl-PL"/>
              </w:rPr>
            </w:pPr>
            <w:r w:rsidRPr="004B73DE">
              <w:rPr>
                <w:rFonts w:eastAsia="Times New Roman" w:cs="Calibri"/>
                <w:b/>
                <w:bCs/>
                <w:color w:val="000000"/>
                <w:sz w:val="20"/>
                <w:szCs w:val="20"/>
                <w:lang w:eastAsia="pl-PL"/>
              </w:rPr>
              <w:t>Stan na 1 października 2018</w:t>
            </w:r>
          </w:p>
        </w:tc>
        <w:tc>
          <w:tcPr>
            <w:tcW w:w="571" w:type="pct"/>
            <w:tcBorders>
              <w:top w:val="nil"/>
              <w:left w:val="nil"/>
              <w:bottom w:val="single" w:sz="4" w:space="0" w:color="auto"/>
              <w:right w:val="nil"/>
            </w:tcBorders>
            <w:shd w:val="clear" w:color="000000" w:fill="FFFFFF"/>
            <w:vAlign w:val="center"/>
            <w:hideMark/>
          </w:tcPr>
          <w:p w14:paraId="52FA8CA8"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4 000</w:t>
            </w:r>
          </w:p>
        </w:tc>
        <w:tc>
          <w:tcPr>
            <w:tcW w:w="571" w:type="pct"/>
            <w:tcBorders>
              <w:top w:val="nil"/>
              <w:left w:val="nil"/>
              <w:bottom w:val="single" w:sz="4" w:space="0" w:color="auto"/>
              <w:right w:val="nil"/>
            </w:tcBorders>
            <w:shd w:val="clear" w:color="000000" w:fill="FFFFFF"/>
            <w:vAlign w:val="center"/>
            <w:hideMark/>
          </w:tcPr>
          <w:p w14:paraId="70F2F347"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1 777</w:t>
            </w:r>
          </w:p>
        </w:tc>
        <w:tc>
          <w:tcPr>
            <w:tcW w:w="571" w:type="pct"/>
            <w:tcBorders>
              <w:top w:val="nil"/>
              <w:left w:val="nil"/>
              <w:bottom w:val="single" w:sz="4" w:space="0" w:color="auto"/>
              <w:right w:val="nil"/>
            </w:tcBorders>
            <w:shd w:val="clear" w:color="000000" w:fill="FFFFFF"/>
            <w:vAlign w:val="center"/>
            <w:hideMark/>
          </w:tcPr>
          <w:p w14:paraId="336BDA5D"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13 638</w:t>
            </w:r>
          </w:p>
        </w:tc>
        <w:tc>
          <w:tcPr>
            <w:tcW w:w="571" w:type="pct"/>
            <w:tcBorders>
              <w:top w:val="nil"/>
              <w:left w:val="nil"/>
              <w:bottom w:val="single" w:sz="4" w:space="0" w:color="auto"/>
              <w:right w:val="nil"/>
            </w:tcBorders>
            <w:shd w:val="clear" w:color="000000" w:fill="FFFFFF"/>
            <w:vAlign w:val="center"/>
            <w:hideMark/>
          </w:tcPr>
          <w:p w14:paraId="4BA4E718"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FF0000"/>
                <w:sz w:val="20"/>
                <w:szCs w:val="20"/>
                <w:lang w:eastAsia="pl-PL"/>
              </w:rPr>
              <w:t xml:space="preserve">  (3 389)</w:t>
            </w:r>
          </w:p>
        </w:tc>
        <w:tc>
          <w:tcPr>
            <w:tcW w:w="571" w:type="pct"/>
            <w:tcBorders>
              <w:top w:val="nil"/>
              <w:left w:val="nil"/>
              <w:bottom w:val="single" w:sz="4" w:space="0" w:color="auto"/>
              <w:right w:val="nil"/>
            </w:tcBorders>
            <w:shd w:val="clear" w:color="000000" w:fill="FFFFFF"/>
            <w:vAlign w:val="center"/>
            <w:hideMark/>
          </w:tcPr>
          <w:p w14:paraId="10425E3C"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2 828</w:t>
            </w:r>
          </w:p>
        </w:tc>
        <w:tc>
          <w:tcPr>
            <w:tcW w:w="571" w:type="pct"/>
            <w:tcBorders>
              <w:top w:val="nil"/>
              <w:left w:val="nil"/>
              <w:bottom w:val="single" w:sz="4" w:space="0" w:color="auto"/>
              <w:right w:val="nil"/>
            </w:tcBorders>
            <w:shd w:val="clear" w:color="000000" w:fill="FFFFFF"/>
            <w:vAlign w:val="center"/>
            <w:hideMark/>
          </w:tcPr>
          <w:p w14:paraId="5D25E775"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18 854</w:t>
            </w:r>
          </w:p>
        </w:tc>
      </w:tr>
      <w:tr w:rsidR="004B73DE" w:rsidRPr="004B73DE" w14:paraId="2D60888C" w14:textId="77777777" w:rsidTr="000801E4">
        <w:trPr>
          <w:trHeight w:val="300"/>
        </w:trPr>
        <w:tc>
          <w:tcPr>
            <w:tcW w:w="1571" w:type="pct"/>
            <w:tcBorders>
              <w:top w:val="nil"/>
              <w:left w:val="nil"/>
              <w:bottom w:val="nil"/>
              <w:right w:val="nil"/>
            </w:tcBorders>
            <w:shd w:val="clear" w:color="000000" w:fill="FFFFFF"/>
            <w:vAlign w:val="center"/>
            <w:hideMark/>
          </w:tcPr>
          <w:p w14:paraId="6F1C9937" w14:textId="77777777" w:rsidR="004B73DE" w:rsidRPr="004B73DE" w:rsidRDefault="004B73DE" w:rsidP="004B73DE">
            <w:pPr>
              <w:spacing w:after="0" w:line="240" w:lineRule="auto"/>
              <w:jc w:val="both"/>
              <w:rPr>
                <w:rFonts w:eastAsia="Times New Roman" w:cs="Calibri"/>
                <w:color w:val="000000"/>
                <w:sz w:val="20"/>
                <w:szCs w:val="20"/>
                <w:lang w:eastAsia="pl-PL"/>
              </w:rPr>
            </w:pPr>
            <w:r w:rsidRPr="004B73DE">
              <w:rPr>
                <w:rFonts w:eastAsia="Times New Roman" w:cs="Calibri"/>
                <w:color w:val="000000"/>
                <w:sz w:val="20"/>
                <w:szCs w:val="20"/>
                <w:lang w:eastAsia="pl-PL"/>
              </w:rPr>
              <w:t xml:space="preserve"> - korekty zasad rachunkowości i błędów</w:t>
            </w:r>
          </w:p>
        </w:tc>
        <w:tc>
          <w:tcPr>
            <w:tcW w:w="571" w:type="pct"/>
            <w:tcBorders>
              <w:top w:val="nil"/>
              <w:left w:val="nil"/>
              <w:bottom w:val="nil"/>
              <w:right w:val="nil"/>
            </w:tcBorders>
            <w:shd w:val="clear" w:color="000000" w:fill="FFFFFF"/>
            <w:vAlign w:val="center"/>
            <w:hideMark/>
          </w:tcPr>
          <w:p w14:paraId="372ECBC4"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194BF08D"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11581C9B"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7C4E0F71"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59B35789"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50321BC7"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w:t>
            </w:r>
          </w:p>
        </w:tc>
      </w:tr>
      <w:tr w:rsidR="004B73DE" w:rsidRPr="004B73DE" w14:paraId="5BFC3306" w14:textId="77777777" w:rsidTr="000801E4">
        <w:trPr>
          <w:trHeight w:val="300"/>
        </w:trPr>
        <w:tc>
          <w:tcPr>
            <w:tcW w:w="1571" w:type="pct"/>
            <w:tcBorders>
              <w:top w:val="nil"/>
              <w:left w:val="nil"/>
              <w:bottom w:val="nil"/>
              <w:right w:val="nil"/>
            </w:tcBorders>
            <w:shd w:val="clear" w:color="000000" w:fill="FFFFFF"/>
            <w:vAlign w:val="center"/>
            <w:hideMark/>
          </w:tcPr>
          <w:p w14:paraId="6B6321DF" w14:textId="77777777" w:rsidR="004B73DE" w:rsidRPr="004B73DE" w:rsidRDefault="004B73DE" w:rsidP="004B73DE">
            <w:pPr>
              <w:spacing w:after="0" w:line="240" w:lineRule="auto"/>
              <w:jc w:val="both"/>
              <w:rPr>
                <w:rFonts w:eastAsia="Times New Roman" w:cs="Calibri"/>
                <w:b/>
                <w:bCs/>
                <w:color w:val="000000"/>
                <w:sz w:val="20"/>
                <w:szCs w:val="20"/>
                <w:lang w:eastAsia="pl-PL"/>
              </w:rPr>
            </w:pPr>
            <w:r w:rsidRPr="004B73DE">
              <w:rPr>
                <w:rFonts w:eastAsia="Times New Roman" w:cs="Calibri"/>
                <w:b/>
                <w:bCs/>
                <w:color w:val="000000"/>
                <w:sz w:val="20"/>
                <w:szCs w:val="20"/>
                <w:lang w:eastAsia="pl-PL"/>
              </w:rPr>
              <w:t>Stan na 1 października 2018 po korektach</w:t>
            </w:r>
          </w:p>
        </w:tc>
        <w:tc>
          <w:tcPr>
            <w:tcW w:w="571" w:type="pct"/>
            <w:tcBorders>
              <w:top w:val="nil"/>
              <w:left w:val="nil"/>
              <w:bottom w:val="nil"/>
              <w:right w:val="nil"/>
            </w:tcBorders>
            <w:shd w:val="clear" w:color="000000" w:fill="FFFFFF"/>
            <w:vAlign w:val="center"/>
            <w:hideMark/>
          </w:tcPr>
          <w:p w14:paraId="55175EFF"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4 000</w:t>
            </w:r>
          </w:p>
        </w:tc>
        <w:tc>
          <w:tcPr>
            <w:tcW w:w="571" w:type="pct"/>
            <w:tcBorders>
              <w:top w:val="nil"/>
              <w:left w:val="nil"/>
              <w:bottom w:val="nil"/>
              <w:right w:val="nil"/>
            </w:tcBorders>
            <w:shd w:val="clear" w:color="000000" w:fill="FFFFFF"/>
            <w:vAlign w:val="center"/>
            <w:hideMark/>
          </w:tcPr>
          <w:p w14:paraId="7CA4478E"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1 777</w:t>
            </w:r>
          </w:p>
        </w:tc>
        <w:tc>
          <w:tcPr>
            <w:tcW w:w="571" w:type="pct"/>
            <w:tcBorders>
              <w:top w:val="nil"/>
              <w:left w:val="nil"/>
              <w:bottom w:val="nil"/>
              <w:right w:val="nil"/>
            </w:tcBorders>
            <w:shd w:val="clear" w:color="000000" w:fill="FFFFFF"/>
            <w:vAlign w:val="center"/>
            <w:hideMark/>
          </w:tcPr>
          <w:p w14:paraId="455A1A82"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13 638</w:t>
            </w:r>
          </w:p>
        </w:tc>
        <w:tc>
          <w:tcPr>
            <w:tcW w:w="571" w:type="pct"/>
            <w:tcBorders>
              <w:top w:val="nil"/>
              <w:left w:val="nil"/>
              <w:bottom w:val="nil"/>
              <w:right w:val="nil"/>
            </w:tcBorders>
            <w:shd w:val="clear" w:color="000000" w:fill="FFFFFF"/>
            <w:vAlign w:val="center"/>
            <w:hideMark/>
          </w:tcPr>
          <w:p w14:paraId="2CB7B3E3"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FF0000"/>
                <w:sz w:val="20"/>
                <w:szCs w:val="20"/>
                <w:lang w:eastAsia="pl-PL"/>
              </w:rPr>
              <w:t xml:space="preserve">  (3 389)</w:t>
            </w:r>
          </w:p>
        </w:tc>
        <w:tc>
          <w:tcPr>
            <w:tcW w:w="571" w:type="pct"/>
            <w:tcBorders>
              <w:top w:val="nil"/>
              <w:left w:val="nil"/>
              <w:bottom w:val="nil"/>
              <w:right w:val="nil"/>
            </w:tcBorders>
            <w:shd w:val="clear" w:color="000000" w:fill="FFFFFF"/>
            <w:vAlign w:val="center"/>
            <w:hideMark/>
          </w:tcPr>
          <w:p w14:paraId="1E7CC9F5"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2 828</w:t>
            </w:r>
          </w:p>
        </w:tc>
        <w:tc>
          <w:tcPr>
            <w:tcW w:w="571" w:type="pct"/>
            <w:tcBorders>
              <w:top w:val="nil"/>
              <w:left w:val="nil"/>
              <w:bottom w:val="nil"/>
              <w:right w:val="nil"/>
            </w:tcBorders>
            <w:shd w:val="clear" w:color="000000" w:fill="FFFFFF"/>
            <w:vAlign w:val="center"/>
            <w:hideMark/>
          </w:tcPr>
          <w:p w14:paraId="345C8236"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18 854</w:t>
            </w:r>
          </w:p>
        </w:tc>
      </w:tr>
      <w:tr w:rsidR="004B73DE" w:rsidRPr="004B73DE" w14:paraId="639AAB8C" w14:textId="77777777" w:rsidTr="000801E4">
        <w:trPr>
          <w:trHeight w:val="300"/>
        </w:trPr>
        <w:tc>
          <w:tcPr>
            <w:tcW w:w="1571" w:type="pct"/>
            <w:tcBorders>
              <w:top w:val="nil"/>
              <w:left w:val="nil"/>
              <w:bottom w:val="nil"/>
              <w:right w:val="nil"/>
            </w:tcBorders>
            <w:shd w:val="clear" w:color="000000" w:fill="FFFFFF"/>
            <w:vAlign w:val="center"/>
            <w:hideMark/>
          </w:tcPr>
          <w:p w14:paraId="753E4C1C" w14:textId="77777777" w:rsidR="004B73DE" w:rsidRPr="004B73DE" w:rsidRDefault="004B73DE" w:rsidP="004B73DE">
            <w:pPr>
              <w:spacing w:after="0" w:line="240" w:lineRule="auto"/>
              <w:jc w:val="both"/>
              <w:rPr>
                <w:rFonts w:eastAsia="Times New Roman" w:cs="Calibri"/>
                <w:b/>
                <w:bCs/>
                <w:color w:val="000000"/>
                <w:sz w:val="20"/>
                <w:szCs w:val="20"/>
                <w:lang w:eastAsia="pl-PL"/>
              </w:rPr>
            </w:pPr>
            <w:r w:rsidRPr="004B73DE">
              <w:rPr>
                <w:rFonts w:eastAsia="Times New Roman" w:cs="Calibri"/>
                <w:b/>
                <w:bCs/>
                <w:color w:val="000000"/>
                <w:sz w:val="20"/>
                <w:szCs w:val="20"/>
                <w:lang w:eastAsia="pl-PL"/>
              </w:rPr>
              <w:t>Zwiększenia z tytułu:</w:t>
            </w:r>
          </w:p>
        </w:tc>
        <w:tc>
          <w:tcPr>
            <w:tcW w:w="571" w:type="pct"/>
            <w:tcBorders>
              <w:top w:val="nil"/>
              <w:left w:val="nil"/>
              <w:bottom w:val="nil"/>
              <w:right w:val="nil"/>
            </w:tcBorders>
            <w:shd w:val="clear" w:color="000000" w:fill="FFFFFF"/>
            <w:vAlign w:val="center"/>
            <w:hideMark/>
          </w:tcPr>
          <w:p w14:paraId="71FAD3B1"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3E982184"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6D4A944D"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61283586"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5E9A30B7"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FF0000"/>
                <w:sz w:val="20"/>
                <w:szCs w:val="20"/>
                <w:lang w:eastAsia="pl-PL"/>
              </w:rPr>
              <w:t xml:space="preserve">  (5 071)</w:t>
            </w:r>
          </w:p>
        </w:tc>
        <w:tc>
          <w:tcPr>
            <w:tcW w:w="571" w:type="pct"/>
            <w:tcBorders>
              <w:top w:val="nil"/>
              <w:left w:val="nil"/>
              <w:bottom w:val="nil"/>
              <w:right w:val="nil"/>
            </w:tcBorders>
            <w:shd w:val="clear" w:color="000000" w:fill="FFFFFF"/>
            <w:vAlign w:val="center"/>
            <w:hideMark/>
          </w:tcPr>
          <w:p w14:paraId="5C4BD0EB"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FF0000"/>
                <w:sz w:val="20"/>
                <w:szCs w:val="20"/>
                <w:lang w:eastAsia="pl-PL"/>
              </w:rPr>
              <w:t xml:space="preserve">  (5 071)</w:t>
            </w:r>
          </w:p>
        </w:tc>
      </w:tr>
      <w:tr w:rsidR="004B73DE" w:rsidRPr="004B73DE" w14:paraId="4F6E2618" w14:textId="77777777" w:rsidTr="000801E4">
        <w:trPr>
          <w:trHeight w:val="300"/>
        </w:trPr>
        <w:tc>
          <w:tcPr>
            <w:tcW w:w="1571" w:type="pct"/>
            <w:tcBorders>
              <w:top w:val="nil"/>
              <w:left w:val="nil"/>
              <w:bottom w:val="nil"/>
              <w:right w:val="nil"/>
            </w:tcBorders>
            <w:shd w:val="clear" w:color="000000" w:fill="FFFFFF"/>
            <w:vAlign w:val="center"/>
            <w:hideMark/>
          </w:tcPr>
          <w:p w14:paraId="3FB41471" w14:textId="77777777" w:rsidR="004B73DE" w:rsidRPr="004B73DE" w:rsidRDefault="004B73DE" w:rsidP="004B73DE">
            <w:pPr>
              <w:spacing w:after="0" w:line="240" w:lineRule="auto"/>
              <w:ind w:firstLineChars="200" w:firstLine="400"/>
              <w:rPr>
                <w:rFonts w:eastAsia="Times New Roman" w:cs="Calibri"/>
                <w:i/>
                <w:iCs/>
                <w:color w:val="000000"/>
                <w:sz w:val="20"/>
                <w:szCs w:val="20"/>
                <w:lang w:eastAsia="pl-PL"/>
              </w:rPr>
            </w:pPr>
            <w:r w:rsidRPr="004B73DE">
              <w:rPr>
                <w:rFonts w:eastAsia="Times New Roman" w:cs="Calibri"/>
                <w:i/>
                <w:iCs/>
                <w:color w:val="000000"/>
                <w:sz w:val="20"/>
                <w:szCs w:val="20"/>
                <w:lang w:eastAsia="pl-PL"/>
              </w:rPr>
              <w:t>Wyniku netto z roku 2017</w:t>
            </w:r>
          </w:p>
        </w:tc>
        <w:tc>
          <w:tcPr>
            <w:tcW w:w="571" w:type="pct"/>
            <w:tcBorders>
              <w:top w:val="nil"/>
              <w:left w:val="nil"/>
              <w:bottom w:val="nil"/>
              <w:right w:val="nil"/>
            </w:tcBorders>
            <w:shd w:val="clear" w:color="auto" w:fill="auto"/>
            <w:vAlign w:val="center"/>
            <w:hideMark/>
          </w:tcPr>
          <w:p w14:paraId="7A81132E"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44C9CDA3"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0CE2BEDC"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71C0ACD3"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07B30F9F"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7B6AE8B3"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r>
      <w:tr w:rsidR="004B73DE" w:rsidRPr="004B73DE" w14:paraId="3C51FCCA" w14:textId="77777777" w:rsidTr="000801E4">
        <w:trPr>
          <w:trHeight w:val="300"/>
        </w:trPr>
        <w:tc>
          <w:tcPr>
            <w:tcW w:w="1571" w:type="pct"/>
            <w:tcBorders>
              <w:top w:val="nil"/>
              <w:left w:val="nil"/>
              <w:bottom w:val="nil"/>
              <w:right w:val="nil"/>
            </w:tcBorders>
            <w:shd w:val="clear" w:color="000000" w:fill="FFFFFF"/>
            <w:vAlign w:val="center"/>
            <w:hideMark/>
          </w:tcPr>
          <w:p w14:paraId="4FB8455A" w14:textId="77777777" w:rsidR="004B73DE" w:rsidRPr="004B73DE" w:rsidRDefault="004B73DE" w:rsidP="004B73DE">
            <w:pPr>
              <w:spacing w:after="0" w:line="240" w:lineRule="auto"/>
              <w:ind w:firstLineChars="200" w:firstLine="400"/>
              <w:rPr>
                <w:rFonts w:eastAsia="Times New Roman" w:cs="Calibri"/>
                <w:i/>
                <w:iCs/>
                <w:color w:val="000000"/>
                <w:sz w:val="20"/>
                <w:szCs w:val="20"/>
                <w:lang w:eastAsia="pl-PL"/>
              </w:rPr>
            </w:pPr>
            <w:r w:rsidRPr="004B73DE">
              <w:rPr>
                <w:rFonts w:eastAsia="Times New Roman" w:cs="Calibri"/>
                <w:i/>
                <w:iCs/>
                <w:color w:val="000000"/>
                <w:sz w:val="20"/>
                <w:szCs w:val="20"/>
                <w:lang w:eastAsia="pl-PL"/>
              </w:rPr>
              <w:t>Zysk netto za okres 01.10-31.12.2018</w:t>
            </w:r>
          </w:p>
        </w:tc>
        <w:tc>
          <w:tcPr>
            <w:tcW w:w="571" w:type="pct"/>
            <w:tcBorders>
              <w:top w:val="nil"/>
              <w:left w:val="nil"/>
              <w:bottom w:val="nil"/>
              <w:right w:val="nil"/>
            </w:tcBorders>
            <w:shd w:val="clear" w:color="auto" w:fill="auto"/>
            <w:vAlign w:val="center"/>
            <w:hideMark/>
          </w:tcPr>
          <w:p w14:paraId="6B497758"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7C744926"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14274373"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41534401"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3264C12B"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FF0000"/>
                <w:sz w:val="20"/>
                <w:szCs w:val="20"/>
                <w:lang w:eastAsia="pl-PL"/>
              </w:rPr>
              <w:t xml:space="preserve">  (5 071)</w:t>
            </w:r>
          </w:p>
        </w:tc>
        <w:tc>
          <w:tcPr>
            <w:tcW w:w="571" w:type="pct"/>
            <w:tcBorders>
              <w:top w:val="nil"/>
              <w:left w:val="nil"/>
              <w:bottom w:val="nil"/>
              <w:right w:val="nil"/>
            </w:tcBorders>
            <w:shd w:val="clear" w:color="000000" w:fill="FFFFFF"/>
            <w:vAlign w:val="center"/>
            <w:hideMark/>
          </w:tcPr>
          <w:p w14:paraId="5E534A30"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FF0000"/>
                <w:sz w:val="20"/>
                <w:szCs w:val="20"/>
                <w:lang w:eastAsia="pl-PL"/>
              </w:rPr>
              <w:t xml:space="preserve">  (5 071)</w:t>
            </w:r>
          </w:p>
        </w:tc>
      </w:tr>
      <w:tr w:rsidR="004B73DE" w:rsidRPr="004B73DE" w14:paraId="4791B63A" w14:textId="77777777" w:rsidTr="000801E4">
        <w:trPr>
          <w:trHeight w:val="300"/>
        </w:trPr>
        <w:tc>
          <w:tcPr>
            <w:tcW w:w="1571" w:type="pct"/>
            <w:tcBorders>
              <w:top w:val="nil"/>
              <w:left w:val="nil"/>
              <w:bottom w:val="nil"/>
              <w:right w:val="nil"/>
            </w:tcBorders>
            <w:shd w:val="clear" w:color="000000" w:fill="FFFFFF"/>
            <w:vAlign w:val="center"/>
            <w:hideMark/>
          </w:tcPr>
          <w:p w14:paraId="305B93B2" w14:textId="77777777" w:rsidR="004B73DE" w:rsidRPr="004B73DE" w:rsidRDefault="004B73DE" w:rsidP="004B73DE">
            <w:pPr>
              <w:spacing w:after="0" w:line="240" w:lineRule="auto"/>
              <w:jc w:val="both"/>
              <w:rPr>
                <w:rFonts w:eastAsia="Times New Roman" w:cs="Calibri"/>
                <w:b/>
                <w:bCs/>
                <w:color w:val="000000"/>
                <w:sz w:val="20"/>
                <w:szCs w:val="20"/>
                <w:lang w:eastAsia="pl-PL"/>
              </w:rPr>
            </w:pPr>
            <w:r w:rsidRPr="004B73DE">
              <w:rPr>
                <w:rFonts w:eastAsia="Times New Roman" w:cs="Calibri"/>
                <w:b/>
                <w:bCs/>
                <w:color w:val="000000"/>
                <w:sz w:val="20"/>
                <w:szCs w:val="20"/>
                <w:lang w:eastAsia="pl-PL"/>
              </w:rPr>
              <w:t>Zmniejszenia z tytułu:</w:t>
            </w:r>
          </w:p>
        </w:tc>
        <w:tc>
          <w:tcPr>
            <w:tcW w:w="571" w:type="pct"/>
            <w:tcBorders>
              <w:top w:val="nil"/>
              <w:left w:val="nil"/>
              <w:bottom w:val="nil"/>
              <w:right w:val="nil"/>
            </w:tcBorders>
            <w:shd w:val="clear" w:color="000000" w:fill="FFFFFF"/>
            <w:vAlign w:val="center"/>
            <w:hideMark/>
          </w:tcPr>
          <w:p w14:paraId="443DE3FD" w14:textId="77777777" w:rsidR="004B73DE" w:rsidRPr="004B73DE" w:rsidRDefault="004B73DE" w:rsidP="004B73DE">
            <w:pPr>
              <w:spacing w:after="0" w:line="240" w:lineRule="auto"/>
              <w:jc w:val="right"/>
              <w:rPr>
                <w:rFonts w:eastAsia="Times New Roman" w:cs="Calibri"/>
                <w:b/>
                <w:bCs/>
                <w:i/>
                <w:iCs/>
                <w:color w:val="000000"/>
                <w:sz w:val="20"/>
                <w:szCs w:val="20"/>
                <w:lang w:eastAsia="pl-PL"/>
              </w:rPr>
            </w:pPr>
            <w:r w:rsidRPr="004B73DE">
              <w:rPr>
                <w:rFonts w:eastAsia="Times New Roman" w:cs="Calibri"/>
                <w:b/>
                <w:bCs/>
                <w:i/>
                <w:i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15602FF6" w14:textId="77777777" w:rsidR="004B73DE" w:rsidRPr="004B73DE" w:rsidRDefault="004B73DE" w:rsidP="004B73DE">
            <w:pPr>
              <w:spacing w:after="0" w:line="240" w:lineRule="auto"/>
              <w:jc w:val="right"/>
              <w:rPr>
                <w:rFonts w:eastAsia="Times New Roman" w:cs="Calibri"/>
                <w:b/>
                <w:bCs/>
                <w:i/>
                <w:iCs/>
                <w:color w:val="000000"/>
                <w:sz w:val="20"/>
                <w:szCs w:val="20"/>
                <w:lang w:eastAsia="pl-PL"/>
              </w:rPr>
            </w:pPr>
            <w:r w:rsidRPr="004B73DE">
              <w:rPr>
                <w:rFonts w:eastAsia="Times New Roman" w:cs="Calibri"/>
                <w:b/>
                <w:bCs/>
                <w:i/>
                <w:i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261CBC0C" w14:textId="77777777" w:rsidR="004B73DE" w:rsidRPr="004B73DE" w:rsidRDefault="004B73DE" w:rsidP="004B73DE">
            <w:pPr>
              <w:spacing w:after="0" w:line="240" w:lineRule="auto"/>
              <w:jc w:val="right"/>
              <w:rPr>
                <w:rFonts w:eastAsia="Times New Roman" w:cs="Calibri"/>
                <w:b/>
                <w:bCs/>
                <w:i/>
                <w:iCs/>
                <w:color w:val="000000"/>
                <w:sz w:val="20"/>
                <w:szCs w:val="20"/>
                <w:lang w:eastAsia="pl-PL"/>
              </w:rPr>
            </w:pPr>
            <w:r w:rsidRPr="004B73DE">
              <w:rPr>
                <w:rFonts w:eastAsia="Times New Roman" w:cs="Calibri"/>
                <w:b/>
                <w:bCs/>
                <w:i/>
                <w:i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3766DD5F" w14:textId="77777777" w:rsidR="004B73DE" w:rsidRPr="004B73DE" w:rsidRDefault="004B73DE" w:rsidP="004B73DE">
            <w:pPr>
              <w:spacing w:after="0" w:line="240" w:lineRule="auto"/>
              <w:jc w:val="right"/>
              <w:rPr>
                <w:rFonts w:eastAsia="Times New Roman" w:cs="Calibri"/>
                <w:b/>
                <w:bCs/>
                <w:i/>
                <w:iCs/>
                <w:color w:val="000000"/>
                <w:sz w:val="20"/>
                <w:szCs w:val="20"/>
                <w:lang w:eastAsia="pl-PL"/>
              </w:rPr>
            </w:pPr>
            <w:r w:rsidRPr="004B73DE">
              <w:rPr>
                <w:rFonts w:eastAsia="Times New Roman" w:cs="Calibri"/>
                <w:b/>
                <w:bCs/>
                <w:i/>
                <w:i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00474428" w14:textId="77777777" w:rsidR="004B73DE" w:rsidRPr="004B73DE" w:rsidRDefault="004B73DE" w:rsidP="004B73DE">
            <w:pPr>
              <w:spacing w:after="0" w:line="240" w:lineRule="auto"/>
              <w:jc w:val="right"/>
              <w:rPr>
                <w:rFonts w:eastAsia="Times New Roman" w:cs="Calibri"/>
                <w:b/>
                <w:bCs/>
                <w:i/>
                <w:iCs/>
                <w:color w:val="000000"/>
                <w:sz w:val="20"/>
                <w:szCs w:val="20"/>
                <w:lang w:eastAsia="pl-PL"/>
              </w:rPr>
            </w:pPr>
            <w:r w:rsidRPr="004B73DE">
              <w:rPr>
                <w:rFonts w:eastAsia="Times New Roman" w:cs="Calibri"/>
                <w:b/>
                <w:bCs/>
                <w:i/>
                <w:i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490E6050"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w:t>
            </w:r>
          </w:p>
        </w:tc>
      </w:tr>
      <w:tr w:rsidR="004B73DE" w:rsidRPr="004B73DE" w14:paraId="62CE50C1" w14:textId="77777777" w:rsidTr="000801E4">
        <w:trPr>
          <w:trHeight w:val="300"/>
        </w:trPr>
        <w:tc>
          <w:tcPr>
            <w:tcW w:w="1571" w:type="pct"/>
            <w:tcBorders>
              <w:top w:val="nil"/>
              <w:left w:val="nil"/>
              <w:bottom w:val="nil"/>
              <w:right w:val="nil"/>
            </w:tcBorders>
            <w:shd w:val="clear" w:color="000000" w:fill="FFFFFF"/>
            <w:vAlign w:val="center"/>
            <w:hideMark/>
          </w:tcPr>
          <w:p w14:paraId="3C08BD24" w14:textId="77777777" w:rsidR="004B73DE" w:rsidRPr="004B73DE" w:rsidRDefault="004B73DE" w:rsidP="004B73DE">
            <w:pPr>
              <w:spacing w:after="0" w:line="240" w:lineRule="auto"/>
              <w:ind w:firstLineChars="200" w:firstLine="400"/>
              <w:rPr>
                <w:rFonts w:eastAsia="Times New Roman" w:cs="Calibri"/>
                <w:i/>
                <w:iCs/>
                <w:color w:val="000000"/>
                <w:sz w:val="20"/>
                <w:szCs w:val="20"/>
                <w:lang w:eastAsia="pl-PL"/>
              </w:rPr>
            </w:pPr>
            <w:r w:rsidRPr="004B73DE">
              <w:rPr>
                <w:rFonts w:eastAsia="Times New Roman" w:cs="Calibri"/>
                <w:i/>
                <w:iCs/>
                <w:color w:val="000000"/>
                <w:sz w:val="20"/>
                <w:szCs w:val="20"/>
                <w:lang w:eastAsia="pl-PL"/>
              </w:rPr>
              <w:t>Rozliczenia wyniku netto z roku 2017</w:t>
            </w:r>
          </w:p>
        </w:tc>
        <w:tc>
          <w:tcPr>
            <w:tcW w:w="571" w:type="pct"/>
            <w:tcBorders>
              <w:top w:val="nil"/>
              <w:left w:val="nil"/>
              <w:bottom w:val="nil"/>
              <w:right w:val="nil"/>
            </w:tcBorders>
            <w:shd w:val="clear" w:color="000000" w:fill="FFFFFF"/>
            <w:vAlign w:val="center"/>
            <w:hideMark/>
          </w:tcPr>
          <w:p w14:paraId="364CE166"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3E6FDF4B"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64D626E5"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069F198E"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20A40174"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4ED880B4"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r>
      <w:tr w:rsidR="004B73DE" w:rsidRPr="004B73DE" w14:paraId="1AB7746D" w14:textId="77777777" w:rsidTr="000801E4">
        <w:trPr>
          <w:trHeight w:val="300"/>
        </w:trPr>
        <w:tc>
          <w:tcPr>
            <w:tcW w:w="1571" w:type="pct"/>
            <w:tcBorders>
              <w:top w:val="single" w:sz="4" w:space="0" w:color="auto"/>
              <w:left w:val="nil"/>
              <w:bottom w:val="single" w:sz="4" w:space="0" w:color="auto"/>
              <w:right w:val="nil"/>
            </w:tcBorders>
            <w:shd w:val="clear" w:color="auto" w:fill="auto"/>
            <w:vAlign w:val="center"/>
            <w:hideMark/>
          </w:tcPr>
          <w:p w14:paraId="1FFCF460" w14:textId="77777777" w:rsidR="004B73DE" w:rsidRPr="004B73DE" w:rsidRDefault="004B73DE" w:rsidP="004B73DE">
            <w:pPr>
              <w:spacing w:after="0" w:line="240" w:lineRule="auto"/>
              <w:jc w:val="both"/>
              <w:rPr>
                <w:rFonts w:eastAsia="Times New Roman" w:cs="Calibri"/>
                <w:b/>
                <w:bCs/>
                <w:color w:val="000000"/>
                <w:sz w:val="20"/>
                <w:szCs w:val="20"/>
                <w:lang w:eastAsia="pl-PL"/>
              </w:rPr>
            </w:pPr>
            <w:r w:rsidRPr="004B73DE">
              <w:rPr>
                <w:rFonts w:eastAsia="Times New Roman" w:cs="Calibri"/>
                <w:b/>
                <w:bCs/>
                <w:color w:val="000000"/>
                <w:sz w:val="20"/>
                <w:szCs w:val="20"/>
                <w:lang w:eastAsia="pl-PL"/>
              </w:rPr>
              <w:t>Stan na 31 grudnia 2018</w:t>
            </w:r>
          </w:p>
        </w:tc>
        <w:tc>
          <w:tcPr>
            <w:tcW w:w="571" w:type="pct"/>
            <w:tcBorders>
              <w:top w:val="single" w:sz="4" w:space="0" w:color="auto"/>
              <w:left w:val="nil"/>
              <w:bottom w:val="single" w:sz="4" w:space="0" w:color="auto"/>
              <w:right w:val="nil"/>
            </w:tcBorders>
            <w:shd w:val="clear" w:color="000000" w:fill="FFFFFF"/>
            <w:vAlign w:val="center"/>
            <w:hideMark/>
          </w:tcPr>
          <w:p w14:paraId="4637CECE"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4 000</w:t>
            </w:r>
          </w:p>
        </w:tc>
        <w:tc>
          <w:tcPr>
            <w:tcW w:w="571" w:type="pct"/>
            <w:tcBorders>
              <w:top w:val="single" w:sz="4" w:space="0" w:color="auto"/>
              <w:left w:val="nil"/>
              <w:bottom w:val="single" w:sz="4" w:space="0" w:color="auto"/>
              <w:right w:val="nil"/>
            </w:tcBorders>
            <w:shd w:val="clear" w:color="auto" w:fill="auto"/>
            <w:vAlign w:val="center"/>
            <w:hideMark/>
          </w:tcPr>
          <w:p w14:paraId="66059D0F" w14:textId="77777777" w:rsidR="004B73DE" w:rsidRPr="004B73DE" w:rsidRDefault="004B73DE" w:rsidP="004B73DE">
            <w:pPr>
              <w:spacing w:after="0" w:line="240" w:lineRule="auto"/>
              <w:jc w:val="right"/>
              <w:rPr>
                <w:rFonts w:eastAsia="Times New Roman" w:cs="Calibri"/>
                <w:b/>
                <w:bCs/>
                <w:sz w:val="20"/>
                <w:szCs w:val="20"/>
                <w:lang w:eastAsia="pl-PL"/>
              </w:rPr>
            </w:pPr>
            <w:r w:rsidRPr="004B73DE">
              <w:rPr>
                <w:rFonts w:eastAsia="Times New Roman" w:cs="Calibri"/>
                <w:b/>
                <w:bCs/>
                <w:sz w:val="20"/>
                <w:szCs w:val="20"/>
                <w:lang w:eastAsia="pl-PL"/>
              </w:rPr>
              <w:t xml:space="preserve"> 1 777</w:t>
            </w:r>
          </w:p>
        </w:tc>
        <w:tc>
          <w:tcPr>
            <w:tcW w:w="571" w:type="pct"/>
            <w:tcBorders>
              <w:top w:val="single" w:sz="4" w:space="0" w:color="auto"/>
              <w:left w:val="nil"/>
              <w:bottom w:val="single" w:sz="4" w:space="0" w:color="auto"/>
              <w:right w:val="nil"/>
            </w:tcBorders>
            <w:shd w:val="clear" w:color="000000" w:fill="FFFFFF"/>
            <w:vAlign w:val="center"/>
            <w:hideMark/>
          </w:tcPr>
          <w:p w14:paraId="00673BB1"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13 638</w:t>
            </w:r>
          </w:p>
        </w:tc>
        <w:tc>
          <w:tcPr>
            <w:tcW w:w="571" w:type="pct"/>
            <w:tcBorders>
              <w:top w:val="single" w:sz="4" w:space="0" w:color="auto"/>
              <w:left w:val="nil"/>
              <w:bottom w:val="single" w:sz="4" w:space="0" w:color="auto"/>
              <w:right w:val="nil"/>
            </w:tcBorders>
            <w:shd w:val="clear" w:color="000000" w:fill="FFFFFF"/>
            <w:vAlign w:val="center"/>
            <w:hideMark/>
          </w:tcPr>
          <w:p w14:paraId="1369B6B7"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FF0000"/>
                <w:sz w:val="20"/>
                <w:szCs w:val="20"/>
                <w:lang w:eastAsia="pl-PL"/>
              </w:rPr>
              <w:t xml:space="preserve">  (3 389)</w:t>
            </w:r>
          </w:p>
        </w:tc>
        <w:tc>
          <w:tcPr>
            <w:tcW w:w="571" w:type="pct"/>
            <w:tcBorders>
              <w:top w:val="single" w:sz="4" w:space="0" w:color="auto"/>
              <w:left w:val="nil"/>
              <w:bottom w:val="single" w:sz="4" w:space="0" w:color="auto"/>
              <w:right w:val="nil"/>
            </w:tcBorders>
            <w:shd w:val="clear" w:color="000000" w:fill="FFFFFF"/>
            <w:vAlign w:val="center"/>
            <w:hideMark/>
          </w:tcPr>
          <w:p w14:paraId="599353E9"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FF0000"/>
                <w:sz w:val="20"/>
                <w:szCs w:val="20"/>
                <w:lang w:eastAsia="pl-PL"/>
              </w:rPr>
              <w:t xml:space="preserve">  (2 243)</w:t>
            </w:r>
          </w:p>
        </w:tc>
        <w:tc>
          <w:tcPr>
            <w:tcW w:w="571" w:type="pct"/>
            <w:tcBorders>
              <w:top w:val="single" w:sz="4" w:space="0" w:color="auto"/>
              <w:left w:val="nil"/>
              <w:bottom w:val="single" w:sz="4" w:space="0" w:color="auto"/>
              <w:right w:val="nil"/>
            </w:tcBorders>
            <w:shd w:val="clear" w:color="000000" w:fill="FFFFFF"/>
            <w:vAlign w:val="center"/>
            <w:hideMark/>
          </w:tcPr>
          <w:p w14:paraId="0406FA28"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13 783</w:t>
            </w:r>
          </w:p>
        </w:tc>
      </w:tr>
      <w:tr w:rsidR="004B73DE" w:rsidRPr="004B73DE" w14:paraId="6D5A13EF" w14:textId="77777777" w:rsidTr="000801E4">
        <w:trPr>
          <w:trHeight w:val="300"/>
        </w:trPr>
        <w:tc>
          <w:tcPr>
            <w:tcW w:w="1571" w:type="pct"/>
            <w:tcBorders>
              <w:top w:val="nil"/>
              <w:left w:val="nil"/>
              <w:bottom w:val="nil"/>
              <w:right w:val="nil"/>
            </w:tcBorders>
            <w:shd w:val="clear" w:color="000000" w:fill="FFFFFF"/>
            <w:vAlign w:val="center"/>
            <w:hideMark/>
          </w:tcPr>
          <w:p w14:paraId="0AFA2D4D" w14:textId="77777777" w:rsidR="004B73DE" w:rsidRPr="004B73DE" w:rsidRDefault="004B73DE" w:rsidP="004B73DE">
            <w:pPr>
              <w:spacing w:after="0" w:line="240" w:lineRule="auto"/>
              <w:jc w:val="both"/>
              <w:rPr>
                <w:rFonts w:eastAsia="Times New Roman" w:cs="Calibri"/>
                <w:b/>
                <w:bCs/>
                <w:color w:val="000000"/>
                <w:sz w:val="20"/>
                <w:szCs w:val="20"/>
                <w:lang w:eastAsia="pl-PL"/>
              </w:rPr>
            </w:pPr>
            <w:r w:rsidRPr="004B73DE">
              <w:rPr>
                <w:rFonts w:eastAsia="Times New Roman" w:cs="Calibri"/>
                <w:b/>
                <w:bCs/>
                <w:color w:val="000000"/>
                <w:sz w:val="20"/>
                <w:szCs w:val="20"/>
                <w:lang w:eastAsia="pl-PL"/>
              </w:rPr>
              <w:t> </w:t>
            </w:r>
          </w:p>
        </w:tc>
        <w:tc>
          <w:tcPr>
            <w:tcW w:w="571" w:type="pct"/>
            <w:tcBorders>
              <w:top w:val="nil"/>
              <w:left w:val="nil"/>
              <w:bottom w:val="nil"/>
              <w:right w:val="nil"/>
            </w:tcBorders>
            <w:shd w:val="clear" w:color="000000" w:fill="FFFFFF"/>
            <w:vAlign w:val="center"/>
            <w:hideMark/>
          </w:tcPr>
          <w:p w14:paraId="3AA8A330" w14:textId="77777777" w:rsidR="004B73DE" w:rsidRPr="004B73DE" w:rsidRDefault="004B73DE" w:rsidP="004B73DE">
            <w:pPr>
              <w:spacing w:after="0" w:line="240" w:lineRule="auto"/>
              <w:jc w:val="right"/>
              <w:rPr>
                <w:rFonts w:eastAsia="Times New Roman" w:cs="Calibri"/>
                <w:color w:val="000000"/>
                <w:sz w:val="20"/>
                <w:szCs w:val="20"/>
                <w:lang w:eastAsia="pl-PL"/>
              </w:rPr>
            </w:pPr>
            <w:r w:rsidRPr="004B73DE">
              <w:rPr>
                <w:rFonts w:eastAsia="Times New Roman" w:cs="Calibri"/>
                <w:color w:val="000000"/>
                <w:sz w:val="20"/>
                <w:szCs w:val="20"/>
                <w:lang w:eastAsia="pl-PL"/>
              </w:rPr>
              <w:t> </w:t>
            </w:r>
          </w:p>
        </w:tc>
        <w:tc>
          <w:tcPr>
            <w:tcW w:w="571" w:type="pct"/>
            <w:tcBorders>
              <w:top w:val="nil"/>
              <w:left w:val="nil"/>
              <w:bottom w:val="nil"/>
              <w:right w:val="nil"/>
            </w:tcBorders>
            <w:shd w:val="clear" w:color="000000" w:fill="FFFFFF"/>
            <w:vAlign w:val="center"/>
            <w:hideMark/>
          </w:tcPr>
          <w:p w14:paraId="72893576" w14:textId="77777777" w:rsidR="004B73DE" w:rsidRPr="004B73DE" w:rsidRDefault="004B73DE" w:rsidP="004B73DE">
            <w:pPr>
              <w:spacing w:after="0" w:line="240" w:lineRule="auto"/>
              <w:jc w:val="right"/>
              <w:rPr>
                <w:rFonts w:eastAsia="Times New Roman" w:cs="Calibri"/>
                <w:color w:val="000000"/>
                <w:sz w:val="20"/>
                <w:szCs w:val="20"/>
                <w:lang w:eastAsia="pl-PL"/>
              </w:rPr>
            </w:pPr>
            <w:r w:rsidRPr="004B73DE">
              <w:rPr>
                <w:rFonts w:eastAsia="Times New Roman" w:cs="Calibri"/>
                <w:color w:val="000000"/>
                <w:sz w:val="20"/>
                <w:szCs w:val="20"/>
                <w:lang w:eastAsia="pl-PL"/>
              </w:rPr>
              <w:t> </w:t>
            </w:r>
          </w:p>
        </w:tc>
        <w:tc>
          <w:tcPr>
            <w:tcW w:w="571" w:type="pct"/>
            <w:tcBorders>
              <w:top w:val="nil"/>
              <w:left w:val="nil"/>
              <w:bottom w:val="nil"/>
              <w:right w:val="nil"/>
            </w:tcBorders>
            <w:shd w:val="clear" w:color="000000" w:fill="FFFFFF"/>
            <w:vAlign w:val="center"/>
            <w:hideMark/>
          </w:tcPr>
          <w:p w14:paraId="14D4E595" w14:textId="77777777" w:rsidR="004B73DE" w:rsidRPr="004B73DE" w:rsidRDefault="004B73DE" w:rsidP="004B73DE">
            <w:pPr>
              <w:spacing w:after="0" w:line="240" w:lineRule="auto"/>
              <w:jc w:val="right"/>
              <w:rPr>
                <w:rFonts w:eastAsia="Times New Roman" w:cs="Calibri"/>
                <w:color w:val="000000"/>
                <w:sz w:val="20"/>
                <w:szCs w:val="20"/>
                <w:lang w:eastAsia="pl-PL"/>
              </w:rPr>
            </w:pPr>
            <w:r w:rsidRPr="004B73DE">
              <w:rPr>
                <w:rFonts w:eastAsia="Times New Roman" w:cs="Calibri"/>
                <w:color w:val="000000"/>
                <w:sz w:val="20"/>
                <w:szCs w:val="20"/>
                <w:lang w:eastAsia="pl-PL"/>
              </w:rPr>
              <w:t> </w:t>
            </w:r>
          </w:p>
        </w:tc>
        <w:tc>
          <w:tcPr>
            <w:tcW w:w="571" w:type="pct"/>
            <w:tcBorders>
              <w:top w:val="nil"/>
              <w:left w:val="nil"/>
              <w:bottom w:val="nil"/>
              <w:right w:val="nil"/>
            </w:tcBorders>
            <w:shd w:val="clear" w:color="000000" w:fill="FFFFFF"/>
            <w:vAlign w:val="center"/>
            <w:hideMark/>
          </w:tcPr>
          <w:p w14:paraId="46784664" w14:textId="77777777" w:rsidR="004B73DE" w:rsidRPr="004B73DE" w:rsidRDefault="004B73DE" w:rsidP="004B73DE">
            <w:pPr>
              <w:spacing w:after="0" w:line="240" w:lineRule="auto"/>
              <w:jc w:val="right"/>
              <w:rPr>
                <w:rFonts w:eastAsia="Times New Roman" w:cs="Calibri"/>
                <w:color w:val="000000"/>
                <w:sz w:val="20"/>
                <w:szCs w:val="20"/>
                <w:lang w:eastAsia="pl-PL"/>
              </w:rPr>
            </w:pPr>
            <w:r w:rsidRPr="004B73DE">
              <w:rPr>
                <w:rFonts w:eastAsia="Times New Roman" w:cs="Calibri"/>
                <w:color w:val="000000"/>
                <w:sz w:val="20"/>
                <w:szCs w:val="20"/>
                <w:lang w:eastAsia="pl-PL"/>
              </w:rPr>
              <w:t> </w:t>
            </w:r>
          </w:p>
        </w:tc>
        <w:tc>
          <w:tcPr>
            <w:tcW w:w="571" w:type="pct"/>
            <w:tcBorders>
              <w:top w:val="nil"/>
              <w:left w:val="nil"/>
              <w:bottom w:val="nil"/>
              <w:right w:val="nil"/>
            </w:tcBorders>
            <w:shd w:val="clear" w:color="000000" w:fill="FFFFFF"/>
            <w:vAlign w:val="center"/>
            <w:hideMark/>
          </w:tcPr>
          <w:p w14:paraId="0F314C30" w14:textId="77777777" w:rsidR="004B73DE" w:rsidRPr="004B73DE" w:rsidRDefault="004B73DE" w:rsidP="004B73DE">
            <w:pPr>
              <w:spacing w:after="0" w:line="240" w:lineRule="auto"/>
              <w:jc w:val="right"/>
              <w:rPr>
                <w:rFonts w:eastAsia="Times New Roman" w:cs="Calibri"/>
                <w:color w:val="000000"/>
                <w:sz w:val="20"/>
                <w:szCs w:val="20"/>
                <w:lang w:eastAsia="pl-PL"/>
              </w:rPr>
            </w:pPr>
            <w:r w:rsidRPr="004B73DE">
              <w:rPr>
                <w:rFonts w:eastAsia="Times New Roman" w:cs="Calibri"/>
                <w:color w:val="000000"/>
                <w:sz w:val="20"/>
                <w:szCs w:val="20"/>
                <w:lang w:eastAsia="pl-PL"/>
              </w:rPr>
              <w:t> </w:t>
            </w:r>
          </w:p>
        </w:tc>
        <w:tc>
          <w:tcPr>
            <w:tcW w:w="571" w:type="pct"/>
            <w:tcBorders>
              <w:top w:val="nil"/>
              <w:left w:val="nil"/>
              <w:bottom w:val="nil"/>
              <w:right w:val="nil"/>
            </w:tcBorders>
            <w:shd w:val="clear" w:color="000000" w:fill="FFFFFF"/>
            <w:vAlign w:val="center"/>
            <w:hideMark/>
          </w:tcPr>
          <w:p w14:paraId="71448974" w14:textId="77777777" w:rsidR="004B73DE" w:rsidRPr="004B73DE" w:rsidRDefault="004B73DE" w:rsidP="004B73DE">
            <w:pPr>
              <w:spacing w:after="0" w:line="240" w:lineRule="auto"/>
              <w:jc w:val="right"/>
              <w:rPr>
                <w:rFonts w:eastAsia="Times New Roman" w:cs="Calibri"/>
                <w:color w:val="000000"/>
                <w:sz w:val="20"/>
                <w:szCs w:val="20"/>
                <w:lang w:eastAsia="pl-PL"/>
              </w:rPr>
            </w:pPr>
            <w:r w:rsidRPr="004B73DE">
              <w:rPr>
                <w:rFonts w:eastAsia="Times New Roman" w:cs="Calibri"/>
                <w:color w:val="000000"/>
                <w:sz w:val="20"/>
                <w:szCs w:val="20"/>
                <w:lang w:eastAsia="pl-PL"/>
              </w:rPr>
              <w:t> </w:t>
            </w:r>
          </w:p>
        </w:tc>
      </w:tr>
      <w:tr w:rsidR="004B73DE" w:rsidRPr="004B73DE" w14:paraId="6FA00548" w14:textId="77777777" w:rsidTr="000801E4">
        <w:trPr>
          <w:trHeight w:val="300"/>
        </w:trPr>
        <w:tc>
          <w:tcPr>
            <w:tcW w:w="1571" w:type="pct"/>
            <w:tcBorders>
              <w:top w:val="single" w:sz="4" w:space="0" w:color="auto"/>
              <w:left w:val="nil"/>
              <w:bottom w:val="single" w:sz="4" w:space="0" w:color="auto"/>
              <w:right w:val="nil"/>
            </w:tcBorders>
            <w:shd w:val="clear" w:color="000000" w:fill="FFFFFF"/>
            <w:vAlign w:val="center"/>
            <w:hideMark/>
          </w:tcPr>
          <w:p w14:paraId="33BBAE23" w14:textId="77777777" w:rsidR="004B73DE" w:rsidRPr="004B73DE" w:rsidRDefault="004B73DE" w:rsidP="004B73DE">
            <w:pPr>
              <w:spacing w:after="0" w:line="240" w:lineRule="auto"/>
              <w:jc w:val="both"/>
              <w:rPr>
                <w:rFonts w:eastAsia="Times New Roman" w:cs="Calibri"/>
                <w:b/>
                <w:bCs/>
                <w:color w:val="000000"/>
                <w:sz w:val="20"/>
                <w:szCs w:val="20"/>
                <w:lang w:eastAsia="pl-PL"/>
              </w:rPr>
            </w:pPr>
            <w:r w:rsidRPr="004B73DE">
              <w:rPr>
                <w:rFonts w:eastAsia="Times New Roman" w:cs="Calibri"/>
                <w:b/>
                <w:bCs/>
                <w:color w:val="000000"/>
                <w:sz w:val="20"/>
                <w:szCs w:val="20"/>
                <w:lang w:eastAsia="pl-PL"/>
              </w:rPr>
              <w:t>Stan na 1 października 2017</w:t>
            </w:r>
          </w:p>
        </w:tc>
        <w:tc>
          <w:tcPr>
            <w:tcW w:w="571" w:type="pct"/>
            <w:tcBorders>
              <w:top w:val="single" w:sz="4" w:space="0" w:color="auto"/>
              <w:left w:val="nil"/>
              <w:bottom w:val="single" w:sz="4" w:space="0" w:color="auto"/>
              <w:right w:val="nil"/>
            </w:tcBorders>
            <w:shd w:val="clear" w:color="000000" w:fill="FFFFFF"/>
            <w:vAlign w:val="center"/>
            <w:hideMark/>
          </w:tcPr>
          <w:p w14:paraId="4214475C"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4 000</w:t>
            </w:r>
          </w:p>
        </w:tc>
        <w:tc>
          <w:tcPr>
            <w:tcW w:w="571" w:type="pct"/>
            <w:tcBorders>
              <w:top w:val="single" w:sz="4" w:space="0" w:color="auto"/>
              <w:left w:val="nil"/>
              <w:bottom w:val="single" w:sz="4" w:space="0" w:color="auto"/>
              <w:right w:val="nil"/>
            </w:tcBorders>
            <w:shd w:val="clear" w:color="000000" w:fill="FFFFFF"/>
            <w:vAlign w:val="center"/>
            <w:hideMark/>
          </w:tcPr>
          <w:p w14:paraId="1F027BAD"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1 777</w:t>
            </w:r>
          </w:p>
        </w:tc>
        <w:tc>
          <w:tcPr>
            <w:tcW w:w="571" w:type="pct"/>
            <w:tcBorders>
              <w:top w:val="single" w:sz="4" w:space="0" w:color="auto"/>
              <w:left w:val="nil"/>
              <w:bottom w:val="single" w:sz="4" w:space="0" w:color="auto"/>
              <w:right w:val="nil"/>
            </w:tcBorders>
            <w:shd w:val="clear" w:color="000000" w:fill="FFFFFF"/>
            <w:vAlign w:val="center"/>
            <w:hideMark/>
          </w:tcPr>
          <w:p w14:paraId="3D4F5ADD"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13 638</w:t>
            </w:r>
          </w:p>
        </w:tc>
        <w:tc>
          <w:tcPr>
            <w:tcW w:w="571" w:type="pct"/>
            <w:tcBorders>
              <w:top w:val="single" w:sz="4" w:space="0" w:color="auto"/>
              <w:left w:val="nil"/>
              <w:bottom w:val="single" w:sz="4" w:space="0" w:color="auto"/>
              <w:right w:val="nil"/>
            </w:tcBorders>
            <w:shd w:val="clear" w:color="000000" w:fill="FFFFFF"/>
            <w:vAlign w:val="center"/>
            <w:hideMark/>
          </w:tcPr>
          <w:p w14:paraId="285DA0E9"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2 600</w:t>
            </w:r>
          </w:p>
        </w:tc>
        <w:tc>
          <w:tcPr>
            <w:tcW w:w="571" w:type="pct"/>
            <w:tcBorders>
              <w:top w:val="single" w:sz="4" w:space="0" w:color="auto"/>
              <w:left w:val="nil"/>
              <w:bottom w:val="single" w:sz="4" w:space="0" w:color="auto"/>
              <w:right w:val="nil"/>
            </w:tcBorders>
            <w:shd w:val="clear" w:color="000000" w:fill="FFFFFF"/>
            <w:vAlign w:val="center"/>
            <w:hideMark/>
          </w:tcPr>
          <w:p w14:paraId="2AF2CF35"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FF0000"/>
                <w:sz w:val="20"/>
                <w:szCs w:val="20"/>
                <w:lang w:eastAsia="pl-PL"/>
              </w:rPr>
              <w:t xml:space="preserve">  (5 570)</w:t>
            </w:r>
          </w:p>
        </w:tc>
        <w:tc>
          <w:tcPr>
            <w:tcW w:w="571" w:type="pct"/>
            <w:tcBorders>
              <w:top w:val="single" w:sz="4" w:space="0" w:color="auto"/>
              <w:left w:val="nil"/>
              <w:bottom w:val="single" w:sz="4" w:space="0" w:color="auto"/>
              <w:right w:val="nil"/>
            </w:tcBorders>
            <w:shd w:val="clear" w:color="000000" w:fill="FFFFFF"/>
            <w:vAlign w:val="center"/>
            <w:hideMark/>
          </w:tcPr>
          <w:p w14:paraId="4003DF73"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16 445</w:t>
            </w:r>
          </w:p>
        </w:tc>
      </w:tr>
      <w:tr w:rsidR="004B73DE" w:rsidRPr="004B73DE" w14:paraId="6A5BF6E4" w14:textId="77777777" w:rsidTr="000801E4">
        <w:trPr>
          <w:trHeight w:val="300"/>
        </w:trPr>
        <w:tc>
          <w:tcPr>
            <w:tcW w:w="1571" w:type="pct"/>
            <w:tcBorders>
              <w:top w:val="nil"/>
              <w:left w:val="nil"/>
              <w:bottom w:val="nil"/>
              <w:right w:val="nil"/>
            </w:tcBorders>
            <w:shd w:val="clear" w:color="000000" w:fill="FFFFFF"/>
            <w:vAlign w:val="center"/>
            <w:hideMark/>
          </w:tcPr>
          <w:p w14:paraId="68F7986F" w14:textId="77777777" w:rsidR="004B73DE" w:rsidRPr="004B73DE" w:rsidRDefault="004B73DE" w:rsidP="004B73DE">
            <w:pPr>
              <w:spacing w:after="0" w:line="240" w:lineRule="auto"/>
              <w:jc w:val="both"/>
              <w:rPr>
                <w:rFonts w:eastAsia="Times New Roman" w:cs="Calibri"/>
                <w:color w:val="000000"/>
                <w:sz w:val="20"/>
                <w:szCs w:val="20"/>
                <w:lang w:eastAsia="pl-PL"/>
              </w:rPr>
            </w:pPr>
            <w:r w:rsidRPr="004B73DE">
              <w:rPr>
                <w:rFonts w:eastAsia="Times New Roman" w:cs="Calibri"/>
                <w:color w:val="000000"/>
                <w:sz w:val="20"/>
                <w:szCs w:val="20"/>
                <w:lang w:eastAsia="pl-PL"/>
              </w:rPr>
              <w:t xml:space="preserve"> - korekty zasad rachunkowości i błędów</w:t>
            </w:r>
          </w:p>
        </w:tc>
        <w:tc>
          <w:tcPr>
            <w:tcW w:w="571" w:type="pct"/>
            <w:tcBorders>
              <w:top w:val="nil"/>
              <w:left w:val="nil"/>
              <w:bottom w:val="nil"/>
              <w:right w:val="nil"/>
            </w:tcBorders>
            <w:shd w:val="clear" w:color="000000" w:fill="FFFFFF"/>
            <w:vAlign w:val="center"/>
            <w:hideMark/>
          </w:tcPr>
          <w:p w14:paraId="7D9FCF22"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76DA525F"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3096ECA4"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2901193C"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2A31DB7B"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55BDB880"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w:t>
            </w:r>
          </w:p>
        </w:tc>
      </w:tr>
      <w:tr w:rsidR="004B73DE" w:rsidRPr="004B73DE" w14:paraId="039B3408" w14:textId="77777777" w:rsidTr="000801E4">
        <w:trPr>
          <w:trHeight w:val="300"/>
        </w:trPr>
        <w:tc>
          <w:tcPr>
            <w:tcW w:w="1571" w:type="pct"/>
            <w:tcBorders>
              <w:top w:val="nil"/>
              <w:left w:val="nil"/>
              <w:bottom w:val="nil"/>
              <w:right w:val="nil"/>
            </w:tcBorders>
            <w:shd w:val="clear" w:color="000000" w:fill="FFFFFF"/>
            <w:vAlign w:val="center"/>
            <w:hideMark/>
          </w:tcPr>
          <w:p w14:paraId="651B7459" w14:textId="77777777" w:rsidR="004B73DE" w:rsidRPr="004B73DE" w:rsidRDefault="004B73DE" w:rsidP="004B73DE">
            <w:pPr>
              <w:spacing w:after="0" w:line="240" w:lineRule="auto"/>
              <w:jc w:val="both"/>
              <w:rPr>
                <w:rFonts w:eastAsia="Times New Roman" w:cs="Calibri"/>
                <w:b/>
                <w:bCs/>
                <w:color w:val="000000"/>
                <w:sz w:val="20"/>
                <w:szCs w:val="20"/>
                <w:lang w:eastAsia="pl-PL"/>
              </w:rPr>
            </w:pPr>
            <w:r w:rsidRPr="004B73DE">
              <w:rPr>
                <w:rFonts w:eastAsia="Times New Roman" w:cs="Calibri"/>
                <w:b/>
                <w:bCs/>
                <w:color w:val="000000"/>
                <w:sz w:val="20"/>
                <w:szCs w:val="20"/>
                <w:lang w:eastAsia="pl-PL"/>
              </w:rPr>
              <w:t>Stan na 1 października 2017 po korektach</w:t>
            </w:r>
          </w:p>
        </w:tc>
        <w:tc>
          <w:tcPr>
            <w:tcW w:w="571" w:type="pct"/>
            <w:tcBorders>
              <w:top w:val="nil"/>
              <w:left w:val="nil"/>
              <w:bottom w:val="nil"/>
              <w:right w:val="nil"/>
            </w:tcBorders>
            <w:shd w:val="clear" w:color="000000" w:fill="FFFFFF"/>
            <w:vAlign w:val="center"/>
            <w:hideMark/>
          </w:tcPr>
          <w:p w14:paraId="694B6D45"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4 000</w:t>
            </w:r>
          </w:p>
        </w:tc>
        <w:tc>
          <w:tcPr>
            <w:tcW w:w="571" w:type="pct"/>
            <w:tcBorders>
              <w:top w:val="nil"/>
              <w:left w:val="nil"/>
              <w:bottom w:val="nil"/>
              <w:right w:val="nil"/>
            </w:tcBorders>
            <w:shd w:val="clear" w:color="000000" w:fill="FFFFFF"/>
            <w:vAlign w:val="center"/>
            <w:hideMark/>
          </w:tcPr>
          <w:p w14:paraId="0DABE256"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1 777</w:t>
            </w:r>
          </w:p>
        </w:tc>
        <w:tc>
          <w:tcPr>
            <w:tcW w:w="571" w:type="pct"/>
            <w:tcBorders>
              <w:top w:val="nil"/>
              <w:left w:val="nil"/>
              <w:bottom w:val="nil"/>
              <w:right w:val="nil"/>
            </w:tcBorders>
            <w:shd w:val="clear" w:color="000000" w:fill="FFFFFF"/>
            <w:vAlign w:val="center"/>
            <w:hideMark/>
          </w:tcPr>
          <w:p w14:paraId="1616B0CC"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13 638</w:t>
            </w:r>
          </w:p>
        </w:tc>
        <w:tc>
          <w:tcPr>
            <w:tcW w:w="571" w:type="pct"/>
            <w:tcBorders>
              <w:top w:val="nil"/>
              <w:left w:val="nil"/>
              <w:bottom w:val="nil"/>
              <w:right w:val="nil"/>
            </w:tcBorders>
            <w:shd w:val="clear" w:color="000000" w:fill="FFFFFF"/>
            <w:vAlign w:val="center"/>
            <w:hideMark/>
          </w:tcPr>
          <w:p w14:paraId="7F893462"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2 600</w:t>
            </w:r>
          </w:p>
        </w:tc>
        <w:tc>
          <w:tcPr>
            <w:tcW w:w="571" w:type="pct"/>
            <w:tcBorders>
              <w:top w:val="nil"/>
              <w:left w:val="nil"/>
              <w:bottom w:val="nil"/>
              <w:right w:val="nil"/>
            </w:tcBorders>
            <w:shd w:val="clear" w:color="000000" w:fill="FFFFFF"/>
            <w:vAlign w:val="center"/>
            <w:hideMark/>
          </w:tcPr>
          <w:p w14:paraId="4DAB8F3C"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FF0000"/>
                <w:sz w:val="20"/>
                <w:szCs w:val="20"/>
                <w:lang w:eastAsia="pl-PL"/>
              </w:rPr>
              <w:t xml:space="preserve">  (5 570)</w:t>
            </w:r>
          </w:p>
        </w:tc>
        <w:tc>
          <w:tcPr>
            <w:tcW w:w="571" w:type="pct"/>
            <w:tcBorders>
              <w:top w:val="nil"/>
              <w:left w:val="nil"/>
              <w:bottom w:val="nil"/>
              <w:right w:val="nil"/>
            </w:tcBorders>
            <w:shd w:val="clear" w:color="000000" w:fill="FFFFFF"/>
            <w:vAlign w:val="center"/>
            <w:hideMark/>
          </w:tcPr>
          <w:p w14:paraId="49A2BF8C"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16 445</w:t>
            </w:r>
          </w:p>
        </w:tc>
      </w:tr>
      <w:tr w:rsidR="004B73DE" w:rsidRPr="004B73DE" w14:paraId="0A1AD7E9" w14:textId="77777777" w:rsidTr="000801E4">
        <w:trPr>
          <w:trHeight w:val="300"/>
        </w:trPr>
        <w:tc>
          <w:tcPr>
            <w:tcW w:w="1571" w:type="pct"/>
            <w:tcBorders>
              <w:top w:val="nil"/>
              <w:left w:val="nil"/>
              <w:bottom w:val="nil"/>
              <w:right w:val="nil"/>
            </w:tcBorders>
            <w:shd w:val="clear" w:color="000000" w:fill="FFFFFF"/>
            <w:vAlign w:val="center"/>
            <w:hideMark/>
          </w:tcPr>
          <w:p w14:paraId="7427C609" w14:textId="77777777" w:rsidR="004B73DE" w:rsidRPr="004B73DE" w:rsidRDefault="004B73DE" w:rsidP="004B73DE">
            <w:pPr>
              <w:spacing w:after="0" w:line="240" w:lineRule="auto"/>
              <w:jc w:val="both"/>
              <w:rPr>
                <w:rFonts w:eastAsia="Times New Roman" w:cs="Calibri"/>
                <w:b/>
                <w:bCs/>
                <w:color w:val="000000"/>
                <w:sz w:val="20"/>
                <w:szCs w:val="20"/>
                <w:lang w:eastAsia="pl-PL"/>
              </w:rPr>
            </w:pPr>
            <w:r w:rsidRPr="004B73DE">
              <w:rPr>
                <w:rFonts w:eastAsia="Times New Roman" w:cs="Calibri"/>
                <w:b/>
                <w:bCs/>
                <w:color w:val="000000"/>
                <w:sz w:val="20"/>
                <w:szCs w:val="20"/>
                <w:lang w:eastAsia="pl-PL"/>
              </w:rPr>
              <w:t>Zwiększenia z tytułu:</w:t>
            </w:r>
          </w:p>
        </w:tc>
        <w:tc>
          <w:tcPr>
            <w:tcW w:w="571" w:type="pct"/>
            <w:tcBorders>
              <w:top w:val="nil"/>
              <w:left w:val="nil"/>
              <w:bottom w:val="nil"/>
              <w:right w:val="nil"/>
            </w:tcBorders>
            <w:shd w:val="clear" w:color="000000" w:fill="FFFFFF"/>
            <w:vAlign w:val="center"/>
            <w:hideMark/>
          </w:tcPr>
          <w:p w14:paraId="34E52AC6"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56A6D029"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588C93C1"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240D2B4E"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28432129"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FF0000"/>
                <w:sz w:val="20"/>
                <w:szCs w:val="20"/>
                <w:lang w:eastAsia="pl-PL"/>
              </w:rPr>
              <w:t xml:space="preserve">  (419)</w:t>
            </w:r>
          </w:p>
        </w:tc>
        <w:tc>
          <w:tcPr>
            <w:tcW w:w="571" w:type="pct"/>
            <w:tcBorders>
              <w:top w:val="nil"/>
              <w:left w:val="nil"/>
              <w:bottom w:val="nil"/>
              <w:right w:val="nil"/>
            </w:tcBorders>
            <w:shd w:val="clear" w:color="000000" w:fill="FFFFFF"/>
            <w:vAlign w:val="center"/>
            <w:hideMark/>
          </w:tcPr>
          <w:p w14:paraId="325BE2DC"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FF0000"/>
                <w:sz w:val="20"/>
                <w:szCs w:val="20"/>
                <w:lang w:eastAsia="pl-PL"/>
              </w:rPr>
              <w:t xml:space="preserve">  (419)</w:t>
            </w:r>
          </w:p>
        </w:tc>
      </w:tr>
      <w:tr w:rsidR="004B73DE" w:rsidRPr="004B73DE" w14:paraId="49CD1B87" w14:textId="77777777" w:rsidTr="000801E4">
        <w:trPr>
          <w:trHeight w:val="300"/>
        </w:trPr>
        <w:tc>
          <w:tcPr>
            <w:tcW w:w="1571" w:type="pct"/>
            <w:tcBorders>
              <w:top w:val="nil"/>
              <w:left w:val="nil"/>
              <w:bottom w:val="nil"/>
              <w:right w:val="nil"/>
            </w:tcBorders>
            <w:shd w:val="clear" w:color="000000" w:fill="FFFFFF"/>
            <w:vAlign w:val="center"/>
            <w:hideMark/>
          </w:tcPr>
          <w:p w14:paraId="42D9ABC8" w14:textId="77777777" w:rsidR="004B73DE" w:rsidRPr="004B73DE" w:rsidRDefault="004B73DE" w:rsidP="004B73DE">
            <w:pPr>
              <w:spacing w:after="0" w:line="240" w:lineRule="auto"/>
              <w:ind w:firstLineChars="200" w:firstLine="400"/>
              <w:rPr>
                <w:rFonts w:eastAsia="Times New Roman" w:cs="Calibri"/>
                <w:i/>
                <w:iCs/>
                <w:color w:val="000000"/>
                <w:sz w:val="20"/>
                <w:szCs w:val="20"/>
                <w:lang w:eastAsia="pl-PL"/>
              </w:rPr>
            </w:pPr>
            <w:r w:rsidRPr="004B73DE">
              <w:rPr>
                <w:rFonts w:eastAsia="Times New Roman" w:cs="Calibri"/>
                <w:i/>
                <w:iCs/>
                <w:color w:val="000000"/>
                <w:sz w:val="20"/>
                <w:szCs w:val="20"/>
                <w:lang w:eastAsia="pl-PL"/>
              </w:rPr>
              <w:t>Wyniku netto z roku 2016</w:t>
            </w:r>
          </w:p>
        </w:tc>
        <w:tc>
          <w:tcPr>
            <w:tcW w:w="571" w:type="pct"/>
            <w:tcBorders>
              <w:top w:val="nil"/>
              <w:left w:val="nil"/>
              <w:bottom w:val="nil"/>
              <w:right w:val="nil"/>
            </w:tcBorders>
            <w:shd w:val="clear" w:color="auto" w:fill="auto"/>
            <w:vAlign w:val="center"/>
            <w:hideMark/>
          </w:tcPr>
          <w:p w14:paraId="33A002F4"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1C9E28AE"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7A8B4D1C"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4D1A2A53"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7FD6956E"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662F90A6"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r>
      <w:tr w:rsidR="004B73DE" w:rsidRPr="004B73DE" w14:paraId="6E9A9ECA" w14:textId="77777777" w:rsidTr="000801E4">
        <w:trPr>
          <w:trHeight w:val="300"/>
        </w:trPr>
        <w:tc>
          <w:tcPr>
            <w:tcW w:w="1571" w:type="pct"/>
            <w:tcBorders>
              <w:top w:val="nil"/>
              <w:left w:val="nil"/>
              <w:bottom w:val="nil"/>
              <w:right w:val="nil"/>
            </w:tcBorders>
            <w:shd w:val="clear" w:color="000000" w:fill="FFFFFF"/>
            <w:vAlign w:val="center"/>
            <w:hideMark/>
          </w:tcPr>
          <w:p w14:paraId="5CA5E11C" w14:textId="77777777" w:rsidR="004B73DE" w:rsidRPr="004B73DE" w:rsidRDefault="004B73DE" w:rsidP="004B73DE">
            <w:pPr>
              <w:spacing w:after="0" w:line="240" w:lineRule="auto"/>
              <w:ind w:firstLineChars="200" w:firstLine="400"/>
              <w:rPr>
                <w:rFonts w:eastAsia="Times New Roman" w:cs="Calibri"/>
                <w:i/>
                <w:iCs/>
                <w:color w:val="000000"/>
                <w:sz w:val="20"/>
                <w:szCs w:val="20"/>
                <w:lang w:eastAsia="pl-PL"/>
              </w:rPr>
            </w:pPr>
            <w:r w:rsidRPr="004B73DE">
              <w:rPr>
                <w:rFonts w:eastAsia="Times New Roman" w:cs="Calibri"/>
                <w:i/>
                <w:iCs/>
                <w:color w:val="000000"/>
                <w:sz w:val="20"/>
                <w:szCs w:val="20"/>
                <w:lang w:eastAsia="pl-PL"/>
              </w:rPr>
              <w:t>Zysk netto za okres 01.10-31.12.2017</w:t>
            </w:r>
          </w:p>
        </w:tc>
        <w:tc>
          <w:tcPr>
            <w:tcW w:w="571" w:type="pct"/>
            <w:tcBorders>
              <w:top w:val="nil"/>
              <w:left w:val="nil"/>
              <w:bottom w:val="nil"/>
              <w:right w:val="nil"/>
            </w:tcBorders>
            <w:shd w:val="clear" w:color="auto" w:fill="auto"/>
            <w:vAlign w:val="center"/>
            <w:hideMark/>
          </w:tcPr>
          <w:p w14:paraId="62B9CB8F"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0CC3055E"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30B1A783"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2A74278E"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451E39B1"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FF0000"/>
                <w:sz w:val="20"/>
                <w:szCs w:val="20"/>
                <w:lang w:eastAsia="pl-PL"/>
              </w:rPr>
              <w:t xml:space="preserve">  (419)</w:t>
            </w:r>
          </w:p>
        </w:tc>
        <w:tc>
          <w:tcPr>
            <w:tcW w:w="571" w:type="pct"/>
            <w:tcBorders>
              <w:top w:val="nil"/>
              <w:left w:val="nil"/>
              <w:bottom w:val="nil"/>
              <w:right w:val="nil"/>
            </w:tcBorders>
            <w:shd w:val="clear" w:color="auto" w:fill="auto"/>
            <w:vAlign w:val="center"/>
            <w:hideMark/>
          </w:tcPr>
          <w:p w14:paraId="3398239A"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FF0000"/>
                <w:sz w:val="20"/>
                <w:szCs w:val="20"/>
                <w:lang w:eastAsia="pl-PL"/>
              </w:rPr>
              <w:t xml:space="preserve">  (419)</w:t>
            </w:r>
          </w:p>
        </w:tc>
      </w:tr>
      <w:tr w:rsidR="004B73DE" w:rsidRPr="004B73DE" w14:paraId="7258AF77" w14:textId="77777777" w:rsidTr="000801E4">
        <w:trPr>
          <w:trHeight w:val="300"/>
        </w:trPr>
        <w:tc>
          <w:tcPr>
            <w:tcW w:w="1571" w:type="pct"/>
            <w:tcBorders>
              <w:top w:val="nil"/>
              <w:left w:val="nil"/>
              <w:bottom w:val="nil"/>
              <w:right w:val="nil"/>
            </w:tcBorders>
            <w:shd w:val="clear" w:color="000000" w:fill="FFFFFF"/>
            <w:vAlign w:val="center"/>
            <w:hideMark/>
          </w:tcPr>
          <w:p w14:paraId="3CCA8F0A" w14:textId="77777777" w:rsidR="004B73DE" w:rsidRPr="004B73DE" w:rsidRDefault="004B73DE" w:rsidP="004B73DE">
            <w:pPr>
              <w:spacing w:after="0" w:line="240" w:lineRule="auto"/>
              <w:jc w:val="both"/>
              <w:rPr>
                <w:rFonts w:eastAsia="Times New Roman" w:cs="Calibri"/>
                <w:b/>
                <w:bCs/>
                <w:color w:val="000000"/>
                <w:sz w:val="20"/>
                <w:szCs w:val="20"/>
                <w:lang w:eastAsia="pl-PL"/>
              </w:rPr>
            </w:pPr>
            <w:r w:rsidRPr="004B73DE">
              <w:rPr>
                <w:rFonts w:eastAsia="Times New Roman" w:cs="Calibri"/>
                <w:b/>
                <w:bCs/>
                <w:color w:val="000000"/>
                <w:sz w:val="20"/>
                <w:szCs w:val="20"/>
                <w:lang w:eastAsia="pl-PL"/>
              </w:rPr>
              <w:t>Zmniejszenia z tytułu:</w:t>
            </w:r>
          </w:p>
        </w:tc>
        <w:tc>
          <w:tcPr>
            <w:tcW w:w="571" w:type="pct"/>
            <w:tcBorders>
              <w:top w:val="nil"/>
              <w:left w:val="nil"/>
              <w:bottom w:val="nil"/>
              <w:right w:val="nil"/>
            </w:tcBorders>
            <w:shd w:val="clear" w:color="000000" w:fill="FFFFFF"/>
            <w:vAlign w:val="center"/>
            <w:hideMark/>
          </w:tcPr>
          <w:p w14:paraId="41DE3C96" w14:textId="77777777" w:rsidR="004B73DE" w:rsidRPr="004B73DE" w:rsidRDefault="004B73DE" w:rsidP="004B73DE">
            <w:pPr>
              <w:spacing w:after="0" w:line="240" w:lineRule="auto"/>
              <w:jc w:val="right"/>
              <w:rPr>
                <w:rFonts w:eastAsia="Times New Roman" w:cs="Calibri"/>
                <w:b/>
                <w:bCs/>
                <w:i/>
                <w:iCs/>
                <w:color w:val="000000"/>
                <w:sz w:val="20"/>
                <w:szCs w:val="20"/>
                <w:lang w:eastAsia="pl-PL"/>
              </w:rPr>
            </w:pPr>
            <w:r w:rsidRPr="004B73DE">
              <w:rPr>
                <w:rFonts w:eastAsia="Times New Roman" w:cs="Calibri"/>
                <w:b/>
                <w:bCs/>
                <w:i/>
                <w:i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05C72B0D" w14:textId="77777777" w:rsidR="004B73DE" w:rsidRPr="004B73DE" w:rsidRDefault="004B73DE" w:rsidP="004B73DE">
            <w:pPr>
              <w:spacing w:after="0" w:line="240" w:lineRule="auto"/>
              <w:jc w:val="right"/>
              <w:rPr>
                <w:rFonts w:eastAsia="Times New Roman" w:cs="Calibri"/>
                <w:b/>
                <w:bCs/>
                <w:i/>
                <w:iCs/>
                <w:color w:val="000000"/>
                <w:sz w:val="20"/>
                <w:szCs w:val="20"/>
                <w:lang w:eastAsia="pl-PL"/>
              </w:rPr>
            </w:pPr>
            <w:r w:rsidRPr="004B73DE">
              <w:rPr>
                <w:rFonts w:eastAsia="Times New Roman" w:cs="Calibri"/>
                <w:b/>
                <w:bCs/>
                <w:i/>
                <w:i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44CB3C0F" w14:textId="77777777" w:rsidR="004B73DE" w:rsidRPr="004B73DE" w:rsidRDefault="004B73DE" w:rsidP="004B73DE">
            <w:pPr>
              <w:spacing w:after="0" w:line="240" w:lineRule="auto"/>
              <w:jc w:val="right"/>
              <w:rPr>
                <w:rFonts w:eastAsia="Times New Roman" w:cs="Calibri"/>
                <w:b/>
                <w:bCs/>
                <w:i/>
                <w:iCs/>
                <w:color w:val="000000"/>
                <w:sz w:val="20"/>
                <w:szCs w:val="20"/>
                <w:lang w:eastAsia="pl-PL"/>
              </w:rPr>
            </w:pPr>
            <w:r w:rsidRPr="004B73DE">
              <w:rPr>
                <w:rFonts w:eastAsia="Times New Roman" w:cs="Calibri"/>
                <w:b/>
                <w:bCs/>
                <w:i/>
                <w:i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43CBD6FA" w14:textId="77777777" w:rsidR="004B73DE" w:rsidRPr="004B73DE" w:rsidRDefault="004B73DE" w:rsidP="004B73DE">
            <w:pPr>
              <w:spacing w:after="0" w:line="240" w:lineRule="auto"/>
              <w:jc w:val="right"/>
              <w:rPr>
                <w:rFonts w:eastAsia="Times New Roman" w:cs="Calibri"/>
                <w:b/>
                <w:bCs/>
                <w:i/>
                <w:iCs/>
                <w:color w:val="000000"/>
                <w:sz w:val="20"/>
                <w:szCs w:val="20"/>
                <w:lang w:eastAsia="pl-PL"/>
              </w:rPr>
            </w:pPr>
            <w:r w:rsidRPr="004B73DE">
              <w:rPr>
                <w:rFonts w:eastAsia="Times New Roman" w:cs="Calibri"/>
                <w:b/>
                <w:bCs/>
                <w:i/>
                <w:i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7E031241" w14:textId="77777777" w:rsidR="004B73DE" w:rsidRPr="004B73DE" w:rsidRDefault="004B73DE" w:rsidP="004B73DE">
            <w:pPr>
              <w:spacing w:after="0" w:line="240" w:lineRule="auto"/>
              <w:jc w:val="right"/>
              <w:rPr>
                <w:rFonts w:eastAsia="Times New Roman" w:cs="Calibri"/>
                <w:b/>
                <w:bCs/>
                <w:i/>
                <w:iCs/>
                <w:color w:val="000000"/>
                <w:sz w:val="20"/>
                <w:szCs w:val="20"/>
                <w:lang w:eastAsia="pl-PL"/>
              </w:rPr>
            </w:pPr>
            <w:r w:rsidRPr="004B73DE">
              <w:rPr>
                <w:rFonts w:eastAsia="Times New Roman" w:cs="Calibri"/>
                <w:b/>
                <w:bCs/>
                <w:i/>
                <w:i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56E034DC"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w:t>
            </w:r>
          </w:p>
        </w:tc>
      </w:tr>
      <w:tr w:rsidR="004B73DE" w:rsidRPr="004B73DE" w14:paraId="76AAB559" w14:textId="77777777" w:rsidTr="000801E4">
        <w:trPr>
          <w:trHeight w:val="300"/>
        </w:trPr>
        <w:tc>
          <w:tcPr>
            <w:tcW w:w="1571" w:type="pct"/>
            <w:tcBorders>
              <w:top w:val="nil"/>
              <w:left w:val="nil"/>
              <w:bottom w:val="nil"/>
              <w:right w:val="nil"/>
            </w:tcBorders>
            <w:shd w:val="clear" w:color="000000" w:fill="FFFFFF"/>
            <w:vAlign w:val="center"/>
            <w:hideMark/>
          </w:tcPr>
          <w:p w14:paraId="4F505660" w14:textId="77777777" w:rsidR="004B73DE" w:rsidRPr="004B73DE" w:rsidRDefault="004B73DE" w:rsidP="004B73DE">
            <w:pPr>
              <w:spacing w:after="0" w:line="240" w:lineRule="auto"/>
              <w:ind w:firstLineChars="200" w:firstLine="400"/>
              <w:rPr>
                <w:rFonts w:eastAsia="Times New Roman" w:cs="Calibri"/>
                <w:i/>
                <w:iCs/>
                <w:color w:val="000000"/>
                <w:sz w:val="20"/>
                <w:szCs w:val="20"/>
                <w:lang w:eastAsia="pl-PL"/>
              </w:rPr>
            </w:pPr>
            <w:r w:rsidRPr="004B73DE">
              <w:rPr>
                <w:rFonts w:eastAsia="Times New Roman" w:cs="Calibri"/>
                <w:i/>
                <w:iCs/>
                <w:color w:val="000000"/>
                <w:sz w:val="20"/>
                <w:szCs w:val="20"/>
                <w:lang w:eastAsia="pl-PL"/>
              </w:rPr>
              <w:t>Rozliczenia wyniku netto z roku 2016</w:t>
            </w:r>
          </w:p>
        </w:tc>
        <w:tc>
          <w:tcPr>
            <w:tcW w:w="571" w:type="pct"/>
            <w:tcBorders>
              <w:top w:val="nil"/>
              <w:left w:val="nil"/>
              <w:bottom w:val="nil"/>
              <w:right w:val="nil"/>
            </w:tcBorders>
            <w:shd w:val="clear" w:color="000000" w:fill="FFFFFF"/>
            <w:vAlign w:val="center"/>
            <w:hideMark/>
          </w:tcPr>
          <w:p w14:paraId="580E7B50"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3E9D8F1E"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3D8850AF"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318C1ACC"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66ECDA0D"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27760BAD" w14:textId="77777777" w:rsidR="004B73DE" w:rsidRPr="004B73DE" w:rsidRDefault="004B73DE" w:rsidP="004B73DE">
            <w:pPr>
              <w:spacing w:after="0" w:line="240" w:lineRule="auto"/>
              <w:jc w:val="right"/>
              <w:rPr>
                <w:rFonts w:eastAsia="Times New Roman" w:cs="Calibri"/>
                <w:i/>
                <w:iCs/>
                <w:color w:val="000000"/>
                <w:sz w:val="20"/>
                <w:szCs w:val="20"/>
                <w:lang w:eastAsia="pl-PL"/>
              </w:rPr>
            </w:pPr>
            <w:r w:rsidRPr="004B73DE">
              <w:rPr>
                <w:rFonts w:eastAsia="Times New Roman" w:cs="Calibri"/>
                <w:i/>
                <w:iCs/>
                <w:color w:val="000000"/>
                <w:sz w:val="20"/>
                <w:szCs w:val="20"/>
                <w:lang w:eastAsia="pl-PL"/>
              </w:rPr>
              <w:t xml:space="preserve">- </w:t>
            </w:r>
          </w:p>
        </w:tc>
      </w:tr>
      <w:tr w:rsidR="004B73DE" w:rsidRPr="004B73DE" w14:paraId="749E3863" w14:textId="77777777" w:rsidTr="000801E4">
        <w:trPr>
          <w:trHeight w:val="300"/>
        </w:trPr>
        <w:tc>
          <w:tcPr>
            <w:tcW w:w="1571" w:type="pct"/>
            <w:tcBorders>
              <w:top w:val="single" w:sz="4" w:space="0" w:color="auto"/>
              <w:left w:val="nil"/>
              <w:bottom w:val="single" w:sz="4" w:space="0" w:color="auto"/>
              <w:right w:val="nil"/>
            </w:tcBorders>
            <w:shd w:val="clear" w:color="auto" w:fill="auto"/>
            <w:vAlign w:val="center"/>
            <w:hideMark/>
          </w:tcPr>
          <w:p w14:paraId="0DFC1ECE" w14:textId="77777777" w:rsidR="004B73DE" w:rsidRPr="004B73DE" w:rsidRDefault="004B73DE" w:rsidP="004B73DE">
            <w:pPr>
              <w:spacing w:after="0" w:line="240" w:lineRule="auto"/>
              <w:jc w:val="both"/>
              <w:rPr>
                <w:rFonts w:eastAsia="Times New Roman" w:cs="Calibri"/>
                <w:b/>
                <w:bCs/>
                <w:color w:val="000000"/>
                <w:sz w:val="20"/>
                <w:szCs w:val="20"/>
                <w:lang w:eastAsia="pl-PL"/>
              </w:rPr>
            </w:pPr>
            <w:r w:rsidRPr="004B73DE">
              <w:rPr>
                <w:rFonts w:eastAsia="Times New Roman" w:cs="Calibri"/>
                <w:b/>
                <w:bCs/>
                <w:color w:val="000000"/>
                <w:sz w:val="20"/>
                <w:szCs w:val="20"/>
                <w:lang w:eastAsia="pl-PL"/>
              </w:rPr>
              <w:t>Stan na 31 grudnia 2017</w:t>
            </w:r>
          </w:p>
        </w:tc>
        <w:tc>
          <w:tcPr>
            <w:tcW w:w="571" w:type="pct"/>
            <w:tcBorders>
              <w:top w:val="single" w:sz="4" w:space="0" w:color="auto"/>
              <w:left w:val="nil"/>
              <w:bottom w:val="single" w:sz="4" w:space="0" w:color="auto"/>
              <w:right w:val="nil"/>
            </w:tcBorders>
            <w:shd w:val="clear" w:color="000000" w:fill="FFFFFF"/>
            <w:vAlign w:val="center"/>
            <w:hideMark/>
          </w:tcPr>
          <w:p w14:paraId="1C3687E6"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4 000</w:t>
            </w:r>
          </w:p>
        </w:tc>
        <w:tc>
          <w:tcPr>
            <w:tcW w:w="571" w:type="pct"/>
            <w:tcBorders>
              <w:top w:val="single" w:sz="4" w:space="0" w:color="auto"/>
              <w:left w:val="nil"/>
              <w:bottom w:val="single" w:sz="4" w:space="0" w:color="auto"/>
              <w:right w:val="nil"/>
            </w:tcBorders>
            <w:shd w:val="clear" w:color="auto" w:fill="auto"/>
            <w:vAlign w:val="center"/>
            <w:hideMark/>
          </w:tcPr>
          <w:p w14:paraId="73084BD5" w14:textId="77777777" w:rsidR="004B73DE" w:rsidRPr="004B73DE" w:rsidRDefault="004B73DE" w:rsidP="004B73DE">
            <w:pPr>
              <w:spacing w:after="0" w:line="240" w:lineRule="auto"/>
              <w:jc w:val="right"/>
              <w:rPr>
                <w:rFonts w:eastAsia="Times New Roman" w:cs="Calibri"/>
                <w:b/>
                <w:bCs/>
                <w:sz w:val="20"/>
                <w:szCs w:val="20"/>
                <w:lang w:eastAsia="pl-PL"/>
              </w:rPr>
            </w:pPr>
            <w:r w:rsidRPr="004B73DE">
              <w:rPr>
                <w:rFonts w:eastAsia="Times New Roman" w:cs="Calibri"/>
                <w:b/>
                <w:bCs/>
                <w:sz w:val="20"/>
                <w:szCs w:val="20"/>
                <w:lang w:eastAsia="pl-PL"/>
              </w:rPr>
              <w:t xml:space="preserve"> 1 777</w:t>
            </w:r>
          </w:p>
        </w:tc>
        <w:tc>
          <w:tcPr>
            <w:tcW w:w="571" w:type="pct"/>
            <w:tcBorders>
              <w:top w:val="single" w:sz="4" w:space="0" w:color="auto"/>
              <w:left w:val="nil"/>
              <w:bottom w:val="single" w:sz="4" w:space="0" w:color="auto"/>
              <w:right w:val="nil"/>
            </w:tcBorders>
            <w:shd w:val="clear" w:color="000000" w:fill="FFFFFF"/>
            <w:vAlign w:val="center"/>
            <w:hideMark/>
          </w:tcPr>
          <w:p w14:paraId="20521CF2"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13 638</w:t>
            </w:r>
          </w:p>
        </w:tc>
        <w:tc>
          <w:tcPr>
            <w:tcW w:w="571" w:type="pct"/>
            <w:tcBorders>
              <w:top w:val="single" w:sz="4" w:space="0" w:color="auto"/>
              <w:left w:val="nil"/>
              <w:bottom w:val="single" w:sz="4" w:space="0" w:color="auto"/>
              <w:right w:val="nil"/>
            </w:tcBorders>
            <w:shd w:val="clear" w:color="000000" w:fill="FFFFFF"/>
            <w:vAlign w:val="center"/>
            <w:hideMark/>
          </w:tcPr>
          <w:p w14:paraId="092D3F6B"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2 600</w:t>
            </w:r>
          </w:p>
        </w:tc>
        <w:tc>
          <w:tcPr>
            <w:tcW w:w="571" w:type="pct"/>
            <w:tcBorders>
              <w:top w:val="single" w:sz="4" w:space="0" w:color="auto"/>
              <w:left w:val="nil"/>
              <w:bottom w:val="single" w:sz="4" w:space="0" w:color="auto"/>
              <w:right w:val="nil"/>
            </w:tcBorders>
            <w:shd w:val="clear" w:color="000000" w:fill="FFFFFF"/>
            <w:vAlign w:val="center"/>
            <w:hideMark/>
          </w:tcPr>
          <w:p w14:paraId="27E694A2"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FF0000"/>
                <w:sz w:val="20"/>
                <w:szCs w:val="20"/>
                <w:lang w:eastAsia="pl-PL"/>
              </w:rPr>
              <w:t xml:space="preserve">  (5 989)</w:t>
            </w:r>
          </w:p>
        </w:tc>
        <w:tc>
          <w:tcPr>
            <w:tcW w:w="571" w:type="pct"/>
            <w:tcBorders>
              <w:top w:val="single" w:sz="4" w:space="0" w:color="auto"/>
              <w:left w:val="nil"/>
              <w:bottom w:val="single" w:sz="4" w:space="0" w:color="auto"/>
              <w:right w:val="nil"/>
            </w:tcBorders>
            <w:shd w:val="clear" w:color="000000" w:fill="FFFFFF"/>
            <w:vAlign w:val="center"/>
            <w:hideMark/>
          </w:tcPr>
          <w:p w14:paraId="53E0DD7F" w14:textId="77777777" w:rsidR="004B73DE" w:rsidRPr="004B73DE" w:rsidRDefault="004B73DE" w:rsidP="004B73DE">
            <w:pPr>
              <w:spacing w:after="0" w:line="240" w:lineRule="auto"/>
              <w:jc w:val="right"/>
              <w:rPr>
                <w:rFonts w:eastAsia="Times New Roman" w:cs="Calibri"/>
                <w:b/>
                <w:bCs/>
                <w:color w:val="000000"/>
                <w:sz w:val="20"/>
                <w:szCs w:val="20"/>
                <w:lang w:eastAsia="pl-PL"/>
              </w:rPr>
            </w:pPr>
            <w:r w:rsidRPr="004B73DE">
              <w:rPr>
                <w:rFonts w:eastAsia="Times New Roman" w:cs="Calibri"/>
                <w:b/>
                <w:bCs/>
                <w:color w:val="000000"/>
                <w:sz w:val="20"/>
                <w:szCs w:val="20"/>
                <w:lang w:eastAsia="pl-PL"/>
              </w:rPr>
              <w:t xml:space="preserve"> 16 026</w:t>
            </w:r>
          </w:p>
        </w:tc>
      </w:tr>
    </w:tbl>
    <w:p w14:paraId="6E2353E4" w14:textId="0D5BBC6E" w:rsidR="00274F78" w:rsidRPr="00B4122D" w:rsidRDefault="00274F78" w:rsidP="00AC6F5A">
      <w:pPr>
        <w:sectPr w:rsidR="00274F78" w:rsidRPr="00B4122D" w:rsidSect="00DC72D3">
          <w:pgSz w:w="16838" w:h="11906" w:orient="landscape" w:code="9"/>
          <w:pgMar w:top="1134" w:right="1418" w:bottom="991" w:left="1418" w:header="284" w:footer="454" w:gutter="0"/>
          <w:cols w:space="708"/>
          <w:docGrid w:linePitch="360"/>
        </w:sectPr>
      </w:pPr>
    </w:p>
    <w:p w14:paraId="5C5648AA" w14:textId="224982AD" w:rsidR="001449EA" w:rsidRDefault="001449EA" w:rsidP="00DC72D3">
      <w:pPr>
        <w:pStyle w:val="Nagwek1"/>
        <w:numPr>
          <w:ilvl w:val="0"/>
          <w:numId w:val="6"/>
        </w:numPr>
        <w:tabs>
          <w:tab w:val="clear" w:pos="4536"/>
          <w:tab w:val="left" w:pos="426"/>
        </w:tabs>
        <w:spacing w:before="0"/>
        <w:rPr>
          <w:sz w:val="24"/>
          <w:szCs w:val="22"/>
        </w:rPr>
      </w:pPr>
      <w:bookmarkStart w:id="4325" w:name="_Toc523137305"/>
      <w:bookmarkStart w:id="4326" w:name="_Toc460243109"/>
      <w:bookmarkStart w:id="4327" w:name="_Toc460243321"/>
      <w:bookmarkStart w:id="4328" w:name="_Toc460243530"/>
      <w:bookmarkStart w:id="4329" w:name="_Toc460244401"/>
      <w:bookmarkStart w:id="4330" w:name="_Toc460244612"/>
      <w:bookmarkStart w:id="4331" w:name="_Toc460245142"/>
      <w:bookmarkStart w:id="4332" w:name="_Toc460247909"/>
      <w:bookmarkStart w:id="4333" w:name="_Toc460249420"/>
      <w:bookmarkStart w:id="4334" w:name="_Toc479686754"/>
      <w:bookmarkStart w:id="4335" w:name="_Toc479764798"/>
      <w:bookmarkStart w:id="4336" w:name="_Toc479766615"/>
      <w:bookmarkStart w:id="4337" w:name="_Toc479768432"/>
      <w:bookmarkStart w:id="4338" w:name="_Toc479867263"/>
      <w:bookmarkStart w:id="4339" w:name="_Toc479869084"/>
      <w:bookmarkStart w:id="4340" w:name="_Toc480465554"/>
      <w:bookmarkStart w:id="4341" w:name="_Toc480996936"/>
      <w:bookmarkStart w:id="4342" w:name="_Toc479686755"/>
      <w:bookmarkStart w:id="4343" w:name="_Toc479764799"/>
      <w:bookmarkStart w:id="4344" w:name="_Toc479766616"/>
      <w:bookmarkStart w:id="4345" w:name="_Toc479768433"/>
      <w:bookmarkStart w:id="4346" w:name="_Toc479867264"/>
      <w:bookmarkStart w:id="4347" w:name="_Toc479869085"/>
      <w:bookmarkStart w:id="4348" w:name="_Toc480377028"/>
      <w:bookmarkStart w:id="4349" w:name="_Toc480465555"/>
      <w:bookmarkStart w:id="4350" w:name="_Toc480996937"/>
      <w:bookmarkStart w:id="4351" w:name="_Toc479686790"/>
      <w:bookmarkStart w:id="4352" w:name="_Toc479764834"/>
      <w:bookmarkStart w:id="4353" w:name="_Toc479766651"/>
      <w:bookmarkStart w:id="4354" w:name="_Toc479768468"/>
      <w:bookmarkStart w:id="4355" w:name="_Toc479867299"/>
      <w:bookmarkStart w:id="4356" w:name="_Toc479869120"/>
      <w:bookmarkStart w:id="4357" w:name="_Toc480377063"/>
      <w:bookmarkStart w:id="4358" w:name="_Toc480465590"/>
      <w:bookmarkStart w:id="4359" w:name="_Toc480996972"/>
      <w:bookmarkStart w:id="4360" w:name="_Toc479686814"/>
      <w:bookmarkStart w:id="4361" w:name="_Toc479764858"/>
      <w:bookmarkStart w:id="4362" w:name="_Toc479766675"/>
      <w:bookmarkStart w:id="4363" w:name="_Toc479768492"/>
      <w:bookmarkStart w:id="4364" w:name="_Toc479867323"/>
      <w:bookmarkStart w:id="4365" w:name="_Toc479869144"/>
      <w:bookmarkStart w:id="4366" w:name="_Toc480377087"/>
      <w:bookmarkStart w:id="4367" w:name="_Toc480465614"/>
      <w:bookmarkStart w:id="4368" w:name="_Toc480996996"/>
      <w:bookmarkStart w:id="4369" w:name="_Toc479686892"/>
      <w:bookmarkStart w:id="4370" w:name="_Toc479764936"/>
      <w:bookmarkStart w:id="4371" w:name="_Toc479766753"/>
      <w:bookmarkStart w:id="4372" w:name="_Toc479768570"/>
      <w:bookmarkStart w:id="4373" w:name="_Toc479867401"/>
      <w:bookmarkStart w:id="4374" w:name="_Toc479869222"/>
      <w:bookmarkStart w:id="4375" w:name="_Toc480377165"/>
      <w:bookmarkStart w:id="4376" w:name="_Toc480465692"/>
      <w:bookmarkStart w:id="4377" w:name="_Toc480997074"/>
      <w:bookmarkStart w:id="4378" w:name="_Toc479686928"/>
      <w:bookmarkStart w:id="4379" w:name="_Toc479764972"/>
      <w:bookmarkStart w:id="4380" w:name="_Toc479766789"/>
      <w:bookmarkStart w:id="4381" w:name="_Toc479768606"/>
      <w:bookmarkStart w:id="4382" w:name="_Toc479867437"/>
      <w:bookmarkStart w:id="4383" w:name="_Toc479869258"/>
      <w:bookmarkStart w:id="4384" w:name="_Toc480377201"/>
      <w:bookmarkStart w:id="4385" w:name="_Toc480465728"/>
      <w:bookmarkStart w:id="4386" w:name="_Toc480997110"/>
      <w:bookmarkStart w:id="4387" w:name="_Toc479686929"/>
      <w:bookmarkStart w:id="4388" w:name="_Toc479764973"/>
      <w:bookmarkStart w:id="4389" w:name="_Toc479766790"/>
      <w:bookmarkStart w:id="4390" w:name="_Toc479768607"/>
      <w:bookmarkStart w:id="4391" w:name="_Toc479867438"/>
      <w:bookmarkStart w:id="4392" w:name="_Toc479869259"/>
      <w:bookmarkStart w:id="4393" w:name="_Toc480377202"/>
      <w:bookmarkStart w:id="4394" w:name="_Toc480465729"/>
      <w:bookmarkStart w:id="4395" w:name="_Toc480997111"/>
      <w:bookmarkStart w:id="4396" w:name="_Toc479686930"/>
      <w:bookmarkStart w:id="4397" w:name="_Toc479764974"/>
      <w:bookmarkStart w:id="4398" w:name="_Toc479766791"/>
      <w:bookmarkStart w:id="4399" w:name="_Toc479768608"/>
      <w:bookmarkStart w:id="4400" w:name="_Toc479867439"/>
      <w:bookmarkStart w:id="4401" w:name="_Toc479869260"/>
      <w:bookmarkStart w:id="4402" w:name="_Toc480377203"/>
      <w:bookmarkStart w:id="4403" w:name="_Toc480465730"/>
      <w:bookmarkStart w:id="4404" w:name="_Toc480997112"/>
      <w:bookmarkStart w:id="4405" w:name="_Toc479686931"/>
      <w:bookmarkStart w:id="4406" w:name="_Toc479764975"/>
      <w:bookmarkStart w:id="4407" w:name="_Toc479766792"/>
      <w:bookmarkStart w:id="4408" w:name="_Toc479768609"/>
      <w:bookmarkStart w:id="4409" w:name="_Toc479867440"/>
      <w:bookmarkStart w:id="4410" w:name="_Toc479869261"/>
      <w:bookmarkStart w:id="4411" w:name="_Toc480377204"/>
      <w:bookmarkStart w:id="4412" w:name="_Toc480465731"/>
      <w:bookmarkStart w:id="4413" w:name="_Toc480997113"/>
      <w:bookmarkStart w:id="4414" w:name="_Toc460243112"/>
      <w:bookmarkStart w:id="4415" w:name="_Toc460243324"/>
      <w:bookmarkStart w:id="4416" w:name="_Toc460243533"/>
      <w:bookmarkStart w:id="4417" w:name="_Toc460244404"/>
      <w:bookmarkStart w:id="4418" w:name="_Toc460244615"/>
      <w:bookmarkStart w:id="4419" w:name="_Toc460245145"/>
      <w:bookmarkStart w:id="4420" w:name="_Toc460247912"/>
      <w:bookmarkStart w:id="4421" w:name="_Toc460249423"/>
      <w:bookmarkStart w:id="4422" w:name="_Toc460243113"/>
      <w:bookmarkStart w:id="4423" w:name="_Toc460243325"/>
      <w:bookmarkStart w:id="4424" w:name="_Toc460243534"/>
      <w:bookmarkStart w:id="4425" w:name="_Toc460244405"/>
      <w:bookmarkStart w:id="4426" w:name="_Toc460244616"/>
      <w:bookmarkStart w:id="4427" w:name="_Toc460245146"/>
      <w:bookmarkStart w:id="4428" w:name="_Toc460247913"/>
      <w:bookmarkStart w:id="4429" w:name="_Toc460249424"/>
      <w:bookmarkStart w:id="4430" w:name="_Toc460243114"/>
      <w:bookmarkStart w:id="4431" w:name="_Toc460243326"/>
      <w:bookmarkStart w:id="4432" w:name="_Toc460243535"/>
      <w:bookmarkStart w:id="4433" w:name="_Toc460244406"/>
      <w:bookmarkStart w:id="4434" w:name="_Toc460244617"/>
      <w:bookmarkStart w:id="4435" w:name="_Toc460245147"/>
      <w:bookmarkStart w:id="4436" w:name="_Toc460247914"/>
      <w:bookmarkStart w:id="4437" w:name="_Toc460249425"/>
      <w:bookmarkStart w:id="4438" w:name="_Toc460243115"/>
      <w:bookmarkStart w:id="4439" w:name="_Toc460243327"/>
      <w:bookmarkStart w:id="4440" w:name="_Toc460243536"/>
      <w:bookmarkStart w:id="4441" w:name="_Toc460244407"/>
      <w:bookmarkStart w:id="4442" w:name="_Toc460244618"/>
      <w:bookmarkStart w:id="4443" w:name="_Toc460245148"/>
      <w:bookmarkStart w:id="4444" w:name="_Toc460247915"/>
      <w:bookmarkStart w:id="4445" w:name="_Toc460249426"/>
      <w:bookmarkStart w:id="4446" w:name="_Toc460243116"/>
      <w:bookmarkStart w:id="4447" w:name="_Toc460243328"/>
      <w:bookmarkStart w:id="4448" w:name="_Toc460243537"/>
      <w:bookmarkStart w:id="4449" w:name="_Toc460244408"/>
      <w:bookmarkStart w:id="4450" w:name="_Toc460244619"/>
      <w:bookmarkStart w:id="4451" w:name="_Toc460245149"/>
      <w:bookmarkStart w:id="4452" w:name="_Toc460247916"/>
      <w:bookmarkStart w:id="4453" w:name="_Toc460249427"/>
      <w:bookmarkStart w:id="4454" w:name="_Toc460243117"/>
      <w:bookmarkStart w:id="4455" w:name="_Toc460243329"/>
      <w:bookmarkStart w:id="4456" w:name="_Toc460243538"/>
      <w:bookmarkStart w:id="4457" w:name="_Toc460244409"/>
      <w:bookmarkStart w:id="4458" w:name="_Toc460244620"/>
      <w:bookmarkStart w:id="4459" w:name="_Toc460245150"/>
      <w:bookmarkStart w:id="4460" w:name="_Toc460247917"/>
      <w:bookmarkStart w:id="4461" w:name="_Toc460249428"/>
      <w:bookmarkStart w:id="4462" w:name="_Toc460243118"/>
      <w:bookmarkStart w:id="4463" w:name="_Toc460243330"/>
      <w:bookmarkStart w:id="4464" w:name="_Toc460243539"/>
      <w:bookmarkStart w:id="4465" w:name="_Toc460244410"/>
      <w:bookmarkStart w:id="4466" w:name="_Toc460244621"/>
      <w:bookmarkStart w:id="4467" w:name="_Toc460245151"/>
      <w:bookmarkStart w:id="4468" w:name="_Toc460247918"/>
      <w:bookmarkStart w:id="4469" w:name="_Toc460249429"/>
      <w:bookmarkStart w:id="4470" w:name="_Toc460243119"/>
      <w:bookmarkStart w:id="4471" w:name="_Toc460243331"/>
      <w:bookmarkStart w:id="4472" w:name="_Toc460243540"/>
      <w:bookmarkStart w:id="4473" w:name="_Toc460244411"/>
      <w:bookmarkStart w:id="4474" w:name="_Toc460244622"/>
      <w:bookmarkStart w:id="4475" w:name="_Toc460245152"/>
      <w:bookmarkStart w:id="4476" w:name="_Toc460247919"/>
      <w:bookmarkStart w:id="4477" w:name="_Toc460249430"/>
      <w:bookmarkStart w:id="4478" w:name="_Toc460243120"/>
      <w:bookmarkStart w:id="4479" w:name="_Toc460243332"/>
      <w:bookmarkStart w:id="4480" w:name="_Toc460243541"/>
      <w:bookmarkStart w:id="4481" w:name="_Toc460244412"/>
      <w:bookmarkStart w:id="4482" w:name="_Toc460244623"/>
      <w:bookmarkStart w:id="4483" w:name="_Toc460245153"/>
      <w:bookmarkStart w:id="4484" w:name="_Toc460247920"/>
      <w:bookmarkStart w:id="4485" w:name="_Toc460249431"/>
      <w:bookmarkStart w:id="4486" w:name="_Toc460243121"/>
      <w:bookmarkStart w:id="4487" w:name="_Toc460243333"/>
      <w:bookmarkStart w:id="4488" w:name="_Toc460243542"/>
      <w:bookmarkStart w:id="4489" w:name="_Toc460244413"/>
      <w:bookmarkStart w:id="4490" w:name="_Toc460244624"/>
      <w:bookmarkStart w:id="4491" w:name="_Toc460245154"/>
      <w:bookmarkStart w:id="4492" w:name="_Toc460247921"/>
      <w:bookmarkStart w:id="4493" w:name="_Toc460249432"/>
      <w:bookmarkStart w:id="4494" w:name="_Toc460243122"/>
      <w:bookmarkStart w:id="4495" w:name="_Toc460243334"/>
      <w:bookmarkStart w:id="4496" w:name="_Toc460243543"/>
      <w:bookmarkStart w:id="4497" w:name="_Toc460244414"/>
      <w:bookmarkStart w:id="4498" w:name="_Toc460244625"/>
      <w:bookmarkStart w:id="4499" w:name="_Toc460245155"/>
      <w:bookmarkStart w:id="4500" w:name="_Toc460247922"/>
      <w:bookmarkStart w:id="4501" w:name="_Toc460249433"/>
      <w:bookmarkStart w:id="4502" w:name="_Toc460243123"/>
      <w:bookmarkStart w:id="4503" w:name="_Toc460243335"/>
      <w:bookmarkStart w:id="4504" w:name="_Toc460243544"/>
      <w:bookmarkStart w:id="4505" w:name="_Toc460244415"/>
      <w:bookmarkStart w:id="4506" w:name="_Toc460244626"/>
      <w:bookmarkStart w:id="4507" w:name="_Toc460245156"/>
      <w:bookmarkStart w:id="4508" w:name="_Toc460247923"/>
      <w:bookmarkStart w:id="4509" w:name="_Toc460249434"/>
      <w:bookmarkStart w:id="4510" w:name="_Toc460243124"/>
      <w:bookmarkStart w:id="4511" w:name="_Toc460243336"/>
      <w:bookmarkStart w:id="4512" w:name="_Toc460243545"/>
      <w:bookmarkStart w:id="4513" w:name="_Toc460244416"/>
      <w:bookmarkStart w:id="4514" w:name="_Toc460244627"/>
      <w:bookmarkStart w:id="4515" w:name="_Toc460245157"/>
      <w:bookmarkStart w:id="4516" w:name="_Toc460247924"/>
      <w:bookmarkStart w:id="4517" w:name="_Toc460249435"/>
      <w:bookmarkStart w:id="4518" w:name="_Toc460243125"/>
      <w:bookmarkStart w:id="4519" w:name="_Toc460243337"/>
      <w:bookmarkStart w:id="4520" w:name="_Toc460243546"/>
      <w:bookmarkStart w:id="4521" w:name="_Toc460244417"/>
      <w:bookmarkStart w:id="4522" w:name="_Toc460244628"/>
      <w:bookmarkStart w:id="4523" w:name="_Toc460245158"/>
      <w:bookmarkStart w:id="4524" w:name="_Toc460247925"/>
      <w:bookmarkStart w:id="4525" w:name="_Toc460249436"/>
      <w:bookmarkStart w:id="4526" w:name="_Toc460243126"/>
      <w:bookmarkStart w:id="4527" w:name="_Toc460243338"/>
      <w:bookmarkStart w:id="4528" w:name="_Toc460243547"/>
      <w:bookmarkStart w:id="4529" w:name="_Toc460244418"/>
      <w:bookmarkStart w:id="4530" w:name="_Toc460244629"/>
      <w:bookmarkStart w:id="4531" w:name="_Toc460245159"/>
      <w:bookmarkStart w:id="4532" w:name="_Toc460247926"/>
      <w:bookmarkStart w:id="4533" w:name="_Toc460249437"/>
      <w:bookmarkStart w:id="4534" w:name="_Toc460243127"/>
      <w:bookmarkStart w:id="4535" w:name="_Toc460243339"/>
      <w:bookmarkStart w:id="4536" w:name="_Toc460243548"/>
      <w:bookmarkStart w:id="4537" w:name="_Toc460244419"/>
      <w:bookmarkStart w:id="4538" w:name="_Toc460244630"/>
      <w:bookmarkStart w:id="4539" w:name="_Toc460245160"/>
      <w:bookmarkStart w:id="4540" w:name="_Toc460247927"/>
      <w:bookmarkStart w:id="4541" w:name="_Toc460249438"/>
      <w:bookmarkStart w:id="4542" w:name="_Toc460243128"/>
      <w:bookmarkStart w:id="4543" w:name="_Toc460243340"/>
      <w:bookmarkStart w:id="4544" w:name="_Toc460243549"/>
      <w:bookmarkStart w:id="4545" w:name="_Toc460244420"/>
      <w:bookmarkStart w:id="4546" w:name="_Toc460244631"/>
      <w:bookmarkStart w:id="4547" w:name="_Toc460245161"/>
      <w:bookmarkStart w:id="4548" w:name="_Toc460247928"/>
      <w:bookmarkStart w:id="4549" w:name="_Toc460249439"/>
      <w:bookmarkStart w:id="4550" w:name="_Toc460243129"/>
      <w:bookmarkStart w:id="4551" w:name="_Toc460243341"/>
      <w:bookmarkStart w:id="4552" w:name="_Toc460243550"/>
      <w:bookmarkStart w:id="4553" w:name="_Toc460244421"/>
      <w:bookmarkStart w:id="4554" w:name="_Toc460244632"/>
      <w:bookmarkStart w:id="4555" w:name="_Toc460245162"/>
      <w:bookmarkStart w:id="4556" w:name="_Toc460247929"/>
      <w:bookmarkStart w:id="4557" w:name="_Toc460249440"/>
      <w:bookmarkStart w:id="4558" w:name="_Toc460243130"/>
      <w:bookmarkStart w:id="4559" w:name="_Toc460243342"/>
      <w:bookmarkStart w:id="4560" w:name="_Toc460243551"/>
      <w:bookmarkStart w:id="4561" w:name="_Toc460244422"/>
      <w:bookmarkStart w:id="4562" w:name="_Toc460244633"/>
      <w:bookmarkStart w:id="4563" w:name="_Toc460245163"/>
      <w:bookmarkStart w:id="4564" w:name="_Toc460247930"/>
      <w:bookmarkStart w:id="4565" w:name="_Toc460249441"/>
      <w:bookmarkStart w:id="4566" w:name="_Toc460243131"/>
      <w:bookmarkStart w:id="4567" w:name="_Toc460243343"/>
      <w:bookmarkStart w:id="4568" w:name="_Toc460243552"/>
      <w:bookmarkStart w:id="4569" w:name="_Toc460244423"/>
      <w:bookmarkStart w:id="4570" w:name="_Toc460244634"/>
      <w:bookmarkStart w:id="4571" w:name="_Toc460245164"/>
      <w:bookmarkStart w:id="4572" w:name="_Toc460247931"/>
      <w:bookmarkStart w:id="4573" w:name="_Toc460249442"/>
      <w:bookmarkStart w:id="4574" w:name="_Toc460243132"/>
      <w:bookmarkStart w:id="4575" w:name="_Toc460243344"/>
      <w:bookmarkStart w:id="4576" w:name="_Toc460243553"/>
      <w:bookmarkStart w:id="4577" w:name="_Toc460244424"/>
      <w:bookmarkStart w:id="4578" w:name="_Toc460244635"/>
      <w:bookmarkStart w:id="4579" w:name="_Toc460245165"/>
      <w:bookmarkStart w:id="4580" w:name="_Toc460247932"/>
      <w:bookmarkStart w:id="4581" w:name="_Toc460249443"/>
      <w:bookmarkStart w:id="4582" w:name="_Toc460243133"/>
      <w:bookmarkStart w:id="4583" w:name="_Toc460243345"/>
      <w:bookmarkStart w:id="4584" w:name="_Toc460243554"/>
      <w:bookmarkStart w:id="4585" w:name="_Toc460244425"/>
      <w:bookmarkStart w:id="4586" w:name="_Toc460244636"/>
      <w:bookmarkStart w:id="4587" w:name="_Toc460245166"/>
      <w:bookmarkStart w:id="4588" w:name="_Toc460247933"/>
      <w:bookmarkStart w:id="4589" w:name="_Toc460249444"/>
      <w:bookmarkStart w:id="4590" w:name="_Toc460243134"/>
      <w:bookmarkStart w:id="4591" w:name="_Toc460243346"/>
      <w:bookmarkStart w:id="4592" w:name="_Toc460243555"/>
      <w:bookmarkStart w:id="4593" w:name="_Toc460244426"/>
      <w:bookmarkStart w:id="4594" w:name="_Toc460244637"/>
      <w:bookmarkStart w:id="4595" w:name="_Toc460245167"/>
      <w:bookmarkStart w:id="4596" w:name="_Toc460247934"/>
      <w:bookmarkStart w:id="4597" w:name="_Toc460249445"/>
      <w:bookmarkStart w:id="4598" w:name="_Toc460243135"/>
      <w:bookmarkStart w:id="4599" w:name="_Toc460243347"/>
      <w:bookmarkStart w:id="4600" w:name="_Toc460243556"/>
      <w:bookmarkStart w:id="4601" w:name="_Toc460244427"/>
      <w:bookmarkStart w:id="4602" w:name="_Toc460244638"/>
      <w:bookmarkStart w:id="4603" w:name="_Toc460245168"/>
      <w:bookmarkStart w:id="4604" w:name="_Toc460247935"/>
      <w:bookmarkStart w:id="4605" w:name="_Toc460249446"/>
      <w:bookmarkStart w:id="4606" w:name="_Toc460243136"/>
      <w:bookmarkStart w:id="4607" w:name="_Toc460243348"/>
      <w:bookmarkStart w:id="4608" w:name="_Toc460243557"/>
      <w:bookmarkStart w:id="4609" w:name="_Toc460244428"/>
      <w:bookmarkStart w:id="4610" w:name="_Toc460244639"/>
      <w:bookmarkStart w:id="4611" w:name="_Toc460245169"/>
      <w:bookmarkStart w:id="4612" w:name="_Toc460247936"/>
      <w:bookmarkStart w:id="4613" w:name="_Toc460249447"/>
      <w:bookmarkStart w:id="4614" w:name="_Toc479686932"/>
      <w:bookmarkStart w:id="4615" w:name="_Toc479764976"/>
      <w:bookmarkStart w:id="4616" w:name="_Toc479766793"/>
      <w:bookmarkStart w:id="4617" w:name="_Toc479768610"/>
      <w:bookmarkStart w:id="4618" w:name="_Toc479867441"/>
      <w:bookmarkStart w:id="4619" w:name="_Toc479869262"/>
      <w:bookmarkStart w:id="4620" w:name="_Toc480377205"/>
      <w:bookmarkStart w:id="4621" w:name="_Toc480465732"/>
      <w:bookmarkStart w:id="4622" w:name="_Toc480997114"/>
      <w:bookmarkStart w:id="4623" w:name="_Toc479686949"/>
      <w:bookmarkStart w:id="4624" w:name="_Toc479764993"/>
      <w:bookmarkStart w:id="4625" w:name="_Toc479766810"/>
      <w:bookmarkStart w:id="4626" w:name="_Toc479768627"/>
      <w:bookmarkStart w:id="4627" w:name="_Toc479867458"/>
      <w:bookmarkStart w:id="4628" w:name="_Toc479869279"/>
      <w:bookmarkStart w:id="4629" w:name="_Toc480465749"/>
      <w:bookmarkStart w:id="4630" w:name="_Toc480997131"/>
      <w:bookmarkStart w:id="4631" w:name="_Toc479686976"/>
      <w:bookmarkStart w:id="4632" w:name="_Toc479765020"/>
      <w:bookmarkStart w:id="4633" w:name="_Toc479766837"/>
      <w:bookmarkStart w:id="4634" w:name="_Toc479768654"/>
      <w:bookmarkStart w:id="4635" w:name="_Toc479867485"/>
      <w:bookmarkStart w:id="4636" w:name="_Toc479869306"/>
      <w:bookmarkStart w:id="4637" w:name="_Toc480377244"/>
      <w:bookmarkStart w:id="4638" w:name="_Toc480465776"/>
      <w:bookmarkStart w:id="4639" w:name="_Toc480997158"/>
      <w:bookmarkStart w:id="4640" w:name="_Toc479686985"/>
      <w:bookmarkStart w:id="4641" w:name="_Toc479765029"/>
      <w:bookmarkStart w:id="4642" w:name="_Toc479766846"/>
      <w:bookmarkStart w:id="4643" w:name="_Toc479768663"/>
      <w:bookmarkStart w:id="4644" w:name="_Toc479867494"/>
      <w:bookmarkStart w:id="4645" w:name="_Toc479869315"/>
      <w:bookmarkStart w:id="4646" w:name="_Toc480377253"/>
      <w:bookmarkStart w:id="4647" w:name="_Toc480465785"/>
      <w:bookmarkStart w:id="4648" w:name="_Toc480997167"/>
      <w:bookmarkStart w:id="4649" w:name="_Toc479686994"/>
      <w:bookmarkStart w:id="4650" w:name="_Toc479765038"/>
      <w:bookmarkStart w:id="4651" w:name="_Toc479766855"/>
      <w:bookmarkStart w:id="4652" w:name="_Toc479768672"/>
      <w:bookmarkStart w:id="4653" w:name="_Toc479867503"/>
      <w:bookmarkStart w:id="4654" w:name="_Toc479869324"/>
      <w:bookmarkStart w:id="4655" w:name="_Toc480377262"/>
      <w:bookmarkStart w:id="4656" w:name="_Toc480465794"/>
      <w:bookmarkStart w:id="4657" w:name="_Toc480997176"/>
      <w:bookmarkStart w:id="4658" w:name="_Toc479687003"/>
      <w:bookmarkStart w:id="4659" w:name="_Toc479765047"/>
      <w:bookmarkStart w:id="4660" w:name="_Toc479766864"/>
      <w:bookmarkStart w:id="4661" w:name="_Toc479768681"/>
      <w:bookmarkStart w:id="4662" w:name="_Toc479867512"/>
      <w:bookmarkStart w:id="4663" w:name="_Toc479869333"/>
      <w:bookmarkStart w:id="4664" w:name="_Toc480377271"/>
      <w:bookmarkStart w:id="4665" w:name="_Toc480465803"/>
      <w:bookmarkStart w:id="4666" w:name="_Toc480997185"/>
      <w:bookmarkStart w:id="4667" w:name="_Toc479687012"/>
      <w:bookmarkStart w:id="4668" w:name="_Toc479765056"/>
      <w:bookmarkStart w:id="4669" w:name="_Toc479766873"/>
      <w:bookmarkStart w:id="4670" w:name="_Toc479768690"/>
      <w:bookmarkStart w:id="4671" w:name="_Toc479867521"/>
      <w:bookmarkStart w:id="4672" w:name="_Toc479869342"/>
      <w:bookmarkStart w:id="4673" w:name="_Toc480377280"/>
      <w:bookmarkStart w:id="4674" w:name="_Toc480465812"/>
      <w:bookmarkStart w:id="4675" w:name="_Toc480997194"/>
      <w:bookmarkStart w:id="4676" w:name="_Toc479687021"/>
      <w:bookmarkStart w:id="4677" w:name="_Toc479765065"/>
      <w:bookmarkStart w:id="4678" w:name="_Toc479766882"/>
      <w:bookmarkStart w:id="4679" w:name="_Toc479768699"/>
      <w:bookmarkStart w:id="4680" w:name="_Toc479867530"/>
      <w:bookmarkStart w:id="4681" w:name="_Toc479869351"/>
      <w:bookmarkStart w:id="4682" w:name="_Toc480377289"/>
      <w:bookmarkStart w:id="4683" w:name="_Toc480465821"/>
      <w:bookmarkStart w:id="4684" w:name="_Toc480997203"/>
      <w:bookmarkStart w:id="4685" w:name="_Toc479687039"/>
      <w:bookmarkStart w:id="4686" w:name="_Toc479765083"/>
      <w:bookmarkStart w:id="4687" w:name="_Toc479766900"/>
      <w:bookmarkStart w:id="4688" w:name="_Toc479768717"/>
      <w:bookmarkStart w:id="4689" w:name="_Toc479867548"/>
      <w:bookmarkStart w:id="4690" w:name="_Toc479869369"/>
      <w:bookmarkStart w:id="4691" w:name="_Toc480377307"/>
      <w:bookmarkStart w:id="4692" w:name="_Toc480465839"/>
      <w:bookmarkStart w:id="4693" w:name="_Toc480997221"/>
      <w:bookmarkStart w:id="4694" w:name="_Toc479687048"/>
      <w:bookmarkStart w:id="4695" w:name="_Toc479765092"/>
      <w:bookmarkStart w:id="4696" w:name="_Toc479766909"/>
      <w:bookmarkStart w:id="4697" w:name="_Toc479768726"/>
      <w:bookmarkStart w:id="4698" w:name="_Toc479867557"/>
      <w:bookmarkStart w:id="4699" w:name="_Toc479869378"/>
      <w:bookmarkStart w:id="4700" w:name="_Toc480377316"/>
      <w:bookmarkStart w:id="4701" w:name="_Toc480465848"/>
      <w:bookmarkStart w:id="4702" w:name="_Toc480997230"/>
      <w:bookmarkStart w:id="4703" w:name="_Toc479687057"/>
      <w:bookmarkStart w:id="4704" w:name="_Toc479765101"/>
      <w:bookmarkStart w:id="4705" w:name="_Toc479766918"/>
      <w:bookmarkStart w:id="4706" w:name="_Toc479768735"/>
      <w:bookmarkStart w:id="4707" w:name="_Toc479867566"/>
      <w:bookmarkStart w:id="4708" w:name="_Toc479869387"/>
      <w:bookmarkStart w:id="4709" w:name="_Toc480377325"/>
      <w:bookmarkStart w:id="4710" w:name="_Toc480465857"/>
      <w:bookmarkStart w:id="4711" w:name="_Toc480997239"/>
      <w:bookmarkStart w:id="4712" w:name="_Toc479687066"/>
      <w:bookmarkStart w:id="4713" w:name="_Toc479765110"/>
      <w:bookmarkStart w:id="4714" w:name="_Toc479766927"/>
      <w:bookmarkStart w:id="4715" w:name="_Toc479768744"/>
      <w:bookmarkStart w:id="4716" w:name="_Toc479867575"/>
      <w:bookmarkStart w:id="4717" w:name="_Toc479869396"/>
      <w:bookmarkStart w:id="4718" w:name="_Toc480377334"/>
      <w:bookmarkStart w:id="4719" w:name="_Toc480465866"/>
      <w:bookmarkStart w:id="4720" w:name="_Toc480997248"/>
      <w:bookmarkStart w:id="4721" w:name="_Toc479687075"/>
      <w:bookmarkStart w:id="4722" w:name="_Toc479765119"/>
      <w:bookmarkStart w:id="4723" w:name="_Toc479766936"/>
      <w:bookmarkStart w:id="4724" w:name="_Toc479768753"/>
      <w:bookmarkStart w:id="4725" w:name="_Toc479867584"/>
      <w:bookmarkStart w:id="4726" w:name="_Toc479869405"/>
      <w:bookmarkStart w:id="4727" w:name="_Toc480377343"/>
      <w:bookmarkStart w:id="4728" w:name="_Toc480465875"/>
      <w:bookmarkStart w:id="4729" w:name="_Toc480997257"/>
      <w:bookmarkStart w:id="4730" w:name="_Toc479687084"/>
      <w:bookmarkStart w:id="4731" w:name="_Toc479765128"/>
      <w:bookmarkStart w:id="4732" w:name="_Toc479766945"/>
      <w:bookmarkStart w:id="4733" w:name="_Toc479768762"/>
      <w:bookmarkStart w:id="4734" w:name="_Toc479867593"/>
      <w:bookmarkStart w:id="4735" w:name="_Toc479869414"/>
      <w:bookmarkStart w:id="4736" w:name="_Toc480377352"/>
      <w:bookmarkStart w:id="4737" w:name="_Toc480465884"/>
      <w:bookmarkStart w:id="4738" w:name="_Toc480997266"/>
      <w:bookmarkStart w:id="4739" w:name="_Toc479687093"/>
      <w:bookmarkStart w:id="4740" w:name="_Toc479765137"/>
      <w:bookmarkStart w:id="4741" w:name="_Toc479766954"/>
      <w:bookmarkStart w:id="4742" w:name="_Toc479768771"/>
      <w:bookmarkStart w:id="4743" w:name="_Toc479867602"/>
      <w:bookmarkStart w:id="4744" w:name="_Toc479869423"/>
      <w:bookmarkStart w:id="4745" w:name="_Toc480377361"/>
      <w:bookmarkStart w:id="4746" w:name="_Toc480465893"/>
      <w:bookmarkStart w:id="4747" w:name="_Toc480997275"/>
      <w:bookmarkStart w:id="4748" w:name="_Toc479687102"/>
      <w:bookmarkStart w:id="4749" w:name="_Toc479765146"/>
      <w:bookmarkStart w:id="4750" w:name="_Toc479766963"/>
      <w:bookmarkStart w:id="4751" w:name="_Toc479768780"/>
      <w:bookmarkStart w:id="4752" w:name="_Toc479867611"/>
      <w:bookmarkStart w:id="4753" w:name="_Toc479869432"/>
      <w:bookmarkStart w:id="4754" w:name="_Toc480377370"/>
      <w:bookmarkStart w:id="4755" w:name="_Toc480465902"/>
      <w:bookmarkStart w:id="4756" w:name="_Toc480997284"/>
      <w:bookmarkStart w:id="4757" w:name="_Toc479687111"/>
      <w:bookmarkStart w:id="4758" w:name="_Toc479765155"/>
      <w:bookmarkStart w:id="4759" w:name="_Toc479766972"/>
      <w:bookmarkStart w:id="4760" w:name="_Toc479768789"/>
      <w:bookmarkStart w:id="4761" w:name="_Toc479867620"/>
      <w:bookmarkStart w:id="4762" w:name="_Toc479869441"/>
      <w:bookmarkStart w:id="4763" w:name="_Toc480377379"/>
      <w:bookmarkStart w:id="4764" w:name="_Toc480465911"/>
      <w:bookmarkStart w:id="4765" w:name="_Toc480997293"/>
      <w:bookmarkStart w:id="4766" w:name="_Toc479687129"/>
      <w:bookmarkStart w:id="4767" w:name="_Toc479765173"/>
      <w:bookmarkStart w:id="4768" w:name="_Toc479766990"/>
      <w:bookmarkStart w:id="4769" w:name="_Toc479768807"/>
      <w:bookmarkStart w:id="4770" w:name="_Toc479867638"/>
      <w:bookmarkStart w:id="4771" w:name="_Toc479869459"/>
      <w:bookmarkStart w:id="4772" w:name="_Toc480377397"/>
      <w:bookmarkStart w:id="4773" w:name="_Toc480465929"/>
      <w:bookmarkStart w:id="4774" w:name="_Toc480997311"/>
      <w:bookmarkStart w:id="4775" w:name="_Toc479687147"/>
      <w:bookmarkStart w:id="4776" w:name="_Toc479765191"/>
      <w:bookmarkStart w:id="4777" w:name="_Toc479767008"/>
      <w:bookmarkStart w:id="4778" w:name="_Toc479768825"/>
      <w:bookmarkStart w:id="4779" w:name="_Toc479867656"/>
      <w:bookmarkStart w:id="4780" w:name="_Toc479869477"/>
      <w:bookmarkStart w:id="4781" w:name="_Toc480377415"/>
      <w:bookmarkStart w:id="4782" w:name="_Toc480465947"/>
      <w:bookmarkStart w:id="4783" w:name="_Toc480997329"/>
      <w:bookmarkStart w:id="4784" w:name="_Toc479687156"/>
      <w:bookmarkStart w:id="4785" w:name="_Toc479765200"/>
      <w:bookmarkStart w:id="4786" w:name="_Toc479767017"/>
      <w:bookmarkStart w:id="4787" w:name="_Toc479768834"/>
      <w:bookmarkStart w:id="4788" w:name="_Toc479867665"/>
      <w:bookmarkStart w:id="4789" w:name="_Toc479869486"/>
      <w:bookmarkStart w:id="4790" w:name="_Toc480377424"/>
      <w:bookmarkStart w:id="4791" w:name="_Toc480465956"/>
      <w:bookmarkStart w:id="4792" w:name="_Toc480997338"/>
      <w:bookmarkStart w:id="4793" w:name="_Toc479687165"/>
      <w:bookmarkStart w:id="4794" w:name="_Toc479765209"/>
      <w:bookmarkStart w:id="4795" w:name="_Toc479767026"/>
      <w:bookmarkStart w:id="4796" w:name="_Toc479768843"/>
      <w:bookmarkStart w:id="4797" w:name="_Toc479867674"/>
      <w:bookmarkStart w:id="4798" w:name="_Toc479869495"/>
      <w:bookmarkStart w:id="4799" w:name="_Toc480377433"/>
      <w:bookmarkStart w:id="4800" w:name="_Toc480465965"/>
      <w:bookmarkStart w:id="4801" w:name="_Toc480997347"/>
      <w:bookmarkStart w:id="4802" w:name="_Toc479687174"/>
      <w:bookmarkStart w:id="4803" w:name="_Toc479765218"/>
      <w:bookmarkStart w:id="4804" w:name="_Toc479767035"/>
      <w:bookmarkStart w:id="4805" w:name="_Toc479768852"/>
      <w:bookmarkStart w:id="4806" w:name="_Toc479867683"/>
      <w:bookmarkStart w:id="4807" w:name="_Toc479869504"/>
      <w:bookmarkStart w:id="4808" w:name="_Toc480377442"/>
      <w:bookmarkStart w:id="4809" w:name="_Toc480465974"/>
      <w:bookmarkStart w:id="4810" w:name="_Toc480997356"/>
      <w:bookmarkStart w:id="4811" w:name="_Toc479687192"/>
      <w:bookmarkStart w:id="4812" w:name="_Toc479765236"/>
      <w:bookmarkStart w:id="4813" w:name="_Toc479767053"/>
      <w:bookmarkStart w:id="4814" w:name="_Toc479768870"/>
      <w:bookmarkStart w:id="4815" w:name="_Toc479867701"/>
      <w:bookmarkStart w:id="4816" w:name="_Toc479869522"/>
      <w:bookmarkStart w:id="4817" w:name="_Toc480377460"/>
      <w:bookmarkStart w:id="4818" w:name="_Toc480465992"/>
      <w:bookmarkStart w:id="4819" w:name="_Toc480997374"/>
      <w:bookmarkStart w:id="4820" w:name="_Toc479687201"/>
      <w:bookmarkStart w:id="4821" w:name="_Toc479765245"/>
      <w:bookmarkStart w:id="4822" w:name="_Toc479767062"/>
      <w:bookmarkStart w:id="4823" w:name="_Toc479768879"/>
      <w:bookmarkStart w:id="4824" w:name="_Toc479867710"/>
      <w:bookmarkStart w:id="4825" w:name="_Toc479869531"/>
      <w:bookmarkStart w:id="4826" w:name="_Toc480377469"/>
      <w:bookmarkStart w:id="4827" w:name="_Toc480466001"/>
      <w:bookmarkStart w:id="4828" w:name="_Toc480997383"/>
      <w:bookmarkStart w:id="4829" w:name="_Toc479687210"/>
      <w:bookmarkStart w:id="4830" w:name="_Toc479765254"/>
      <w:bookmarkStart w:id="4831" w:name="_Toc479767071"/>
      <w:bookmarkStart w:id="4832" w:name="_Toc479768888"/>
      <w:bookmarkStart w:id="4833" w:name="_Toc479867719"/>
      <w:bookmarkStart w:id="4834" w:name="_Toc479869540"/>
      <w:bookmarkStart w:id="4835" w:name="_Toc480377478"/>
      <w:bookmarkStart w:id="4836" w:name="_Toc480466010"/>
      <w:bookmarkStart w:id="4837" w:name="_Toc480997392"/>
      <w:bookmarkStart w:id="4838" w:name="_Toc479687219"/>
      <w:bookmarkStart w:id="4839" w:name="_Toc479765263"/>
      <w:bookmarkStart w:id="4840" w:name="_Toc479767080"/>
      <w:bookmarkStart w:id="4841" w:name="_Toc479768897"/>
      <w:bookmarkStart w:id="4842" w:name="_Toc479867728"/>
      <w:bookmarkStart w:id="4843" w:name="_Toc479869549"/>
      <w:bookmarkStart w:id="4844" w:name="_Toc480377487"/>
      <w:bookmarkStart w:id="4845" w:name="_Toc480466019"/>
      <w:bookmarkStart w:id="4846" w:name="_Toc480997401"/>
      <w:bookmarkStart w:id="4847" w:name="_Toc479687237"/>
      <w:bookmarkStart w:id="4848" w:name="_Toc479765281"/>
      <w:bookmarkStart w:id="4849" w:name="_Toc479767098"/>
      <w:bookmarkStart w:id="4850" w:name="_Toc479768915"/>
      <w:bookmarkStart w:id="4851" w:name="_Toc479867746"/>
      <w:bookmarkStart w:id="4852" w:name="_Toc479869567"/>
      <w:bookmarkStart w:id="4853" w:name="_Toc480377505"/>
      <w:bookmarkStart w:id="4854" w:name="_Toc480466037"/>
      <w:bookmarkStart w:id="4855" w:name="_Toc480997419"/>
      <w:bookmarkStart w:id="4856" w:name="_Toc479687255"/>
      <w:bookmarkStart w:id="4857" w:name="_Toc479765299"/>
      <w:bookmarkStart w:id="4858" w:name="_Toc479767116"/>
      <w:bookmarkStart w:id="4859" w:name="_Toc479768933"/>
      <w:bookmarkStart w:id="4860" w:name="_Toc479867764"/>
      <w:bookmarkStart w:id="4861" w:name="_Toc479869585"/>
      <w:bookmarkStart w:id="4862" w:name="_Toc480377523"/>
      <w:bookmarkStart w:id="4863" w:name="_Toc480466055"/>
      <w:bookmarkStart w:id="4864" w:name="_Toc480997437"/>
      <w:bookmarkStart w:id="4865" w:name="_Toc479687264"/>
      <w:bookmarkStart w:id="4866" w:name="_Toc479765308"/>
      <w:bookmarkStart w:id="4867" w:name="_Toc479767125"/>
      <w:bookmarkStart w:id="4868" w:name="_Toc479768942"/>
      <w:bookmarkStart w:id="4869" w:name="_Toc479867773"/>
      <w:bookmarkStart w:id="4870" w:name="_Toc479869594"/>
      <w:bookmarkStart w:id="4871" w:name="_Toc480377532"/>
      <w:bookmarkStart w:id="4872" w:name="_Toc480466064"/>
      <w:bookmarkStart w:id="4873" w:name="_Toc480997446"/>
      <w:bookmarkStart w:id="4874" w:name="_Toc479687273"/>
      <w:bookmarkStart w:id="4875" w:name="_Toc479765317"/>
      <w:bookmarkStart w:id="4876" w:name="_Toc479767134"/>
      <w:bookmarkStart w:id="4877" w:name="_Toc479768951"/>
      <w:bookmarkStart w:id="4878" w:name="_Toc479867782"/>
      <w:bookmarkStart w:id="4879" w:name="_Toc479869603"/>
      <w:bookmarkStart w:id="4880" w:name="_Toc480377541"/>
      <w:bookmarkStart w:id="4881" w:name="_Toc480466073"/>
      <w:bookmarkStart w:id="4882" w:name="_Toc480997455"/>
      <w:bookmarkStart w:id="4883" w:name="_Toc479687282"/>
      <w:bookmarkStart w:id="4884" w:name="_Toc479765326"/>
      <w:bookmarkStart w:id="4885" w:name="_Toc479767143"/>
      <w:bookmarkStart w:id="4886" w:name="_Toc479768960"/>
      <w:bookmarkStart w:id="4887" w:name="_Toc479867791"/>
      <w:bookmarkStart w:id="4888" w:name="_Toc479869612"/>
      <w:bookmarkStart w:id="4889" w:name="_Toc480377550"/>
      <w:bookmarkStart w:id="4890" w:name="_Toc480466082"/>
      <w:bookmarkStart w:id="4891" w:name="_Toc480997464"/>
      <w:bookmarkStart w:id="4892" w:name="_Toc479687291"/>
      <w:bookmarkStart w:id="4893" w:name="_Toc479765335"/>
      <w:bookmarkStart w:id="4894" w:name="_Toc479767152"/>
      <w:bookmarkStart w:id="4895" w:name="_Toc479768969"/>
      <w:bookmarkStart w:id="4896" w:name="_Toc479867800"/>
      <w:bookmarkStart w:id="4897" w:name="_Toc479869621"/>
      <w:bookmarkStart w:id="4898" w:name="_Toc480377559"/>
      <w:bookmarkStart w:id="4899" w:name="_Toc480466091"/>
      <w:bookmarkStart w:id="4900" w:name="_Toc480997473"/>
      <w:bookmarkStart w:id="4901" w:name="_Toc479687300"/>
      <w:bookmarkStart w:id="4902" w:name="_Toc479765344"/>
      <w:bookmarkStart w:id="4903" w:name="_Toc479767161"/>
      <w:bookmarkStart w:id="4904" w:name="_Toc479768978"/>
      <w:bookmarkStart w:id="4905" w:name="_Toc479867809"/>
      <w:bookmarkStart w:id="4906" w:name="_Toc479869630"/>
      <w:bookmarkStart w:id="4907" w:name="_Toc480377568"/>
      <w:bookmarkStart w:id="4908" w:name="_Toc480466100"/>
      <w:bookmarkStart w:id="4909" w:name="_Toc480997482"/>
      <w:bookmarkStart w:id="4910" w:name="_Toc479687318"/>
      <w:bookmarkStart w:id="4911" w:name="_Toc479765362"/>
      <w:bookmarkStart w:id="4912" w:name="_Toc479767179"/>
      <w:bookmarkStart w:id="4913" w:name="_Toc479768996"/>
      <w:bookmarkStart w:id="4914" w:name="_Toc479867827"/>
      <w:bookmarkStart w:id="4915" w:name="_Toc479869648"/>
      <w:bookmarkStart w:id="4916" w:name="_Toc480377586"/>
      <w:bookmarkStart w:id="4917" w:name="_Toc480466118"/>
      <w:bookmarkStart w:id="4918" w:name="_Toc480997500"/>
      <w:bookmarkStart w:id="4919" w:name="_Toc479687327"/>
      <w:bookmarkStart w:id="4920" w:name="_Toc479765371"/>
      <w:bookmarkStart w:id="4921" w:name="_Toc479767188"/>
      <w:bookmarkStart w:id="4922" w:name="_Toc479769005"/>
      <w:bookmarkStart w:id="4923" w:name="_Toc479867836"/>
      <w:bookmarkStart w:id="4924" w:name="_Toc479869657"/>
      <w:bookmarkStart w:id="4925" w:name="_Toc480377595"/>
      <w:bookmarkStart w:id="4926" w:name="_Toc480466127"/>
      <w:bookmarkStart w:id="4927" w:name="_Toc480997509"/>
      <w:bookmarkStart w:id="4928" w:name="_Toc479687336"/>
      <w:bookmarkStart w:id="4929" w:name="_Toc479765380"/>
      <w:bookmarkStart w:id="4930" w:name="_Toc479767197"/>
      <w:bookmarkStart w:id="4931" w:name="_Toc479769014"/>
      <w:bookmarkStart w:id="4932" w:name="_Toc479867845"/>
      <w:bookmarkStart w:id="4933" w:name="_Toc479869666"/>
      <w:bookmarkStart w:id="4934" w:name="_Toc480377604"/>
      <w:bookmarkStart w:id="4935" w:name="_Toc480466136"/>
      <w:bookmarkStart w:id="4936" w:name="_Toc480997518"/>
      <w:bookmarkStart w:id="4937" w:name="_Toc479687345"/>
      <w:bookmarkStart w:id="4938" w:name="_Toc479765389"/>
      <w:bookmarkStart w:id="4939" w:name="_Toc479767206"/>
      <w:bookmarkStart w:id="4940" w:name="_Toc479769023"/>
      <w:bookmarkStart w:id="4941" w:name="_Toc479867854"/>
      <w:bookmarkStart w:id="4942" w:name="_Toc479869675"/>
      <w:bookmarkStart w:id="4943" w:name="_Toc480377613"/>
      <w:bookmarkStart w:id="4944" w:name="_Toc480466145"/>
      <w:bookmarkStart w:id="4945" w:name="_Toc480997527"/>
      <w:bookmarkStart w:id="4946" w:name="_Toc479687354"/>
      <w:bookmarkStart w:id="4947" w:name="_Toc479765398"/>
      <w:bookmarkStart w:id="4948" w:name="_Toc479767215"/>
      <w:bookmarkStart w:id="4949" w:name="_Toc479769032"/>
      <w:bookmarkStart w:id="4950" w:name="_Toc479867863"/>
      <w:bookmarkStart w:id="4951" w:name="_Toc479869684"/>
      <w:bookmarkStart w:id="4952" w:name="_Toc480377622"/>
      <w:bookmarkStart w:id="4953" w:name="_Toc480466154"/>
      <w:bookmarkStart w:id="4954" w:name="_Toc480997536"/>
      <w:bookmarkStart w:id="4955" w:name="_Toc479687381"/>
      <w:bookmarkStart w:id="4956" w:name="_Toc479765425"/>
      <w:bookmarkStart w:id="4957" w:name="_Toc479767242"/>
      <w:bookmarkStart w:id="4958" w:name="_Toc479769059"/>
      <w:bookmarkStart w:id="4959" w:name="_Toc479867890"/>
      <w:bookmarkStart w:id="4960" w:name="_Toc479869711"/>
      <w:bookmarkStart w:id="4961" w:name="_Toc480377649"/>
      <w:bookmarkStart w:id="4962" w:name="_Toc480466181"/>
      <w:bookmarkStart w:id="4963" w:name="_Toc480997563"/>
      <w:bookmarkStart w:id="4964" w:name="_Toc479687399"/>
      <w:bookmarkStart w:id="4965" w:name="_Toc479765443"/>
      <w:bookmarkStart w:id="4966" w:name="_Toc479767260"/>
      <w:bookmarkStart w:id="4967" w:name="_Toc479769077"/>
      <w:bookmarkStart w:id="4968" w:name="_Toc479867908"/>
      <w:bookmarkStart w:id="4969" w:name="_Toc479869729"/>
      <w:bookmarkStart w:id="4970" w:name="_Toc480377667"/>
      <w:bookmarkStart w:id="4971" w:name="_Toc480466199"/>
      <w:bookmarkStart w:id="4972" w:name="_Toc480997581"/>
      <w:bookmarkStart w:id="4973" w:name="_Toc479687426"/>
      <w:bookmarkStart w:id="4974" w:name="_Toc479765470"/>
      <w:bookmarkStart w:id="4975" w:name="_Toc479767287"/>
      <w:bookmarkStart w:id="4976" w:name="_Toc479769104"/>
      <w:bookmarkStart w:id="4977" w:name="_Toc479867935"/>
      <w:bookmarkStart w:id="4978" w:name="_Toc479869756"/>
      <w:bookmarkStart w:id="4979" w:name="_Toc480377694"/>
      <w:bookmarkStart w:id="4980" w:name="_Toc480466226"/>
      <w:bookmarkStart w:id="4981" w:name="_Toc480997608"/>
      <w:bookmarkStart w:id="4982" w:name="_Toc479687444"/>
      <w:bookmarkStart w:id="4983" w:name="_Toc479765488"/>
      <w:bookmarkStart w:id="4984" w:name="_Toc479767305"/>
      <w:bookmarkStart w:id="4985" w:name="_Toc479769122"/>
      <w:bookmarkStart w:id="4986" w:name="_Toc479867953"/>
      <w:bookmarkStart w:id="4987" w:name="_Toc479869774"/>
      <w:bookmarkStart w:id="4988" w:name="_Toc480377712"/>
      <w:bookmarkStart w:id="4989" w:name="_Toc480466244"/>
      <w:bookmarkStart w:id="4990" w:name="_Toc480997626"/>
      <w:bookmarkStart w:id="4991" w:name="_Toc460244430"/>
      <w:bookmarkStart w:id="4992" w:name="_Toc460244641"/>
      <w:bookmarkStart w:id="4993" w:name="_Toc460245171"/>
      <w:bookmarkStart w:id="4994" w:name="_Toc460247938"/>
      <w:bookmarkStart w:id="4995" w:name="_Toc460249449"/>
      <w:bookmarkStart w:id="4996" w:name="_Toc479687445"/>
      <w:bookmarkStart w:id="4997" w:name="_Toc479765489"/>
      <w:bookmarkStart w:id="4998" w:name="_Toc479767306"/>
      <w:bookmarkStart w:id="4999" w:name="_Toc479769123"/>
      <w:bookmarkStart w:id="5000" w:name="_Toc479867954"/>
      <w:bookmarkStart w:id="5001" w:name="_Toc479869775"/>
      <w:bookmarkStart w:id="5002" w:name="_Toc480377713"/>
      <w:bookmarkStart w:id="5003" w:name="_Toc480466245"/>
      <w:bookmarkStart w:id="5004" w:name="_Toc480997627"/>
      <w:bookmarkStart w:id="5005" w:name="_Toc479687446"/>
      <w:bookmarkStart w:id="5006" w:name="_Toc479765490"/>
      <w:bookmarkStart w:id="5007" w:name="_Toc479767307"/>
      <w:bookmarkStart w:id="5008" w:name="_Toc479769124"/>
      <w:bookmarkStart w:id="5009" w:name="_Toc479867955"/>
      <w:bookmarkStart w:id="5010" w:name="_Toc479869776"/>
      <w:bookmarkStart w:id="5011" w:name="_Toc480377714"/>
      <w:bookmarkStart w:id="5012" w:name="_Toc480466246"/>
      <w:bookmarkStart w:id="5013" w:name="_Toc480997628"/>
      <w:bookmarkStart w:id="5014" w:name="_Toc479687468"/>
      <w:bookmarkStart w:id="5015" w:name="_Toc479765512"/>
      <w:bookmarkStart w:id="5016" w:name="_Toc479767329"/>
      <w:bookmarkStart w:id="5017" w:name="_Toc479769146"/>
      <w:bookmarkStart w:id="5018" w:name="_Toc479867977"/>
      <w:bookmarkStart w:id="5019" w:name="_Toc479869798"/>
      <w:bookmarkStart w:id="5020" w:name="_Toc480377736"/>
      <w:bookmarkStart w:id="5021" w:name="_Toc480466268"/>
      <w:bookmarkStart w:id="5022" w:name="_Toc480997650"/>
      <w:bookmarkStart w:id="5023" w:name="_Toc479687475"/>
      <w:bookmarkStart w:id="5024" w:name="_Toc479765519"/>
      <w:bookmarkStart w:id="5025" w:name="_Toc479767336"/>
      <w:bookmarkStart w:id="5026" w:name="_Toc479769153"/>
      <w:bookmarkStart w:id="5027" w:name="_Toc479867984"/>
      <w:bookmarkStart w:id="5028" w:name="_Toc479869805"/>
      <w:bookmarkStart w:id="5029" w:name="_Toc480377743"/>
      <w:bookmarkStart w:id="5030" w:name="_Toc480466275"/>
      <w:bookmarkStart w:id="5031" w:name="_Toc480997657"/>
      <w:bookmarkStart w:id="5032" w:name="_Toc479687482"/>
      <w:bookmarkStart w:id="5033" w:name="_Toc479765526"/>
      <w:bookmarkStart w:id="5034" w:name="_Toc479767343"/>
      <w:bookmarkStart w:id="5035" w:name="_Toc479769160"/>
      <w:bookmarkStart w:id="5036" w:name="_Toc479867991"/>
      <w:bookmarkStart w:id="5037" w:name="_Toc479869812"/>
      <w:bookmarkStart w:id="5038" w:name="_Toc480377750"/>
      <w:bookmarkStart w:id="5039" w:name="_Toc480466282"/>
      <w:bookmarkStart w:id="5040" w:name="_Toc480997664"/>
      <w:bookmarkStart w:id="5041" w:name="_Toc479687489"/>
      <w:bookmarkStart w:id="5042" w:name="_Toc479765533"/>
      <w:bookmarkStart w:id="5043" w:name="_Toc479767350"/>
      <w:bookmarkStart w:id="5044" w:name="_Toc479769167"/>
      <w:bookmarkStart w:id="5045" w:name="_Toc479867998"/>
      <w:bookmarkStart w:id="5046" w:name="_Toc479869819"/>
      <w:bookmarkStart w:id="5047" w:name="_Toc480377757"/>
      <w:bookmarkStart w:id="5048" w:name="_Toc480466289"/>
      <w:bookmarkStart w:id="5049" w:name="_Toc480997671"/>
      <w:bookmarkStart w:id="5050" w:name="_Toc479687496"/>
      <w:bookmarkStart w:id="5051" w:name="_Toc479765540"/>
      <w:bookmarkStart w:id="5052" w:name="_Toc479767357"/>
      <w:bookmarkStart w:id="5053" w:name="_Toc479769174"/>
      <w:bookmarkStart w:id="5054" w:name="_Toc479868005"/>
      <w:bookmarkStart w:id="5055" w:name="_Toc479869826"/>
      <w:bookmarkStart w:id="5056" w:name="_Toc480377764"/>
      <w:bookmarkStart w:id="5057" w:name="_Toc480466296"/>
      <w:bookmarkStart w:id="5058" w:name="_Toc480997678"/>
      <w:bookmarkStart w:id="5059" w:name="_Toc479687503"/>
      <w:bookmarkStart w:id="5060" w:name="_Toc479765547"/>
      <w:bookmarkStart w:id="5061" w:name="_Toc479767364"/>
      <w:bookmarkStart w:id="5062" w:name="_Toc479769181"/>
      <w:bookmarkStart w:id="5063" w:name="_Toc479868012"/>
      <w:bookmarkStart w:id="5064" w:name="_Toc479869833"/>
      <w:bookmarkStart w:id="5065" w:name="_Toc480377771"/>
      <w:bookmarkStart w:id="5066" w:name="_Toc480466303"/>
      <w:bookmarkStart w:id="5067" w:name="_Toc480997685"/>
      <w:bookmarkStart w:id="5068" w:name="_Toc479687510"/>
      <w:bookmarkStart w:id="5069" w:name="_Toc479765554"/>
      <w:bookmarkStart w:id="5070" w:name="_Toc479767371"/>
      <w:bookmarkStart w:id="5071" w:name="_Toc479769188"/>
      <w:bookmarkStart w:id="5072" w:name="_Toc479868019"/>
      <w:bookmarkStart w:id="5073" w:name="_Toc479869840"/>
      <w:bookmarkStart w:id="5074" w:name="_Toc480377778"/>
      <w:bookmarkStart w:id="5075" w:name="_Toc480466310"/>
      <w:bookmarkStart w:id="5076" w:name="_Toc480997692"/>
      <w:bookmarkStart w:id="5077" w:name="_Toc479687517"/>
      <w:bookmarkStart w:id="5078" w:name="_Toc479765561"/>
      <w:bookmarkStart w:id="5079" w:name="_Toc479767378"/>
      <w:bookmarkStart w:id="5080" w:name="_Toc479769195"/>
      <w:bookmarkStart w:id="5081" w:name="_Toc479868026"/>
      <w:bookmarkStart w:id="5082" w:name="_Toc479869847"/>
      <w:bookmarkStart w:id="5083" w:name="_Toc480377785"/>
      <w:bookmarkStart w:id="5084" w:name="_Toc480466317"/>
      <w:bookmarkStart w:id="5085" w:name="_Toc480997699"/>
      <w:bookmarkStart w:id="5086" w:name="_Toc479687524"/>
      <w:bookmarkStart w:id="5087" w:name="_Toc479765568"/>
      <w:bookmarkStart w:id="5088" w:name="_Toc479767385"/>
      <w:bookmarkStart w:id="5089" w:name="_Toc479769202"/>
      <w:bookmarkStart w:id="5090" w:name="_Toc479868033"/>
      <w:bookmarkStart w:id="5091" w:name="_Toc479869854"/>
      <w:bookmarkStart w:id="5092" w:name="_Toc480377792"/>
      <w:bookmarkStart w:id="5093" w:name="_Toc480466324"/>
      <w:bookmarkStart w:id="5094" w:name="_Toc480997706"/>
      <w:bookmarkStart w:id="5095" w:name="_Toc479687531"/>
      <w:bookmarkStart w:id="5096" w:name="_Toc479765575"/>
      <w:bookmarkStart w:id="5097" w:name="_Toc479767392"/>
      <w:bookmarkStart w:id="5098" w:name="_Toc479769209"/>
      <w:bookmarkStart w:id="5099" w:name="_Toc479868040"/>
      <w:bookmarkStart w:id="5100" w:name="_Toc479869861"/>
      <w:bookmarkStart w:id="5101" w:name="_Toc480377799"/>
      <w:bookmarkStart w:id="5102" w:name="_Toc480466331"/>
      <w:bookmarkStart w:id="5103" w:name="_Toc480997713"/>
      <w:bookmarkStart w:id="5104" w:name="_Toc479687538"/>
      <w:bookmarkStart w:id="5105" w:name="_Toc479765582"/>
      <w:bookmarkStart w:id="5106" w:name="_Toc479767399"/>
      <w:bookmarkStart w:id="5107" w:name="_Toc479769216"/>
      <w:bookmarkStart w:id="5108" w:name="_Toc479868047"/>
      <w:bookmarkStart w:id="5109" w:name="_Toc479869868"/>
      <w:bookmarkStart w:id="5110" w:name="_Toc480377806"/>
      <w:bookmarkStart w:id="5111" w:name="_Toc480466338"/>
      <w:bookmarkStart w:id="5112" w:name="_Toc480997720"/>
      <w:bookmarkStart w:id="5113" w:name="_Toc479687545"/>
      <w:bookmarkStart w:id="5114" w:name="_Toc479765589"/>
      <w:bookmarkStart w:id="5115" w:name="_Toc479767406"/>
      <w:bookmarkStart w:id="5116" w:name="_Toc479769223"/>
      <w:bookmarkStart w:id="5117" w:name="_Toc479868054"/>
      <w:bookmarkStart w:id="5118" w:name="_Toc479869875"/>
      <w:bookmarkStart w:id="5119" w:name="_Toc480377813"/>
      <w:bookmarkStart w:id="5120" w:name="_Toc480466345"/>
      <w:bookmarkStart w:id="5121" w:name="_Toc480997727"/>
      <w:bookmarkStart w:id="5122" w:name="_Toc479687552"/>
      <w:bookmarkStart w:id="5123" w:name="_Toc479765596"/>
      <w:bookmarkStart w:id="5124" w:name="_Toc479767413"/>
      <w:bookmarkStart w:id="5125" w:name="_Toc479769230"/>
      <w:bookmarkStart w:id="5126" w:name="_Toc479868061"/>
      <w:bookmarkStart w:id="5127" w:name="_Toc479869882"/>
      <w:bookmarkStart w:id="5128" w:name="_Toc480377820"/>
      <w:bookmarkStart w:id="5129" w:name="_Toc480466352"/>
      <w:bookmarkStart w:id="5130" w:name="_Toc480997734"/>
      <w:bookmarkStart w:id="5131" w:name="_Toc479687566"/>
      <w:bookmarkStart w:id="5132" w:name="_Toc479765610"/>
      <w:bookmarkStart w:id="5133" w:name="_Toc479767427"/>
      <w:bookmarkStart w:id="5134" w:name="_Toc479769244"/>
      <w:bookmarkStart w:id="5135" w:name="_Toc479868075"/>
      <w:bookmarkStart w:id="5136" w:name="_Toc479869896"/>
      <w:bookmarkStart w:id="5137" w:name="_Toc480377834"/>
      <w:bookmarkStart w:id="5138" w:name="_Toc480466366"/>
      <w:bookmarkStart w:id="5139" w:name="_Toc480997748"/>
      <w:bookmarkStart w:id="5140" w:name="_Toc479687573"/>
      <w:bookmarkStart w:id="5141" w:name="_Toc479765617"/>
      <w:bookmarkStart w:id="5142" w:name="_Toc479767434"/>
      <w:bookmarkStart w:id="5143" w:name="_Toc479769251"/>
      <w:bookmarkStart w:id="5144" w:name="_Toc479868082"/>
      <w:bookmarkStart w:id="5145" w:name="_Toc479869903"/>
      <w:bookmarkStart w:id="5146" w:name="_Toc480377841"/>
      <w:bookmarkStart w:id="5147" w:name="_Toc480466373"/>
      <w:bookmarkStart w:id="5148" w:name="_Toc480997755"/>
      <w:bookmarkStart w:id="5149" w:name="_Toc479687580"/>
      <w:bookmarkStart w:id="5150" w:name="_Toc479765624"/>
      <w:bookmarkStart w:id="5151" w:name="_Toc479767441"/>
      <w:bookmarkStart w:id="5152" w:name="_Toc479769258"/>
      <w:bookmarkStart w:id="5153" w:name="_Toc479868089"/>
      <w:bookmarkStart w:id="5154" w:name="_Toc479869910"/>
      <w:bookmarkStart w:id="5155" w:name="_Toc480377848"/>
      <w:bookmarkStart w:id="5156" w:name="_Toc480466380"/>
      <w:bookmarkStart w:id="5157" w:name="_Toc480997762"/>
      <w:bookmarkStart w:id="5158" w:name="_Toc479687587"/>
      <w:bookmarkStart w:id="5159" w:name="_Toc479765631"/>
      <w:bookmarkStart w:id="5160" w:name="_Toc479767448"/>
      <w:bookmarkStart w:id="5161" w:name="_Toc479769265"/>
      <w:bookmarkStart w:id="5162" w:name="_Toc479868096"/>
      <w:bookmarkStart w:id="5163" w:name="_Toc479869917"/>
      <w:bookmarkStart w:id="5164" w:name="_Toc480377855"/>
      <w:bookmarkStart w:id="5165" w:name="_Toc480466387"/>
      <w:bookmarkStart w:id="5166" w:name="_Toc480997769"/>
      <w:bookmarkStart w:id="5167" w:name="_Toc479687594"/>
      <w:bookmarkStart w:id="5168" w:name="_Toc479765638"/>
      <w:bookmarkStart w:id="5169" w:name="_Toc479767455"/>
      <w:bookmarkStart w:id="5170" w:name="_Toc479769272"/>
      <w:bookmarkStart w:id="5171" w:name="_Toc479868103"/>
      <w:bookmarkStart w:id="5172" w:name="_Toc479869924"/>
      <w:bookmarkStart w:id="5173" w:name="_Toc480377862"/>
      <w:bookmarkStart w:id="5174" w:name="_Toc480466394"/>
      <w:bookmarkStart w:id="5175" w:name="_Toc480997776"/>
      <w:bookmarkStart w:id="5176" w:name="_Toc479687601"/>
      <w:bookmarkStart w:id="5177" w:name="_Toc479765645"/>
      <w:bookmarkStart w:id="5178" w:name="_Toc479767462"/>
      <w:bookmarkStart w:id="5179" w:name="_Toc479769279"/>
      <w:bookmarkStart w:id="5180" w:name="_Toc479868110"/>
      <w:bookmarkStart w:id="5181" w:name="_Toc479869931"/>
      <w:bookmarkStart w:id="5182" w:name="_Toc480377869"/>
      <w:bookmarkStart w:id="5183" w:name="_Toc480466401"/>
      <w:bookmarkStart w:id="5184" w:name="_Toc480997783"/>
      <w:bookmarkStart w:id="5185" w:name="_Toc479687608"/>
      <w:bookmarkStart w:id="5186" w:name="_Toc479765652"/>
      <w:bookmarkStart w:id="5187" w:name="_Toc479767469"/>
      <w:bookmarkStart w:id="5188" w:name="_Toc479769286"/>
      <w:bookmarkStart w:id="5189" w:name="_Toc479868117"/>
      <w:bookmarkStart w:id="5190" w:name="_Toc479869938"/>
      <w:bookmarkStart w:id="5191" w:name="_Toc480377876"/>
      <w:bookmarkStart w:id="5192" w:name="_Toc480466408"/>
      <w:bookmarkStart w:id="5193" w:name="_Toc480997790"/>
      <w:bookmarkStart w:id="5194" w:name="_Toc479687615"/>
      <w:bookmarkStart w:id="5195" w:name="_Toc479765659"/>
      <w:bookmarkStart w:id="5196" w:name="_Toc479767476"/>
      <w:bookmarkStart w:id="5197" w:name="_Toc479769293"/>
      <w:bookmarkStart w:id="5198" w:name="_Toc479868124"/>
      <w:bookmarkStart w:id="5199" w:name="_Toc479869945"/>
      <w:bookmarkStart w:id="5200" w:name="_Toc480377883"/>
      <w:bookmarkStart w:id="5201" w:name="_Toc480466415"/>
      <w:bookmarkStart w:id="5202" w:name="_Toc480997797"/>
      <w:bookmarkStart w:id="5203" w:name="_Toc479687622"/>
      <w:bookmarkStart w:id="5204" w:name="_Toc479765666"/>
      <w:bookmarkStart w:id="5205" w:name="_Toc479767483"/>
      <w:bookmarkStart w:id="5206" w:name="_Toc479769300"/>
      <w:bookmarkStart w:id="5207" w:name="_Toc479868131"/>
      <w:bookmarkStart w:id="5208" w:name="_Toc479869952"/>
      <w:bookmarkStart w:id="5209" w:name="_Toc480377890"/>
      <w:bookmarkStart w:id="5210" w:name="_Toc480466422"/>
      <w:bookmarkStart w:id="5211" w:name="_Toc480997804"/>
      <w:bookmarkStart w:id="5212" w:name="_Toc479687629"/>
      <w:bookmarkStart w:id="5213" w:name="_Toc479765673"/>
      <w:bookmarkStart w:id="5214" w:name="_Toc479767490"/>
      <w:bookmarkStart w:id="5215" w:name="_Toc479769307"/>
      <w:bookmarkStart w:id="5216" w:name="_Toc479868138"/>
      <w:bookmarkStart w:id="5217" w:name="_Toc479869959"/>
      <w:bookmarkStart w:id="5218" w:name="_Toc480377897"/>
      <w:bookmarkStart w:id="5219" w:name="_Toc480466429"/>
      <w:bookmarkStart w:id="5220" w:name="_Toc480997811"/>
      <w:bookmarkStart w:id="5221" w:name="_Toc479687646"/>
      <w:bookmarkStart w:id="5222" w:name="_Toc479765690"/>
      <w:bookmarkStart w:id="5223" w:name="_Toc479767507"/>
      <w:bookmarkStart w:id="5224" w:name="_Toc479769324"/>
      <w:bookmarkStart w:id="5225" w:name="_Toc479868155"/>
      <w:bookmarkStart w:id="5226" w:name="_Toc479869976"/>
      <w:bookmarkStart w:id="5227" w:name="_Toc480377914"/>
      <w:bookmarkStart w:id="5228" w:name="_Toc480466446"/>
      <w:bookmarkStart w:id="5229" w:name="_Toc480997828"/>
      <w:bookmarkStart w:id="5230" w:name="_Toc479687647"/>
      <w:bookmarkStart w:id="5231" w:name="_Toc479765691"/>
      <w:bookmarkStart w:id="5232" w:name="_Toc479767508"/>
      <w:bookmarkStart w:id="5233" w:name="_Toc479769325"/>
      <w:bookmarkStart w:id="5234" w:name="_Toc479868156"/>
      <w:bookmarkStart w:id="5235" w:name="_Toc479869977"/>
      <w:bookmarkStart w:id="5236" w:name="_Toc480377915"/>
      <w:bookmarkStart w:id="5237" w:name="_Toc480466447"/>
      <w:bookmarkStart w:id="5238" w:name="_Toc480997829"/>
      <w:bookmarkStart w:id="5239" w:name="_Toc479687648"/>
      <w:bookmarkStart w:id="5240" w:name="_Toc479765692"/>
      <w:bookmarkStart w:id="5241" w:name="_Toc479767509"/>
      <w:bookmarkStart w:id="5242" w:name="_Toc479769326"/>
      <w:bookmarkStart w:id="5243" w:name="_Toc479868157"/>
      <w:bookmarkStart w:id="5244" w:name="_Toc479869978"/>
      <w:bookmarkStart w:id="5245" w:name="_Toc480377916"/>
      <w:bookmarkStart w:id="5246" w:name="_Toc480466448"/>
      <w:bookmarkStart w:id="5247" w:name="_Toc480997830"/>
      <w:bookmarkStart w:id="5248" w:name="_Toc479687649"/>
      <w:bookmarkStart w:id="5249" w:name="_Toc479765693"/>
      <w:bookmarkStart w:id="5250" w:name="_Toc479767510"/>
      <w:bookmarkStart w:id="5251" w:name="_Toc479769327"/>
      <w:bookmarkStart w:id="5252" w:name="_Toc479868158"/>
      <w:bookmarkStart w:id="5253" w:name="_Toc479869979"/>
      <w:bookmarkStart w:id="5254" w:name="_Toc480377917"/>
      <w:bookmarkStart w:id="5255" w:name="_Toc480466449"/>
      <w:bookmarkStart w:id="5256" w:name="_Toc480997831"/>
      <w:bookmarkStart w:id="5257" w:name="_Toc479687650"/>
      <w:bookmarkStart w:id="5258" w:name="_Toc479765694"/>
      <w:bookmarkStart w:id="5259" w:name="_Toc479767511"/>
      <w:bookmarkStart w:id="5260" w:name="_Toc479769328"/>
      <w:bookmarkStart w:id="5261" w:name="_Toc479868159"/>
      <w:bookmarkStart w:id="5262" w:name="_Toc479869980"/>
      <w:bookmarkStart w:id="5263" w:name="_Toc480377918"/>
      <w:bookmarkStart w:id="5264" w:name="_Toc480466450"/>
      <w:bookmarkStart w:id="5265" w:name="_Toc480997832"/>
      <w:bookmarkStart w:id="5266" w:name="_Toc479687651"/>
      <w:bookmarkStart w:id="5267" w:name="_Toc479765695"/>
      <w:bookmarkStart w:id="5268" w:name="_Toc479767512"/>
      <w:bookmarkStart w:id="5269" w:name="_Toc479769329"/>
      <w:bookmarkStart w:id="5270" w:name="_Toc479868160"/>
      <w:bookmarkStart w:id="5271" w:name="_Toc479869981"/>
      <w:bookmarkStart w:id="5272" w:name="_Toc480377919"/>
      <w:bookmarkStart w:id="5273" w:name="_Toc480466451"/>
      <w:bookmarkStart w:id="5274" w:name="_Toc480997833"/>
      <w:bookmarkStart w:id="5275" w:name="_Toc479687673"/>
      <w:bookmarkStart w:id="5276" w:name="_Toc479765717"/>
      <w:bookmarkStart w:id="5277" w:name="_Toc479767534"/>
      <w:bookmarkStart w:id="5278" w:name="_Toc479769351"/>
      <w:bookmarkStart w:id="5279" w:name="_Toc479868182"/>
      <w:bookmarkStart w:id="5280" w:name="_Toc479870003"/>
      <w:bookmarkStart w:id="5281" w:name="_Toc480377941"/>
      <w:bookmarkStart w:id="5282" w:name="_Toc480466473"/>
      <w:bookmarkStart w:id="5283" w:name="_Toc480997855"/>
      <w:bookmarkStart w:id="5284" w:name="_Toc479687680"/>
      <w:bookmarkStart w:id="5285" w:name="_Toc479765724"/>
      <w:bookmarkStart w:id="5286" w:name="_Toc479767541"/>
      <w:bookmarkStart w:id="5287" w:name="_Toc479769358"/>
      <w:bookmarkStart w:id="5288" w:name="_Toc479868189"/>
      <w:bookmarkStart w:id="5289" w:name="_Toc479870010"/>
      <w:bookmarkStart w:id="5290" w:name="_Toc480377948"/>
      <w:bookmarkStart w:id="5291" w:name="_Toc480466480"/>
      <w:bookmarkStart w:id="5292" w:name="_Toc480997862"/>
      <w:bookmarkStart w:id="5293" w:name="_Toc479687687"/>
      <w:bookmarkStart w:id="5294" w:name="_Toc479765731"/>
      <w:bookmarkStart w:id="5295" w:name="_Toc479767548"/>
      <w:bookmarkStart w:id="5296" w:name="_Toc479769365"/>
      <w:bookmarkStart w:id="5297" w:name="_Toc479868196"/>
      <w:bookmarkStart w:id="5298" w:name="_Toc479870017"/>
      <w:bookmarkStart w:id="5299" w:name="_Toc480377955"/>
      <w:bookmarkStart w:id="5300" w:name="_Toc480466487"/>
      <w:bookmarkStart w:id="5301" w:name="_Toc480997869"/>
      <w:bookmarkStart w:id="5302" w:name="_Toc479687694"/>
      <w:bookmarkStart w:id="5303" w:name="_Toc479765738"/>
      <w:bookmarkStart w:id="5304" w:name="_Toc479767555"/>
      <w:bookmarkStart w:id="5305" w:name="_Toc479769372"/>
      <w:bookmarkStart w:id="5306" w:name="_Toc479868203"/>
      <w:bookmarkStart w:id="5307" w:name="_Toc479870024"/>
      <w:bookmarkStart w:id="5308" w:name="_Toc480377962"/>
      <w:bookmarkStart w:id="5309" w:name="_Toc480466494"/>
      <w:bookmarkStart w:id="5310" w:name="_Toc480997876"/>
      <w:bookmarkStart w:id="5311" w:name="_Toc479687701"/>
      <w:bookmarkStart w:id="5312" w:name="_Toc479765745"/>
      <w:bookmarkStart w:id="5313" w:name="_Toc479767562"/>
      <w:bookmarkStart w:id="5314" w:name="_Toc479769379"/>
      <w:bookmarkStart w:id="5315" w:name="_Toc479868210"/>
      <w:bookmarkStart w:id="5316" w:name="_Toc479870031"/>
      <w:bookmarkStart w:id="5317" w:name="_Toc480377969"/>
      <w:bookmarkStart w:id="5318" w:name="_Toc480466501"/>
      <w:bookmarkStart w:id="5319" w:name="_Toc480997883"/>
      <w:bookmarkStart w:id="5320" w:name="_Toc479687708"/>
      <w:bookmarkStart w:id="5321" w:name="_Toc479765752"/>
      <w:bookmarkStart w:id="5322" w:name="_Toc479767569"/>
      <w:bookmarkStart w:id="5323" w:name="_Toc479769386"/>
      <w:bookmarkStart w:id="5324" w:name="_Toc479868217"/>
      <w:bookmarkStart w:id="5325" w:name="_Toc479870038"/>
      <w:bookmarkStart w:id="5326" w:name="_Toc480377976"/>
      <w:bookmarkStart w:id="5327" w:name="_Toc480466508"/>
      <w:bookmarkStart w:id="5328" w:name="_Toc480997890"/>
      <w:bookmarkStart w:id="5329" w:name="_Toc479687715"/>
      <w:bookmarkStart w:id="5330" w:name="_Toc479765759"/>
      <w:bookmarkStart w:id="5331" w:name="_Toc479767576"/>
      <w:bookmarkStart w:id="5332" w:name="_Toc479769393"/>
      <w:bookmarkStart w:id="5333" w:name="_Toc479868224"/>
      <w:bookmarkStart w:id="5334" w:name="_Toc479870045"/>
      <w:bookmarkStart w:id="5335" w:name="_Toc480377983"/>
      <w:bookmarkStart w:id="5336" w:name="_Toc480466515"/>
      <w:bookmarkStart w:id="5337" w:name="_Toc480997897"/>
      <w:bookmarkStart w:id="5338" w:name="_Toc479687722"/>
      <w:bookmarkStart w:id="5339" w:name="_Toc479765766"/>
      <w:bookmarkStart w:id="5340" w:name="_Toc479767583"/>
      <w:bookmarkStart w:id="5341" w:name="_Toc479769400"/>
      <w:bookmarkStart w:id="5342" w:name="_Toc479868231"/>
      <w:bookmarkStart w:id="5343" w:name="_Toc479870052"/>
      <w:bookmarkStart w:id="5344" w:name="_Toc480377990"/>
      <w:bookmarkStart w:id="5345" w:name="_Toc480466522"/>
      <w:bookmarkStart w:id="5346" w:name="_Toc480997904"/>
      <w:bookmarkStart w:id="5347" w:name="_Toc479687729"/>
      <w:bookmarkStart w:id="5348" w:name="_Toc479765773"/>
      <w:bookmarkStart w:id="5349" w:name="_Toc479767590"/>
      <w:bookmarkStart w:id="5350" w:name="_Toc479769407"/>
      <w:bookmarkStart w:id="5351" w:name="_Toc479868238"/>
      <w:bookmarkStart w:id="5352" w:name="_Toc479870059"/>
      <w:bookmarkStart w:id="5353" w:name="_Toc480377997"/>
      <w:bookmarkStart w:id="5354" w:name="_Toc480466529"/>
      <w:bookmarkStart w:id="5355" w:name="_Toc480997911"/>
      <w:bookmarkStart w:id="5356" w:name="_Toc479687736"/>
      <w:bookmarkStart w:id="5357" w:name="_Toc479765780"/>
      <w:bookmarkStart w:id="5358" w:name="_Toc479767597"/>
      <w:bookmarkStart w:id="5359" w:name="_Toc479769414"/>
      <w:bookmarkStart w:id="5360" w:name="_Toc479868245"/>
      <w:bookmarkStart w:id="5361" w:name="_Toc479870066"/>
      <w:bookmarkStart w:id="5362" w:name="_Toc480378004"/>
      <w:bookmarkStart w:id="5363" w:name="_Toc480466536"/>
      <w:bookmarkStart w:id="5364" w:name="_Toc480997918"/>
      <w:bookmarkStart w:id="5365" w:name="_Toc479687743"/>
      <w:bookmarkStart w:id="5366" w:name="_Toc479765787"/>
      <w:bookmarkStart w:id="5367" w:name="_Toc479767604"/>
      <w:bookmarkStart w:id="5368" w:name="_Toc479769421"/>
      <w:bookmarkStart w:id="5369" w:name="_Toc479868252"/>
      <w:bookmarkStart w:id="5370" w:name="_Toc479870073"/>
      <w:bookmarkStart w:id="5371" w:name="_Toc480378011"/>
      <w:bookmarkStart w:id="5372" w:name="_Toc480466543"/>
      <w:bookmarkStart w:id="5373" w:name="_Toc480997925"/>
      <w:bookmarkStart w:id="5374" w:name="_Toc479687750"/>
      <w:bookmarkStart w:id="5375" w:name="_Toc479765794"/>
      <w:bookmarkStart w:id="5376" w:name="_Toc479767611"/>
      <w:bookmarkStart w:id="5377" w:name="_Toc479769428"/>
      <w:bookmarkStart w:id="5378" w:name="_Toc479868259"/>
      <w:bookmarkStart w:id="5379" w:name="_Toc479870080"/>
      <w:bookmarkStart w:id="5380" w:name="_Toc480378018"/>
      <w:bookmarkStart w:id="5381" w:name="_Toc480466550"/>
      <w:bookmarkStart w:id="5382" w:name="_Toc480997932"/>
      <w:bookmarkStart w:id="5383" w:name="_Toc479687757"/>
      <w:bookmarkStart w:id="5384" w:name="_Toc479765801"/>
      <w:bookmarkStart w:id="5385" w:name="_Toc479767618"/>
      <w:bookmarkStart w:id="5386" w:name="_Toc479769435"/>
      <w:bookmarkStart w:id="5387" w:name="_Toc479868266"/>
      <w:bookmarkStart w:id="5388" w:name="_Toc479870087"/>
      <w:bookmarkStart w:id="5389" w:name="_Toc480378025"/>
      <w:bookmarkStart w:id="5390" w:name="_Toc480466557"/>
      <w:bookmarkStart w:id="5391" w:name="_Toc480997939"/>
      <w:bookmarkStart w:id="5392" w:name="_Toc479687764"/>
      <w:bookmarkStart w:id="5393" w:name="_Toc479765808"/>
      <w:bookmarkStart w:id="5394" w:name="_Toc479767625"/>
      <w:bookmarkStart w:id="5395" w:name="_Toc479769442"/>
      <w:bookmarkStart w:id="5396" w:name="_Toc479868273"/>
      <w:bookmarkStart w:id="5397" w:name="_Toc479870094"/>
      <w:bookmarkStart w:id="5398" w:name="_Toc480378032"/>
      <w:bookmarkStart w:id="5399" w:name="_Toc480466564"/>
      <w:bookmarkStart w:id="5400" w:name="_Toc480997946"/>
      <w:bookmarkStart w:id="5401" w:name="_Toc479687771"/>
      <w:bookmarkStart w:id="5402" w:name="_Toc479765815"/>
      <w:bookmarkStart w:id="5403" w:name="_Toc479767632"/>
      <w:bookmarkStart w:id="5404" w:name="_Toc479769449"/>
      <w:bookmarkStart w:id="5405" w:name="_Toc479868280"/>
      <w:bookmarkStart w:id="5406" w:name="_Toc479870101"/>
      <w:bookmarkStart w:id="5407" w:name="_Toc480378039"/>
      <w:bookmarkStart w:id="5408" w:name="_Toc480466571"/>
      <w:bookmarkStart w:id="5409" w:name="_Toc480997953"/>
      <w:bookmarkStart w:id="5410" w:name="_Toc479687778"/>
      <w:bookmarkStart w:id="5411" w:name="_Toc479765822"/>
      <w:bookmarkStart w:id="5412" w:name="_Toc479767639"/>
      <w:bookmarkStart w:id="5413" w:name="_Toc479769456"/>
      <w:bookmarkStart w:id="5414" w:name="_Toc479868287"/>
      <w:bookmarkStart w:id="5415" w:name="_Toc479870108"/>
      <w:bookmarkStart w:id="5416" w:name="_Toc480378046"/>
      <w:bookmarkStart w:id="5417" w:name="_Toc480466578"/>
      <w:bookmarkStart w:id="5418" w:name="_Toc480997960"/>
      <w:bookmarkStart w:id="5419" w:name="_Toc479687785"/>
      <w:bookmarkStart w:id="5420" w:name="_Toc479765829"/>
      <w:bookmarkStart w:id="5421" w:name="_Toc479767646"/>
      <w:bookmarkStart w:id="5422" w:name="_Toc479769463"/>
      <w:bookmarkStart w:id="5423" w:name="_Toc479868294"/>
      <w:bookmarkStart w:id="5424" w:name="_Toc479870115"/>
      <w:bookmarkStart w:id="5425" w:name="_Toc480378053"/>
      <w:bookmarkStart w:id="5426" w:name="_Toc480466585"/>
      <w:bookmarkStart w:id="5427" w:name="_Toc480997967"/>
      <w:bookmarkStart w:id="5428" w:name="_Toc479687792"/>
      <w:bookmarkStart w:id="5429" w:name="_Toc479765836"/>
      <w:bookmarkStart w:id="5430" w:name="_Toc479767653"/>
      <w:bookmarkStart w:id="5431" w:name="_Toc479769470"/>
      <w:bookmarkStart w:id="5432" w:name="_Toc479868301"/>
      <w:bookmarkStart w:id="5433" w:name="_Toc479870122"/>
      <w:bookmarkStart w:id="5434" w:name="_Toc480378060"/>
      <w:bookmarkStart w:id="5435" w:name="_Toc480466592"/>
      <w:bookmarkStart w:id="5436" w:name="_Toc480997974"/>
      <w:bookmarkStart w:id="5437" w:name="_Toc479687799"/>
      <w:bookmarkStart w:id="5438" w:name="_Toc479765843"/>
      <w:bookmarkStart w:id="5439" w:name="_Toc479767660"/>
      <w:bookmarkStart w:id="5440" w:name="_Toc479769477"/>
      <w:bookmarkStart w:id="5441" w:name="_Toc479868308"/>
      <w:bookmarkStart w:id="5442" w:name="_Toc479870129"/>
      <w:bookmarkStart w:id="5443" w:name="_Toc480378067"/>
      <w:bookmarkStart w:id="5444" w:name="_Toc480466599"/>
      <w:bookmarkStart w:id="5445" w:name="_Toc480997981"/>
      <w:bookmarkStart w:id="5446" w:name="_Toc479687806"/>
      <w:bookmarkStart w:id="5447" w:name="_Toc479765850"/>
      <w:bookmarkStart w:id="5448" w:name="_Toc479767667"/>
      <w:bookmarkStart w:id="5449" w:name="_Toc479769484"/>
      <w:bookmarkStart w:id="5450" w:name="_Toc479868315"/>
      <w:bookmarkStart w:id="5451" w:name="_Toc479870136"/>
      <w:bookmarkStart w:id="5452" w:name="_Toc480378074"/>
      <w:bookmarkStart w:id="5453" w:name="_Toc480466606"/>
      <w:bookmarkStart w:id="5454" w:name="_Toc480997988"/>
      <w:bookmarkStart w:id="5455" w:name="_Toc479687813"/>
      <w:bookmarkStart w:id="5456" w:name="_Toc479765857"/>
      <w:bookmarkStart w:id="5457" w:name="_Toc479767674"/>
      <w:bookmarkStart w:id="5458" w:name="_Toc479769491"/>
      <w:bookmarkStart w:id="5459" w:name="_Toc479868322"/>
      <w:bookmarkStart w:id="5460" w:name="_Toc479870143"/>
      <w:bookmarkStart w:id="5461" w:name="_Toc480378081"/>
      <w:bookmarkStart w:id="5462" w:name="_Toc480466613"/>
      <w:bookmarkStart w:id="5463" w:name="_Toc480997995"/>
      <w:bookmarkStart w:id="5464" w:name="_Toc479687820"/>
      <w:bookmarkStart w:id="5465" w:name="_Toc479765864"/>
      <w:bookmarkStart w:id="5466" w:name="_Toc479767681"/>
      <w:bookmarkStart w:id="5467" w:name="_Toc479769498"/>
      <w:bookmarkStart w:id="5468" w:name="_Toc479868329"/>
      <w:bookmarkStart w:id="5469" w:name="_Toc479870150"/>
      <w:bookmarkStart w:id="5470" w:name="_Toc480378088"/>
      <w:bookmarkStart w:id="5471" w:name="_Toc480466620"/>
      <w:bookmarkStart w:id="5472" w:name="_Toc480998002"/>
      <w:bookmarkStart w:id="5473" w:name="_Toc479687827"/>
      <w:bookmarkStart w:id="5474" w:name="_Toc479765871"/>
      <w:bookmarkStart w:id="5475" w:name="_Toc479767688"/>
      <w:bookmarkStart w:id="5476" w:name="_Toc479769505"/>
      <w:bookmarkStart w:id="5477" w:name="_Toc479868336"/>
      <w:bookmarkStart w:id="5478" w:name="_Toc479870157"/>
      <w:bookmarkStart w:id="5479" w:name="_Toc480378095"/>
      <w:bookmarkStart w:id="5480" w:name="_Toc480466627"/>
      <w:bookmarkStart w:id="5481" w:name="_Toc480998009"/>
      <w:bookmarkStart w:id="5482" w:name="_Toc479687841"/>
      <w:bookmarkStart w:id="5483" w:name="_Toc479765885"/>
      <w:bookmarkStart w:id="5484" w:name="_Toc479767702"/>
      <w:bookmarkStart w:id="5485" w:name="_Toc479769519"/>
      <w:bookmarkStart w:id="5486" w:name="_Toc479868350"/>
      <w:bookmarkStart w:id="5487" w:name="_Toc479870171"/>
      <w:bookmarkStart w:id="5488" w:name="_Toc480378109"/>
      <w:bookmarkStart w:id="5489" w:name="_Toc480466641"/>
      <w:bookmarkStart w:id="5490" w:name="_Toc480998023"/>
      <w:bookmarkStart w:id="5491" w:name="_Toc479687848"/>
      <w:bookmarkStart w:id="5492" w:name="_Toc479765892"/>
      <w:bookmarkStart w:id="5493" w:name="_Toc479767709"/>
      <w:bookmarkStart w:id="5494" w:name="_Toc479769526"/>
      <w:bookmarkStart w:id="5495" w:name="_Toc479868357"/>
      <w:bookmarkStart w:id="5496" w:name="_Toc479870178"/>
      <w:bookmarkStart w:id="5497" w:name="_Toc480378116"/>
      <w:bookmarkStart w:id="5498" w:name="_Toc480466648"/>
      <w:bookmarkStart w:id="5499" w:name="_Toc480998030"/>
      <w:bookmarkStart w:id="5500" w:name="_Toc479687855"/>
      <w:bookmarkStart w:id="5501" w:name="_Toc479765899"/>
      <w:bookmarkStart w:id="5502" w:name="_Toc479767716"/>
      <w:bookmarkStart w:id="5503" w:name="_Toc479769533"/>
      <w:bookmarkStart w:id="5504" w:name="_Toc479868364"/>
      <w:bookmarkStart w:id="5505" w:name="_Toc479870185"/>
      <w:bookmarkStart w:id="5506" w:name="_Toc480378123"/>
      <w:bookmarkStart w:id="5507" w:name="_Toc480466655"/>
      <w:bookmarkStart w:id="5508" w:name="_Toc480998037"/>
      <w:bookmarkStart w:id="5509" w:name="_Toc479687862"/>
      <w:bookmarkStart w:id="5510" w:name="_Toc479765906"/>
      <w:bookmarkStart w:id="5511" w:name="_Toc479767723"/>
      <w:bookmarkStart w:id="5512" w:name="_Toc479769540"/>
      <w:bookmarkStart w:id="5513" w:name="_Toc479868371"/>
      <w:bookmarkStart w:id="5514" w:name="_Toc479870192"/>
      <w:bookmarkStart w:id="5515" w:name="_Toc480378130"/>
      <w:bookmarkStart w:id="5516" w:name="_Toc480466662"/>
      <w:bookmarkStart w:id="5517" w:name="_Toc480998044"/>
      <w:bookmarkStart w:id="5518" w:name="_Toc479687869"/>
      <w:bookmarkStart w:id="5519" w:name="_Toc479765913"/>
      <w:bookmarkStart w:id="5520" w:name="_Toc479767730"/>
      <w:bookmarkStart w:id="5521" w:name="_Toc479769547"/>
      <w:bookmarkStart w:id="5522" w:name="_Toc479868378"/>
      <w:bookmarkStart w:id="5523" w:name="_Toc479870199"/>
      <w:bookmarkStart w:id="5524" w:name="_Toc480378137"/>
      <w:bookmarkStart w:id="5525" w:name="_Toc480466669"/>
      <w:bookmarkStart w:id="5526" w:name="_Toc480998051"/>
      <w:bookmarkStart w:id="5527" w:name="_Toc479687876"/>
      <w:bookmarkStart w:id="5528" w:name="_Toc479765920"/>
      <w:bookmarkStart w:id="5529" w:name="_Toc479767737"/>
      <w:bookmarkStart w:id="5530" w:name="_Toc479769554"/>
      <w:bookmarkStart w:id="5531" w:name="_Toc479868385"/>
      <w:bookmarkStart w:id="5532" w:name="_Toc479870206"/>
      <w:bookmarkStart w:id="5533" w:name="_Toc480378144"/>
      <w:bookmarkStart w:id="5534" w:name="_Toc480466676"/>
      <w:bookmarkStart w:id="5535" w:name="_Toc480998058"/>
      <w:bookmarkStart w:id="5536" w:name="_Toc479687883"/>
      <w:bookmarkStart w:id="5537" w:name="_Toc479765927"/>
      <w:bookmarkStart w:id="5538" w:name="_Toc479767744"/>
      <w:bookmarkStart w:id="5539" w:name="_Toc479769561"/>
      <w:bookmarkStart w:id="5540" w:name="_Toc479868392"/>
      <w:bookmarkStart w:id="5541" w:name="_Toc479870213"/>
      <w:bookmarkStart w:id="5542" w:name="_Toc480378151"/>
      <w:bookmarkStart w:id="5543" w:name="_Toc480466683"/>
      <w:bookmarkStart w:id="5544" w:name="_Toc480998065"/>
      <w:bookmarkStart w:id="5545" w:name="_Toc479687890"/>
      <w:bookmarkStart w:id="5546" w:name="_Toc479765934"/>
      <w:bookmarkStart w:id="5547" w:name="_Toc479767751"/>
      <w:bookmarkStart w:id="5548" w:name="_Toc479769568"/>
      <w:bookmarkStart w:id="5549" w:name="_Toc479868399"/>
      <w:bookmarkStart w:id="5550" w:name="_Toc479870220"/>
      <w:bookmarkStart w:id="5551" w:name="_Toc480378158"/>
      <w:bookmarkStart w:id="5552" w:name="_Toc480466690"/>
      <w:bookmarkStart w:id="5553" w:name="_Toc480998072"/>
      <w:bookmarkStart w:id="5554" w:name="_Toc479687897"/>
      <w:bookmarkStart w:id="5555" w:name="_Toc479765941"/>
      <w:bookmarkStart w:id="5556" w:name="_Toc479767758"/>
      <w:bookmarkStart w:id="5557" w:name="_Toc479769575"/>
      <w:bookmarkStart w:id="5558" w:name="_Toc479868406"/>
      <w:bookmarkStart w:id="5559" w:name="_Toc479870227"/>
      <w:bookmarkStart w:id="5560" w:name="_Toc480378165"/>
      <w:bookmarkStart w:id="5561" w:name="_Toc480466697"/>
      <w:bookmarkStart w:id="5562" w:name="_Toc480998079"/>
      <w:bookmarkStart w:id="5563" w:name="_Toc479687904"/>
      <w:bookmarkStart w:id="5564" w:name="_Toc479765948"/>
      <w:bookmarkStart w:id="5565" w:name="_Toc479767765"/>
      <w:bookmarkStart w:id="5566" w:name="_Toc479769582"/>
      <w:bookmarkStart w:id="5567" w:name="_Toc479868413"/>
      <w:bookmarkStart w:id="5568" w:name="_Toc479870234"/>
      <w:bookmarkStart w:id="5569" w:name="_Toc480378172"/>
      <w:bookmarkStart w:id="5570" w:name="_Toc480466704"/>
      <w:bookmarkStart w:id="5571" w:name="_Toc480998086"/>
      <w:bookmarkStart w:id="5572" w:name="_Toc479687921"/>
      <w:bookmarkStart w:id="5573" w:name="_Toc479765965"/>
      <w:bookmarkStart w:id="5574" w:name="_Toc479767782"/>
      <w:bookmarkStart w:id="5575" w:name="_Toc479769599"/>
      <w:bookmarkStart w:id="5576" w:name="_Toc479868430"/>
      <w:bookmarkStart w:id="5577" w:name="_Toc479870251"/>
      <w:bookmarkStart w:id="5578" w:name="_Toc480378189"/>
      <w:bookmarkStart w:id="5579" w:name="_Toc480466721"/>
      <w:bookmarkStart w:id="5580" w:name="_Toc480998103"/>
      <w:bookmarkStart w:id="5581" w:name="_Toc479687922"/>
      <w:bookmarkStart w:id="5582" w:name="_Toc479765966"/>
      <w:bookmarkStart w:id="5583" w:name="_Toc479767783"/>
      <w:bookmarkStart w:id="5584" w:name="_Toc479769600"/>
      <w:bookmarkStart w:id="5585" w:name="_Toc479868431"/>
      <w:bookmarkStart w:id="5586" w:name="_Toc479870252"/>
      <w:bookmarkStart w:id="5587" w:name="_Toc480378190"/>
      <w:bookmarkStart w:id="5588" w:name="_Toc480466722"/>
      <w:bookmarkStart w:id="5589" w:name="_Toc480998104"/>
      <w:bookmarkStart w:id="5590" w:name="_Toc474773654"/>
      <w:bookmarkStart w:id="5591" w:name="_Toc474861301"/>
      <w:bookmarkStart w:id="5592" w:name="_Toc474862811"/>
      <w:bookmarkStart w:id="5593" w:name="_Toc474863565"/>
      <w:bookmarkStart w:id="5594" w:name="_Toc474773662"/>
      <w:bookmarkStart w:id="5595" w:name="_Toc474861309"/>
      <w:bookmarkStart w:id="5596" w:name="_Toc474862819"/>
      <w:bookmarkStart w:id="5597" w:name="_Toc474863573"/>
      <w:bookmarkStart w:id="5598" w:name="_Toc474773670"/>
      <w:bookmarkStart w:id="5599" w:name="_Toc474861317"/>
      <w:bookmarkStart w:id="5600" w:name="_Toc474862827"/>
      <w:bookmarkStart w:id="5601" w:name="_Toc474863581"/>
      <w:bookmarkStart w:id="5602" w:name="_Toc474773678"/>
      <w:bookmarkStart w:id="5603" w:name="_Toc474861325"/>
      <w:bookmarkStart w:id="5604" w:name="_Toc474862835"/>
      <w:bookmarkStart w:id="5605" w:name="_Toc474863589"/>
      <w:bookmarkStart w:id="5606" w:name="_Toc474773686"/>
      <w:bookmarkStart w:id="5607" w:name="_Toc474861333"/>
      <w:bookmarkStart w:id="5608" w:name="_Toc474862843"/>
      <w:bookmarkStart w:id="5609" w:name="_Toc474863597"/>
      <w:bookmarkStart w:id="5610" w:name="_Toc474773694"/>
      <w:bookmarkStart w:id="5611" w:name="_Toc474861341"/>
      <w:bookmarkStart w:id="5612" w:name="_Toc474862851"/>
      <w:bookmarkStart w:id="5613" w:name="_Toc474863605"/>
      <w:bookmarkStart w:id="5614" w:name="_Toc474773702"/>
      <w:bookmarkStart w:id="5615" w:name="_Toc474861349"/>
      <w:bookmarkStart w:id="5616" w:name="_Toc474862859"/>
      <w:bookmarkStart w:id="5617" w:name="_Toc474863613"/>
      <w:bookmarkStart w:id="5618" w:name="_Toc474773710"/>
      <w:bookmarkStart w:id="5619" w:name="_Toc474861357"/>
      <w:bookmarkStart w:id="5620" w:name="_Toc474862867"/>
      <w:bookmarkStart w:id="5621" w:name="_Toc474863621"/>
      <w:bookmarkStart w:id="5622" w:name="_Toc474773718"/>
      <w:bookmarkStart w:id="5623" w:name="_Toc474861365"/>
      <w:bookmarkStart w:id="5624" w:name="_Toc474862875"/>
      <w:bookmarkStart w:id="5625" w:name="_Toc474863629"/>
      <w:bookmarkStart w:id="5626" w:name="_Toc474773726"/>
      <w:bookmarkStart w:id="5627" w:name="_Toc474861373"/>
      <w:bookmarkStart w:id="5628" w:name="_Toc474862883"/>
      <w:bookmarkStart w:id="5629" w:name="_Toc474863637"/>
      <w:bookmarkStart w:id="5630" w:name="_Toc474773734"/>
      <w:bookmarkStart w:id="5631" w:name="_Toc474861381"/>
      <w:bookmarkStart w:id="5632" w:name="_Toc474862891"/>
      <w:bookmarkStart w:id="5633" w:name="_Toc474863645"/>
      <w:bookmarkStart w:id="5634" w:name="_Toc474773742"/>
      <w:bookmarkStart w:id="5635" w:name="_Toc474861389"/>
      <w:bookmarkStart w:id="5636" w:name="_Toc474862899"/>
      <w:bookmarkStart w:id="5637" w:name="_Toc474863653"/>
      <w:bookmarkStart w:id="5638" w:name="_Toc474773750"/>
      <w:bookmarkStart w:id="5639" w:name="_Toc474861397"/>
      <w:bookmarkStart w:id="5640" w:name="_Toc474862907"/>
      <w:bookmarkStart w:id="5641" w:name="_Toc474863661"/>
      <w:bookmarkStart w:id="5642" w:name="_Toc474773758"/>
      <w:bookmarkStart w:id="5643" w:name="_Toc474861405"/>
      <w:bookmarkStart w:id="5644" w:name="_Toc474862915"/>
      <w:bookmarkStart w:id="5645" w:name="_Toc474863669"/>
      <w:bookmarkStart w:id="5646" w:name="_Toc474773766"/>
      <w:bookmarkStart w:id="5647" w:name="_Toc474861413"/>
      <w:bookmarkStart w:id="5648" w:name="_Toc474862923"/>
      <w:bookmarkStart w:id="5649" w:name="_Toc474863677"/>
      <w:bookmarkStart w:id="5650" w:name="_Toc474773774"/>
      <w:bookmarkStart w:id="5651" w:name="_Toc474861421"/>
      <w:bookmarkStart w:id="5652" w:name="_Toc474862931"/>
      <w:bookmarkStart w:id="5653" w:name="_Toc474863685"/>
      <w:bookmarkStart w:id="5654" w:name="_Toc474773782"/>
      <w:bookmarkStart w:id="5655" w:name="_Toc474861429"/>
      <w:bookmarkStart w:id="5656" w:name="_Toc474862939"/>
      <w:bookmarkStart w:id="5657" w:name="_Toc474863693"/>
      <w:bookmarkStart w:id="5658" w:name="_Toc474773790"/>
      <w:bookmarkStart w:id="5659" w:name="_Toc474861437"/>
      <w:bookmarkStart w:id="5660" w:name="_Toc474862947"/>
      <w:bookmarkStart w:id="5661" w:name="_Toc474863701"/>
      <w:bookmarkStart w:id="5662" w:name="_Toc474773798"/>
      <w:bookmarkStart w:id="5663" w:name="_Toc474861445"/>
      <w:bookmarkStart w:id="5664" w:name="_Toc474862955"/>
      <w:bookmarkStart w:id="5665" w:name="_Toc474863709"/>
      <w:bookmarkStart w:id="5666" w:name="_Toc474773806"/>
      <w:bookmarkStart w:id="5667" w:name="_Toc474861453"/>
      <w:bookmarkStart w:id="5668" w:name="_Toc474862963"/>
      <w:bookmarkStart w:id="5669" w:name="_Toc474863717"/>
      <w:bookmarkStart w:id="5670" w:name="_Toc474773814"/>
      <w:bookmarkStart w:id="5671" w:name="_Toc474861461"/>
      <w:bookmarkStart w:id="5672" w:name="_Toc474862971"/>
      <w:bookmarkStart w:id="5673" w:name="_Toc474863725"/>
      <w:bookmarkStart w:id="5674" w:name="_Toc474773822"/>
      <w:bookmarkStart w:id="5675" w:name="_Toc474861469"/>
      <w:bookmarkStart w:id="5676" w:name="_Toc474862979"/>
      <w:bookmarkStart w:id="5677" w:name="_Toc474863733"/>
      <w:bookmarkStart w:id="5678" w:name="_Toc474773830"/>
      <w:bookmarkStart w:id="5679" w:name="_Toc474861477"/>
      <w:bookmarkStart w:id="5680" w:name="_Toc474862987"/>
      <w:bookmarkStart w:id="5681" w:name="_Toc474863741"/>
      <w:bookmarkStart w:id="5682" w:name="_Toc474773846"/>
      <w:bookmarkStart w:id="5683" w:name="_Toc474861493"/>
      <w:bookmarkStart w:id="5684" w:name="_Toc474863003"/>
      <w:bookmarkStart w:id="5685" w:name="_Toc474863757"/>
      <w:bookmarkStart w:id="5686" w:name="_Toc474773854"/>
      <w:bookmarkStart w:id="5687" w:name="_Toc474861501"/>
      <w:bookmarkStart w:id="5688" w:name="_Toc474863011"/>
      <w:bookmarkStart w:id="5689" w:name="_Toc474863765"/>
      <w:bookmarkStart w:id="5690" w:name="_Toc474773862"/>
      <w:bookmarkStart w:id="5691" w:name="_Toc474861509"/>
      <w:bookmarkStart w:id="5692" w:name="_Toc474863019"/>
      <w:bookmarkStart w:id="5693" w:name="_Toc474863773"/>
      <w:bookmarkStart w:id="5694" w:name="_Toc474773870"/>
      <w:bookmarkStart w:id="5695" w:name="_Toc474861517"/>
      <w:bookmarkStart w:id="5696" w:name="_Toc474863027"/>
      <w:bookmarkStart w:id="5697" w:name="_Toc474863781"/>
      <w:bookmarkStart w:id="5698" w:name="_Toc474773878"/>
      <w:bookmarkStart w:id="5699" w:name="_Toc474861525"/>
      <w:bookmarkStart w:id="5700" w:name="_Toc474863035"/>
      <w:bookmarkStart w:id="5701" w:name="_Toc474863789"/>
      <w:bookmarkStart w:id="5702" w:name="_Toc474773886"/>
      <w:bookmarkStart w:id="5703" w:name="_Toc474861533"/>
      <w:bookmarkStart w:id="5704" w:name="_Toc474863043"/>
      <w:bookmarkStart w:id="5705" w:name="_Toc474863797"/>
      <w:bookmarkStart w:id="5706" w:name="_Toc474773894"/>
      <w:bookmarkStart w:id="5707" w:name="_Toc474861541"/>
      <w:bookmarkStart w:id="5708" w:name="_Toc474863051"/>
      <w:bookmarkStart w:id="5709" w:name="_Toc474863805"/>
      <w:bookmarkStart w:id="5710" w:name="_Toc474773902"/>
      <w:bookmarkStart w:id="5711" w:name="_Toc474861549"/>
      <w:bookmarkStart w:id="5712" w:name="_Toc474863059"/>
      <w:bookmarkStart w:id="5713" w:name="_Toc474863813"/>
      <w:bookmarkStart w:id="5714" w:name="_Toc474773910"/>
      <w:bookmarkStart w:id="5715" w:name="_Toc474861557"/>
      <w:bookmarkStart w:id="5716" w:name="_Toc474863067"/>
      <w:bookmarkStart w:id="5717" w:name="_Toc474863821"/>
      <w:bookmarkStart w:id="5718" w:name="_Toc474773918"/>
      <w:bookmarkStart w:id="5719" w:name="_Toc474861565"/>
      <w:bookmarkStart w:id="5720" w:name="_Toc474863075"/>
      <w:bookmarkStart w:id="5721" w:name="_Toc474863829"/>
      <w:bookmarkStart w:id="5722" w:name="_Toc466400088"/>
      <w:bookmarkStart w:id="5723" w:name="_Toc466557381"/>
      <w:bookmarkStart w:id="5724" w:name="_Toc466888926"/>
      <w:bookmarkStart w:id="5725" w:name="_Toc466903881"/>
      <w:bookmarkStart w:id="5726" w:name="_Toc466400089"/>
      <w:bookmarkStart w:id="5727" w:name="_Toc466557382"/>
      <w:bookmarkStart w:id="5728" w:name="_Toc466888927"/>
      <w:bookmarkStart w:id="5729" w:name="_Toc466903882"/>
      <w:bookmarkStart w:id="5730" w:name="_Toc479687923"/>
      <w:bookmarkStart w:id="5731" w:name="_Toc479765967"/>
      <w:bookmarkStart w:id="5732" w:name="_Toc479767784"/>
      <w:bookmarkStart w:id="5733" w:name="_Toc479769601"/>
      <w:bookmarkStart w:id="5734" w:name="_Toc479868432"/>
      <w:bookmarkStart w:id="5735" w:name="_Toc479870253"/>
      <w:bookmarkStart w:id="5736" w:name="_Toc480378191"/>
      <w:bookmarkStart w:id="5737" w:name="_Toc480466723"/>
      <w:bookmarkStart w:id="5738" w:name="_Toc480998105"/>
      <w:bookmarkStart w:id="5739" w:name="_Toc479687938"/>
      <w:bookmarkStart w:id="5740" w:name="_Toc479765982"/>
      <w:bookmarkStart w:id="5741" w:name="_Toc479767799"/>
      <w:bookmarkStart w:id="5742" w:name="_Toc479769616"/>
      <w:bookmarkStart w:id="5743" w:name="_Toc479868447"/>
      <w:bookmarkStart w:id="5744" w:name="_Toc479870268"/>
      <w:bookmarkStart w:id="5745" w:name="_Toc480466738"/>
      <w:bookmarkStart w:id="5746" w:name="_Toc480998120"/>
      <w:bookmarkStart w:id="5747" w:name="_Toc479687970"/>
      <w:bookmarkStart w:id="5748" w:name="_Toc479766014"/>
      <w:bookmarkStart w:id="5749" w:name="_Toc479767831"/>
      <w:bookmarkStart w:id="5750" w:name="_Toc479769648"/>
      <w:bookmarkStart w:id="5751" w:name="_Toc479868479"/>
      <w:bookmarkStart w:id="5752" w:name="_Toc479870300"/>
      <w:bookmarkStart w:id="5753" w:name="_Toc480378235"/>
      <w:bookmarkStart w:id="5754" w:name="_Toc480466770"/>
      <w:bookmarkStart w:id="5755" w:name="_Toc480998152"/>
      <w:bookmarkStart w:id="5756" w:name="_Toc479687978"/>
      <w:bookmarkStart w:id="5757" w:name="_Toc479766022"/>
      <w:bookmarkStart w:id="5758" w:name="_Toc479767839"/>
      <w:bookmarkStart w:id="5759" w:name="_Toc479769656"/>
      <w:bookmarkStart w:id="5760" w:name="_Toc479868487"/>
      <w:bookmarkStart w:id="5761" w:name="_Toc479870308"/>
      <w:bookmarkStart w:id="5762" w:name="_Toc480378243"/>
      <w:bookmarkStart w:id="5763" w:name="_Toc480466778"/>
      <w:bookmarkStart w:id="5764" w:name="_Toc480998160"/>
      <w:bookmarkStart w:id="5765" w:name="_Toc479687994"/>
      <w:bookmarkStart w:id="5766" w:name="_Toc479766038"/>
      <w:bookmarkStart w:id="5767" w:name="_Toc479767855"/>
      <w:bookmarkStart w:id="5768" w:name="_Toc479769672"/>
      <w:bookmarkStart w:id="5769" w:name="_Toc479868503"/>
      <w:bookmarkStart w:id="5770" w:name="_Toc479870324"/>
      <w:bookmarkStart w:id="5771" w:name="_Toc480378259"/>
      <w:bookmarkStart w:id="5772" w:name="_Toc480466794"/>
      <w:bookmarkStart w:id="5773" w:name="_Toc480998176"/>
      <w:bookmarkStart w:id="5774" w:name="_Toc479688010"/>
      <w:bookmarkStart w:id="5775" w:name="_Toc479766054"/>
      <w:bookmarkStart w:id="5776" w:name="_Toc479767871"/>
      <w:bookmarkStart w:id="5777" w:name="_Toc479769688"/>
      <w:bookmarkStart w:id="5778" w:name="_Toc479868519"/>
      <w:bookmarkStart w:id="5779" w:name="_Toc479870340"/>
      <w:bookmarkStart w:id="5780" w:name="_Toc480378275"/>
      <w:bookmarkStart w:id="5781" w:name="_Toc480466810"/>
      <w:bookmarkStart w:id="5782" w:name="_Toc480998192"/>
      <w:bookmarkStart w:id="5783" w:name="_Toc479688018"/>
      <w:bookmarkStart w:id="5784" w:name="_Toc479766062"/>
      <w:bookmarkStart w:id="5785" w:name="_Toc479767879"/>
      <w:bookmarkStart w:id="5786" w:name="_Toc479769696"/>
      <w:bookmarkStart w:id="5787" w:name="_Toc479868527"/>
      <w:bookmarkStart w:id="5788" w:name="_Toc479870348"/>
      <w:bookmarkStart w:id="5789" w:name="_Toc480378283"/>
      <w:bookmarkStart w:id="5790" w:name="_Toc480466818"/>
      <w:bookmarkStart w:id="5791" w:name="_Toc480998200"/>
      <w:bookmarkStart w:id="5792" w:name="_Toc479688034"/>
      <w:bookmarkStart w:id="5793" w:name="_Toc479766078"/>
      <w:bookmarkStart w:id="5794" w:name="_Toc479767895"/>
      <w:bookmarkStart w:id="5795" w:name="_Toc479769712"/>
      <w:bookmarkStart w:id="5796" w:name="_Toc479868543"/>
      <w:bookmarkStart w:id="5797" w:name="_Toc479870364"/>
      <w:bookmarkStart w:id="5798" w:name="_Toc480378299"/>
      <w:bookmarkStart w:id="5799" w:name="_Toc480466834"/>
      <w:bookmarkStart w:id="5800" w:name="_Toc480998216"/>
      <w:bookmarkStart w:id="5801" w:name="_Toc479688050"/>
      <w:bookmarkStart w:id="5802" w:name="_Toc479766094"/>
      <w:bookmarkStart w:id="5803" w:name="_Toc479767911"/>
      <w:bookmarkStart w:id="5804" w:name="_Toc479769728"/>
      <w:bookmarkStart w:id="5805" w:name="_Toc479868559"/>
      <w:bookmarkStart w:id="5806" w:name="_Toc479870380"/>
      <w:bookmarkStart w:id="5807" w:name="_Toc480378315"/>
      <w:bookmarkStart w:id="5808" w:name="_Toc480466850"/>
      <w:bookmarkStart w:id="5809" w:name="_Toc480998232"/>
      <w:bookmarkStart w:id="5810" w:name="_Toc479688058"/>
      <w:bookmarkStart w:id="5811" w:name="_Toc479766102"/>
      <w:bookmarkStart w:id="5812" w:name="_Toc479767919"/>
      <w:bookmarkStart w:id="5813" w:name="_Toc479769736"/>
      <w:bookmarkStart w:id="5814" w:name="_Toc479868567"/>
      <w:bookmarkStart w:id="5815" w:name="_Toc479870388"/>
      <w:bookmarkStart w:id="5816" w:name="_Toc480378323"/>
      <w:bookmarkStart w:id="5817" w:name="_Toc480466858"/>
      <w:bookmarkStart w:id="5818" w:name="_Toc480998240"/>
      <w:bookmarkStart w:id="5819" w:name="_Toc479688074"/>
      <w:bookmarkStart w:id="5820" w:name="_Toc479766118"/>
      <w:bookmarkStart w:id="5821" w:name="_Toc479767935"/>
      <w:bookmarkStart w:id="5822" w:name="_Toc479769752"/>
      <w:bookmarkStart w:id="5823" w:name="_Toc479868583"/>
      <w:bookmarkStart w:id="5824" w:name="_Toc479870404"/>
      <w:bookmarkStart w:id="5825" w:name="_Toc480378339"/>
      <w:bookmarkStart w:id="5826" w:name="_Toc480466874"/>
      <w:bookmarkStart w:id="5827" w:name="_Toc480998256"/>
      <w:bookmarkStart w:id="5828" w:name="_Toc479688114"/>
      <w:bookmarkStart w:id="5829" w:name="_Toc479766158"/>
      <w:bookmarkStart w:id="5830" w:name="_Toc479767975"/>
      <w:bookmarkStart w:id="5831" w:name="_Toc479769792"/>
      <w:bookmarkStart w:id="5832" w:name="_Toc479868623"/>
      <w:bookmarkStart w:id="5833" w:name="_Toc479870444"/>
      <w:bookmarkStart w:id="5834" w:name="_Toc480378379"/>
      <w:bookmarkStart w:id="5835" w:name="_Toc480466914"/>
      <w:bookmarkStart w:id="5836" w:name="_Toc480998296"/>
      <w:bookmarkStart w:id="5837" w:name="_Toc479688115"/>
      <w:bookmarkStart w:id="5838" w:name="_Toc479766159"/>
      <w:bookmarkStart w:id="5839" w:name="_Toc479767976"/>
      <w:bookmarkStart w:id="5840" w:name="_Toc479769793"/>
      <w:bookmarkStart w:id="5841" w:name="_Toc479868624"/>
      <w:bookmarkStart w:id="5842" w:name="_Toc479870445"/>
      <w:bookmarkStart w:id="5843" w:name="_Toc480378380"/>
      <w:bookmarkStart w:id="5844" w:name="_Toc480466915"/>
      <w:bookmarkStart w:id="5845" w:name="_Toc480998297"/>
      <w:bookmarkStart w:id="5846" w:name="_Toc479688116"/>
      <w:bookmarkStart w:id="5847" w:name="_Toc479766160"/>
      <w:bookmarkStart w:id="5848" w:name="_Toc479767977"/>
      <w:bookmarkStart w:id="5849" w:name="_Toc479769794"/>
      <w:bookmarkStart w:id="5850" w:name="_Toc479868625"/>
      <w:bookmarkStart w:id="5851" w:name="_Toc479870446"/>
      <w:bookmarkStart w:id="5852" w:name="_Toc480378381"/>
      <w:bookmarkStart w:id="5853" w:name="_Toc480466916"/>
      <w:bookmarkStart w:id="5854" w:name="_Toc480998298"/>
      <w:bookmarkStart w:id="5855" w:name="_Toc479688125"/>
      <w:bookmarkStart w:id="5856" w:name="_Toc479766169"/>
      <w:bookmarkStart w:id="5857" w:name="_Toc479767986"/>
      <w:bookmarkStart w:id="5858" w:name="_Toc479769803"/>
      <w:bookmarkStart w:id="5859" w:name="_Toc479868634"/>
      <w:bookmarkStart w:id="5860" w:name="_Toc479870455"/>
      <w:bookmarkStart w:id="5861" w:name="_Toc480378390"/>
      <w:bookmarkStart w:id="5862" w:name="_Toc480466925"/>
      <w:bookmarkStart w:id="5863" w:name="_Toc480998307"/>
      <w:bookmarkStart w:id="5864" w:name="_Toc482094904"/>
      <w:bookmarkStart w:id="5865" w:name="_Toc482375112"/>
      <w:bookmarkStart w:id="5866" w:name="_Toc482377036"/>
      <w:bookmarkStart w:id="5867" w:name="_Toc482380886"/>
      <w:bookmarkStart w:id="5868" w:name="_Toc482382812"/>
      <w:bookmarkStart w:id="5869" w:name="_Toc482384732"/>
      <w:bookmarkStart w:id="5870" w:name="_Toc482386653"/>
      <w:bookmarkStart w:id="5871" w:name="_Toc482388574"/>
      <w:bookmarkStart w:id="5872" w:name="_Toc482390495"/>
      <w:bookmarkStart w:id="5873" w:name="_Toc482606611"/>
      <w:bookmarkStart w:id="5874" w:name="_Toc482608530"/>
      <w:bookmarkStart w:id="5875" w:name="_Toc482610449"/>
      <w:bookmarkStart w:id="5876" w:name="_Toc482612370"/>
      <w:bookmarkStart w:id="5877" w:name="_Toc482094946"/>
      <w:bookmarkStart w:id="5878" w:name="_Toc482375154"/>
      <w:bookmarkStart w:id="5879" w:name="_Toc482377078"/>
      <w:bookmarkStart w:id="5880" w:name="_Toc482380928"/>
      <w:bookmarkStart w:id="5881" w:name="_Toc482382854"/>
      <w:bookmarkStart w:id="5882" w:name="_Toc482384774"/>
      <w:bookmarkStart w:id="5883" w:name="_Toc482386695"/>
      <w:bookmarkStart w:id="5884" w:name="_Toc482388616"/>
      <w:bookmarkStart w:id="5885" w:name="_Toc482390537"/>
      <w:bookmarkStart w:id="5886" w:name="_Toc482606653"/>
      <w:bookmarkStart w:id="5887" w:name="_Toc482608572"/>
      <w:bookmarkStart w:id="5888" w:name="_Toc482610491"/>
      <w:bookmarkStart w:id="5889" w:name="_Toc482612412"/>
      <w:bookmarkStart w:id="5890" w:name="_Toc482094953"/>
      <w:bookmarkStart w:id="5891" w:name="_Toc482375161"/>
      <w:bookmarkStart w:id="5892" w:name="_Toc482377085"/>
      <w:bookmarkStart w:id="5893" w:name="_Toc482380935"/>
      <w:bookmarkStart w:id="5894" w:name="_Toc482382861"/>
      <w:bookmarkStart w:id="5895" w:name="_Toc482384781"/>
      <w:bookmarkStart w:id="5896" w:name="_Toc482386702"/>
      <w:bookmarkStart w:id="5897" w:name="_Toc482388623"/>
      <w:bookmarkStart w:id="5898" w:name="_Toc482390544"/>
      <w:bookmarkStart w:id="5899" w:name="_Toc482606660"/>
      <w:bookmarkStart w:id="5900" w:name="_Toc482608579"/>
      <w:bookmarkStart w:id="5901" w:name="_Toc482610498"/>
      <w:bookmarkStart w:id="5902" w:name="_Toc482612419"/>
      <w:bookmarkStart w:id="5903" w:name="_Toc482094960"/>
      <w:bookmarkStart w:id="5904" w:name="_Toc482375168"/>
      <w:bookmarkStart w:id="5905" w:name="_Toc482377092"/>
      <w:bookmarkStart w:id="5906" w:name="_Toc482380942"/>
      <w:bookmarkStart w:id="5907" w:name="_Toc482382868"/>
      <w:bookmarkStart w:id="5908" w:name="_Toc482384788"/>
      <w:bookmarkStart w:id="5909" w:name="_Toc482386709"/>
      <w:bookmarkStart w:id="5910" w:name="_Toc482388630"/>
      <w:bookmarkStart w:id="5911" w:name="_Toc482390551"/>
      <w:bookmarkStart w:id="5912" w:name="_Toc482606667"/>
      <w:bookmarkStart w:id="5913" w:name="_Toc482608586"/>
      <w:bookmarkStart w:id="5914" w:name="_Toc482610505"/>
      <w:bookmarkStart w:id="5915" w:name="_Toc482612426"/>
      <w:bookmarkStart w:id="5916" w:name="_Toc482094967"/>
      <w:bookmarkStart w:id="5917" w:name="_Toc482375175"/>
      <w:bookmarkStart w:id="5918" w:name="_Toc482377099"/>
      <w:bookmarkStart w:id="5919" w:name="_Toc482380949"/>
      <w:bookmarkStart w:id="5920" w:name="_Toc482382875"/>
      <w:bookmarkStart w:id="5921" w:name="_Toc482384795"/>
      <w:bookmarkStart w:id="5922" w:name="_Toc482386716"/>
      <w:bookmarkStart w:id="5923" w:name="_Toc482388637"/>
      <w:bookmarkStart w:id="5924" w:name="_Toc482390558"/>
      <w:bookmarkStart w:id="5925" w:name="_Toc482606674"/>
      <w:bookmarkStart w:id="5926" w:name="_Toc482608593"/>
      <w:bookmarkStart w:id="5927" w:name="_Toc482610512"/>
      <w:bookmarkStart w:id="5928" w:name="_Toc482612433"/>
      <w:bookmarkStart w:id="5929" w:name="_Toc482094974"/>
      <w:bookmarkStart w:id="5930" w:name="_Toc482375182"/>
      <w:bookmarkStart w:id="5931" w:name="_Toc482377106"/>
      <w:bookmarkStart w:id="5932" w:name="_Toc482380956"/>
      <w:bookmarkStart w:id="5933" w:name="_Toc482382882"/>
      <w:bookmarkStart w:id="5934" w:name="_Toc482384802"/>
      <w:bookmarkStart w:id="5935" w:name="_Toc482386723"/>
      <w:bookmarkStart w:id="5936" w:name="_Toc482388644"/>
      <w:bookmarkStart w:id="5937" w:name="_Toc482390565"/>
      <w:bookmarkStart w:id="5938" w:name="_Toc482606681"/>
      <w:bookmarkStart w:id="5939" w:name="_Toc482608600"/>
      <w:bookmarkStart w:id="5940" w:name="_Toc482610519"/>
      <w:bookmarkStart w:id="5941" w:name="_Toc482612440"/>
      <w:bookmarkStart w:id="5942" w:name="_Toc482094981"/>
      <w:bookmarkStart w:id="5943" w:name="_Toc482375189"/>
      <w:bookmarkStart w:id="5944" w:name="_Toc482377113"/>
      <w:bookmarkStart w:id="5945" w:name="_Toc482380963"/>
      <w:bookmarkStart w:id="5946" w:name="_Toc482382889"/>
      <w:bookmarkStart w:id="5947" w:name="_Toc482384809"/>
      <w:bookmarkStart w:id="5948" w:name="_Toc482386730"/>
      <w:bookmarkStart w:id="5949" w:name="_Toc482388651"/>
      <w:bookmarkStart w:id="5950" w:name="_Toc482390572"/>
      <w:bookmarkStart w:id="5951" w:name="_Toc482606688"/>
      <w:bookmarkStart w:id="5952" w:name="_Toc482608607"/>
      <w:bookmarkStart w:id="5953" w:name="_Toc482610526"/>
      <w:bookmarkStart w:id="5954" w:name="_Toc482612447"/>
      <w:bookmarkStart w:id="5955" w:name="_Toc482094988"/>
      <w:bookmarkStart w:id="5956" w:name="_Toc482375196"/>
      <w:bookmarkStart w:id="5957" w:name="_Toc482377120"/>
      <w:bookmarkStart w:id="5958" w:name="_Toc482380970"/>
      <w:bookmarkStart w:id="5959" w:name="_Toc482382896"/>
      <w:bookmarkStart w:id="5960" w:name="_Toc482384816"/>
      <w:bookmarkStart w:id="5961" w:name="_Toc482386737"/>
      <w:bookmarkStart w:id="5962" w:name="_Toc482388658"/>
      <w:bookmarkStart w:id="5963" w:name="_Toc482390579"/>
      <w:bookmarkStart w:id="5964" w:name="_Toc482606695"/>
      <w:bookmarkStart w:id="5965" w:name="_Toc482608614"/>
      <w:bookmarkStart w:id="5966" w:name="_Toc482610533"/>
      <w:bookmarkStart w:id="5967" w:name="_Toc482612454"/>
      <w:bookmarkStart w:id="5968" w:name="_Toc482094995"/>
      <w:bookmarkStart w:id="5969" w:name="_Toc482375203"/>
      <w:bookmarkStart w:id="5970" w:name="_Toc482377127"/>
      <w:bookmarkStart w:id="5971" w:name="_Toc482380977"/>
      <w:bookmarkStart w:id="5972" w:name="_Toc482382903"/>
      <w:bookmarkStart w:id="5973" w:name="_Toc482384823"/>
      <w:bookmarkStart w:id="5974" w:name="_Toc482386744"/>
      <w:bookmarkStart w:id="5975" w:name="_Toc482388665"/>
      <w:bookmarkStart w:id="5976" w:name="_Toc482390586"/>
      <w:bookmarkStart w:id="5977" w:name="_Toc482606702"/>
      <w:bookmarkStart w:id="5978" w:name="_Toc482608621"/>
      <w:bookmarkStart w:id="5979" w:name="_Toc482610540"/>
      <w:bookmarkStart w:id="5980" w:name="_Toc482612461"/>
      <w:bookmarkStart w:id="5981" w:name="_Toc482095002"/>
      <w:bookmarkStart w:id="5982" w:name="_Toc482375210"/>
      <w:bookmarkStart w:id="5983" w:name="_Toc482377134"/>
      <w:bookmarkStart w:id="5984" w:name="_Toc482380984"/>
      <w:bookmarkStart w:id="5985" w:name="_Toc482382910"/>
      <w:bookmarkStart w:id="5986" w:name="_Toc482384830"/>
      <w:bookmarkStart w:id="5987" w:name="_Toc482386751"/>
      <w:bookmarkStart w:id="5988" w:name="_Toc482388672"/>
      <w:bookmarkStart w:id="5989" w:name="_Toc482390593"/>
      <w:bookmarkStart w:id="5990" w:name="_Toc482606709"/>
      <w:bookmarkStart w:id="5991" w:name="_Toc482608628"/>
      <w:bookmarkStart w:id="5992" w:name="_Toc482610547"/>
      <w:bookmarkStart w:id="5993" w:name="_Toc482612468"/>
      <w:bookmarkStart w:id="5994" w:name="_Toc482095009"/>
      <w:bookmarkStart w:id="5995" w:name="_Toc482375217"/>
      <w:bookmarkStart w:id="5996" w:name="_Toc482377141"/>
      <w:bookmarkStart w:id="5997" w:name="_Toc482380991"/>
      <w:bookmarkStart w:id="5998" w:name="_Toc482382917"/>
      <w:bookmarkStart w:id="5999" w:name="_Toc482384837"/>
      <w:bookmarkStart w:id="6000" w:name="_Toc482386758"/>
      <w:bookmarkStart w:id="6001" w:name="_Toc482388679"/>
      <w:bookmarkStart w:id="6002" w:name="_Toc482390600"/>
      <w:bookmarkStart w:id="6003" w:name="_Toc482606716"/>
      <w:bookmarkStart w:id="6004" w:name="_Toc482608635"/>
      <w:bookmarkStart w:id="6005" w:name="_Toc482610554"/>
      <w:bookmarkStart w:id="6006" w:name="_Toc482612475"/>
      <w:bookmarkStart w:id="6007" w:name="_Toc482095016"/>
      <w:bookmarkStart w:id="6008" w:name="_Toc482375224"/>
      <w:bookmarkStart w:id="6009" w:name="_Toc482377148"/>
      <w:bookmarkStart w:id="6010" w:name="_Toc482380998"/>
      <w:bookmarkStart w:id="6011" w:name="_Toc482382924"/>
      <w:bookmarkStart w:id="6012" w:name="_Toc482384844"/>
      <w:bookmarkStart w:id="6013" w:name="_Toc482386765"/>
      <w:bookmarkStart w:id="6014" w:name="_Toc482388686"/>
      <w:bookmarkStart w:id="6015" w:name="_Toc482390607"/>
      <w:bookmarkStart w:id="6016" w:name="_Toc482606723"/>
      <w:bookmarkStart w:id="6017" w:name="_Toc482608642"/>
      <w:bookmarkStart w:id="6018" w:name="_Toc482610561"/>
      <w:bookmarkStart w:id="6019" w:name="_Toc482612482"/>
      <w:bookmarkStart w:id="6020" w:name="_Toc482095023"/>
      <w:bookmarkStart w:id="6021" w:name="_Toc482375231"/>
      <w:bookmarkStart w:id="6022" w:name="_Toc482377155"/>
      <w:bookmarkStart w:id="6023" w:name="_Toc482381005"/>
      <w:bookmarkStart w:id="6024" w:name="_Toc482382931"/>
      <w:bookmarkStart w:id="6025" w:name="_Toc482384851"/>
      <w:bookmarkStart w:id="6026" w:name="_Toc482386772"/>
      <w:bookmarkStart w:id="6027" w:name="_Toc482388693"/>
      <w:bookmarkStart w:id="6028" w:name="_Toc482390614"/>
      <w:bookmarkStart w:id="6029" w:name="_Toc482606730"/>
      <w:bookmarkStart w:id="6030" w:name="_Toc482608649"/>
      <w:bookmarkStart w:id="6031" w:name="_Toc482610568"/>
      <w:bookmarkStart w:id="6032" w:name="_Toc482612489"/>
      <w:bookmarkStart w:id="6033" w:name="_Toc482095030"/>
      <w:bookmarkStart w:id="6034" w:name="_Toc482375238"/>
      <w:bookmarkStart w:id="6035" w:name="_Toc482377162"/>
      <w:bookmarkStart w:id="6036" w:name="_Toc482381012"/>
      <w:bookmarkStart w:id="6037" w:name="_Toc482382938"/>
      <w:bookmarkStart w:id="6038" w:name="_Toc482384858"/>
      <w:bookmarkStart w:id="6039" w:name="_Toc482386779"/>
      <w:bookmarkStart w:id="6040" w:name="_Toc482388700"/>
      <w:bookmarkStart w:id="6041" w:name="_Toc482390621"/>
      <w:bookmarkStart w:id="6042" w:name="_Toc482606737"/>
      <w:bookmarkStart w:id="6043" w:name="_Toc482608656"/>
      <w:bookmarkStart w:id="6044" w:name="_Toc482610575"/>
      <w:bookmarkStart w:id="6045" w:name="_Toc482612496"/>
      <w:bookmarkStart w:id="6046" w:name="_Toc482095037"/>
      <w:bookmarkStart w:id="6047" w:name="_Toc482375245"/>
      <w:bookmarkStart w:id="6048" w:name="_Toc482377169"/>
      <w:bookmarkStart w:id="6049" w:name="_Toc482381019"/>
      <w:bookmarkStart w:id="6050" w:name="_Toc482382945"/>
      <w:bookmarkStart w:id="6051" w:name="_Toc482384865"/>
      <w:bookmarkStart w:id="6052" w:name="_Toc482386786"/>
      <w:bookmarkStart w:id="6053" w:name="_Toc482388707"/>
      <w:bookmarkStart w:id="6054" w:name="_Toc482390628"/>
      <w:bookmarkStart w:id="6055" w:name="_Toc482606744"/>
      <w:bookmarkStart w:id="6056" w:name="_Toc482608663"/>
      <w:bookmarkStart w:id="6057" w:name="_Toc482610582"/>
      <w:bookmarkStart w:id="6058" w:name="_Toc482612503"/>
      <w:bookmarkStart w:id="6059" w:name="_Toc482095064"/>
      <w:bookmarkStart w:id="6060" w:name="_Toc482375272"/>
      <w:bookmarkStart w:id="6061" w:name="_Toc482377196"/>
      <w:bookmarkStart w:id="6062" w:name="_Toc482381046"/>
      <w:bookmarkStart w:id="6063" w:name="_Toc482382972"/>
      <w:bookmarkStart w:id="6064" w:name="_Toc482384892"/>
      <w:bookmarkStart w:id="6065" w:name="_Toc482386813"/>
      <w:bookmarkStart w:id="6066" w:name="_Toc482388734"/>
      <w:bookmarkStart w:id="6067" w:name="_Toc482390655"/>
      <w:bookmarkStart w:id="6068" w:name="_Toc482606771"/>
      <w:bookmarkStart w:id="6069" w:name="_Toc482608690"/>
      <w:bookmarkStart w:id="6070" w:name="_Toc482610609"/>
      <w:bookmarkStart w:id="6071" w:name="_Toc482612530"/>
      <w:bookmarkStart w:id="6072" w:name="_Toc482095071"/>
      <w:bookmarkStart w:id="6073" w:name="_Toc482375279"/>
      <w:bookmarkStart w:id="6074" w:name="_Toc482377203"/>
      <w:bookmarkStart w:id="6075" w:name="_Toc482381053"/>
      <w:bookmarkStart w:id="6076" w:name="_Toc482382979"/>
      <w:bookmarkStart w:id="6077" w:name="_Toc482384899"/>
      <w:bookmarkStart w:id="6078" w:name="_Toc482386820"/>
      <w:bookmarkStart w:id="6079" w:name="_Toc482388741"/>
      <w:bookmarkStart w:id="6080" w:name="_Toc482390662"/>
      <w:bookmarkStart w:id="6081" w:name="_Toc482606778"/>
      <w:bookmarkStart w:id="6082" w:name="_Toc482608697"/>
      <w:bookmarkStart w:id="6083" w:name="_Toc482610616"/>
      <w:bookmarkStart w:id="6084" w:name="_Toc482612537"/>
      <w:bookmarkStart w:id="6085" w:name="_Toc482095078"/>
      <w:bookmarkStart w:id="6086" w:name="_Toc482375286"/>
      <w:bookmarkStart w:id="6087" w:name="_Toc482377210"/>
      <w:bookmarkStart w:id="6088" w:name="_Toc482381060"/>
      <w:bookmarkStart w:id="6089" w:name="_Toc482382986"/>
      <w:bookmarkStart w:id="6090" w:name="_Toc482384906"/>
      <w:bookmarkStart w:id="6091" w:name="_Toc482386827"/>
      <w:bookmarkStart w:id="6092" w:name="_Toc482388748"/>
      <w:bookmarkStart w:id="6093" w:name="_Toc482390669"/>
      <w:bookmarkStart w:id="6094" w:name="_Toc482606785"/>
      <w:bookmarkStart w:id="6095" w:name="_Toc482608704"/>
      <w:bookmarkStart w:id="6096" w:name="_Toc482610623"/>
      <w:bookmarkStart w:id="6097" w:name="_Toc482612544"/>
      <w:bookmarkStart w:id="6098" w:name="_Toc482095091"/>
      <w:bookmarkStart w:id="6099" w:name="_Toc482375299"/>
      <w:bookmarkStart w:id="6100" w:name="_Toc482377223"/>
      <w:bookmarkStart w:id="6101" w:name="_Toc482381073"/>
      <w:bookmarkStart w:id="6102" w:name="_Toc482382999"/>
      <w:bookmarkStart w:id="6103" w:name="_Toc482384919"/>
      <w:bookmarkStart w:id="6104" w:name="_Toc482386840"/>
      <w:bookmarkStart w:id="6105" w:name="_Toc482388761"/>
      <w:bookmarkStart w:id="6106" w:name="_Toc482390682"/>
      <w:bookmarkStart w:id="6107" w:name="_Toc482606798"/>
      <w:bookmarkStart w:id="6108" w:name="_Toc482608717"/>
      <w:bookmarkStart w:id="6109" w:name="_Toc482610636"/>
      <w:bookmarkStart w:id="6110" w:name="_Toc482612557"/>
      <w:bookmarkStart w:id="6111" w:name="_Toc482095098"/>
      <w:bookmarkStart w:id="6112" w:name="_Toc482375306"/>
      <w:bookmarkStart w:id="6113" w:name="_Toc482377230"/>
      <w:bookmarkStart w:id="6114" w:name="_Toc482381080"/>
      <w:bookmarkStart w:id="6115" w:name="_Toc482383006"/>
      <w:bookmarkStart w:id="6116" w:name="_Toc482384926"/>
      <w:bookmarkStart w:id="6117" w:name="_Toc482386847"/>
      <w:bookmarkStart w:id="6118" w:name="_Toc482388768"/>
      <w:bookmarkStart w:id="6119" w:name="_Toc482390689"/>
      <w:bookmarkStart w:id="6120" w:name="_Toc482606805"/>
      <w:bookmarkStart w:id="6121" w:name="_Toc482608724"/>
      <w:bookmarkStart w:id="6122" w:name="_Toc482610643"/>
      <w:bookmarkStart w:id="6123" w:name="_Toc482612564"/>
      <w:bookmarkStart w:id="6124" w:name="_Toc482095105"/>
      <w:bookmarkStart w:id="6125" w:name="_Toc482375313"/>
      <w:bookmarkStart w:id="6126" w:name="_Toc482377237"/>
      <w:bookmarkStart w:id="6127" w:name="_Toc482381087"/>
      <w:bookmarkStart w:id="6128" w:name="_Toc482383013"/>
      <w:bookmarkStart w:id="6129" w:name="_Toc482384933"/>
      <w:bookmarkStart w:id="6130" w:name="_Toc482386854"/>
      <w:bookmarkStart w:id="6131" w:name="_Toc482388775"/>
      <w:bookmarkStart w:id="6132" w:name="_Toc482390696"/>
      <w:bookmarkStart w:id="6133" w:name="_Toc482606812"/>
      <w:bookmarkStart w:id="6134" w:name="_Toc482608731"/>
      <w:bookmarkStart w:id="6135" w:name="_Toc482610650"/>
      <w:bookmarkStart w:id="6136" w:name="_Toc482612571"/>
      <w:bookmarkStart w:id="6137" w:name="_Toc482095119"/>
      <w:bookmarkStart w:id="6138" w:name="_Toc482375327"/>
      <w:bookmarkStart w:id="6139" w:name="_Toc482377251"/>
      <w:bookmarkStart w:id="6140" w:name="_Toc482381101"/>
      <w:bookmarkStart w:id="6141" w:name="_Toc482383027"/>
      <w:bookmarkStart w:id="6142" w:name="_Toc482384947"/>
      <w:bookmarkStart w:id="6143" w:name="_Toc482386868"/>
      <w:bookmarkStart w:id="6144" w:name="_Toc482388789"/>
      <w:bookmarkStart w:id="6145" w:name="_Toc482390710"/>
      <w:bookmarkStart w:id="6146" w:name="_Toc482606826"/>
      <w:bookmarkStart w:id="6147" w:name="_Toc482608745"/>
      <w:bookmarkStart w:id="6148" w:name="_Toc482610664"/>
      <w:bookmarkStart w:id="6149" w:name="_Toc482612585"/>
      <w:bookmarkStart w:id="6150" w:name="_Toc482095126"/>
      <w:bookmarkStart w:id="6151" w:name="_Toc482375334"/>
      <w:bookmarkStart w:id="6152" w:name="_Toc482377258"/>
      <w:bookmarkStart w:id="6153" w:name="_Toc482381108"/>
      <w:bookmarkStart w:id="6154" w:name="_Toc482383034"/>
      <w:bookmarkStart w:id="6155" w:name="_Toc482384954"/>
      <w:bookmarkStart w:id="6156" w:name="_Toc482386875"/>
      <w:bookmarkStart w:id="6157" w:name="_Toc482388796"/>
      <w:bookmarkStart w:id="6158" w:name="_Toc482390717"/>
      <w:bookmarkStart w:id="6159" w:name="_Toc482606833"/>
      <w:bookmarkStart w:id="6160" w:name="_Toc482608752"/>
      <w:bookmarkStart w:id="6161" w:name="_Toc482610671"/>
      <w:bookmarkStart w:id="6162" w:name="_Toc482612592"/>
      <w:bookmarkStart w:id="6163" w:name="_Toc482095133"/>
      <w:bookmarkStart w:id="6164" w:name="_Toc482375341"/>
      <w:bookmarkStart w:id="6165" w:name="_Toc482377265"/>
      <w:bookmarkStart w:id="6166" w:name="_Toc482381115"/>
      <w:bookmarkStart w:id="6167" w:name="_Toc482383041"/>
      <w:bookmarkStart w:id="6168" w:name="_Toc482384961"/>
      <w:bookmarkStart w:id="6169" w:name="_Toc482386882"/>
      <w:bookmarkStart w:id="6170" w:name="_Toc482388803"/>
      <w:bookmarkStart w:id="6171" w:name="_Toc482390724"/>
      <w:bookmarkStart w:id="6172" w:name="_Toc482606840"/>
      <w:bookmarkStart w:id="6173" w:name="_Toc482608759"/>
      <w:bookmarkStart w:id="6174" w:name="_Toc482610678"/>
      <w:bookmarkStart w:id="6175" w:name="_Toc482612599"/>
      <w:bookmarkStart w:id="6176" w:name="_Toc482095140"/>
      <w:bookmarkStart w:id="6177" w:name="_Toc482375348"/>
      <w:bookmarkStart w:id="6178" w:name="_Toc482377272"/>
      <w:bookmarkStart w:id="6179" w:name="_Toc482381122"/>
      <w:bookmarkStart w:id="6180" w:name="_Toc482383048"/>
      <w:bookmarkStart w:id="6181" w:name="_Toc482384968"/>
      <w:bookmarkStart w:id="6182" w:name="_Toc482386889"/>
      <w:bookmarkStart w:id="6183" w:name="_Toc482388810"/>
      <w:bookmarkStart w:id="6184" w:name="_Toc482390731"/>
      <w:bookmarkStart w:id="6185" w:name="_Toc482606847"/>
      <w:bookmarkStart w:id="6186" w:name="_Toc482608766"/>
      <w:bookmarkStart w:id="6187" w:name="_Toc482610685"/>
      <w:bookmarkStart w:id="6188" w:name="_Toc482612606"/>
      <w:bookmarkStart w:id="6189" w:name="_Toc482095147"/>
      <w:bookmarkStart w:id="6190" w:name="_Toc482375355"/>
      <w:bookmarkStart w:id="6191" w:name="_Toc482377279"/>
      <w:bookmarkStart w:id="6192" w:name="_Toc482381129"/>
      <w:bookmarkStart w:id="6193" w:name="_Toc482383055"/>
      <w:bookmarkStart w:id="6194" w:name="_Toc482384975"/>
      <w:bookmarkStart w:id="6195" w:name="_Toc482386896"/>
      <w:bookmarkStart w:id="6196" w:name="_Toc482388817"/>
      <w:bookmarkStart w:id="6197" w:name="_Toc482390738"/>
      <w:bookmarkStart w:id="6198" w:name="_Toc482606854"/>
      <w:bookmarkStart w:id="6199" w:name="_Toc482608773"/>
      <w:bookmarkStart w:id="6200" w:name="_Toc482610692"/>
      <w:bookmarkStart w:id="6201" w:name="_Toc482612613"/>
      <w:bookmarkStart w:id="6202" w:name="_Toc482095154"/>
      <w:bookmarkStart w:id="6203" w:name="_Toc482375362"/>
      <w:bookmarkStart w:id="6204" w:name="_Toc482377286"/>
      <w:bookmarkStart w:id="6205" w:name="_Toc482381136"/>
      <w:bookmarkStart w:id="6206" w:name="_Toc482383062"/>
      <w:bookmarkStart w:id="6207" w:name="_Toc482384982"/>
      <w:bookmarkStart w:id="6208" w:name="_Toc482386903"/>
      <w:bookmarkStart w:id="6209" w:name="_Toc482388824"/>
      <w:bookmarkStart w:id="6210" w:name="_Toc482390745"/>
      <w:bookmarkStart w:id="6211" w:name="_Toc482606861"/>
      <w:bookmarkStart w:id="6212" w:name="_Toc482608780"/>
      <w:bookmarkStart w:id="6213" w:name="_Toc482610699"/>
      <w:bookmarkStart w:id="6214" w:name="_Toc482612620"/>
      <w:bookmarkStart w:id="6215" w:name="_Toc482095161"/>
      <w:bookmarkStart w:id="6216" w:name="_Toc482375369"/>
      <w:bookmarkStart w:id="6217" w:name="_Toc482377293"/>
      <w:bookmarkStart w:id="6218" w:name="_Toc482381143"/>
      <w:bookmarkStart w:id="6219" w:name="_Toc482383069"/>
      <w:bookmarkStart w:id="6220" w:name="_Toc482384989"/>
      <w:bookmarkStart w:id="6221" w:name="_Toc482386910"/>
      <w:bookmarkStart w:id="6222" w:name="_Toc482388831"/>
      <w:bookmarkStart w:id="6223" w:name="_Toc482390752"/>
      <w:bookmarkStart w:id="6224" w:name="_Toc482606868"/>
      <w:bookmarkStart w:id="6225" w:name="_Toc482608787"/>
      <w:bookmarkStart w:id="6226" w:name="_Toc482610706"/>
      <w:bookmarkStart w:id="6227" w:name="_Toc482612627"/>
      <w:bookmarkStart w:id="6228" w:name="_Toc482095168"/>
      <w:bookmarkStart w:id="6229" w:name="_Toc482375376"/>
      <w:bookmarkStart w:id="6230" w:name="_Toc482377300"/>
      <w:bookmarkStart w:id="6231" w:name="_Toc482381150"/>
      <w:bookmarkStart w:id="6232" w:name="_Toc482383076"/>
      <w:bookmarkStart w:id="6233" w:name="_Toc482384996"/>
      <w:bookmarkStart w:id="6234" w:name="_Toc482386917"/>
      <w:bookmarkStart w:id="6235" w:name="_Toc482388838"/>
      <w:bookmarkStart w:id="6236" w:name="_Toc482390759"/>
      <w:bookmarkStart w:id="6237" w:name="_Toc482606875"/>
      <w:bookmarkStart w:id="6238" w:name="_Toc482608794"/>
      <w:bookmarkStart w:id="6239" w:name="_Toc482610713"/>
      <w:bookmarkStart w:id="6240" w:name="_Toc482612634"/>
      <w:bookmarkStart w:id="6241" w:name="_Toc482095175"/>
      <w:bookmarkStart w:id="6242" w:name="_Toc482375383"/>
      <w:bookmarkStart w:id="6243" w:name="_Toc482377307"/>
      <w:bookmarkStart w:id="6244" w:name="_Toc482381157"/>
      <w:bookmarkStart w:id="6245" w:name="_Toc482383083"/>
      <w:bookmarkStart w:id="6246" w:name="_Toc482385003"/>
      <w:bookmarkStart w:id="6247" w:name="_Toc482386924"/>
      <w:bookmarkStart w:id="6248" w:name="_Toc482388845"/>
      <w:bookmarkStart w:id="6249" w:name="_Toc482390766"/>
      <w:bookmarkStart w:id="6250" w:name="_Toc482606882"/>
      <w:bookmarkStart w:id="6251" w:name="_Toc482608801"/>
      <w:bookmarkStart w:id="6252" w:name="_Toc482610720"/>
      <w:bookmarkStart w:id="6253" w:name="_Toc482612641"/>
      <w:bookmarkStart w:id="6254" w:name="_Toc482095182"/>
      <w:bookmarkStart w:id="6255" w:name="_Toc482375390"/>
      <w:bookmarkStart w:id="6256" w:name="_Toc482377314"/>
      <w:bookmarkStart w:id="6257" w:name="_Toc482381164"/>
      <w:bookmarkStart w:id="6258" w:name="_Toc482383090"/>
      <w:bookmarkStart w:id="6259" w:name="_Toc482385010"/>
      <w:bookmarkStart w:id="6260" w:name="_Toc482386931"/>
      <w:bookmarkStart w:id="6261" w:name="_Toc482388852"/>
      <w:bookmarkStart w:id="6262" w:name="_Toc482390773"/>
      <w:bookmarkStart w:id="6263" w:name="_Toc482606889"/>
      <w:bookmarkStart w:id="6264" w:name="_Toc482608808"/>
      <w:bookmarkStart w:id="6265" w:name="_Toc482610727"/>
      <w:bookmarkStart w:id="6266" w:name="_Toc482612648"/>
      <w:bookmarkStart w:id="6267" w:name="_Toc482095189"/>
      <w:bookmarkStart w:id="6268" w:name="_Toc482375397"/>
      <w:bookmarkStart w:id="6269" w:name="_Toc482377321"/>
      <w:bookmarkStart w:id="6270" w:name="_Toc482381171"/>
      <w:bookmarkStart w:id="6271" w:name="_Toc482383097"/>
      <w:bookmarkStart w:id="6272" w:name="_Toc482385017"/>
      <w:bookmarkStart w:id="6273" w:name="_Toc482386938"/>
      <w:bookmarkStart w:id="6274" w:name="_Toc482388859"/>
      <w:bookmarkStart w:id="6275" w:name="_Toc482390780"/>
      <w:bookmarkStart w:id="6276" w:name="_Toc482606896"/>
      <w:bookmarkStart w:id="6277" w:name="_Toc482608815"/>
      <w:bookmarkStart w:id="6278" w:name="_Toc482610734"/>
      <w:bookmarkStart w:id="6279" w:name="_Toc482612655"/>
      <w:bookmarkStart w:id="6280" w:name="_Toc482095196"/>
      <w:bookmarkStart w:id="6281" w:name="_Toc482375404"/>
      <w:bookmarkStart w:id="6282" w:name="_Toc482377328"/>
      <w:bookmarkStart w:id="6283" w:name="_Toc482381178"/>
      <w:bookmarkStart w:id="6284" w:name="_Toc482383104"/>
      <w:bookmarkStart w:id="6285" w:name="_Toc482385024"/>
      <w:bookmarkStart w:id="6286" w:name="_Toc482386945"/>
      <w:bookmarkStart w:id="6287" w:name="_Toc482388866"/>
      <w:bookmarkStart w:id="6288" w:name="_Toc482390787"/>
      <w:bookmarkStart w:id="6289" w:name="_Toc482606903"/>
      <w:bookmarkStart w:id="6290" w:name="_Toc482608822"/>
      <w:bookmarkStart w:id="6291" w:name="_Toc482610741"/>
      <w:bookmarkStart w:id="6292" w:name="_Toc482612662"/>
      <w:bookmarkStart w:id="6293" w:name="_Toc482095203"/>
      <w:bookmarkStart w:id="6294" w:name="_Toc482375411"/>
      <w:bookmarkStart w:id="6295" w:name="_Toc482377335"/>
      <w:bookmarkStart w:id="6296" w:name="_Toc482381185"/>
      <w:bookmarkStart w:id="6297" w:name="_Toc482383111"/>
      <w:bookmarkStart w:id="6298" w:name="_Toc482385031"/>
      <w:bookmarkStart w:id="6299" w:name="_Toc482386952"/>
      <w:bookmarkStart w:id="6300" w:name="_Toc482388873"/>
      <w:bookmarkStart w:id="6301" w:name="_Toc482390794"/>
      <w:bookmarkStart w:id="6302" w:name="_Toc482606910"/>
      <w:bookmarkStart w:id="6303" w:name="_Toc482608829"/>
      <w:bookmarkStart w:id="6304" w:name="_Toc482610748"/>
      <w:bookmarkStart w:id="6305" w:name="_Toc482612669"/>
      <w:bookmarkStart w:id="6306" w:name="_Toc482095217"/>
      <w:bookmarkStart w:id="6307" w:name="_Toc482375425"/>
      <w:bookmarkStart w:id="6308" w:name="_Toc482377349"/>
      <w:bookmarkStart w:id="6309" w:name="_Toc482381199"/>
      <w:bookmarkStart w:id="6310" w:name="_Toc482383125"/>
      <w:bookmarkStart w:id="6311" w:name="_Toc482385045"/>
      <w:bookmarkStart w:id="6312" w:name="_Toc482386966"/>
      <w:bookmarkStart w:id="6313" w:name="_Toc482388887"/>
      <w:bookmarkStart w:id="6314" w:name="_Toc482390808"/>
      <w:bookmarkStart w:id="6315" w:name="_Toc482606924"/>
      <w:bookmarkStart w:id="6316" w:name="_Toc482608843"/>
      <w:bookmarkStart w:id="6317" w:name="_Toc482610762"/>
      <w:bookmarkStart w:id="6318" w:name="_Toc482612683"/>
      <w:bookmarkStart w:id="6319" w:name="_Toc482095224"/>
      <w:bookmarkStart w:id="6320" w:name="_Toc482375432"/>
      <w:bookmarkStart w:id="6321" w:name="_Toc482377356"/>
      <w:bookmarkStart w:id="6322" w:name="_Toc482381206"/>
      <w:bookmarkStart w:id="6323" w:name="_Toc482383132"/>
      <w:bookmarkStart w:id="6324" w:name="_Toc482385052"/>
      <w:bookmarkStart w:id="6325" w:name="_Toc482386973"/>
      <w:bookmarkStart w:id="6326" w:name="_Toc482388894"/>
      <w:bookmarkStart w:id="6327" w:name="_Toc482390815"/>
      <w:bookmarkStart w:id="6328" w:name="_Toc482606931"/>
      <w:bookmarkStart w:id="6329" w:name="_Toc482608850"/>
      <w:bookmarkStart w:id="6330" w:name="_Toc482610769"/>
      <w:bookmarkStart w:id="6331" w:name="_Toc482612690"/>
      <w:bookmarkStart w:id="6332" w:name="_Toc482095231"/>
      <w:bookmarkStart w:id="6333" w:name="_Toc482375439"/>
      <w:bookmarkStart w:id="6334" w:name="_Toc482377363"/>
      <w:bookmarkStart w:id="6335" w:name="_Toc482381213"/>
      <w:bookmarkStart w:id="6336" w:name="_Toc482383139"/>
      <w:bookmarkStart w:id="6337" w:name="_Toc482385059"/>
      <w:bookmarkStart w:id="6338" w:name="_Toc482386980"/>
      <w:bookmarkStart w:id="6339" w:name="_Toc482388901"/>
      <w:bookmarkStart w:id="6340" w:name="_Toc482390822"/>
      <w:bookmarkStart w:id="6341" w:name="_Toc482606938"/>
      <w:bookmarkStart w:id="6342" w:name="_Toc482608857"/>
      <w:bookmarkStart w:id="6343" w:name="_Toc482610776"/>
      <w:bookmarkStart w:id="6344" w:name="_Toc482612697"/>
      <w:bookmarkStart w:id="6345" w:name="_Toc482095238"/>
      <w:bookmarkStart w:id="6346" w:name="_Toc482375446"/>
      <w:bookmarkStart w:id="6347" w:name="_Toc482377370"/>
      <w:bookmarkStart w:id="6348" w:name="_Toc482381220"/>
      <w:bookmarkStart w:id="6349" w:name="_Toc482383146"/>
      <w:bookmarkStart w:id="6350" w:name="_Toc482385066"/>
      <w:bookmarkStart w:id="6351" w:name="_Toc482386987"/>
      <w:bookmarkStart w:id="6352" w:name="_Toc482388908"/>
      <w:bookmarkStart w:id="6353" w:name="_Toc482390829"/>
      <w:bookmarkStart w:id="6354" w:name="_Toc482606945"/>
      <w:bookmarkStart w:id="6355" w:name="_Toc482608864"/>
      <w:bookmarkStart w:id="6356" w:name="_Toc482610783"/>
      <w:bookmarkStart w:id="6357" w:name="_Toc482612704"/>
      <w:bookmarkStart w:id="6358" w:name="_Toc482095245"/>
      <w:bookmarkStart w:id="6359" w:name="_Toc482375453"/>
      <w:bookmarkStart w:id="6360" w:name="_Toc482377377"/>
      <w:bookmarkStart w:id="6361" w:name="_Toc482381227"/>
      <w:bookmarkStart w:id="6362" w:name="_Toc482383153"/>
      <w:bookmarkStart w:id="6363" w:name="_Toc482385073"/>
      <w:bookmarkStart w:id="6364" w:name="_Toc482386994"/>
      <w:bookmarkStart w:id="6365" w:name="_Toc482388915"/>
      <w:bookmarkStart w:id="6366" w:name="_Toc482390836"/>
      <w:bookmarkStart w:id="6367" w:name="_Toc482606952"/>
      <w:bookmarkStart w:id="6368" w:name="_Toc482608871"/>
      <w:bookmarkStart w:id="6369" w:name="_Toc482610790"/>
      <w:bookmarkStart w:id="6370" w:name="_Toc482612711"/>
      <w:bookmarkStart w:id="6371" w:name="_Toc482095252"/>
      <w:bookmarkStart w:id="6372" w:name="_Toc482375460"/>
      <w:bookmarkStart w:id="6373" w:name="_Toc482377384"/>
      <w:bookmarkStart w:id="6374" w:name="_Toc482381234"/>
      <w:bookmarkStart w:id="6375" w:name="_Toc482383160"/>
      <w:bookmarkStart w:id="6376" w:name="_Toc482385080"/>
      <w:bookmarkStart w:id="6377" w:name="_Toc482387001"/>
      <w:bookmarkStart w:id="6378" w:name="_Toc482388922"/>
      <w:bookmarkStart w:id="6379" w:name="_Toc482390843"/>
      <w:bookmarkStart w:id="6380" w:name="_Toc482606959"/>
      <w:bookmarkStart w:id="6381" w:name="_Toc482608878"/>
      <w:bookmarkStart w:id="6382" w:name="_Toc482610797"/>
      <w:bookmarkStart w:id="6383" w:name="_Toc482612718"/>
      <w:bookmarkStart w:id="6384" w:name="_Toc482095259"/>
      <w:bookmarkStart w:id="6385" w:name="_Toc482375467"/>
      <w:bookmarkStart w:id="6386" w:name="_Toc482377391"/>
      <w:bookmarkStart w:id="6387" w:name="_Toc482381241"/>
      <w:bookmarkStart w:id="6388" w:name="_Toc482383167"/>
      <w:bookmarkStart w:id="6389" w:name="_Toc482385087"/>
      <w:bookmarkStart w:id="6390" w:name="_Toc482387008"/>
      <w:bookmarkStart w:id="6391" w:name="_Toc482388929"/>
      <w:bookmarkStart w:id="6392" w:name="_Toc482390850"/>
      <w:bookmarkStart w:id="6393" w:name="_Toc482606966"/>
      <w:bookmarkStart w:id="6394" w:name="_Toc482608885"/>
      <w:bookmarkStart w:id="6395" w:name="_Toc482610804"/>
      <w:bookmarkStart w:id="6396" w:name="_Toc482612725"/>
      <w:bookmarkStart w:id="6397" w:name="_Toc482095266"/>
      <w:bookmarkStart w:id="6398" w:name="_Toc482375474"/>
      <w:bookmarkStart w:id="6399" w:name="_Toc482377398"/>
      <w:bookmarkStart w:id="6400" w:name="_Toc482381248"/>
      <w:bookmarkStart w:id="6401" w:name="_Toc482383174"/>
      <w:bookmarkStart w:id="6402" w:name="_Toc482385094"/>
      <w:bookmarkStart w:id="6403" w:name="_Toc482387015"/>
      <w:bookmarkStart w:id="6404" w:name="_Toc482388936"/>
      <w:bookmarkStart w:id="6405" w:name="_Toc482390857"/>
      <w:bookmarkStart w:id="6406" w:name="_Toc482606973"/>
      <w:bookmarkStart w:id="6407" w:name="_Toc482608892"/>
      <w:bookmarkStart w:id="6408" w:name="_Toc482610811"/>
      <w:bookmarkStart w:id="6409" w:name="_Toc482612732"/>
      <w:bookmarkStart w:id="6410" w:name="_Toc482095273"/>
      <w:bookmarkStart w:id="6411" w:name="_Toc482375481"/>
      <w:bookmarkStart w:id="6412" w:name="_Toc482377405"/>
      <w:bookmarkStart w:id="6413" w:name="_Toc482381255"/>
      <w:bookmarkStart w:id="6414" w:name="_Toc482383181"/>
      <w:bookmarkStart w:id="6415" w:name="_Toc482385101"/>
      <w:bookmarkStart w:id="6416" w:name="_Toc482387022"/>
      <w:bookmarkStart w:id="6417" w:name="_Toc482388943"/>
      <w:bookmarkStart w:id="6418" w:name="_Toc482390864"/>
      <w:bookmarkStart w:id="6419" w:name="_Toc482606980"/>
      <w:bookmarkStart w:id="6420" w:name="_Toc482608899"/>
      <w:bookmarkStart w:id="6421" w:name="_Toc482610818"/>
      <w:bookmarkStart w:id="6422" w:name="_Toc482612739"/>
      <w:bookmarkStart w:id="6423" w:name="_Toc482095280"/>
      <w:bookmarkStart w:id="6424" w:name="_Toc482375488"/>
      <w:bookmarkStart w:id="6425" w:name="_Toc482377412"/>
      <w:bookmarkStart w:id="6426" w:name="_Toc482381262"/>
      <w:bookmarkStart w:id="6427" w:name="_Toc482383188"/>
      <w:bookmarkStart w:id="6428" w:name="_Toc482385108"/>
      <w:bookmarkStart w:id="6429" w:name="_Toc482387029"/>
      <w:bookmarkStart w:id="6430" w:name="_Toc482388950"/>
      <w:bookmarkStart w:id="6431" w:name="_Toc482390871"/>
      <w:bookmarkStart w:id="6432" w:name="_Toc482606987"/>
      <w:bookmarkStart w:id="6433" w:name="_Toc482608906"/>
      <w:bookmarkStart w:id="6434" w:name="_Toc482610825"/>
      <w:bookmarkStart w:id="6435" w:name="_Toc482612746"/>
      <w:bookmarkStart w:id="6436" w:name="_Toc482095287"/>
      <w:bookmarkStart w:id="6437" w:name="_Toc482375495"/>
      <w:bookmarkStart w:id="6438" w:name="_Toc482377419"/>
      <w:bookmarkStart w:id="6439" w:name="_Toc482381269"/>
      <w:bookmarkStart w:id="6440" w:name="_Toc482383195"/>
      <w:bookmarkStart w:id="6441" w:name="_Toc482385115"/>
      <w:bookmarkStart w:id="6442" w:name="_Toc482387036"/>
      <w:bookmarkStart w:id="6443" w:name="_Toc482388957"/>
      <w:bookmarkStart w:id="6444" w:name="_Toc482390878"/>
      <w:bookmarkStart w:id="6445" w:name="_Toc482606994"/>
      <w:bookmarkStart w:id="6446" w:name="_Toc482608913"/>
      <w:bookmarkStart w:id="6447" w:name="_Toc482610832"/>
      <w:bookmarkStart w:id="6448" w:name="_Toc482612753"/>
      <w:bookmarkStart w:id="6449" w:name="_Toc482095294"/>
      <w:bookmarkStart w:id="6450" w:name="_Toc482375502"/>
      <w:bookmarkStart w:id="6451" w:name="_Toc482377426"/>
      <w:bookmarkStart w:id="6452" w:name="_Toc482381276"/>
      <w:bookmarkStart w:id="6453" w:name="_Toc482383202"/>
      <w:bookmarkStart w:id="6454" w:name="_Toc482385122"/>
      <w:bookmarkStart w:id="6455" w:name="_Toc482387043"/>
      <w:bookmarkStart w:id="6456" w:name="_Toc482388964"/>
      <w:bookmarkStart w:id="6457" w:name="_Toc482390885"/>
      <w:bookmarkStart w:id="6458" w:name="_Toc482607001"/>
      <w:bookmarkStart w:id="6459" w:name="_Toc482608920"/>
      <w:bookmarkStart w:id="6460" w:name="_Toc482610839"/>
      <w:bookmarkStart w:id="6461" w:name="_Toc482612760"/>
      <w:bookmarkStart w:id="6462" w:name="_Toc482095301"/>
      <w:bookmarkStart w:id="6463" w:name="_Toc482375509"/>
      <w:bookmarkStart w:id="6464" w:name="_Toc482377433"/>
      <w:bookmarkStart w:id="6465" w:name="_Toc482381283"/>
      <w:bookmarkStart w:id="6466" w:name="_Toc482383209"/>
      <w:bookmarkStart w:id="6467" w:name="_Toc482385129"/>
      <w:bookmarkStart w:id="6468" w:name="_Toc482387050"/>
      <w:bookmarkStart w:id="6469" w:name="_Toc482388971"/>
      <w:bookmarkStart w:id="6470" w:name="_Toc482390892"/>
      <w:bookmarkStart w:id="6471" w:name="_Toc482607008"/>
      <w:bookmarkStart w:id="6472" w:name="_Toc482608927"/>
      <w:bookmarkStart w:id="6473" w:name="_Toc482610846"/>
      <w:bookmarkStart w:id="6474" w:name="_Toc482612767"/>
      <w:bookmarkStart w:id="6475" w:name="_Toc482095315"/>
      <w:bookmarkStart w:id="6476" w:name="_Toc482375523"/>
      <w:bookmarkStart w:id="6477" w:name="_Toc482377447"/>
      <w:bookmarkStart w:id="6478" w:name="_Toc482381297"/>
      <w:bookmarkStart w:id="6479" w:name="_Toc482383223"/>
      <w:bookmarkStart w:id="6480" w:name="_Toc482385143"/>
      <w:bookmarkStart w:id="6481" w:name="_Toc482387064"/>
      <w:bookmarkStart w:id="6482" w:name="_Toc482388985"/>
      <w:bookmarkStart w:id="6483" w:name="_Toc482390906"/>
      <w:bookmarkStart w:id="6484" w:name="_Toc482607022"/>
      <w:bookmarkStart w:id="6485" w:name="_Toc482608941"/>
      <w:bookmarkStart w:id="6486" w:name="_Toc482610860"/>
      <w:bookmarkStart w:id="6487" w:name="_Toc482612781"/>
      <w:bookmarkStart w:id="6488" w:name="_Toc482095322"/>
      <w:bookmarkStart w:id="6489" w:name="_Toc482375530"/>
      <w:bookmarkStart w:id="6490" w:name="_Toc482377454"/>
      <w:bookmarkStart w:id="6491" w:name="_Toc482381304"/>
      <w:bookmarkStart w:id="6492" w:name="_Toc482383230"/>
      <w:bookmarkStart w:id="6493" w:name="_Toc482385150"/>
      <w:bookmarkStart w:id="6494" w:name="_Toc482387071"/>
      <w:bookmarkStart w:id="6495" w:name="_Toc482388992"/>
      <w:bookmarkStart w:id="6496" w:name="_Toc482390913"/>
      <w:bookmarkStart w:id="6497" w:name="_Toc482607029"/>
      <w:bookmarkStart w:id="6498" w:name="_Toc482608948"/>
      <w:bookmarkStart w:id="6499" w:name="_Toc482610867"/>
      <w:bookmarkStart w:id="6500" w:name="_Toc482612788"/>
      <w:bookmarkStart w:id="6501" w:name="_Toc482095329"/>
      <w:bookmarkStart w:id="6502" w:name="_Toc482375537"/>
      <w:bookmarkStart w:id="6503" w:name="_Toc482377461"/>
      <w:bookmarkStart w:id="6504" w:name="_Toc482381311"/>
      <w:bookmarkStart w:id="6505" w:name="_Toc482383237"/>
      <w:bookmarkStart w:id="6506" w:name="_Toc482385157"/>
      <w:bookmarkStart w:id="6507" w:name="_Toc482387078"/>
      <w:bookmarkStart w:id="6508" w:name="_Toc482388999"/>
      <w:bookmarkStart w:id="6509" w:name="_Toc482390920"/>
      <w:bookmarkStart w:id="6510" w:name="_Toc482607036"/>
      <w:bookmarkStart w:id="6511" w:name="_Toc482608955"/>
      <w:bookmarkStart w:id="6512" w:name="_Toc482610874"/>
      <w:bookmarkStart w:id="6513" w:name="_Toc482612795"/>
      <w:bookmarkStart w:id="6514" w:name="_Toc482095336"/>
      <w:bookmarkStart w:id="6515" w:name="_Toc482375544"/>
      <w:bookmarkStart w:id="6516" w:name="_Toc482377468"/>
      <w:bookmarkStart w:id="6517" w:name="_Toc482381318"/>
      <w:bookmarkStart w:id="6518" w:name="_Toc482383244"/>
      <w:bookmarkStart w:id="6519" w:name="_Toc482385164"/>
      <w:bookmarkStart w:id="6520" w:name="_Toc482387085"/>
      <w:bookmarkStart w:id="6521" w:name="_Toc482389006"/>
      <w:bookmarkStart w:id="6522" w:name="_Toc482390927"/>
      <w:bookmarkStart w:id="6523" w:name="_Toc482607043"/>
      <w:bookmarkStart w:id="6524" w:name="_Toc482608962"/>
      <w:bookmarkStart w:id="6525" w:name="_Toc482610881"/>
      <w:bookmarkStart w:id="6526" w:name="_Toc482612802"/>
      <w:bookmarkStart w:id="6527" w:name="_Toc482095343"/>
      <w:bookmarkStart w:id="6528" w:name="_Toc482375551"/>
      <w:bookmarkStart w:id="6529" w:name="_Toc482377475"/>
      <w:bookmarkStart w:id="6530" w:name="_Toc482381325"/>
      <w:bookmarkStart w:id="6531" w:name="_Toc482383251"/>
      <w:bookmarkStart w:id="6532" w:name="_Toc482385171"/>
      <w:bookmarkStart w:id="6533" w:name="_Toc482387092"/>
      <w:bookmarkStart w:id="6534" w:name="_Toc482389013"/>
      <w:bookmarkStart w:id="6535" w:name="_Toc482390934"/>
      <w:bookmarkStart w:id="6536" w:name="_Toc482607050"/>
      <w:bookmarkStart w:id="6537" w:name="_Toc482608969"/>
      <w:bookmarkStart w:id="6538" w:name="_Toc482610888"/>
      <w:bookmarkStart w:id="6539" w:name="_Toc482612809"/>
      <w:bookmarkStart w:id="6540" w:name="_Toc482095350"/>
      <w:bookmarkStart w:id="6541" w:name="_Toc482375558"/>
      <w:bookmarkStart w:id="6542" w:name="_Toc482377482"/>
      <w:bookmarkStart w:id="6543" w:name="_Toc482381332"/>
      <w:bookmarkStart w:id="6544" w:name="_Toc482383258"/>
      <w:bookmarkStart w:id="6545" w:name="_Toc482385178"/>
      <w:bookmarkStart w:id="6546" w:name="_Toc482387099"/>
      <w:bookmarkStart w:id="6547" w:name="_Toc482389020"/>
      <w:bookmarkStart w:id="6548" w:name="_Toc482390941"/>
      <w:bookmarkStart w:id="6549" w:name="_Toc482607057"/>
      <w:bookmarkStart w:id="6550" w:name="_Toc482608976"/>
      <w:bookmarkStart w:id="6551" w:name="_Toc482610895"/>
      <w:bookmarkStart w:id="6552" w:name="_Toc482612816"/>
      <w:bookmarkStart w:id="6553" w:name="_Toc482095357"/>
      <w:bookmarkStart w:id="6554" w:name="_Toc482375565"/>
      <w:bookmarkStart w:id="6555" w:name="_Toc482377489"/>
      <w:bookmarkStart w:id="6556" w:name="_Toc482381339"/>
      <w:bookmarkStart w:id="6557" w:name="_Toc482383265"/>
      <w:bookmarkStart w:id="6558" w:name="_Toc482385185"/>
      <w:bookmarkStart w:id="6559" w:name="_Toc482387106"/>
      <w:bookmarkStart w:id="6560" w:name="_Toc482389027"/>
      <w:bookmarkStart w:id="6561" w:name="_Toc482390948"/>
      <w:bookmarkStart w:id="6562" w:name="_Toc482607064"/>
      <w:bookmarkStart w:id="6563" w:name="_Toc482608983"/>
      <w:bookmarkStart w:id="6564" w:name="_Toc482610902"/>
      <w:bookmarkStart w:id="6565" w:name="_Toc482612823"/>
      <w:bookmarkStart w:id="6566" w:name="_Toc482095364"/>
      <w:bookmarkStart w:id="6567" w:name="_Toc482375572"/>
      <w:bookmarkStart w:id="6568" w:name="_Toc482377496"/>
      <w:bookmarkStart w:id="6569" w:name="_Toc482381346"/>
      <w:bookmarkStart w:id="6570" w:name="_Toc482383272"/>
      <w:bookmarkStart w:id="6571" w:name="_Toc482385192"/>
      <w:bookmarkStart w:id="6572" w:name="_Toc482387113"/>
      <w:bookmarkStart w:id="6573" w:name="_Toc482389034"/>
      <w:bookmarkStart w:id="6574" w:name="_Toc482390955"/>
      <w:bookmarkStart w:id="6575" w:name="_Toc482607071"/>
      <w:bookmarkStart w:id="6576" w:name="_Toc482608990"/>
      <w:bookmarkStart w:id="6577" w:name="_Toc482610909"/>
      <w:bookmarkStart w:id="6578" w:name="_Toc482612830"/>
      <w:bookmarkStart w:id="6579" w:name="_Toc482095371"/>
      <w:bookmarkStart w:id="6580" w:name="_Toc482375579"/>
      <w:bookmarkStart w:id="6581" w:name="_Toc482377503"/>
      <w:bookmarkStart w:id="6582" w:name="_Toc482381353"/>
      <w:bookmarkStart w:id="6583" w:name="_Toc482383279"/>
      <w:bookmarkStart w:id="6584" w:name="_Toc482385199"/>
      <w:bookmarkStart w:id="6585" w:name="_Toc482387120"/>
      <w:bookmarkStart w:id="6586" w:name="_Toc482389041"/>
      <w:bookmarkStart w:id="6587" w:name="_Toc482390962"/>
      <w:bookmarkStart w:id="6588" w:name="_Toc482607078"/>
      <w:bookmarkStart w:id="6589" w:name="_Toc482608997"/>
      <w:bookmarkStart w:id="6590" w:name="_Toc482610916"/>
      <w:bookmarkStart w:id="6591" w:name="_Toc482612837"/>
      <w:bookmarkStart w:id="6592" w:name="_Toc482095378"/>
      <w:bookmarkStart w:id="6593" w:name="_Toc482375586"/>
      <w:bookmarkStart w:id="6594" w:name="_Toc482377510"/>
      <w:bookmarkStart w:id="6595" w:name="_Toc482381360"/>
      <w:bookmarkStart w:id="6596" w:name="_Toc482383286"/>
      <w:bookmarkStart w:id="6597" w:name="_Toc482385206"/>
      <w:bookmarkStart w:id="6598" w:name="_Toc482387127"/>
      <w:bookmarkStart w:id="6599" w:name="_Toc482389048"/>
      <w:bookmarkStart w:id="6600" w:name="_Toc482390969"/>
      <w:bookmarkStart w:id="6601" w:name="_Toc482607085"/>
      <w:bookmarkStart w:id="6602" w:name="_Toc482609004"/>
      <w:bookmarkStart w:id="6603" w:name="_Toc482610923"/>
      <w:bookmarkStart w:id="6604" w:name="_Toc482612844"/>
      <w:bookmarkStart w:id="6605" w:name="_Toc482095385"/>
      <w:bookmarkStart w:id="6606" w:name="_Toc482375593"/>
      <w:bookmarkStart w:id="6607" w:name="_Toc482377517"/>
      <w:bookmarkStart w:id="6608" w:name="_Toc482381367"/>
      <w:bookmarkStart w:id="6609" w:name="_Toc482383293"/>
      <w:bookmarkStart w:id="6610" w:name="_Toc482385213"/>
      <w:bookmarkStart w:id="6611" w:name="_Toc482387134"/>
      <w:bookmarkStart w:id="6612" w:name="_Toc482389055"/>
      <w:bookmarkStart w:id="6613" w:name="_Toc482390976"/>
      <w:bookmarkStart w:id="6614" w:name="_Toc482607092"/>
      <w:bookmarkStart w:id="6615" w:name="_Toc482609011"/>
      <w:bookmarkStart w:id="6616" w:name="_Toc482610930"/>
      <w:bookmarkStart w:id="6617" w:name="_Toc482612851"/>
      <w:bookmarkStart w:id="6618" w:name="_Toc482095392"/>
      <w:bookmarkStart w:id="6619" w:name="_Toc482375600"/>
      <w:bookmarkStart w:id="6620" w:name="_Toc482377524"/>
      <w:bookmarkStart w:id="6621" w:name="_Toc482381374"/>
      <w:bookmarkStart w:id="6622" w:name="_Toc482383300"/>
      <w:bookmarkStart w:id="6623" w:name="_Toc482385220"/>
      <w:bookmarkStart w:id="6624" w:name="_Toc482387141"/>
      <w:bookmarkStart w:id="6625" w:name="_Toc482389062"/>
      <w:bookmarkStart w:id="6626" w:name="_Toc482390983"/>
      <w:bookmarkStart w:id="6627" w:name="_Toc482607099"/>
      <w:bookmarkStart w:id="6628" w:name="_Toc482609018"/>
      <w:bookmarkStart w:id="6629" w:name="_Toc482610937"/>
      <w:bookmarkStart w:id="6630" w:name="_Toc482612858"/>
      <w:bookmarkStart w:id="6631" w:name="_Toc482095399"/>
      <w:bookmarkStart w:id="6632" w:name="_Toc482375607"/>
      <w:bookmarkStart w:id="6633" w:name="_Toc482377531"/>
      <w:bookmarkStart w:id="6634" w:name="_Toc482381381"/>
      <w:bookmarkStart w:id="6635" w:name="_Toc482383307"/>
      <w:bookmarkStart w:id="6636" w:name="_Toc482385227"/>
      <w:bookmarkStart w:id="6637" w:name="_Toc482387148"/>
      <w:bookmarkStart w:id="6638" w:name="_Toc482389069"/>
      <w:bookmarkStart w:id="6639" w:name="_Toc482390990"/>
      <w:bookmarkStart w:id="6640" w:name="_Toc482607106"/>
      <w:bookmarkStart w:id="6641" w:name="_Toc482609025"/>
      <w:bookmarkStart w:id="6642" w:name="_Toc482610944"/>
      <w:bookmarkStart w:id="6643" w:name="_Toc482612865"/>
      <w:bookmarkStart w:id="6644" w:name="_Toc482095412"/>
      <w:bookmarkStart w:id="6645" w:name="_Toc482375620"/>
      <w:bookmarkStart w:id="6646" w:name="_Toc482377544"/>
      <w:bookmarkStart w:id="6647" w:name="_Toc482381394"/>
      <w:bookmarkStart w:id="6648" w:name="_Toc482383320"/>
      <w:bookmarkStart w:id="6649" w:name="_Toc482385240"/>
      <w:bookmarkStart w:id="6650" w:name="_Toc482387161"/>
      <w:bookmarkStart w:id="6651" w:name="_Toc482389082"/>
      <w:bookmarkStart w:id="6652" w:name="_Toc482391003"/>
      <w:bookmarkStart w:id="6653" w:name="_Toc482607119"/>
      <w:bookmarkStart w:id="6654" w:name="_Toc482609038"/>
      <w:bookmarkStart w:id="6655" w:name="_Toc482610957"/>
      <w:bookmarkStart w:id="6656" w:name="_Toc482612878"/>
      <w:bookmarkStart w:id="6657" w:name="_Toc482095413"/>
      <w:bookmarkStart w:id="6658" w:name="_Toc482375621"/>
      <w:bookmarkStart w:id="6659" w:name="_Toc482377545"/>
      <w:bookmarkStart w:id="6660" w:name="_Toc482381395"/>
      <w:bookmarkStart w:id="6661" w:name="_Toc482383321"/>
      <w:bookmarkStart w:id="6662" w:name="_Toc482385241"/>
      <w:bookmarkStart w:id="6663" w:name="_Toc482387162"/>
      <w:bookmarkStart w:id="6664" w:name="_Toc482389083"/>
      <w:bookmarkStart w:id="6665" w:name="_Toc482391004"/>
      <w:bookmarkStart w:id="6666" w:name="_Toc482607120"/>
      <w:bookmarkStart w:id="6667" w:name="_Toc482609039"/>
      <w:bookmarkStart w:id="6668" w:name="_Toc482610958"/>
      <w:bookmarkStart w:id="6669" w:name="_Toc482612879"/>
      <w:bookmarkStart w:id="6670" w:name="_Toc482095545"/>
      <w:bookmarkStart w:id="6671" w:name="_Toc482375753"/>
      <w:bookmarkStart w:id="6672" w:name="_Toc482377677"/>
      <w:bookmarkStart w:id="6673" w:name="_Toc482381527"/>
      <w:bookmarkStart w:id="6674" w:name="_Toc482383453"/>
      <w:bookmarkStart w:id="6675" w:name="_Toc482385373"/>
      <w:bookmarkStart w:id="6676" w:name="_Toc482387294"/>
      <w:bookmarkStart w:id="6677" w:name="_Toc482389215"/>
      <w:bookmarkStart w:id="6678" w:name="_Toc482391136"/>
      <w:bookmarkStart w:id="6679" w:name="_Toc482607252"/>
      <w:bookmarkStart w:id="6680" w:name="_Toc482609171"/>
      <w:bookmarkStart w:id="6681" w:name="_Toc482611090"/>
      <w:bookmarkStart w:id="6682" w:name="_Toc482613011"/>
      <w:bookmarkStart w:id="6683" w:name="_Toc482095546"/>
      <w:bookmarkStart w:id="6684" w:name="_Toc482375754"/>
      <w:bookmarkStart w:id="6685" w:name="_Toc482377678"/>
      <w:bookmarkStart w:id="6686" w:name="_Toc482381528"/>
      <w:bookmarkStart w:id="6687" w:name="_Toc482383454"/>
      <w:bookmarkStart w:id="6688" w:name="_Toc482385374"/>
      <w:bookmarkStart w:id="6689" w:name="_Toc482387295"/>
      <w:bookmarkStart w:id="6690" w:name="_Toc482389216"/>
      <w:bookmarkStart w:id="6691" w:name="_Toc482391137"/>
      <w:bookmarkStart w:id="6692" w:name="_Toc482607253"/>
      <w:bookmarkStart w:id="6693" w:name="_Toc482609172"/>
      <w:bookmarkStart w:id="6694" w:name="_Toc482611091"/>
      <w:bookmarkStart w:id="6695" w:name="_Toc482613012"/>
      <w:bookmarkStart w:id="6696" w:name="_Toc482095547"/>
      <w:bookmarkStart w:id="6697" w:name="_Toc482375755"/>
      <w:bookmarkStart w:id="6698" w:name="_Toc482377679"/>
      <w:bookmarkStart w:id="6699" w:name="_Toc482381529"/>
      <w:bookmarkStart w:id="6700" w:name="_Toc482383455"/>
      <w:bookmarkStart w:id="6701" w:name="_Toc482385375"/>
      <w:bookmarkStart w:id="6702" w:name="_Toc482387296"/>
      <w:bookmarkStart w:id="6703" w:name="_Toc482389217"/>
      <w:bookmarkStart w:id="6704" w:name="_Toc482391138"/>
      <w:bookmarkStart w:id="6705" w:name="_Toc482607254"/>
      <w:bookmarkStart w:id="6706" w:name="_Toc482609173"/>
      <w:bookmarkStart w:id="6707" w:name="_Toc482611092"/>
      <w:bookmarkStart w:id="6708" w:name="_Toc482613013"/>
      <w:bookmarkStart w:id="6709" w:name="_Toc482095548"/>
      <w:bookmarkStart w:id="6710" w:name="_Toc482375756"/>
      <w:bookmarkStart w:id="6711" w:name="_Toc482377680"/>
      <w:bookmarkStart w:id="6712" w:name="_Toc482381530"/>
      <w:bookmarkStart w:id="6713" w:name="_Toc482383456"/>
      <w:bookmarkStart w:id="6714" w:name="_Toc482385376"/>
      <w:bookmarkStart w:id="6715" w:name="_Toc482387297"/>
      <w:bookmarkStart w:id="6716" w:name="_Toc482389218"/>
      <w:bookmarkStart w:id="6717" w:name="_Toc482391139"/>
      <w:bookmarkStart w:id="6718" w:name="_Toc482607255"/>
      <w:bookmarkStart w:id="6719" w:name="_Toc482609174"/>
      <w:bookmarkStart w:id="6720" w:name="_Toc482611093"/>
      <w:bookmarkStart w:id="6721" w:name="_Toc482613014"/>
      <w:bookmarkStart w:id="6722" w:name="_Toc482095549"/>
      <w:bookmarkStart w:id="6723" w:name="_Toc482375757"/>
      <w:bookmarkStart w:id="6724" w:name="_Toc482377681"/>
      <w:bookmarkStart w:id="6725" w:name="_Toc482381531"/>
      <w:bookmarkStart w:id="6726" w:name="_Toc482383457"/>
      <w:bookmarkStart w:id="6727" w:name="_Toc482385377"/>
      <w:bookmarkStart w:id="6728" w:name="_Toc482387298"/>
      <w:bookmarkStart w:id="6729" w:name="_Toc482389219"/>
      <w:bookmarkStart w:id="6730" w:name="_Toc482391140"/>
      <w:bookmarkStart w:id="6731" w:name="_Toc482607256"/>
      <w:bookmarkStart w:id="6732" w:name="_Toc482609175"/>
      <w:bookmarkStart w:id="6733" w:name="_Toc482611094"/>
      <w:bookmarkStart w:id="6734" w:name="_Toc482613015"/>
      <w:bookmarkStart w:id="6735" w:name="_Toc482095550"/>
      <w:bookmarkStart w:id="6736" w:name="_Toc482375758"/>
      <w:bookmarkStart w:id="6737" w:name="_Toc482377682"/>
      <w:bookmarkStart w:id="6738" w:name="_Toc482381532"/>
      <w:bookmarkStart w:id="6739" w:name="_Toc482383458"/>
      <w:bookmarkStart w:id="6740" w:name="_Toc482385378"/>
      <w:bookmarkStart w:id="6741" w:name="_Toc482387299"/>
      <w:bookmarkStart w:id="6742" w:name="_Toc482389220"/>
      <w:bookmarkStart w:id="6743" w:name="_Toc482391141"/>
      <w:bookmarkStart w:id="6744" w:name="_Toc482607257"/>
      <w:bookmarkStart w:id="6745" w:name="_Toc482609176"/>
      <w:bookmarkStart w:id="6746" w:name="_Toc482611095"/>
      <w:bookmarkStart w:id="6747" w:name="_Toc482613016"/>
      <w:bookmarkStart w:id="6748" w:name="_Toc482095551"/>
      <w:bookmarkStart w:id="6749" w:name="_Toc482375759"/>
      <w:bookmarkStart w:id="6750" w:name="_Toc482377683"/>
      <w:bookmarkStart w:id="6751" w:name="_Toc482381533"/>
      <w:bookmarkStart w:id="6752" w:name="_Toc482383459"/>
      <w:bookmarkStart w:id="6753" w:name="_Toc482385379"/>
      <w:bookmarkStart w:id="6754" w:name="_Toc482387300"/>
      <w:bookmarkStart w:id="6755" w:name="_Toc482389221"/>
      <w:bookmarkStart w:id="6756" w:name="_Toc482391142"/>
      <w:bookmarkStart w:id="6757" w:name="_Toc482607258"/>
      <w:bookmarkStart w:id="6758" w:name="_Toc482609177"/>
      <w:bookmarkStart w:id="6759" w:name="_Toc482611096"/>
      <w:bookmarkStart w:id="6760" w:name="_Toc482613017"/>
      <w:bookmarkStart w:id="6761" w:name="_Toc482095552"/>
      <w:bookmarkStart w:id="6762" w:name="_Toc482375760"/>
      <w:bookmarkStart w:id="6763" w:name="_Toc482377684"/>
      <w:bookmarkStart w:id="6764" w:name="_Toc482381534"/>
      <w:bookmarkStart w:id="6765" w:name="_Toc482383460"/>
      <w:bookmarkStart w:id="6766" w:name="_Toc482385380"/>
      <w:bookmarkStart w:id="6767" w:name="_Toc482387301"/>
      <w:bookmarkStart w:id="6768" w:name="_Toc482389222"/>
      <w:bookmarkStart w:id="6769" w:name="_Toc482391143"/>
      <w:bookmarkStart w:id="6770" w:name="_Toc482607259"/>
      <w:bookmarkStart w:id="6771" w:name="_Toc482609178"/>
      <w:bookmarkStart w:id="6772" w:name="_Toc482611097"/>
      <w:bookmarkStart w:id="6773" w:name="_Toc482613018"/>
      <w:bookmarkStart w:id="6774" w:name="_Toc482095709"/>
      <w:bookmarkStart w:id="6775" w:name="_Toc482375917"/>
      <w:bookmarkStart w:id="6776" w:name="_Toc482377841"/>
      <w:bookmarkStart w:id="6777" w:name="_Toc482381691"/>
      <w:bookmarkStart w:id="6778" w:name="_Toc482383617"/>
      <w:bookmarkStart w:id="6779" w:name="_Toc482385537"/>
      <w:bookmarkStart w:id="6780" w:name="_Toc482387458"/>
      <w:bookmarkStart w:id="6781" w:name="_Toc482389379"/>
      <w:bookmarkStart w:id="6782" w:name="_Toc482391300"/>
      <w:bookmarkStart w:id="6783" w:name="_Toc482607416"/>
      <w:bookmarkStart w:id="6784" w:name="_Toc482609335"/>
      <w:bookmarkStart w:id="6785" w:name="_Toc482611254"/>
      <w:bookmarkStart w:id="6786" w:name="_Toc482613175"/>
      <w:bookmarkStart w:id="6787" w:name="_Toc482095710"/>
      <w:bookmarkStart w:id="6788" w:name="_Toc482375918"/>
      <w:bookmarkStart w:id="6789" w:name="_Toc482377842"/>
      <w:bookmarkStart w:id="6790" w:name="_Toc482381692"/>
      <w:bookmarkStart w:id="6791" w:name="_Toc482383618"/>
      <w:bookmarkStart w:id="6792" w:name="_Toc482385538"/>
      <w:bookmarkStart w:id="6793" w:name="_Toc482387459"/>
      <w:bookmarkStart w:id="6794" w:name="_Toc482389380"/>
      <w:bookmarkStart w:id="6795" w:name="_Toc482391301"/>
      <w:bookmarkStart w:id="6796" w:name="_Toc482607417"/>
      <w:bookmarkStart w:id="6797" w:name="_Toc482609336"/>
      <w:bookmarkStart w:id="6798" w:name="_Toc482611255"/>
      <w:bookmarkStart w:id="6799" w:name="_Toc482613176"/>
      <w:bookmarkStart w:id="6800" w:name="_Toc482095767"/>
      <w:bookmarkStart w:id="6801" w:name="_Toc482375975"/>
      <w:bookmarkStart w:id="6802" w:name="_Toc482377899"/>
      <w:bookmarkStart w:id="6803" w:name="_Toc482381749"/>
      <w:bookmarkStart w:id="6804" w:name="_Toc482383675"/>
      <w:bookmarkStart w:id="6805" w:name="_Toc482385595"/>
      <w:bookmarkStart w:id="6806" w:name="_Toc482387516"/>
      <w:bookmarkStart w:id="6807" w:name="_Toc482389437"/>
      <w:bookmarkStart w:id="6808" w:name="_Toc482391358"/>
      <w:bookmarkStart w:id="6809" w:name="_Toc482607474"/>
      <w:bookmarkStart w:id="6810" w:name="_Toc482609393"/>
      <w:bookmarkStart w:id="6811" w:name="_Toc482611312"/>
      <w:bookmarkStart w:id="6812" w:name="_Toc482613233"/>
      <w:bookmarkStart w:id="6813" w:name="_Toc482095851"/>
      <w:bookmarkStart w:id="6814" w:name="_Toc482376059"/>
      <w:bookmarkStart w:id="6815" w:name="_Toc482377983"/>
      <w:bookmarkStart w:id="6816" w:name="_Toc482381833"/>
      <w:bookmarkStart w:id="6817" w:name="_Toc482383759"/>
      <w:bookmarkStart w:id="6818" w:name="_Toc482385679"/>
      <w:bookmarkStart w:id="6819" w:name="_Toc482387600"/>
      <w:bookmarkStart w:id="6820" w:name="_Toc482389521"/>
      <w:bookmarkStart w:id="6821" w:name="_Toc482391442"/>
      <w:bookmarkStart w:id="6822" w:name="_Toc482607558"/>
      <w:bookmarkStart w:id="6823" w:name="_Toc482609477"/>
      <w:bookmarkStart w:id="6824" w:name="_Toc482611396"/>
      <w:bookmarkStart w:id="6825" w:name="_Toc482613317"/>
      <w:bookmarkStart w:id="6826" w:name="_Toc482095852"/>
      <w:bookmarkStart w:id="6827" w:name="_Toc482376060"/>
      <w:bookmarkStart w:id="6828" w:name="_Toc482377984"/>
      <w:bookmarkStart w:id="6829" w:name="_Toc482381834"/>
      <w:bookmarkStart w:id="6830" w:name="_Toc482383760"/>
      <w:bookmarkStart w:id="6831" w:name="_Toc482385680"/>
      <w:bookmarkStart w:id="6832" w:name="_Toc482387601"/>
      <w:bookmarkStart w:id="6833" w:name="_Toc482389522"/>
      <w:bookmarkStart w:id="6834" w:name="_Toc482391443"/>
      <w:bookmarkStart w:id="6835" w:name="_Toc482607559"/>
      <w:bookmarkStart w:id="6836" w:name="_Toc482609478"/>
      <w:bookmarkStart w:id="6837" w:name="_Toc482611397"/>
      <w:bookmarkStart w:id="6838" w:name="_Toc482613318"/>
      <w:bookmarkStart w:id="6839" w:name="_Toc482095853"/>
      <w:bookmarkStart w:id="6840" w:name="_Toc482376061"/>
      <w:bookmarkStart w:id="6841" w:name="_Toc482377985"/>
      <w:bookmarkStart w:id="6842" w:name="_Toc482381835"/>
      <w:bookmarkStart w:id="6843" w:name="_Toc482383761"/>
      <w:bookmarkStart w:id="6844" w:name="_Toc482385681"/>
      <w:bookmarkStart w:id="6845" w:name="_Toc482387602"/>
      <w:bookmarkStart w:id="6846" w:name="_Toc482389523"/>
      <w:bookmarkStart w:id="6847" w:name="_Toc482391444"/>
      <w:bookmarkStart w:id="6848" w:name="_Toc482607560"/>
      <w:bookmarkStart w:id="6849" w:name="_Toc482609479"/>
      <w:bookmarkStart w:id="6850" w:name="_Toc482611398"/>
      <w:bookmarkStart w:id="6851" w:name="_Toc482613319"/>
      <w:bookmarkStart w:id="6852" w:name="_Toc482095854"/>
      <w:bookmarkStart w:id="6853" w:name="_Toc482376062"/>
      <w:bookmarkStart w:id="6854" w:name="_Toc482377986"/>
      <w:bookmarkStart w:id="6855" w:name="_Toc482381836"/>
      <w:bookmarkStart w:id="6856" w:name="_Toc482383762"/>
      <w:bookmarkStart w:id="6857" w:name="_Toc482385682"/>
      <w:bookmarkStart w:id="6858" w:name="_Toc482387603"/>
      <w:bookmarkStart w:id="6859" w:name="_Toc482389524"/>
      <w:bookmarkStart w:id="6860" w:name="_Toc482391445"/>
      <w:bookmarkStart w:id="6861" w:name="_Toc482607561"/>
      <w:bookmarkStart w:id="6862" w:name="_Toc482609480"/>
      <w:bookmarkStart w:id="6863" w:name="_Toc482611399"/>
      <w:bookmarkStart w:id="6864" w:name="_Toc482613320"/>
      <w:bookmarkStart w:id="6865" w:name="_Toc482095865"/>
      <w:bookmarkStart w:id="6866" w:name="_Toc482376073"/>
      <w:bookmarkStart w:id="6867" w:name="_Toc482377997"/>
      <w:bookmarkStart w:id="6868" w:name="_Toc482381847"/>
      <w:bookmarkStart w:id="6869" w:name="_Toc482383773"/>
      <w:bookmarkStart w:id="6870" w:name="_Toc482385693"/>
      <w:bookmarkStart w:id="6871" w:name="_Toc482387614"/>
      <w:bookmarkStart w:id="6872" w:name="_Toc482389535"/>
      <w:bookmarkStart w:id="6873" w:name="_Toc482391456"/>
      <w:bookmarkStart w:id="6874" w:name="_Toc482607572"/>
      <w:bookmarkStart w:id="6875" w:name="_Toc482609491"/>
      <w:bookmarkStart w:id="6876" w:name="_Toc482611410"/>
      <w:bookmarkStart w:id="6877" w:name="_Toc482613331"/>
      <w:bookmarkStart w:id="6878" w:name="_Toc482095905"/>
      <w:bookmarkStart w:id="6879" w:name="_Toc482376113"/>
      <w:bookmarkStart w:id="6880" w:name="_Toc482378037"/>
      <w:bookmarkStart w:id="6881" w:name="_Toc482381887"/>
      <w:bookmarkStart w:id="6882" w:name="_Toc482383813"/>
      <w:bookmarkStart w:id="6883" w:name="_Toc482385733"/>
      <w:bookmarkStart w:id="6884" w:name="_Toc482387654"/>
      <w:bookmarkStart w:id="6885" w:name="_Toc482389575"/>
      <w:bookmarkStart w:id="6886" w:name="_Toc482391496"/>
      <w:bookmarkStart w:id="6887" w:name="_Toc482607612"/>
      <w:bookmarkStart w:id="6888" w:name="_Toc482609531"/>
      <w:bookmarkStart w:id="6889" w:name="_Toc482611450"/>
      <w:bookmarkStart w:id="6890" w:name="_Toc482613371"/>
      <w:bookmarkStart w:id="6891" w:name="_Toc482095920"/>
      <w:bookmarkStart w:id="6892" w:name="_Toc482376128"/>
      <w:bookmarkStart w:id="6893" w:name="_Toc482378052"/>
      <w:bookmarkStart w:id="6894" w:name="_Toc482381902"/>
      <w:bookmarkStart w:id="6895" w:name="_Toc482383828"/>
      <w:bookmarkStart w:id="6896" w:name="_Toc482385748"/>
      <w:bookmarkStart w:id="6897" w:name="_Toc482387669"/>
      <w:bookmarkStart w:id="6898" w:name="_Toc482389590"/>
      <w:bookmarkStart w:id="6899" w:name="_Toc482391511"/>
      <w:bookmarkStart w:id="6900" w:name="_Toc482607627"/>
      <w:bookmarkStart w:id="6901" w:name="_Toc482609546"/>
      <w:bookmarkStart w:id="6902" w:name="_Toc482611465"/>
      <w:bookmarkStart w:id="6903" w:name="_Toc482613386"/>
      <w:bookmarkStart w:id="6904" w:name="_Toc482095921"/>
      <w:bookmarkStart w:id="6905" w:name="_Toc482376129"/>
      <w:bookmarkStart w:id="6906" w:name="_Toc482378053"/>
      <w:bookmarkStart w:id="6907" w:name="_Toc482381903"/>
      <w:bookmarkStart w:id="6908" w:name="_Toc482383829"/>
      <w:bookmarkStart w:id="6909" w:name="_Toc482385749"/>
      <w:bookmarkStart w:id="6910" w:name="_Toc482387670"/>
      <w:bookmarkStart w:id="6911" w:name="_Toc482389591"/>
      <w:bookmarkStart w:id="6912" w:name="_Toc482391512"/>
      <w:bookmarkStart w:id="6913" w:name="_Toc482607628"/>
      <w:bookmarkStart w:id="6914" w:name="_Toc482609547"/>
      <w:bookmarkStart w:id="6915" w:name="_Toc482611466"/>
      <w:bookmarkStart w:id="6916" w:name="_Toc482613387"/>
      <w:bookmarkStart w:id="6917" w:name="_Toc482095922"/>
      <w:bookmarkStart w:id="6918" w:name="_Toc482376130"/>
      <w:bookmarkStart w:id="6919" w:name="_Toc482378054"/>
      <w:bookmarkStart w:id="6920" w:name="_Toc482381904"/>
      <w:bookmarkStart w:id="6921" w:name="_Toc482383830"/>
      <w:bookmarkStart w:id="6922" w:name="_Toc482385750"/>
      <w:bookmarkStart w:id="6923" w:name="_Toc482387671"/>
      <w:bookmarkStart w:id="6924" w:name="_Toc482389592"/>
      <w:bookmarkStart w:id="6925" w:name="_Toc482391513"/>
      <w:bookmarkStart w:id="6926" w:name="_Toc482607629"/>
      <w:bookmarkStart w:id="6927" w:name="_Toc482609548"/>
      <w:bookmarkStart w:id="6928" w:name="_Toc482611467"/>
      <w:bookmarkStart w:id="6929" w:name="_Toc482613388"/>
      <w:bookmarkStart w:id="6930" w:name="_Toc482095923"/>
      <w:bookmarkStart w:id="6931" w:name="_Toc482376131"/>
      <w:bookmarkStart w:id="6932" w:name="_Toc482378055"/>
      <w:bookmarkStart w:id="6933" w:name="_Toc482381905"/>
      <w:bookmarkStart w:id="6934" w:name="_Toc482383831"/>
      <w:bookmarkStart w:id="6935" w:name="_Toc482385751"/>
      <w:bookmarkStart w:id="6936" w:name="_Toc482387672"/>
      <w:bookmarkStart w:id="6937" w:name="_Toc482389593"/>
      <w:bookmarkStart w:id="6938" w:name="_Toc482391514"/>
      <w:bookmarkStart w:id="6939" w:name="_Toc482607630"/>
      <w:bookmarkStart w:id="6940" w:name="_Toc482609549"/>
      <w:bookmarkStart w:id="6941" w:name="_Toc482611468"/>
      <w:bookmarkStart w:id="6942" w:name="_Toc482613389"/>
      <w:bookmarkStart w:id="6943" w:name="_Toc482095924"/>
      <w:bookmarkStart w:id="6944" w:name="_Toc482376132"/>
      <w:bookmarkStart w:id="6945" w:name="_Toc482378056"/>
      <w:bookmarkStart w:id="6946" w:name="_Toc482381906"/>
      <w:bookmarkStart w:id="6947" w:name="_Toc482383832"/>
      <w:bookmarkStart w:id="6948" w:name="_Toc482385752"/>
      <w:bookmarkStart w:id="6949" w:name="_Toc482387673"/>
      <w:bookmarkStart w:id="6950" w:name="_Toc482389594"/>
      <w:bookmarkStart w:id="6951" w:name="_Toc482391515"/>
      <w:bookmarkStart w:id="6952" w:name="_Toc482607631"/>
      <w:bookmarkStart w:id="6953" w:name="_Toc482609550"/>
      <w:bookmarkStart w:id="6954" w:name="_Toc482611469"/>
      <w:bookmarkStart w:id="6955" w:name="_Toc482613390"/>
      <w:bookmarkStart w:id="6956" w:name="_Toc482095925"/>
      <w:bookmarkStart w:id="6957" w:name="_Toc482376133"/>
      <w:bookmarkStart w:id="6958" w:name="_Toc482378057"/>
      <w:bookmarkStart w:id="6959" w:name="_Toc482381907"/>
      <w:bookmarkStart w:id="6960" w:name="_Toc482383833"/>
      <w:bookmarkStart w:id="6961" w:name="_Toc482385753"/>
      <w:bookmarkStart w:id="6962" w:name="_Toc482387674"/>
      <w:bookmarkStart w:id="6963" w:name="_Toc482389595"/>
      <w:bookmarkStart w:id="6964" w:name="_Toc482391516"/>
      <w:bookmarkStart w:id="6965" w:name="_Toc482607632"/>
      <w:bookmarkStart w:id="6966" w:name="_Toc482609551"/>
      <w:bookmarkStart w:id="6967" w:name="_Toc482611470"/>
      <w:bookmarkStart w:id="6968" w:name="_Toc482613391"/>
      <w:bookmarkStart w:id="6969" w:name="_Toc482096102"/>
      <w:bookmarkStart w:id="6970" w:name="_Toc482376310"/>
      <w:bookmarkStart w:id="6971" w:name="_Toc482378234"/>
      <w:bookmarkStart w:id="6972" w:name="_Toc482382084"/>
      <w:bookmarkStart w:id="6973" w:name="_Toc482384010"/>
      <w:bookmarkStart w:id="6974" w:name="_Toc482385930"/>
      <w:bookmarkStart w:id="6975" w:name="_Toc482387851"/>
      <w:bookmarkStart w:id="6976" w:name="_Toc482389772"/>
      <w:bookmarkStart w:id="6977" w:name="_Toc482391693"/>
      <w:bookmarkStart w:id="6978" w:name="_Toc482607809"/>
      <w:bookmarkStart w:id="6979" w:name="_Toc482609728"/>
      <w:bookmarkStart w:id="6980" w:name="_Toc482611647"/>
      <w:bookmarkStart w:id="6981" w:name="_Toc482613568"/>
      <w:bookmarkStart w:id="6982" w:name="_Toc482096103"/>
      <w:bookmarkStart w:id="6983" w:name="_Toc482376311"/>
      <w:bookmarkStart w:id="6984" w:name="_Toc482378235"/>
      <w:bookmarkStart w:id="6985" w:name="_Toc482382085"/>
      <w:bookmarkStart w:id="6986" w:name="_Toc482384011"/>
      <w:bookmarkStart w:id="6987" w:name="_Toc482385931"/>
      <w:bookmarkStart w:id="6988" w:name="_Toc482387852"/>
      <w:bookmarkStart w:id="6989" w:name="_Toc482389773"/>
      <w:bookmarkStart w:id="6990" w:name="_Toc482391694"/>
      <w:bookmarkStart w:id="6991" w:name="_Toc482607810"/>
      <w:bookmarkStart w:id="6992" w:name="_Toc482609729"/>
      <w:bookmarkStart w:id="6993" w:name="_Toc482611648"/>
      <w:bookmarkStart w:id="6994" w:name="_Toc482613569"/>
      <w:bookmarkStart w:id="6995" w:name="_Toc482096104"/>
      <w:bookmarkStart w:id="6996" w:name="_Toc482376312"/>
      <w:bookmarkStart w:id="6997" w:name="_Toc482378236"/>
      <w:bookmarkStart w:id="6998" w:name="_Toc482382086"/>
      <w:bookmarkStart w:id="6999" w:name="_Toc482384012"/>
      <w:bookmarkStart w:id="7000" w:name="_Toc482385932"/>
      <w:bookmarkStart w:id="7001" w:name="_Toc482387853"/>
      <w:bookmarkStart w:id="7002" w:name="_Toc482389774"/>
      <w:bookmarkStart w:id="7003" w:name="_Toc482391695"/>
      <w:bookmarkStart w:id="7004" w:name="_Toc482607811"/>
      <w:bookmarkStart w:id="7005" w:name="_Toc482609730"/>
      <w:bookmarkStart w:id="7006" w:name="_Toc482611649"/>
      <w:bookmarkStart w:id="7007" w:name="_Toc482613570"/>
      <w:bookmarkStart w:id="7008" w:name="_Toc482096105"/>
      <w:bookmarkStart w:id="7009" w:name="_Toc482376313"/>
      <w:bookmarkStart w:id="7010" w:name="_Toc482378237"/>
      <w:bookmarkStart w:id="7011" w:name="_Toc482382087"/>
      <w:bookmarkStart w:id="7012" w:name="_Toc482384013"/>
      <w:bookmarkStart w:id="7013" w:name="_Toc482385933"/>
      <w:bookmarkStart w:id="7014" w:name="_Toc482387854"/>
      <w:bookmarkStart w:id="7015" w:name="_Toc482389775"/>
      <w:bookmarkStart w:id="7016" w:name="_Toc482391696"/>
      <w:bookmarkStart w:id="7017" w:name="_Toc482607812"/>
      <w:bookmarkStart w:id="7018" w:name="_Toc482609731"/>
      <w:bookmarkStart w:id="7019" w:name="_Toc482611650"/>
      <w:bookmarkStart w:id="7020" w:name="_Toc482613571"/>
      <w:bookmarkStart w:id="7021" w:name="_Toc482096106"/>
      <w:bookmarkStart w:id="7022" w:name="_Toc482376314"/>
      <w:bookmarkStart w:id="7023" w:name="_Toc482378238"/>
      <w:bookmarkStart w:id="7024" w:name="_Toc482382088"/>
      <w:bookmarkStart w:id="7025" w:name="_Toc482384014"/>
      <w:bookmarkStart w:id="7026" w:name="_Toc482385934"/>
      <w:bookmarkStart w:id="7027" w:name="_Toc482387855"/>
      <w:bookmarkStart w:id="7028" w:name="_Toc482389776"/>
      <w:bookmarkStart w:id="7029" w:name="_Toc482391697"/>
      <w:bookmarkStart w:id="7030" w:name="_Toc482607813"/>
      <w:bookmarkStart w:id="7031" w:name="_Toc482609732"/>
      <w:bookmarkStart w:id="7032" w:name="_Toc482611651"/>
      <w:bookmarkStart w:id="7033" w:name="_Toc482613572"/>
      <w:bookmarkStart w:id="7034" w:name="_Toc482096107"/>
      <w:bookmarkStart w:id="7035" w:name="_Toc482376315"/>
      <w:bookmarkStart w:id="7036" w:name="_Toc482378239"/>
      <w:bookmarkStart w:id="7037" w:name="_Toc482382089"/>
      <w:bookmarkStart w:id="7038" w:name="_Toc482384015"/>
      <w:bookmarkStart w:id="7039" w:name="_Toc482385935"/>
      <w:bookmarkStart w:id="7040" w:name="_Toc482387856"/>
      <w:bookmarkStart w:id="7041" w:name="_Toc482389777"/>
      <w:bookmarkStart w:id="7042" w:name="_Toc482391698"/>
      <w:bookmarkStart w:id="7043" w:name="_Toc482607814"/>
      <w:bookmarkStart w:id="7044" w:name="_Toc482609733"/>
      <w:bookmarkStart w:id="7045" w:name="_Toc482611652"/>
      <w:bookmarkStart w:id="7046" w:name="_Toc482613573"/>
      <w:bookmarkStart w:id="7047" w:name="_Toc482607880"/>
      <w:bookmarkStart w:id="7048" w:name="_Toc482609799"/>
      <w:bookmarkStart w:id="7049" w:name="_Toc482611718"/>
      <w:bookmarkStart w:id="7050" w:name="_Toc482613639"/>
      <w:bookmarkStart w:id="7051" w:name="_Toc482607881"/>
      <w:bookmarkStart w:id="7052" w:name="_Toc482609800"/>
      <w:bookmarkStart w:id="7053" w:name="_Toc482611719"/>
      <w:bookmarkStart w:id="7054" w:name="_Toc482613640"/>
      <w:bookmarkStart w:id="7055" w:name="_Toc482607917"/>
      <w:bookmarkStart w:id="7056" w:name="_Toc482609836"/>
      <w:bookmarkStart w:id="7057" w:name="_Toc482611755"/>
      <w:bookmarkStart w:id="7058" w:name="_Toc482613676"/>
      <w:bookmarkStart w:id="7059" w:name="_Toc482607918"/>
      <w:bookmarkStart w:id="7060" w:name="_Toc482609837"/>
      <w:bookmarkStart w:id="7061" w:name="_Toc482611756"/>
      <w:bookmarkStart w:id="7062" w:name="_Toc482613677"/>
      <w:bookmarkStart w:id="7063" w:name="_Toc482608027"/>
      <w:bookmarkStart w:id="7064" w:name="_Toc482609946"/>
      <w:bookmarkStart w:id="7065" w:name="_Toc482611865"/>
      <w:bookmarkStart w:id="7066" w:name="_Toc482613786"/>
      <w:bookmarkStart w:id="7067" w:name="_Toc482608028"/>
      <w:bookmarkStart w:id="7068" w:name="_Toc482609947"/>
      <w:bookmarkStart w:id="7069" w:name="_Toc482611866"/>
      <w:bookmarkStart w:id="7070" w:name="_Toc482613787"/>
      <w:bookmarkStart w:id="7071" w:name="_Toc482608081"/>
      <w:bookmarkStart w:id="7072" w:name="_Toc482610000"/>
      <w:bookmarkStart w:id="7073" w:name="_Toc482611919"/>
      <w:bookmarkStart w:id="7074" w:name="_Toc482613840"/>
      <w:bookmarkStart w:id="7075" w:name="_Toc482608082"/>
      <w:bookmarkStart w:id="7076" w:name="_Toc482610001"/>
      <w:bookmarkStart w:id="7077" w:name="_Toc482611920"/>
      <w:bookmarkStart w:id="7078" w:name="_Toc482613841"/>
      <w:bookmarkStart w:id="7079" w:name="_Toc482608121"/>
      <w:bookmarkStart w:id="7080" w:name="_Toc482610040"/>
      <w:bookmarkStart w:id="7081" w:name="_Toc482611959"/>
      <w:bookmarkStart w:id="7082" w:name="_Toc482613880"/>
      <w:bookmarkStart w:id="7083" w:name="_Toc482608152"/>
      <w:bookmarkStart w:id="7084" w:name="_Toc482610071"/>
      <w:bookmarkStart w:id="7085" w:name="_Toc482611990"/>
      <w:bookmarkStart w:id="7086" w:name="_Toc482613911"/>
      <w:bookmarkStart w:id="7087" w:name="_Toc482608153"/>
      <w:bookmarkStart w:id="7088" w:name="_Toc482610072"/>
      <w:bookmarkStart w:id="7089" w:name="_Toc482611991"/>
      <w:bookmarkStart w:id="7090" w:name="_Toc482613912"/>
      <w:bookmarkStart w:id="7091" w:name="_Toc482608159"/>
      <w:bookmarkStart w:id="7092" w:name="_Toc482610078"/>
      <w:bookmarkStart w:id="7093" w:name="_Toc482611997"/>
      <w:bookmarkStart w:id="7094" w:name="_Toc482613918"/>
      <w:bookmarkStart w:id="7095" w:name="_Toc482608166"/>
      <w:bookmarkStart w:id="7096" w:name="_Toc482610085"/>
      <w:bookmarkStart w:id="7097" w:name="_Toc482612004"/>
      <w:bookmarkStart w:id="7098" w:name="_Toc482613925"/>
      <w:bookmarkStart w:id="7099" w:name="_Toc482608172"/>
      <w:bookmarkStart w:id="7100" w:name="_Toc482610091"/>
      <w:bookmarkStart w:id="7101" w:name="_Toc482612010"/>
      <w:bookmarkStart w:id="7102" w:name="_Toc482613931"/>
      <w:bookmarkStart w:id="7103" w:name="_Toc482608192"/>
      <w:bookmarkStart w:id="7104" w:name="_Toc482610111"/>
      <w:bookmarkStart w:id="7105" w:name="_Toc482612030"/>
      <w:bookmarkStart w:id="7106" w:name="_Toc482613951"/>
      <w:bookmarkStart w:id="7107" w:name="_Toc482608200"/>
      <w:bookmarkStart w:id="7108" w:name="_Toc482610119"/>
      <w:bookmarkStart w:id="7109" w:name="_Toc482612038"/>
      <w:bookmarkStart w:id="7110" w:name="_Toc482613959"/>
      <w:bookmarkStart w:id="7111" w:name="_Toc482608212"/>
      <w:bookmarkStart w:id="7112" w:name="_Toc482610131"/>
      <w:bookmarkStart w:id="7113" w:name="_Toc482612050"/>
      <w:bookmarkStart w:id="7114" w:name="_Toc482613971"/>
      <w:bookmarkStart w:id="7115" w:name="_Toc482608216"/>
      <w:bookmarkStart w:id="7116" w:name="_Toc482610135"/>
      <w:bookmarkStart w:id="7117" w:name="_Toc482612054"/>
      <w:bookmarkStart w:id="7118" w:name="_Toc482613975"/>
      <w:bookmarkStart w:id="7119" w:name="_Toc482608228"/>
      <w:bookmarkStart w:id="7120" w:name="_Toc482610147"/>
      <w:bookmarkStart w:id="7121" w:name="_Toc482612066"/>
      <w:bookmarkStart w:id="7122" w:name="_Toc482613987"/>
      <w:bookmarkStart w:id="7123" w:name="_Toc482608236"/>
      <w:bookmarkStart w:id="7124" w:name="_Toc482610155"/>
      <w:bookmarkStart w:id="7125" w:name="_Toc482612074"/>
      <w:bookmarkStart w:id="7126" w:name="_Toc482613995"/>
      <w:bookmarkStart w:id="7127" w:name="_Toc482608248"/>
      <w:bookmarkStart w:id="7128" w:name="_Toc482610167"/>
      <w:bookmarkStart w:id="7129" w:name="_Toc482612086"/>
      <w:bookmarkStart w:id="7130" w:name="_Toc482614007"/>
      <w:bookmarkStart w:id="7131" w:name="_Toc482608260"/>
      <w:bookmarkStart w:id="7132" w:name="_Toc482610179"/>
      <w:bookmarkStart w:id="7133" w:name="_Toc482612098"/>
      <w:bookmarkStart w:id="7134" w:name="_Toc482614019"/>
      <w:bookmarkStart w:id="7135" w:name="_Toc482608272"/>
      <w:bookmarkStart w:id="7136" w:name="_Toc482610191"/>
      <w:bookmarkStart w:id="7137" w:name="_Toc482612110"/>
      <w:bookmarkStart w:id="7138" w:name="_Toc482614031"/>
      <w:bookmarkStart w:id="7139" w:name="_Toc482608284"/>
      <w:bookmarkStart w:id="7140" w:name="_Toc482610203"/>
      <w:bookmarkStart w:id="7141" w:name="_Toc482612122"/>
      <w:bookmarkStart w:id="7142" w:name="_Toc482614043"/>
      <w:bookmarkStart w:id="7143" w:name="_Toc482608296"/>
      <w:bookmarkStart w:id="7144" w:name="_Toc482610215"/>
      <w:bookmarkStart w:id="7145" w:name="_Toc482612134"/>
      <w:bookmarkStart w:id="7146" w:name="_Toc482614055"/>
      <w:bookmarkStart w:id="7147" w:name="_Toc482608308"/>
      <w:bookmarkStart w:id="7148" w:name="_Toc482610227"/>
      <w:bookmarkStart w:id="7149" w:name="_Toc482612146"/>
      <w:bookmarkStart w:id="7150" w:name="_Toc482614067"/>
      <w:bookmarkStart w:id="7151" w:name="_Toc482608309"/>
      <w:bookmarkStart w:id="7152" w:name="_Toc482610228"/>
      <w:bookmarkStart w:id="7153" w:name="_Toc482612147"/>
      <w:bookmarkStart w:id="7154" w:name="_Toc482614068"/>
      <w:bookmarkStart w:id="7155" w:name="_Toc482608310"/>
      <w:bookmarkStart w:id="7156" w:name="_Toc482610229"/>
      <w:bookmarkStart w:id="7157" w:name="_Toc482612148"/>
      <w:bookmarkStart w:id="7158" w:name="_Toc482614069"/>
      <w:bookmarkStart w:id="7159" w:name="_Toc482608311"/>
      <w:bookmarkStart w:id="7160" w:name="_Toc482610230"/>
      <w:bookmarkStart w:id="7161" w:name="_Toc482612149"/>
      <w:bookmarkStart w:id="7162" w:name="_Toc482614070"/>
      <w:bookmarkStart w:id="7163" w:name="_Toc2321339"/>
      <w:bookmarkEnd w:id="3627"/>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r>
        <w:rPr>
          <w:sz w:val="24"/>
          <w:szCs w:val="22"/>
        </w:rPr>
        <w:t xml:space="preserve">JEDNOSTKOWE SKRÓCONE SPRAWOZDANIE FINANSOWE </w:t>
      </w:r>
      <w:r w:rsidR="002B1207">
        <w:rPr>
          <w:sz w:val="24"/>
          <w:szCs w:val="22"/>
        </w:rPr>
        <w:t xml:space="preserve">CAPITAL SERVICE S.A. ZA OKRES OD DNIA 01 STYCZNIA 2018 DO DNIA </w:t>
      </w:r>
      <w:r w:rsidR="009D0E17">
        <w:rPr>
          <w:sz w:val="24"/>
          <w:szCs w:val="22"/>
        </w:rPr>
        <w:t>31 GRUDNIA</w:t>
      </w:r>
      <w:r w:rsidR="002B1207">
        <w:rPr>
          <w:sz w:val="24"/>
          <w:szCs w:val="22"/>
        </w:rPr>
        <w:t xml:space="preserve"> 2018 ROKU</w:t>
      </w:r>
      <w:bookmarkEnd w:id="7163"/>
    </w:p>
    <w:p w14:paraId="752E7EE4" w14:textId="77777777" w:rsidR="002B1207" w:rsidRPr="00B17654" w:rsidRDefault="002B1207" w:rsidP="00DC72D3">
      <w:pPr>
        <w:pStyle w:val="Nagwek2"/>
        <w:numPr>
          <w:ilvl w:val="1"/>
          <w:numId w:val="6"/>
        </w:numPr>
        <w:tabs>
          <w:tab w:val="clear" w:pos="4536"/>
          <w:tab w:val="left" w:pos="567"/>
        </w:tabs>
      </w:pPr>
      <w:bookmarkStart w:id="7164" w:name="_Toc2321340"/>
      <w:r w:rsidRPr="00B17654">
        <w:t>Wybrane dane finansowe</w:t>
      </w:r>
      <w:bookmarkEnd w:id="7164"/>
    </w:p>
    <w:tbl>
      <w:tblPr>
        <w:tblW w:w="5000" w:type="pct"/>
        <w:tblCellMar>
          <w:left w:w="70" w:type="dxa"/>
          <w:right w:w="70" w:type="dxa"/>
        </w:tblCellMar>
        <w:tblLook w:val="04A0" w:firstRow="1" w:lastRow="0" w:firstColumn="1" w:lastColumn="0" w:noHBand="0" w:noVBand="1"/>
      </w:tblPr>
      <w:tblGrid>
        <w:gridCol w:w="5304"/>
        <w:gridCol w:w="1119"/>
        <w:gridCol w:w="1119"/>
        <w:gridCol w:w="1119"/>
        <w:gridCol w:w="1120"/>
      </w:tblGrid>
      <w:tr w:rsidR="004C494A" w:rsidRPr="004C494A" w14:paraId="7F51B16D" w14:textId="77777777" w:rsidTr="000801E4">
        <w:trPr>
          <w:trHeight w:val="315"/>
        </w:trPr>
        <w:tc>
          <w:tcPr>
            <w:tcW w:w="2279" w:type="pct"/>
            <w:vMerge w:val="restart"/>
            <w:tcBorders>
              <w:top w:val="nil"/>
              <w:left w:val="nil"/>
              <w:bottom w:val="nil"/>
              <w:right w:val="nil"/>
            </w:tcBorders>
            <w:shd w:val="clear" w:color="000000" w:fill="A6A6A6"/>
            <w:vAlign w:val="center"/>
            <w:hideMark/>
          </w:tcPr>
          <w:p w14:paraId="1ED540E9" w14:textId="77777777" w:rsidR="004C494A" w:rsidRPr="004C494A" w:rsidRDefault="004C494A" w:rsidP="004C494A">
            <w:pPr>
              <w:spacing w:after="0" w:line="240" w:lineRule="auto"/>
              <w:jc w:val="center"/>
              <w:rPr>
                <w:rFonts w:eastAsia="Times New Roman" w:cs="Calibri"/>
                <w:b/>
                <w:bCs/>
                <w:color w:val="FFFFFF"/>
                <w:sz w:val="20"/>
                <w:szCs w:val="20"/>
                <w:lang w:eastAsia="pl-PL"/>
              </w:rPr>
            </w:pPr>
            <w:r w:rsidRPr="004C494A">
              <w:rPr>
                <w:rFonts w:eastAsia="Times New Roman" w:cs="Calibri"/>
                <w:b/>
                <w:bCs/>
                <w:color w:val="FFFFFF"/>
                <w:sz w:val="20"/>
                <w:szCs w:val="20"/>
                <w:lang w:eastAsia="pl-PL"/>
              </w:rPr>
              <w:t>Pozycja:</w:t>
            </w:r>
          </w:p>
        </w:tc>
        <w:tc>
          <w:tcPr>
            <w:tcW w:w="1360" w:type="pct"/>
            <w:gridSpan w:val="2"/>
            <w:tcBorders>
              <w:top w:val="nil"/>
              <w:left w:val="nil"/>
              <w:bottom w:val="nil"/>
              <w:right w:val="nil"/>
            </w:tcBorders>
            <w:shd w:val="clear" w:color="000000" w:fill="A6A6A6"/>
            <w:noWrap/>
            <w:vAlign w:val="bottom"/>
            <w:hideMark/>
          </w:tcPr>
          <w:p w14:paraId="7627DABF" w14:textId="77777777" w:rsidR="004C494A" w:rsidRPr="004C494A" w:rsidRDefault="004C494A" w:rsidP="004C494A">
            <w:pPr>
              <w:spacing w:after="0" w:line="240" w:lineRule="auto"/>
              <w:jc w:val="center"/>
              <w:rPr>
                <w:rFonts w:eastAsia="Times New Roman" w:cs="Calibri"/>
                <w:b/>
                <w:bCs/>
                <w:color w:val="FFFFFF"/>
                <w:sz w:val="20"/>
                <w:szCs w:val="20"/>
                <w:lang w:eastAsia="pl-PL"/>
              </w:rPr>
            </w:pPr>
            <w:r w:rsidRPr="004C494A">
              <w:rPr>
                <w:rFonts w:eastAsia="Times New Roman" w:cs="Calibri"/>
                <w:b/>
                <w:bCs/>
                <w:color w:val="FFFFFF"/>
                <w:sz w:val="20"/>
                <w:szCs w:val="20"/>
                <w:lang w:eastAsia="pl-PL"/>
              </w:rPr>
              <w:t>dane w tys. PLN</w:t>
            </w:r>
          </w:p>
        </w:tc>
        <w:tc>
          <w:tcPr>
            <w:tcW w:w="1360" w:type="pct"/>
            <w:gridSpan w:val="2"/>
            <w:tcBorders>
              <w:top w:val="nil"/>
              <w:left w:val="nil"/>
              <w:bottom w:val="nil"/>
              <w:right w:val="nil"/>
            </w:tcBorders>
            <w:shd w:val="clear" w:color="000000" w:fill="A6A6A6"/>
            <w:noWrap/>
            <w:vAlign w:val="bottom"/>
            <w:hideMark/>
          </w:tcPr>
          <w:p w14:paraId="71FFD9C1" w14:textId="77777777" w:rsidR="004C494A" w:rsidRPr="004C494A" w:rsidRDefault="004C494A" w:rsidP="004C494A">
            <w:pPr>
              <w:spacing w:after="0" w:line="240" w:lineRule="auto"/>
              <w:jc w:val="center"/>
              <w:rPr>
                <w:rFonts w:eastAsia="Times New Roman" w:cs="Calibri"/>
                <w:b/>
                <w:bCs/>
                <w:color w:val="FFFFFF"/>
                <w:sz w:val="20"/>
                <w:szCs w:val="20"/>
                <w:lang w:eastAsia="pl-PL"/>
              </w:rPr>
            </w:pPr>
            <w:r w:rsidRPr="004C494A">
              <w:rPr>
                <w:rFonts w:eastAsia="Times New Roman" w:cs="Calibri"/>
                <w:b/>
                <w:bCs/>
                <w:color w:val="FFFFFF"/>
                <w:sz w:val="20"/>
                <w:szCs w:val="20"/>
                <w:lang w:eastAsia="pl-PL"/>
              </w:rPr>
              <w:t>dane w tys. EUR</w:t>
            </w:r>
          </w:p>
        </w:tc>
      </w:tr>
      <w:tr w:rsidR="004C494A" w:rsidRPr="004C494A" w14:paraId="681A02E3" w14:textId="77777777" w:rsidTr="000801E4">
        <w:trPr>
          <w:trHeight w:val="1020"/>
        </w:trPr>
        <w:tc>
          <w:tcPr>
            <w:tcW w:w="2279" w:type="pct"/>
            <w:vMerge/>
            <w:tcBorders>
              <w:top w:val="nil"/>
              <w:left w:val="nil"/>
              <w:bottom w:val="nil"/>
              <w:right w:val="nil"/>
            </w:tcBorders>
            <w:vAlign w:val="center"/>
            <w:hideMark/>
          </w:tcPr>
          <w:p w14:paraId="7C10AD96" w14:textId="77777777" w:rsidR="004C494A" w:rsidRPr="004C494A" w:rsidRDefault="004C494A" w:rsidP="004C494A">
            <w:pPr>
              <w:spacing w:after="0" w:line="240" w:lineRule="auto"/>
              <w:rPr>
                <w:rFonts w:eastAsia="Times New Roman" w:cs="Calibri"/>
                <w:b/>
                <w:bCs/>
                <w:color w:val="FFFFFF"/>
                <w:sz w:val="20"/>
                <w:szCs w:val="20"/>
                <w:lang w:eastAsia="pl-PL"/>
              </w:rPr>
            </w:pPr>
          </w:p>
        </w:tc>
        <w:tc>
          <w:tcPr>
            <w:tcW w:w="680" w:type="pct"/>
            <w:tcBorders>
              <w:top w:val="nil"/>
              <w:left w:val="nil"/>
              <w:bottom w:val="nil"/>
              <w:right w:val="nil"/>
            </w:tcBorders>
            <w:shd w:val="clear" w:color="000000" w:fill="A6A6A6"/>
            <w:vAlign w:val="center"/>
            <w:hideMark/>
          </w:tcPr>
          <w:p w14:paraId="26E05199" w14:textId="77777777" w:rsidR="004C494A" w:rsidRPr="004C494A" w:rsidRDefault="004C494A" w:rsidP="004C494A">
            <w:pPr>
              <w:spacing w:after="0" w:line="240" w:lineRule="auto"/>
              <w:jc w:val="center"/>
              <w:rPr>
                <w:rFonts w:eastAsia="Times New Roman" w:cs="Calibri"/>
                <w:b/>
                <w:bCs/>
                <w:color w:val="FFFFFF"/>
                <w:sz w:val="20"/>
                <w:szCs w:val="20"/>
                <w:lang w:eastAsia="pl-PL"/>
              </w:rPr>
            </w:pPr>
            <w:r w:rsidRPr="004C494A">
              <w:rPr>
                <w:rFonts w:eastAsia="Times New Roman" w:cs="Calibri"/>
                <w:b/>
                <w:bCs/>
                <w:color w:val="FFFFFF"/>
                <w:sz w:val="20"/>
                <w:szCs w:val="20"/>
                <w:lang w:eastAsia="pl-PL"/>
              </w:rPr>
              <w:t>12 miesięcy zakończone 31.12.2018</w:t>
            </w:r>
            <w:r w:rsidRPr="004C494A">
              <w:rPr>
                <w:rFonts w:eastAsia="Times New Roman" w:cs="Calibri"/>
                <w:b/>
                <w:bCs/>
                <w:color w:val="FFFFFF"/>
                <w:sz w:val="20"/>
                <w:szCs w:val="20"/>
                <w:lang w:eastAsia="pl-PL"/>
              </w:rPr>
              <w:br/>
              <w:t>niebadane</w:t>
            </w:r>
          </w:p>
        </w:tc>
        <w:tc>
          <w:tcPr>
            <w:tcW w:w="680" w:type="pct"/>
            <w:tcBorders>
              <w:top w:val="nil"/>
              <w:left w:val="nil"/>
              <w:bottom w:val="nil"/>
              <w:right w:val="nil"/>
            </w:tcBorders>
            <w:shd w:val="clear" w:color="000000" w:fill="A6A6A6"/>
            <w:vAlign w:val="center"/>
            <w:hideMark/>
          </w:tcPr>
          <w:p w14:paraId="06A72909" w14:textId="77777777" w:rsidR="004C494A" w:rsidRPr="004C494A" w:rsidRDefault="004C494A" w:rsidP="004C494A">
            <w:pPr>
              <w:spacing w:after="0" w:line="240" w:lineRule="auto"/>
              <w:jc w:val="center"/>
              <w:rPr>
                <w:rFonts w:eastAsia="Times New Roman" w:cs="Calibri"/>
                <w:b/>
                <w:bCs/>
                <w:color w:val="FFFFFF"/>
                <w:sz w:val="20"/>
                <w:szCs w:val="20"/>
                <w:lang w:eastAsia="pl-PL"/>
              </w:rPr>
            </w:pPr>
            <w:r w:rsidRPr="004C494A">
              <w:rPr>
                <w:rFonts w:eastAsia="Times New Roman" w:cs="Calibri"/>
                <w:b/>
                <w:bCs/>
                <w:color w:val="FFFFFF"/>
                <w:sz w:val="20"/>
                <w:szCs w:val="20"/>
                <w:lang w:eastAsia="pl-PL"/>
              </w:rPr>
              <w:t>12 miesięcy zakończone 31.12.2017</w:t>
            </w:r>
            <w:r w:rsidRPr="004C494A">
              <w:rPr>
                <w:rFonts w:eastAsia="Times New Roman" w:cs="Calibri"/>
                <w:b/>
                <w:bCs/>
                <w:color w:val="FFFFFF"/>
                <w:sz w:val="20"/>
                <w:szCs w:val="20"/>
                <w:lang w:eastAsia="pl-PL"/>
              </w:rPr>
              <w:br/>
              <w:t>zbadane</w:t>
            </w:r>
          </w:p>
        </w:tc>
        <w:tc>
          <w:tcPr>
            <w:tcW w:w="680" w:type="pct"/>
            <w:tcBorders>
              <w:top w:val="nil"/>
              <w:left w:val="nil"/>
              <w:bottom w:val="nil"/>
              <w:right w:val="nil"/>
            </w:tcBorders>
            <w:shd w:val="clear" w:color="000000" w:fill="A6A6A6"/>
            <w:vAlign w:val="center"/>
            <w:hideMark/>
          </w:tcPr>
          <w:p w14:paraId="55DDF890" w14:textId="77777777" w:rsidR="004C494A" w:rsidRPr="004C494A" w:rsidRDefault="004C494A" w:rsidP="004C494A">
            <w:pPr>
              <w:spacing w:after="0" w:line="240" w:lineRule="auto"/>
              <w:jc w:val="center"/>
              <w:rPr>
                <w:rFonts w:eastAsia="Times New Roman" w:cs="Calibri"/>
                <w:b/>
                <w:bCs/>
                <w:color w:val="FFFFFF"/>
                <w:sz w:val="20"/>
                <w:szCs w:val="20"/>
                <w:lang w:eastAsia="pl-PL"/>
              </w:rPr>
            </w:pPr>
            <w:r w:rsidRPr="004C494A">
              <w:rPr>
                <w:rFonts w:eastAsia="Times New Roman" w:cs="Calibri"/>
                <w:b/>
                <w:bCs/>
                <w:color w:val="FFFFFF"/>
                <w:sz w:val="20"/>
                <w:szCs w:val="20"/>
                <w:lang w:eastAsia="pl-PL"/>
              </w:rPr>
              <w:t>12 miesięcy zakończone 31.12.2018</w:t>
            </w:r>
            <w:r w:rsidRPr="004C494A">
              <w:rPr>
                <w:rFonts w:eastAsia="Times New Roman" w:cs="Calibri"/>
                <w:b/>
                <w:bCs/>
                <w:color w:val="FFFFFF"/>
                <w:sz w:val="20"/>
                <w:szCs w:val="20"/>
                <w:lang w:eastAsia="pl-PL"/>
              </w:rPr>
              <w:br/>
              <w:t>niebadane</w:t>
            </w:r>
          </w:p>
        </w:tc>
        <w:tc>
          <w:tcPr>
            <w:tcW w:w="680" w:type="pct"/>
            <w:tcBorders>
              <w:top w:val="nil"/>
              <w:left w:val="nil"/>
              <w:bottom w:val="nil"/>
              <w:right w:val="nil"/>
            </w:tcBorders>
            <w:shd w:val="clear" w:color="000000" w:fill="A6A6A6"/>
            <w:vAlign w:val="center"/>
            <w:hideMark/>
          </w:tcPr>
          <w:p w14:paraId="3F95924A" w14:textId="77777777" w:rsidR="004C494A" w:rsidRPr="004C494A" w:rsidRDefault="004C494A" w:rsidP="004C494A">
            <w:pPr>
              <w:spacing w:after="0" w:line="240" w:lineRule="auto"/>
              <w:jc w:val="center"/>
              <w:rPr>
                <w:rFonts w:eastAsia="Times New Roman" w:cs="Calibri"/>
                <w:b/>
                <w:bCs/>
                <w:color w:val="FFFFFF"/>
                <w:sz w:val="20"/>
                <w:szCs w:val="20"/>
                <w:lang w:eastAsia="pl-PL"/>
              </w:rPr>
            </w:pPr>
            <w:r w:rsidRPr="004C494A">
              <w:rPr>
                <w:rFonts w:eastAsia="Times New Roman" w:cs="Calibri"/>
                <w:b/>
                <w:bCs/>
                <w:color w:val="FFFFFF"/>
                <w:sz w:val="20"/>
                <w:szCs w:val="20"/>
                <w:lang w:eastAsia="pl-PL"/>
              </w:rPr>
              <w:t>12 miesięcy zakończone 31.12.2017</w:t>
            </w:r>
            <w:r w:rsidRPr="004C494A">
              <w:rPr>
                <w:rFonts w:eastAsia="Times New Roman" w:cs="Calibri"/>
                <w:b/>
                <w:bCs/>
                <w:color w:val="FFFFFF"/>
                <w:sz w:val="20"/>
                <w:szCs w:val="20"/>
                <w:lang w:eastAsia="pl-PL"/>
              </w:rPr>
              <w:br/>
              <w:t>zbadane</w:t>
            </w:r>
          </w:p>
        </w:tc>
      </w:tr>
      <w:tr w:rsidR="004C494A" w:rsidRPr="004C494A" w14:paraId="0805A53A" w14:textId="77777777" w:rsidTr="000801E4">
        <w:trPr>
          <w:trHeight w:val="300"/>
        </w:trPr>
        <w:tc>
          <w:tcPr>
            <w:tcW w:w="2279" w:type="pct"/>
            <w:tcBorders>
              <w:top w:val="nil"/>
              <w:left w:val="nil"/>
              <w:bottom w:val="nil"/>
              <w:right w:val="nil"/>
            </w:tcBorders>
            <w:shd w:val="clear" w:color="auto" w:fill="auto"/>
            <w:vAlign w:val="center"/>
            <w:hideMark/>
          </w:tcPr>
          <w:p w14:paraId="48EDAEC8" w14:textId="77777777" w:rsidR="004C494A" w:rsidRPr="004C494A" w:rsidRDefault="004C494A" w:rsidP="004C494A">
            <w:pPr>
              <w:spacing w:after="0" w:line="240" w:lineRule="auto"/>
              <w:jc w:val="center"/>
              <w:rPr>
                <w:rFonts w:eastAsia="Times New Roman" w:cs="Calibri"/>
                <w:b/>
                <w:bCs/>
                <w:color w:val="FFFFFF"/>
                <w:sz w:val="20"/>
                <w:szCs w:val="20"/>
                <w:lang w:eastAsia="pl-PL"/>
              </w:rPr>
            </w:pPr>
          </w:p>
        </w:tc>
        <w:tc>
          <w:tcPr>
            <w:tcW w:w="680" w:type="pct"/>
            <w:tcBorders>
              <w:top w:val="nil"/>
              <w:left w:val="nil"/>
              <w:bottom w:val="nil"/>
              <w:right w:val="nil"/>
            </w:tcBorders>
            <w:shd w:val="clear" w:color="auto" w:fill="auto"/>
            <w:vAlign w:val="center"/>
            <w:hideMark/>
          </w:tcPr>
          <w:p w14:paraId="61571335" w14:textId="77777777" w:rsidR="004C494A" w:rsidRPr="004C494A" w:rsidRDefault="004C494A" w:rsidP="004C494A">
            <w:pPr>
              <w:spacing w:after="0" w:line="240" w:lineRule="auto"/>
              <w:jc w:val="both"/>
              <w:rPr>
                <w:rFonts w:ascii="Times New Roman" w:eastAsia="Times New Roman" w:hAnsi="Times New Roman"/>
                <w:sz w:val="20"/>
                <w:szCs w:val="20"/>
                <w:lang w:eastAsia="pl-PL"/>
              </w:rPr>
            </w:pPr>
          </w:p>
        </w:tc>
        <w:tc>
          <w:tcPr>
            <w:tcW w:w="680" w:type="pct"/>
            <w:tcBorders>
              <w:top w:val="nil"/>
              <w:left w:val="nil"/>
              <w:bottom w:val="nil"/>
              <w:right w:val="nil"/>
            </w:tcBorders>
            <w:shd w:val="clear" w:color="auto" w:fill="auto"/>
            <w:vAlign w:val="center"/>
            <w:hideMark/>
          </w:tcPr>
          <w:p w14:paraId="6488CF50" w14:textId="77777777" w:rsidR="004C494A" w:rsidRPr="004C494A" w:rsidRDefault="004C494A" w:rsidP="004C494A">
            <w:pPr>
              <w:spacing w:after="0" w:line="240" w:lineRule="auto"/>
              <w:jc w:val="right"/>
              <w:rPr>
                <w:rFonts w:ascii="Times New Roman" w:eastAsia="Times New Roman" w:hAnsi="Times New Roman"/>
                <w:sz w:val="20"/>
                <w:szCs w:val="20"/>
                <w:lang w:eastAsia="pl-PL"/>
              </w:rPr>
            </w:pPr>
          </w:p>
        </w:tc>
        <w:tc>
          <w:tcPr>
            <w:tcW w:w="680" w:type="pct"/>
            <w:tcBorders>
              <w:top w:val="nil"/>
              <w:left w:val="nil"/>
              <w:bottom w:val="nil"/>
              <w:right w:val="nil"/>
            </w:tcBorders>
            <w:shd w:val="clear" w:color="auto" w:fill="auto"/>
            <w:vAlign w:val="center"/>
            <w:hideMark/>
          </w:tcPr>
          <w:p w14:paraId="6F8621F3" w14:textId="77777777" w:rsidR="004C494A" w:rsidRPr="004C494A" w:rsidRDefault="004C494A" w:rsidP="004C494A">
            <w:pPr>
              <w:spacing w:after="0" w:line="240" w:lineRule="auto"/>
              <w:jc w:val="right"/>
              <w:rPr>
                <w:rFonts w:ascii="Times New Roman" w:eastAsia="Times New Roman" w:hAnsi="Times New Roman"/>
                <w:sz w:val="20"/>
                <w:szCs w:val="20"/>
                <w:lang w:eastAsia="pl-PL"/>
              </w:rPr>
            </w:pPr>
          </w:p>
        </w:tc>
        <w:tc>
          <w:tcPr>
            <w:tcW w:w="680" w:type="pct"/>
            <w:tcBorders>
              <w:top w:val="nil"/>
              <w:left w:val="nil"/>
              <w:bottom w:val="nil"/>
              <w:right w:val="nil"/>
            </w:tcBorders>
            <w:shd w:val="clear" w:color="auto" w:fill="auto"/>
            <w:vAlign w:val="center"/>
            <w:hideMark/>
          </w:tcPr>
          <w:p w14:paraId="07D16B14" w14:textId="77777777" w:rsidR="004C494A" w:rsidRPr="004C494A" w:rsidRDefault="004C494A" w:rsidP="004C494A">
            <w:pPr>
              <w:spacing w:after="0" w:line="240" w:lineRule="auto"/>
              <w:jc w:val="right"/>
              <w:rPr>
                <w:rFonts w:ascii="Times New Roman" w:eastAsia="Times New Roman" w:hAnsi="Times New Roman"/>
                <w:sz w:val="20"/>
                <w:szCs w:val="20"/>
                <w:lang w:eastAsia="pl-PL"/>
              </w:rPr>
            </w:pPr>
          </w:p>
        </w:tc>
      </w:tr>
      <w:tr w:rsidR="004C494A" w:rsidRPr="004C494A" w14:paraId="1B91CBF6" w14:textId="77777777" w:rsidTr="000801E4">
        <w:trPr>
          <w:trHeight w:val="300"/>
        </w:trPr>
        <w:tc>
          <w:tcPr>
            <w:tcW w:w="2279" w:type="pct"/>
            <w:tcBorders>
              <w:top w:val="nil"/>
              <w:left w:val="nil"/>
              <w:bottom w:val="nil"/>
              <w:right w:val="nil"/>
            </w:tcBorders>
            <w:shd w:val="clear" w:color="auto" w:fill="auto"/>
            <w:vAlign w:val="center"/>
            <w:hideMark/>
          </w:tcPr>
          <w:p w14:paraId="5BA05612" w14:textId="77777777" w:rsidR="004C494A" w:rsidRPr="004C494A" w:rsidRDefault="004C494A" w:rsidP="004C494A">
            <w:pPr>
              <w:spacing w:after="0" w:line="240" w:lineRule="auto"/>
              <w:rPr>
                <w:rFonts w:eastAsia="Times New Roman" w:cs="Calibri"/>
                <w:color w:val="000000"/>
                <w:sz w:val="20"/>
                <w:szCs w:val="20"/>
                <w:lang w:eastAsia="pl-PL"/>
              </w:rPr>
            </w:pPr>
            <w:r w:rsidRPr="004C494A">
              <w:rPr>
                <w:rFonts w:eastAsia="Times New Roman" w:cs="Calibri"/>
                <w:color w:val="000000"/>
                <w:sz w:val="20"/>
                <w:szCs w:val="20"/>
                <w:lang w:eastAsia="pl-PL"/>
              </w:rPr>
              <w:t>Aktywa trwałe</w:t>
            </w:r>
          </w:p>
        </w:tc>
        <w:tc>
          <w:tcPr>
            <w:tcW w:w="680" w:type="pct"/>
            <w:tcBorders>
              <w:top w:val="nil"/>
              <w:left w:val="nil"/>
              <w:bottom w:val="nil"/>
              <w:right w:val="nil"/>
            </w:tcBorders>
            <w:shd w:val="clear" w:color="000000" w:fill="A6A6A6"/>
            <w:vAlign w:val="center"/>
            <w:hideMark/>
          </w:tcPr>
          <w:p w14:paraId="3112CCA1"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29 580</w:t>
            </w:r>
          </w:p>
        </w:tc>
        <w:tc>
          <w:tcPr>
            <w:tcW w:w="680" w:type="pct"/>
            <w:tcBorders>
              <w:top w:val="nil"/>
              <w:left w:val="nil"/>
              <w:bottom w:val="nil"/>
              <w:right w:val="nil"/>
            </w:tcBorders>
            <w:shd w:val="clear" w:color="000000" w:fill="FFFFFF"/>
            <w:vAlign w:val="center"/>
            <w:hideMark/>
          </w:tcPr>
          <w:p w14:paraId="3940F908"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20 261</w:t>
            </w:r>
          </w:p>
        </w:tc>
        <w:tc>
          <w:tcPr>
            <w:tcW w:w="680" w:type="pct"/>
            <w:tcBorders>
              <w:top w:val="nil"/>
              <w:left w:val="nil"/>
              <w:bottom w:val="nil"/>
              <w:right w:val="nil"/>
            </w:tcBorders>
            <w:shd w:val="clear" w:color="000000" w:fill="A6A6A6"/>
            <w:vAlign w:val="center"/>
            <w:hideMark/>
          </w:tcPr>
          <w:p w14:paraId="0C9E78C2"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6 879</w:t>
            </w:r>
          </w:p>
        </w:tc>
        <w:tc>
          <w:tcPr>
            <w:tcW w:w="680" w:type="pct"/>
            <w:tcBorders>
              <w:top w:val="nil"/>
              <w:left w:val="nil"/>
              <w:bottom w:val="nil"/>
              <w:right w:val="nil"/>
            </w:tcBorders>
            <w:shd w:val="clear" w:color="000000" w:fill="FFFFFF"/>
            <w:vAlign w:val="center"/>
            <w:hideMark/>
          </w:tcPr>
          <w:p w14:paraId="368B5D94"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4 858</w:t>
            </w:r>
          </w:p>
        </w:tc>
      </w:tr>
      <w:tr w:rsidR="004C494A" w:rsidRPr="004C494A" w14:paraId="6C0ECDCE" w14:textId="77777777" w:rsidTr="000801E4">
        <w:trPr>
          <w:trHeight w:val="300"/>
        </w:trPr>
        <w:tc>
          <w:tcPr>
            <w:tcW w:w="2279" w:type="pct"/>
            <w:tcBorders>
              <w:top w:val="nil"/>
              <w:left w:val="nil"/>
              <w:bottom w:val="nil"/>
              <w:right w:val="nil"/>
            </w:tcBorders>
            <w:shd w:val="clear" w:color="auto" w:fill="auto"/>
            <w:vAlign w:val="center"/>
            <w:hideMark/>
          </w:tcPr>
          <w:p w14:paraId="434A6400" w14:textId="77777777" w:rsidR="004C494A" w:rsidRPr="004C494A" w:rsidRDefault="004C494A" w:rsidP="004C494A">
            <w:pPr>
              <w:spacing w:after="0" w:line="240" w:lineRule="auto"/>
              <w:jc w:val="both"/>
              <w:rPr>
                <w:rFonts w:eastAsia="Times New Roman" w:cs="Calibri"/>
                <w:color w:val="000000"/>
                <w:sz w:val="20"/>
                <w:szCs w:val="20"/>
                <w:lang w:eastAsia="pl-PL"/>
              </w:rPr>
            </w:pPr>
            <w:r w:rsidRPr="004C494A">
              <w:rPr>
                <w:rFonts w:eastAsia="Times New Roman" w:cs="Calibri"/>
                <w:color w:val="000000"/>
                <w:sz w:val="20"/>
                <w:szCs w:val="20"/>
                <w:lang w:eastAsia="pl-PL"/>
              </w:rPr>
              <w:t>Aktywa obrotowe</w:t>
            </w:r>
          </w:p>
        </w:tc>
        <w:tc>
          <w:tcPr>
            <w:tcW w:w="680" w:type="pct"/>
            <w:tcBorders>
              <w:top w:val="nil"/>
              <w:left w:val="nil"/>
              <w:bottom w:val="nil"/>
              <w:right w:val="nil"/>
            </w:tcBorders>
            <w:shd w:val="clear" w:color="000000" w:fill="A6A6A6"/>
            <w:vAlign w:val="center"/>
            <w:hideMark/>
          </w:tcPr>
          <w:p w14:paraId="17EB205B"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92 744</w:t>
            </w:r>
          </w:p>
        </w:tc>
        <w:tc>
          <w:tcPr>
            <w:tcW w:w="680" w:type="pct"/>
            <w:tcBorders>
              <w:top w:val="nil"/>
              <w:left w:val="nil"/>
              <w:bottom w:val="nil"/>
              <w:right w:val="nil"/>
            </w:tcBorders>
            <w:shd w:val="clear" w:color="000000" w:fill="FFFFFF"/>
            <w:vAlign w:val="center"/>
            <w:hideMark/>
          </w:tcPr>
          <w:p w14:paraId="3244FA0F"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73 973</w:t>
            </w:r>
          </w:p>
        </w:tc>
        <w:tc>
          <w:tcPr>
            <w:tcW w:w="680" w:type="pct"/>
            <w:tcBorders>
              <w:top w:val="nil"/>
              <w:left w:val="nil"/>
              <w:bottom w:val="nil"/>
              <w:right w:val="nil"/>
            </w:tcBorders>
            <w:shd w:val="clear" w:color="000000" w:fill="A6A6A6"/>
            <w:vAlign w:val="center"/>
            <w:hideMark/>
          </w:tcPr>
          <w:p w14:paraId="1B39D15E"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21 568</w:t>
            </w:r>
          </w:p>
        </w:tc>
        <w:tc>
          <w:tcPr>
            <w:tcW w:w="680" w:type="pct"/>
            <w:tcBorders>
              <w:top w:val="nil"/>
              <w:left w:val="nil"/>
              <w:bottom w:val="nil"/>
              <w:right w:val="nil"/>
            </w:tcBorders>
            <w:shd w:val="clear" w:color="000000" w:fill="FFFFFF"/>
            <w:vAlign w:val="center"/>
            <w:hideMark/>
          </w:tcPr>
          <w:p w14:paraId="1421B44E"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17 735</w:t>
            </w:r>
          </w:p>
        </w:tc>
      </w:tr>
      <w:tr w:rsidR="004C494A" w:rsidRPr="004C494A" w14:paraId="4E6E2686" w14:textId="77777777" w:rsidTr="000801E4">
        <w:trPr>
          <w:trHeight w:val="315"/>
        </w:trPr>
        <w:tc>
          <w:tcPr>
            <w:tcW w:w="2279" w:type="pct"/>
            <w:tcBorders>
              <w:top w:val="single" w:sz="4" w:space="0" w:color="auto"/>
              <w:left w:val="nil"/>
              <w:bottom w:val="single" w:sz="4" w:space="0" w:color="auto"/>
              <w:right w:val="nil"/>
            </w:tcBorders>
            <w:shd w:val="clear" w:color="auto" w:fill="auto"/>
            <w:noWrap/>
            <w:vAlign w:val="bottom"/>
            <w:hideMark/>
          </w:tcPr>
          <w:p w14:paraId="0EFA3DE4" w14:textId="77777777" w:rsidR="004C494A" w:rsidRPr="004C494A" w:rsidRDefault="004C494A" w:rsidP="004C494A">
            <w:pPr>
              <w:spacing w:after="0" w:line="240" w:lineRule="auto"/>
              <w:rPr>
                <w:rFonts w:eastAsia="Times New Roman" w:cs="Calibri"/>
                <w:b/>
                <w:bCs/>
                <w:color w:val="000000"/>
                <w:sz w:val="20"/>
                <w:szCs w:val="20"/>
                <w:lang w:eastAsia="pl-PL"/>
              </w:rPr>
            </w:pPr>
            <w:r w:rsidRPr="004C494A">
              <w:rPr>
                <w:rFonts w:eastAsia="Times New Roman" w:cs="Calibri"/>
                <w:b/>
                <w:bCs/>
                <w:color w:val="000000"/>
                <w:sz w:val="20"/>
                <w:szCs w:val="20"/>
                <w:lang w:eastAsia="pl-PL"/>
              </w:rPr>
              <w:t>Aktywa razem</w:t>
            </w:r>
          </w:p>
        </w:tc>
        <w:tc>
          <w:tcPr>
            <w:tcW w:w="680" w:type="pct"/>
            <w:tcBorders>
              <w:top w:val="single" w:sz="4" w:space="0" w:color="auto"/>
              <w:left w:val="nil"/>
              <w:bottom w:val="single" w:sz="4" w:space="0" w:color="auto"/>
              <w:right w:val="nil"/>
            </w:tcBorders>
            <w:shd w:val="clear" w:color="000000" w:fill="A6A6A6"/>
            <w:vAlign w:val="center"/>
            <w:hideMark/>
          </w:tcPr>
          <w:p w14:paraId="31251697" w14:textId="77777777" w:rsidR="004C494A" w:rsidRPr="004C494A" w:rsidRDefault="004C494A" w:rsidP="004C494A">
            <w:pPr>
              <w:spacing w:after="0" w:line="240" w:lineRule="auto"/>
              <w:jc w:val="right"/>
              <w:rPr>
                <w:rFonts w:eastAsia="Times New Roman" w:cs="Calibri"/>
                <w:b/>
                <w:bCs/>
                <w:color w:val="000000"/>
                <w:sz w:val="20"/>
                <w:szCs w:val="20"/>
                <w:lang w:eastAsia="pl-PL"/>
              </w:rPr>
            </w:pPr>
            <w:r w:rsidRPr="004C494A">
              <w:rPr>
                <w:rFonts w:eastAsia="Times New Roman" w:cs="Calibri"/>
                <w:b/>
                <w:bCs/>
                <w:color w:val="000000"/>
                <w:sz w:val="20"/>
                <w:szCs w:val="20"/>
                <w:lang w:eastAsia="pl-PL"/>
              </w:rPr>
              <w:t xml:space="preserve"> 122 324</w:t>
            </w:r>
          </w:p>
        </w:tc>
        <w:tc>
          <w:tcPr>
            <w:tcW w:w="680" w:type="pct"/>
            <w:tcBorders>
              <w:top w:val="single" w:sz="4" w:space="0" w:color="auto"/>
              <w:left w:val="nil"/>
              <w:bottom w:val="single" w:sz="4" w:space="0" w:color="auto"/>
              <w:right w:val="nil"/>
            </w:tcBorders>
            <w:shd w:val="clear" w:color="000000" w:fill="FFFFFF"/>
            <w:vAlign w:val="center"/>
            <w:hideMark/>
          </w:tcPr>
          <w:p w14:paraId="76E0729F" w14:textId="77777777" w:rsidR="004C494A" w:rsidRPr="004C494A" w:rsidRDefault="004C494A" w:rsidP="004C494A">
            <w:pPr>
              <w:spacing w:after="0" w:line="240" w:lineRule="auto"/>
              <w:jc w:val="right"/>
              <w:rPr>
                <w:rFonts w:eastAsia="Times New Roman" w:cs="Calibri"/>
                <w:b/>
                <w:bCs/>
                <w:color w:val="000000"/>
                <w:sz w:val="20"/>
                <w:szCs w:val="20"/>
                <w:lang w:eastAsia="pl-PL"/>
              </w:rPr>
            </w:pPr>
            <w:r w:rsidRPr="004C494A">
              <w:rPr>
                <w:rFonts w:eastAsia="Times New Roman" w:cs="Calibri"/>
                <w:b/>
                <w:bCs/>
                <w:color w:val="000000"/>
                <w:sz w:val="20"/>
                <w:szCs w:val="20"/>
                <w:lang w:eastAsia="pl-PL"/>
              </w:rPr>
              <w:t xml:space="preserve"> 94 234</w:t>
            </w:r>
          </w:p>
        </w:tc>
        <w:tc>
          <w:tcPr>
            <w:tcW w:w="680" w:type="pct"/>
            <w:tcBorders>
              <w:top w:val="single" w:sz="4" w:space="0" w:color="auto"/>
              <w:left w:val="nil"/>
              <w:bottom w:val="single" w:sz="4" w:space="0" w:color="auto"/>
              <w:right w:val="nil"/>
            </w:tcBorders>
            <w:shd w:val="clear" w:color="000000" w:fill="A6A6A6"/>
            <w:vAlign w:val="center"/>
            <w:hideMark/>
          </w:tcPr>
          <w:p w14:paraId="1B9A40D0" w14:textId="77777777" w:rsidR="004C494A" w:rsidRPr="004C494A" w:rsidRDefault="004C494A" w:rsidP="004C494A">
            <w:pPr>
              <w:spacing w:after="0" w:line="240" w:lineRule="auto"/>
              <w:jc w:val="right"/>
              <w:rPr>
                <w:rFonts w:eastAsia="Times New Roman" w:cs="Calibri"/>
                <w:b/>
                <w:bCs/>
                <w:color w:val="000000"/>
                <w:sz w:val="20"/>
                <w:szCs w:val="20"/>
                <w:lang w:eastAsia="pl-PL"/>
              </w:rPr>
            </w:pPr>
            <w:r w:rsidRPr="004C494A">
              <w:rPr>
                <w:rFonts w:eastAsia="Times New Roman" w:cs="Calibri"/>
                <w:b/>
                <w:bCs/>
                <w:color w:val="000000"/>
                <w:sz w:val="20"/>
                <w:szCs w:val="20"/>
                <w:lang w:eastAsia="pl-PL"/>
              </w:rPr>
              <w:t xml:space="preserve"> 28 447</w:t>
            </w:r>
          </w:p>
        </w:tc>
        <w:tc>
          <w:tcPr>
            <w:tcW w:w="680" w:type="pct"/>
            <w:tcBorders>
              <w:top w:val="single" w:sz="4" w:space="0" w:color="auto"/>
              <w:left w:val="nil"/>
              <w:bottom w:val="single" w:sz="4" w:space="0" w:color="auto"/>
              <w:right w:val="nil"/>
            </w:tcBorders>
            <w:shd w:val="clear" w:color="000000" w:fill="FFFFFF"/>
            <w:vAlign w:val="center"/>
            <w:hideMark/>
          </w:tcPr>
          <w:p w14:paraId="07B53991" w14:textId="77777777" w:rsidR="004C494A" w:rsidRPr="004C494A" w:rsidRDefault="004C494A" w:rsidP="004C494A">
            <w:pPr>
              <w:spacing w:after="0" w:line="240" w:lineRule="auto"/>
              <w:jc w:val="right"/>
              <w:rPr>
                <w:rFonts w:eastAsia="Times New Roman" w:cs="Calibri"/>
                <w:b/>
                <w:bCs/>
                <w:color w:val="000000"/>
                <w:sz w:val="20"/>
                <w:szCs w:val="20"/>
                <w:lang w:eastAsia="pl-PL"/>
              </w:rPr>
            </w:pPr>
            <w:r w:rsidRPr="004C494A">
              <w:rPr>
                <w:rFonts w:eastAsia="Times New Roman" w:cs="Calibri"/>
                <w:b/>
                <w:bCs/>
                <w:color w:val="000000"/>
                <w:sz w:val="20"/>
                <w:szCs w:val="20"/>
                <w:lang w:eastAsia="pl-PL"/>
              </w:rPr>
              <w:t xml:space="preserve"> 22 593</w:t>
            </w:r>
          </w:p>
        </w:tc>
      </w:tr>
      <w:tr w:rsidR="004C494A" w:rsidRPr="004C494A" w14:paraId="51A58E69" w14:textId="77777777" w:rsidTr="000801E4">
        <w:trPr>
          <w:trHeight w:val="315"/>
        </w:trPr>
        <w:tc>
          <w:tcPr>
            <w:tcW w:w="2279" w:type="pct"/>
            <w:tcBorders>
              <w:top w:val="nil"/>
              <w:left w:val="nil"/>
              <w:bottom w:val="nil"/>
              <w:right w:val="nil"/>
            </w:tcBorders>
            <w:shd w:val="clear" w:color="auto" w:fill="auto"/>
            <w:noWrap/>
            <w:vAlign w:val="bottom"/>
            <w:hideMark/>
          </w:tcPr>
          <w:p w14:paraId="72C8BB04" w14:textId="77777777" w:rsidR="004C494A" w:rsidRPr="004C494A" w:rsidRDefault="004C494A" w:rsidP="004C494A">
            <w:pPr>
              <w:spacing w:after="0" w:line="240" w:lineRule="auto"/>
              <w:jc w:val="right"/>
              <w:rPr>
                <w:rFonts w:eastAsia="Times New Roman" w:cs="Calibri"/>
                <w:b/>
                <w:bCs/>
                <w:color w:val="000000"/>
                <w:sz w:val="20"/>
                <w:szCs w:val="20"/>
                <w:lang w:eastAsia="pl-PL"/>
              </w:rPr>
            </w:pPr>
          </w:p>
        </w:tc>
        <w:tc>
          <w:tcPr>
            <w:tcW w:w="680" w:type="pct"/>
            <w:tcBorders>
              <w:top w:val="nil"/>
              <w:left w:val="nil"/>
              <w:bottom w:val="nil"/>
              <w:right w:val="nil"/>
            </w:tcBorders>
            <w:shd w:val="clear" w:color="auto" w:fill="auto"/>
            <w:noWrap/>
            <w:vAlign w:val="center"/>
            <w:hideMark/>
          </w:tcPr>
          <w:p w14:paraId="19BB8E94" w14:textId="77777777" w:rsidR="004C494A" w:rsidRPr="004C494A" w:rsidRDefault="004C494A" w:rsidP="004C494A">
            <w:pPr>
              <w:spacing w:after="0" w:line="240" w:lineRule="auto"/>
              <w:rPr>
                <w:rFonts w:ascii="Times New Roman" w:eastAsia="Times New Roman" w:hAnsi="Times New Roman"/>
                <w:sz w:val="20"/>
                <w:szCs w:val="20"/>
                <w:lang w:eastAsia="pl-PL"/>
              </w:rPr>
            </w:pPr>
          </w:p>
        </w:tc>
        <w:tc>
          <w:tcPr>
            <w:tcW w:w="680" w:type="pct"/>
            <w:tcBorders>
              <w:top w:val="nil"/>
              <w:left w:val="nil"/>
              <w:bottom w:val="nil"/>
              <w:right w:val="nil"/>
            </w:tcBorders>
            <w:shd w:val="clear" w:color="000000" w:fill="FFFFFF"/>
            <w:noWrap/>
            <w:vAlign w:val="center"/>
            <w:hideMark/>
          </w:tcPr>
          <w:p w14:paraId="4B597CA3" w14:textId="77777777" w:rsidR="004C494A" w:rsidRPr="004C494A" w:rsidRDefault="004C494A" w:rsidP="004C494A">
            <w:pPr>
              <w:spacing w:after="0" w:line="240" w:lineRule="auto"/>
              <w:rPr>
                <w:rFonts w:eastAsia="Times New Roman" w:cs="Calibri"/>
                <w:color w:val="000000"/>
                <w:sz w:val="20"/>
                <w:szCs w:val="20"/>
                <w:lang w:eastAsia="pl-PL"/>
              </w:rPr>
            </w:pPr>
            <w:r w:rsidRPr="004C494A">
              <w:rPr>
                <w:rFonts w:eastAsia="Times New Roman" w:cs="Calibri"/>
                <w:color w:val="000000"/>
                <w:sz w:val="20"/>
                <w:szCs w:val="20"/>
                <w:lang w:eastAsia="pl-PL"/>
              </w:rPr>
              <w:t> </w:t>
            </w:r>
          </w:p>
        </w:tc>
        <w:tc>
          <w:tcPr>
            <w:tcW w:w="680" w:type="pct"/>
            <w:tcBorders>
              <w:top w:val="nil"/>
              <w:left w:val="nil"/>
              <w:bottom w:val="nil"/>
              <w:right w:val="nil"/>
            </w:tcBorders>
            <w:shd w:val="clear" w:color="auto" w:fill="auto"/>
            <w:noWrap/>
            <w:vAlign w:val="center"/>
            <w:hideMark/>
          </w:tcPr>
          <w:p w14:paraId="430F4DE2" w14:textId="77777777" w:rsidR="004C494A" w:rsidRPr="004C494A" w:rsidRDefault="004C494A" w:rsidP="004C494A">
            <w:pPr>
              <w:spacing w:after="0" w:line="240" w:lineRule="auto"/>
              <w:rPr>
                <w:rFonts w:eastAsia="Times New Roman" w:cs="Calibri"/>
                <w:color w:val="000000"/>
                <w:sz w:val="20"/>
                <w:szCs w:val="20"/>
                <w:lang w:eastAsia="pl-PL"/>
              </w:rPr>
            </w:pPr>
          </w:p>
        </w:tc>
        <w:tc>
          <w:tcPr>
            <w:tcW w:w="680" w:type="pct"/>
            <w:tcBorders>
              <w:top w:val="nil"/>
              <w:left w:val="nil"/>
              <w:bottom w:val="nil"/>
              <w:right w:val="nil"/>
            </w:tcBorders>
            <w:shd w:val="clear" w:color="000000" w:fill="FFFFFF"/>
            <w:noWrap/>
            <w:vAlign w:val="center"/>
            <w:hideMark/>
          </w:tcPr>
          <w:p w14:paraId="3D2BBAAF" w14:textId="77777777" w:rsidR="004C494A" w:rsidRPr="004C494A" w:rsidRDefault="004C494A" w:rsidP="004C494A">
            <w:pPr>
              <w:spacing w:after="0" w:line="240" w:lineRule="auto"/>
              <w:rPr>
                <w:rFonts w:eastAsia="Times New Roman" w:cs="Calibri"/>
                <w:color w:val="000000"/>
                <w:sz w:val="20"/>
                <w:szCs w:val="20"/>
                <w:lang w:eastAsia="pl-PL"/>
              </w:rPr>
            </w:pPr>
            <w:r w:rsidRPr="004C494A">
              <w:rPr>
                <w:rFonts w:eastAsia="Times New Roman" w:cs="Calibri"/>
                <w:color w:val="000000"/>
                <w:sz w:val="20"/>
                <w:szCs w:val="20"/>
                <w:lang w:eastAsia="pl-PL"/>
              </w:rPr>
              <w:t> </w:t>
            </w:r>
          </w:p>
        </w:tc>
      </w:tr>
      <w:tr w:rsidR="004C494A" w:rsidRPr="004C494A" w14:paraId="77DC4A11" w14:textId="77777777" w:rsidTr="000801E4">
        <w:trPr>
          <w:trHeight w:val="315"/>
        </w:trPr>
        <w:tc>
          <w:tcPr>
            <w:tcW w:w="2279" w:type="pct"/>
            <w:tcBorders>
              <w:top w:val="nil"/>
              <w:left w:val="nil"/>
              <w:bottom w:val="nil"/>
              <w:right w:val="nil"/>
            </w:tcBorders>
            <w:shd w:val="clear" w:color="auto" w:fill="auto"/>
            <w:noWrap/>
            <w:vAlign w:val="bottom"/>
            <w:hideMark/>
          </w:tcPr>
          <w:p w14:paraId="57552CE2" w14:textId="77777777" w:rsidR="004C494A" w:rsidRPr="004C494A" w:rsidRDefault="004C494A" w:rsidP="004C494A">
            <w:pPr>
              <w:spacing w:after="0" w:line="240" w:lineRule="auto"/>
              <w:rPr>
                <w:rFonts w:eastAsia="Times New Roman" w:cs="Calibri"/>
                <w:color w:val="000000"/>
                <w:sz w:val="20"/>
                <w:szCs w:val="20"/>
                <w:lang w:eastAsia="pl-PL"/>
              </w:rPr>
            </w:pPr>
            <w:r w:rsidRPr="004C494A">
              <w:rPr>
                <w:rFonts w:eastAsia="Times New Roman" w:cs="Calibri"/>
                <w:color w:val="000000"/>
                <w:sz w:val="20"/>
                <w:szCs w:val="20"/>
                <w:lang w:eastAsia="pl-PL"/>
              </w:rPr>
              <w:t>Kapitały własne</w:t>
            </w:r>
          </w:p>
        </w:tc>
        <w:tc>
          <w:tcPr>
            <w:tcW w:w="680" w:type="pct"/>
            <w:tcBorders>
              <w:top w:val="nil"/>
              <w:left w:val="nil"/>
              <w:bottom w:val="nil"/>
              <w:right w:val="nil"/>
            </w:tcBorders>
            <w:shd w:val="clear" w:color="000000" w:fill="A6A6A6"/>
            <w:vAlign w:val="center"/>
            <w:hideMark/>
          </w:tcPr>
          <w:p w14:paraId="79A7B2AA"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11 654</w:t>
            </w:r>
          </w:p>
        </w:tc>
        <w:tc>
          <w:tcPr>
            <w:tcW w:w="680" w:type="pct"/>
            <w:tcBorders>
              <w:top w:val="nil"/>
              <w:left w:val="nil"/>
              <w:bottom w:val="nil"/>
              <w:right w:val="nil"/>
            </w:tcBorders>
            <w:shd w:val="clear" w:color="000000" w:fill="FFFFFF"/>
            <w:vAlign w:val="center"/>
            <w:hideMark/>
          </w:tcPr>
          <w:p w14:paraId="317E186C"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11 694</w:t>
            </w:r>
          </w:p>
        </w:tc>
        <w:tc>
          <w:tcPr>
            <w:tcW w:w="680" w:type="pct"/>
            <w:tcBorders>
              <w:top w:val="nil"/>
              <w:left w:val="nil"/>
              <w:bottom w:val="nil"/>
              <w:right w:val="nil"/>
            </w:tcBorders>
            <w:shd w:val="clear" w:color="000000" w:fill="A6A6A6"/>
            <w:vAlign w:val="center"/>
            <w:hideMark/>
          </w:tcPr>
          <w:p w14:paraId="4D7BBA08"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2 710</w:t>
            </w:r>
          </w:p>
        </w:tc>
        <w:tc>
          <w:tcPr>
            <w:tcW w:w="680" w:type="pct"/>
            <w:tcBorders>
              <w:top w:val="nil"/>
              <w:left w:val="nil"/>
              <w:bottom w:val="nil"/>
              <w:right w:val="nil"/>
            </w:tcBorders>
            <w:shd w:val="clear" w:color="000000" w:fill="FFFFFF"/>
            <w:vAlign w:val="center"/>
            <w:hideMark/>
          </w:tcPr>
          <w:p w14:paraId="1E9C93BC"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2 804</w:t>
            </w:r>
          </w:p>
        </w:tc>
      </w:tr>
      <w:tr w:rsidR="004C494A" w:rsidRPr="004C494A" w14:paraId="1B8A66FD" w14:textId="77777777" w:rsidTr="000801E4">
        <w:trPr>
          <w:trHeight w:val="315"/>
        </w:trPr>
        <w:tc>
          <w:tcPr>
            <w:tcW w:w="2279" w:type="pct"/>
            <w:tcBorders>
              <w:top w:val="nil"/>
              <w:left w:val="nil"/>
              <w:bottom w:val="nil"/>
              <w:right w:val="nil"/>
            </w:tcBorders>
            <w:shd w:val="clear" w:color="auto" w:fill="auto"/>
            <w:noWrap/>
            <w:vAlign w:val="bottom"/>
            <w:hideMark/>
          </w:tcPr>
          <w:p w14:paraId="591265E9" w14:textId="77777777" w:rsidR="004C494A" w:rsidRPr="004C494A" w:rsidRDefault="004C494A" w:rsidP="004C494A">
            <w:pPr>
              <w:spacing w:after="0" w:line="240" w:lineRule="auto"/>
              <w:rPr>
                <w:rFonts w:eastAsia="Times New Roman" w:cs="Calibri"/>
                <w:color w:val="000000"/>
                <w:sz w:val="20"/>
                <w:szCs w:val="20"/>
                <w:lang w:eastAsia="pl-PL"/>
              </w:rPr>
            </w:pPr>
            <w:r w:rsidRPr="004C494A">
              <w:rPr>
                <w:rFonts w:eastAsia="Times New Roman" w:cs="Calibri"/>
                <w:color w:val="000000"/>
                <w:sz w:val="20"/>
                <w:szCs w:val="20"/>
                <w:lang w:eastAsia="pl-PL"/>
              </w:rPr>
              <w:t>Zobowiązania i rezerwy na zobowiązania</w:t>
            </w:r>
          </w:p>
        </w:tc>
        <w:tc>
          <w:tcPr>
            <w:tcW w:w="680" w:type="pct"/>
            <w:tcBorders>
              <w:top w:val="nil"/>
              <w:left w:val="nil"/>
              <w:bottom w:val="nil"/>
              <w:right w:val="nil"/>
            </w:tcBorders>
            <w:shd w:val="clear" w:color="000000" w:fill="A6A6A6"/>
            <w:vAlign w:val="center"/>
            <w:hideMark/>
          </w:tcPr>
          <w:p w14:paraId="31DC7FAD"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110 670</w:t>
            </w:r>
          </w:p>
        </w:tc>
        <w:tc>
          <w:tcPr>
            <w:tcW w:w="680" w:type="pct"/>
            <w:tcBorders>
              <w:top w:val="nil"/>
              <w:left w:val="nil"/>
              <w:bottom w:val="nil"/>
              <w:right w:val="nil"/>
            </w:tcBorders>
            <w:shd w:val="clear" w:color="000000" w:fill="FFFFFF"/>
            <w:vAlign w:val="center"/>
            <w:hideMark/>
          </w:tcPr>
          <w:p w14:paraId="731AD621"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82 540</w:t>
            </w:r>
          </w:p>
        </w:tc>
        <w:tc>
          <w:tcPr>
            <w:tcW w:w="680" w:type="pct"/>
            <w:tcBorders>
              <w:top w:val="nil"/>
              <w:left w:val="nil"/>
              <w:bottom w:val="nil"/>
              <w:right w:val="nil"/>
            </w:tcBorders>
            <w:shd w:val="clear" w:color="000000" w:fill="A6A6A6"/>
            <w:vAlign w:val="center"/>
            <w:hideMark/>
          </w:tcPr>
          <w:p w14:paraId="6795985C"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25 737</w:t>
            </w:r>
          </w:p>
        </w:tc>
        <w:tc>
          <w:tcPr>
            <w:tcW w:w="680" w:type="pct"/>
            <w:tcBorders>
              <w:top w:val="nil"/>
              <w:left w:val="nil"/>
              <w:bottom w:val="nil"/>
              <w:right w:val="nil"/>
            </w:tcBorders>
            <w:shd w:val="clear" w:color="000000" w:fill="FFFFFF"/>
            <w:vAlign w:val="center"/>
            <w:hideMark/>
          </w:tcPr>
          <w:p w14:paraId="710302AC"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19 789</w:t>
            </w:r>
          </w:p>
        </w:tc>
      </w:tr>
      <w:tr w:rsidR="004C494A" w:rsidRPr="004C494A" w14:paraId="178B2475" w14:textId="77777777" w:rsidTr="000801E4">
        <w:trPr>
          <w:trHeight w:val="315"/>
        </w:trPr>
        <w:tc>
          <w:tcPr>
            <w:tcW w:w="2279" w:type="pct"/>
            <w:tcBorders>
              <w:top w:val="single" w:sz="4" w:space="0" w:color="auto"/>
              <w:left w:val="nil"/>
              <w:bottom w:val="single" w:sz="4" w:space="0" w:color="auto"/>
              <w:right w:val="nil"/>
            </w:tcBorders>
            <w:shd w:val="clear" w:color="auto" w:fill="auto"/>
            <w:noWrap/>
            <w:vAlign w:val="bottom"/>
            <w:hideMark/>
          </w:tcPr>
          <w:p w14:paraId="279DBDF8" w14:textId="77777777" w:rsidR="004C494A" w:rsidRPr="004C494A" w:rsidRDefault="004C494A" w:rsidP="004C494A">
            <w:pPr>
              <w:spacing w:after="0" w:line="240" w:lineRule="auto"/>
              <w:rPr>
                <w:rFonts w:eastAsia="Times New Roman" w:cs="Calibri"/>
                <w:b/>
                <w:bCs/>
                <w:color w:val="000000"/>
                <w:sz w:val="20"/>
                <w:szCs w:val="20"/>
                <w:lang w:eastAsia="pl-PL"/>
              </w:rPr>
            </w:pPr>
            <w:r w:rsidRPr="004C494A">
              <w:rPr>
                <w:rFonts w:eastAsia="Times New Roman" w:cs="Calibri"/>
                <w:b/>
                <w:bCs/>
                <w:color w:val="000000"/>
                <w:sz w:val="20"/>
                <w:szCs w:val="20"/>
                <w:lang w:eastAsia="pl-PL"/>
              </w:rPr>
              <w:t>Pasywa razem</w:t>
            </w:r>
          </w:p>
        </w:tc>
        <w:tc>
          <w:tcPr>
            <w:tcW w:w="680" w:type="pct"/>
            <w:tcBorders>
              <w:top w:val="single" w:sz="4" w:space="0" w:color="auto"/>
              <w:left w:val="nil"/>
              <w:bottom w:val="single" w:sz="4" w:space="0" w:color="auto"/>
              <w:right w:val="nil"/>
            </w:tcBorders>
            <w:shd w:val="clear" w:color="000000" w:fill="A6A6A6"/>
            <w:vAlign w:val="center"/>
            <w:hideMark/>
          </w:tcPr>
          <w:p w14:paraId="698DA690" w14:textId="77777777" w:rsidR="004C494A" w:rsidRPr="004C494A" w:rsidRDefault="004C494A" w:rsidP="004C494A">
            <w:pPr>
              <w:spacing w:after="0" w:line="240" w:lineRule="auto"/>
              <w:jc w:val="right"/>
              <w:rPr>
                <w:rFonts w:eastAsia="Times New Roman" w:cs="Calibri"/>
                <w:b/>
                <w:bCs/>
                <w:color w:val="000000"/>
                <w:sz w:val="20"/>
                <w:szCs w:val="20"/>
                <w:lang w:eastAsia="pl-PL"/>
              </w:rPr>
            </w:pPr>
            <w:r w:rsidRPr="004C494A">
              <w:rPr>
                <w:rFonts w:eastAsia="Times New Roman" w:cs="Calibri"/>
                <w:b/>
                <w:bCs/>
                <w:color w:val="000000"/>
                <w:sz w:val="20"/>
                <w:szCs w:val="20"/>
                <w:lang w:eastAsia="pl-PL"/>
              </w:rPr>
              <w:t xml:space="preserve"> 122 324</w:t>
            </w:r>
          </w:p>
        </w:tc>
        <w:tc>
          <w:tcPr>
            <w:tcW w:w="680" w:type="pct"/>
            <w:tcBorders>
              <w:top w:val="single" w:sz="4" w:space="0" w:color="auto"/>
              <w:left w:val="nil"/>
              <w:bottom w:val="single" w:sz="4" w:space="0" w:color="auto"/>
              <w:right w:val="nil"/>
            </w:tcBorders>
            <w:shd w:val="clear" w:color="000000" w:fill="FFFFFF"/>
            <w:vAlign w:val="center"/>
            <w:hideMark/>
          </w:tcPr>
          <w:p w14:paraId="7A3BC97C" w14:textId="77777777" w:rsidR="004C494A" w:rsidRPr="004C494A" w:rsidRDefault="004C494A" w:rsidP="004C494A">
            <w:pPr>
              <w:spacing w:after="0" w:line="240" w:lineRule="auto"/>
              <w:jc w:val="right"/>
              <w:rPr>
                <w:rFonts w:eastAsia="Times New Roman" w:cs="Calibri"/>
                <w:b/>
                <w:bCs/>
                <w:color w:val="000000"/>
                <w:sz w:val="20"/>
                <w:szCs w:val="20"/>
                <w:lang w:eastAsia="pl-PL"/>
              </w:rPr>
            </w:pPr>
            <w:r w:rsidRPr="004C494A">
              <w:rPr>
                <w:rFonts w:eastAsia="Times New Roman" w:cs="Calibri"/>
                <w:b/>
                <w:bCs/>
                <w:color w:val="000000"/>
                <w:sz w:val="20"/>
                <w:szCs w:val="20"/>
                <w:lang w:eastAsia="pl-PL"/>
              </w:rPr>
              <w:t xml:space="preserve"> 94 234</w:t>
            </w:r>
          </w:p>
        </w:tc>
        <w:tc>
          <w:tcPr>
            <w:tcW w:w="680" w:type="pct"/>
            <w:tcBorders>
              <w:top w:val="single" w:sz="4" w:space="0" w:color="auto"/>
              <w:left w:val="nil"/>
              <w:bottom w:val="single" w:sz="4" w:space="0" w:color="auto"/>
              <w:right w:val="nil"/>
            </w:tcBorders>
            <w:shd w:val="clear" w:color="000000" w:fill="A6A6A6"/>
            <w:vAlign w:val="center"/>
            <w:hideMark/>
          </w:tcPr>
          <w:p w14:paraId="62AD9ED1" w14:textId="77777777" w:rsidR="004C494A" w:rsidRPr="004C494A" w:rsidRDefault="004C494A" w:rsidP="004C494A">
            <w:pPr>
              <w:spacing w:after="0" w:line="240" w:lineRule="auto"/>
              <w:jc w:val="right"/>
              <w:rPr>
                <w:rFonts w:eastAsia="Times New Roman" w:cs="Calibri"/>
                <w:b/>
                <w:bCs/>
                <w:color w:val="000000"/>
                <w:sz w:val="20"/>
                <w:szCs w:val="20"/>
                <w:lang w:eastAsia="pl-PL"/>
              </w:rPr>
            </w:pPr>
            <w:r w:rsidRPr="004C494A">
              <w:rPr>
                <w:rFonts w:eastAsia="Times New Roman" w:cs="Calibri"/>
                <w:b/>
                <w:bCs/>
                <w:color w:val="000000"/>
                <w:sz w:val="20"/>
                <w:szCs w:val="20"/>
                <w:lang w:eastAsia="pl-PL"/>
              </w:rPr>
              <w:t xml:space="preserve"> 28 447</w:t>
            </w:r>
          </w:p>
        </w:tc>
        <w:tc>
          <w:tcPr>
            <w:tcW w:w="680" w:type="pct"/>
            <w:tcBorders>
              <w:top w:val="single" w:sz="4" w:space="0" w:color="auto"/>
              <w:left w:val="nil"/>
              <w:bottom w:val="single" w:sz="4" w:space="0" w:color="auto"/>
              <w:right w:val="nil"/>
            </w:tcBorders>
            <w:shd w:val="clear" w:color="000000" w:fill="FFFFFF"/>
            <w:vAlign w:val="center"/>
            <w:hideMark/>
          </w:tcPr>
          <w:p w14:paraId="39B2B309" w14:textId="77777777" w:rsidR="004C494A" w:rsidRPr="004C494A" w:rsidRDefault="004C494A" w:rsidP="004C494A">
            <w:pPr>
              <w:spacing w:after="0" w:line="240" w:lineRule="auto"/>
              <w:jc w:val="right"/>
              <w:rPr>
                <w:rFonts w:eastAsia="Times New Roman" w:cs="Calibri"/>
                <w:b/>
                <w:bCs/>
                <w:color w:val="000000"/>
                <w:sz w:val="20"/>
                <w:szCs w:val="20"/>
                <w:lang w:eastAsia="pl-PL"/>
              </w:rPr>
            </w:pPr>
            <w:r w:rsidRPr="004C494A">
              <w:rPr>
                <w:rFonts w:eastAsia="Times New Roman" w:cs="Calibri"/>
                <w:b/>
                <w:bCs/>
                <w:color w:val="000000"/>
                <w:sz w:val="20"/>
                <w:szCs w:val="20"/>
                <w:lang w:eastAsia="pl-PL"/>
              </w:rPr>
              <w:t xml:space="preserve"> 22 593</w:t>
            </w:r>
          </w:p>
        </w:tc>
      </w:tr>
      <w:tr w:rsidR="004C494A" w:rsidRPr="004C494A" w14:paraId="25C18858" w14:textId="77777777" w:rsidTr="000801E4">
        <w:trPr>
          <w:trHeight w:val="315"/>
        </w:trPr>
        <w:tc>
          <w:tcPr>
            <w:tcW w:w="2279" w:type="pct"/>
            <w:tcBorders>
              <w:top w:val="nil"/>
              <w:left w:val="nil"/>
              <w:bottom w:val="nil"/>
              <w:right w:val="nil"/>
            </w:tcBorders>
            <w:shd w:val="clear" w:color="auto" w:fill="auto"/>
            <w:noWrap/>
            <w:vAlign w:val="bottom"/>
            <w:hideMark/>
          </w:tcPr>
          <w:p w14:paraId="50025B38" w14:textId="77777777" w:rsidR="004C494A" w:rsidRPr="004C494A" w:rsidRDefault="004C494A" w:rsidP="004C494A">
            <w:pPr>
              <w:spacing w:after="0" w:line="240" w:lineRule="auto"/>
              <w:jc w:val="right"/>
              <w:rPr>
                <w:rFonts w:eastAsia="Times New Roman" w:cs="Calibri"/>
                <w:b/>
                <w:bCs/>
                <w:color w:val="000000"/>
                <w:sz w:val="20"/>
                <w:szCs w:val="20"/>
                <w:lang w:eastAsia="pl-PL"/>
              </w:rPr>
            </w:pPr>
          </w:p>
        </w:tc>
        <w:tc>
          <w:tcPr>
            <w:tcW w:w="680" w:type="pct"/>
            <w:tcBorders>
              <w:top w:val="nil"/>
              <w:left w:val="nil"/>
              <w:bottom w:val="nil"/>
              <w:right w:val="nil"/>
            </w:tcBorders>
            <w:shd w:val="clear" w:color="auto" w:fill="auto"/>
            <w:noWrap/>
            <w:vAlign w:val="center"/>
            <w:hideMark/>
          </w:tcPr>
          <w:p w14:paraId="05724E76" w14:textId="77777777" w:rsidR="004C494A" w:rsidRPr="004C494A" w:rsidRDefault="004C494A" w:rsidP="004C494A">
            <w:pPr>
              <w:spacing w:after="0" w:line="240" w:lineRule="auto"/>
              <w:rPr>
                <w:rFonts w:ascii="Times New Roman" w:eastAsia="Times New Roman" w:hAnsi="Times New Roman"/>
                <w:sz w:val="20"/>
                <w:szCs w:val="20"/>
                <w:lang w:eastAsia="pl-PL"/>
              </w:rPr>
            </w:pPr>
          </w:p>
        </w:tc>
        <w:tc>
          <w:tcPr>
            <w:tcW w:w="680" w:type="pct"/>
            <w:tcBorders>
              <w:top w:val="nil"/>
              <w:left w:val="nil"/>
              <w:bottom w:val="nil"/>
              <w:right w:val="nil"/>
            </w:tcBorders>
            <w:shd w:val="clear" w:color="000000" w:fill="FFFFFF"/>
            <w:noWrap/>
            <w:vAlign w:val="center"/>
            <w:hideMark/>
          </w:tcPr>
          <w:p w14:paraId="0D38B38D" w14:textId="77777777" w:rsidR="004C494A" w:rsidRPr="004C494A" w:rsidRDefault="004C494A" w:rsidP="004C494A">
            <w:pPr>
              <w:spacing w:after="0" w:line="240" w:lineRule="auto"/>
              <w:rPr>
                <w:rFonts w:eastAsia="Times New Roman" w:cs="Calibri"/>
                <w:color w:val="000000"/>
                <w:sz w:val="20"/>
                <w:szCs w:val="20"/>
                <w:lang w:eastAsia="pl-PL"/>
              </w:rPr>
            </w:pPr>
            <w:r w:rsidRPr="004C494A">
              <w:rPr>
                <w:rFonts w:eastAsia="Times New Roman" w:cs="Calibri"/>
                <w:color w:val="000000"/>
                <w:sz w:val="20"/>
                <w:szCs w:val="20"/>
                <w:lang w:eastAsia="pl-PL"/>
              </w:rPr>
              <w:t> </w:t>
            </w:r>
          </w:p>
        </w:tc>
        <w:tc>
          <w:tcPr>
            <w:tcW w:w="680" w:type="pct"/>
            <w:tcBorders>
              <w:top w:val="nil"/>
              <w:left w:val="nil"/>
              <w:bottom w:val="nil"/>
              <w:right w:val="nil"/>
            </w:tcBorders>
            <w:shd w:val="clear" w:color="auto" w:fill="auto"/>
            <w:noWrap/>
            <w:vAlign w:val="center"/>
            <w:hideMark/>
          </w:tcPr>
          <w:p w14:paraId="534CE1EB" w14:textId="77777777" w:rsidR="004C494A" w:rsidRPr="004C494A" w:rsidRDefault="004C494A" w:rsidP="004C494A">
            <w:pPr>
              <w:spacing w:after="0" w:line="240" w:lineRule="auto"/>
              <w:rPr>
                <w:rFonts w:eastAsia="Times New Roman" w:cs="Calibri"/>
                <w:color w:val="000000"/>
                <w:sz w:val="20"/>
                <w:szCs w:val="20"/>
                <w:lang w:eastAsia="pl-PL"/>
              </w:rPr>
            </w:pPr>
          </w:p>
        </w:tc>
        <w:tc>
          <w:tcPr>
            <w:tcW w:w="680" w:type="pct"/>
            <w:tcBorders>
              <w:top w:val="nil"/>
              <w:left w:val="nil"/>
              <w:bottom w:val="nil"/>
              <w:right w:val="nil"/>
            </w:tcBorders>
            <w:shd w:val="clear" w:color="000000" w:fill="FFFFFF"/>
            <w:noWrap/>
            <w:vAlign w:val="center"/>
            <w:hideMark/>
          </w:tcPr>
          <w:p w14:paraId="4783C8F7" w14:textId="77777777" w:rsidR="004C494A" w:rsidRPr="004C494A" w:rsidRDefault="004C494A" w:rsidP="004C494A">
            <w:pPr>
              <w:spacing w:after="0" w:line="240" w:lineRule="auto"/>
              <w:rPr>
                <w:rFonts w:eastAsia="Times New Roman" w:cs="Calibri"/>
                <w:color w:val="000000"/>
                <w:sz w:val="20"/>
                <w:szCs w:val="20"/>
                <w:lang w:eastAsia="pl-PL"/>
              </w:rPr>
            </w:pPr>
            <w:r w:rsidRPr="004C494A">
              <w:rPr>
                <w:rFonts w:eastAsia="Times New Roman" w:cs="Calibri"/>
                <w:color w:val="000000"/>
                <w:sz w:val="20"/>
                <w:szCs w:val="20"/>
                <w:lang w:eastAsia="pl-PL"/>
              </w:rPr>
              <w:t> </w:t>
            </w:r>
          </w:p>
        </w:tc>
      </w:tr>
      <w:tr w:rsidR="004C494A" w:rsidRPr="004C494A" w14:paraId="1F19794C" w14:textId="77777777" w:rsidTr="000801E4">
        <w:trPr>
          <w:trHeight w:val="315"/>
        </w:trPr>
        <w:tc>
          <w:tcPr>
            <w:tcW w:w="2279" w:type="pct"/>
            <w:tcBorders>
              <w:top w:val="nil"/>
              <w:left w:val="nil"/>
              <w:bottom w:val="nil"/>
              <w:right w:val="nil"/>
            </w:tcBorders>
            <w:shd w:val="clear" w:color="auto" w:fill="auto"/>
            <w:noWrap/>
            <w:vAlign w:val="bottom"/>
            <w:hideMark/>
          </w:tcPr>
          <w:p w14:paraId="0C985EEE" w14:textId="77777777" w:rsidR="004C494A" w:rsidRPr="004C494A" w:rsidRDefault="004C494A" w:rsidP="004C494A">
            <w:pPr>
              <w:spacing w:after="0" w:line="240" w:lineRule="auto"/>
              <w:rPr>
                <w:rFonts w:eastAsia="Times New Roman" w:cs="Calibri"/>
                <w:color w:val="000000"/>
                <w:sz w:val="20"/>
                <w:szCs w:val="20"/>
                <w:lang w:eastAsia="pl-PL"/>
              </w:rPr>
            </w:pPr>
            <w:r w:rsidRPr="004C494A">
              <w:rPr>
                <w:rFonts w:eastAsia="Times New Roman" w:cs="Calibri"/>
                <w:color w:val="000000"/>
                <w:sz w:val="20"/>
                <w:szCs w:val="20"/>
                <w:lang w:eastAsia="pl-PL"/>
              </w:rPr>
              <w:t>Przychody netto ze sprzedaży i zrównane z nimi</w:t>
            </w:r>
          </w:p>
        </w:tc>
        <w:tc>
          <w:tcPr>
            <w:tcW w:w="680" w:type="pct"/>
            <w:tcBorders>
              <w:top w:val="nil"/>
              <w:left w:val="nil"/>
              <w:bottom w:val="nil"/>
              <w:right w:val="nil"/>
            </w:tcBorders>
            <w:shd w:val="clear" w:color="000000" w:fill="A6A6A6"/>
            <w:vAlign w:val="center"/>
            <w:hideMark/>
          </w:tcPr>
          <w:p w14:paraId="4C7E8476"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77 927</w:t>
            </w:r>
          </w:p>
        </w:tc>
        <w:tc>
          <w:tcPr>
            <w:tcW w:w="680" w:type="pct"/>
            <w:tcBorders>
              <w:top w:val="nil"/>
              <w:left w:val="nil"/>
              <w:bottom w:val="nil"/>
              <w:right w:val="nil"/>
            </w:tcBorders>
            <w:shd w:val="clear" w:color="000000" w:fill="FFFFFF"/>
            <w:vAlign w:val="center"/>
            <w:hideMark/>
          </w:tcPr>
          <w:p w14:paraId="2CAC7EF5"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93 980</w:t>
            </w:r>
          </w:p>
        </w:tc>
        <w:tc>
          <w:tcPr>
            <w:tcW w:w="680" w:type="pct"/>
            <w:tcBorders>
              <w:top w:val="nil"/>
              <w:left w:val="nil"/>
              <w:bottom w:val="nil"/>
              <w:right w:val="nil"/>
            </w:tcBorders>
            <w:shd w:val="clear" w:color="000000" w:fill="A6A6A6"/>
            <w:vAlign w:val="center"/>
            <w:hideMark/>
          </w:tcPr>
          <w:p w14:paraId="708F398B"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18 263</w:t>
            </w:r>
          </w:p>
        </w:tc>
        <w:tc>
          <w:tcPr>
            <w:tcW w:w="680" w:type="pct"/>
            <w:tcBorders>
              <w:top w:val="nil"/>
              <w:left w:val="nil"/>
              <w:bottom w:val="nil"/>
              <w:right w:val="nil"/>
            </w:tcBorders>
            <w:shd w:val="clear" w:color="000000" w:fill="FFFFFF"/>
            <w:vAlign w:val="center"/>
            <w:hideMark/>
          </w:tcPr>
          <w:p w14:paraId="419F80B5"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22 141</w:t>
            </w:r>
          </w:p>
        </w:tc>
      </w:tr>
      <w:tr w:rsidR="004C494A" w:rsidRPr="004C494A" w14:paraId="47C06779" w14:textId="77777777" w:rsidTr="000801E4">
        <w:trPr>
          <w:trHeight w:val="315"/>
        </w:trPr>
        <w:tc>
          <w:tcPr>
            <w:tcW w:w="2279" w:type="pct"/>
            <w:tcBorders>
              <w:top w:val="nil"/>
              <w:left w:val="nil"/>
              <w:bottom w:val="nil"/>
              <w:right w:val="nil"/>
            </w:tcBorders>
            <w:shd w:val="clear" w:color="auto" w:fill="auto"/>
            <w:noWrap/>
            <w:vAlign w:val="bottom"/>
            <w:hideMark/>
          </w:tcPr>
          <w:p w14:paraId="2F4F0E69" w14:textId="77777777" w:rsidR="004C494A" w:rsidRPr="004C494A" w:rsidRDefault="004C494A" w:rsidP="004C494A">
            <w:pPr>
              <w:spacing w:after="0" w:line="240" w:lineRule="auto"/>
              <w:rPr>
                <w:rFonts w:eastAsia="Times New Roman" w:cs="Calibri"/>
                <w:color w:val="000000"/>
                <w:sz w:val="20"/>
                <w:szCs w:val="20"/>
                <w:lang w:eastAsia="pl-PL"/>
              </w:rPr>
            </w:pPr>
            <w:r w:rsidRPr="004C494A">
              <w:rPr>
                <w:rFonts w:eastAsia="Times New Roman" w:cs="Calibri"/>
                <w:color w:val="000000"/>
                <w:sz w:val="20"/>
                <w:szCs w:val="20"/>
                <w:lang w:eastAsia="pl-PL"/>
              </w:rPr>
              <w:t>Koszty działalności operacyjnej</w:t>
            </w:r>
          </w:p>
        </w:tc>
        <w:tc>
          <w:tcPr>
            <w:tcW w:w="680" w:type="pct"/>
            <w:tcBorders>
              <w:top w:val="nil"/>
              <w:left w:val="nil"/>
              <w:bottom w:val="nil"/>
              <w:right w:val="nil"/>
            </w:tcBorders>
            <w:shd w:val="clear" w:color="000000" w:fill="A6A6A6"/>
            <w:vAlign w:val="center"/>
            <w:hideMark/>
          </w:tcPr>
          <w:p w14:paraId="06E895A9"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55 512</w:t>
            </w:r>
          </w:p>
        </w:tc>
        <w:tc>
          <w:tcPr>
            <w:tcW w:w="680" w:type="pct"/>
            <w:tcBorders>
              <w:top w:val="nil"/>
              <w:left w:val="nil"/>
              <w:bottom w:val="nil"/>
              <w:right w:val="nil"/>
            </w:tcBorders>
            <w:shd w:val="clear" w:color="000000" w:fill="FFFFFF"/>
            <w:vAlign w:val="center"/>
            <w:hideMark/>
          </w:tcPr>
          <w:p w14:paraId="23C21AC3"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54 823</w:t>
            </w:r>
          </w:p>
        </w:tc>
        <w:tc>
          <w:tcPr>
            <w:tcW w:w="680" w:type="pct"/>
            <w:tcBorders>
              <w:top w:val="nil"/>
              <w:left w:val="nil"/>
              <w:bottom w:val="nil"/>
              <w:right w:val="nil"/>
            </w:tcBorders>
            <w:shd w:val="clear" w:color="000000" w:fill="A6A6A6"/>
            <w:vAlign w:val="center"/>
            <w:hideMark/>
          </w:tcPr>
          <w:p w14:paraId="68895E50"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13 010</w:t>
            </w:r>
          </w:p>
        </w:tc>
        <w:tc>
          <w:tcPr>
            <w:tcW w:w="680" w:type="pct"/>
            <w:tcBorders>
              <w:top w:val="nil"/>
              <w:left w:val="nil"/>
              <w:bottom w:val="nil"/>
              <w:right w:val="nil"/>
            </w:tcBorders>
            <w:shd w:val="clear" w:color="000000" w:fill="FFFFFF"/>
            <w:vAlign w:val="center"/>
            <w:hideMark/>
          </w:tcPr>
          <w:p w14:paraId="78F41B18"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12 916</w:t>
            </w:r>
          </w:p>
        </w:tc>
      </w:tr>
      <w:tr w:rsidR="004C494A" w:rsidRPr="004C494A" w14:paraId="7592B045" w14:textId="77777777" w:rsidTr="000801E4">
        <w:trPr>
          <w:trHeight w:val="315"/>
        </w:trPr>
        <w:tc>
          <w:tcPr>
            <w:tcW w:w="2279" w:type="pct"/>
            <w:tcBorders>
              <w:top w:val="nil"/>
              <w:left w:val="nil"/>
              <w:bottom w:val="nil"/>
              <w:right w:val="nil"/>
            </w:tcBorders>
            <w:shd w:val="clear" w:color="auto" w:fill="auto"/>
            <w:noWrap/>
            <w:vAlign w:val="bottom"/>
            <w:hideMark/>
          </w:tcPr>
          <w:p w14:paraId="3B4E5B42" w14:textId="77777777" w:rsidR="004C494A" w:rsidRPr="004C494A" w:rsidRDefault="004C494A" w:rsidP="004C494A">
            <w:pPr>
              <w:spacing w:after="0" w:line="240" w:lineRule="auto"/>
              <w:rPr>
                <w:rFonts w:eastAsia="Times New Roman" w:cs="Calibri"/>
                <w:b/>
                <w:bCs/>
                <w:color w:val="000000"/>
                <w:sz w:val="20"/>
                <w:szCs w:val="20"/>
                <w:lang w:eastAsia="pl-PL"/>
              </w:rPr>
            </w:pPr>
            <w:r w:rsidRPr="004C494A">
              <w:rPr>
                <w:rFonts w:eastAsia="Times New Roman" w:cs="Calibri"/>
                <w:b/>
                <w:bCs/>
                <w:color w:val="000000"/>
                <w:sz w:val="20"/>
                <w:szCs w:val="20"/>
                <w:lang w:eastAsia="pl-PL"/>
              </w:rPr>
              <w:t>Zysk (strata) ze sprzedaży</w:t>
            </w:r>
          </w:p>
        </w:tc>
        <w:tc>
          <w:tcPr>
            <w:tcW w:w="680" w:type="pct"/>
            <w:tcBorders>
              <w:top w:val="nil"/>
              <w:left w:val="nil"/>
              <w:bottom w:val="nil"/>
              <w:right w:val="nil"/>
            </w:tcBorders>
            <w:shd w:val="clear" w:color="000000" w:fill="A6A6A6"/>
            <w:vAlign w:val="center"/>
            <w:hideMark/>
          </w:tcPr>
          <w:p w14:paraId="480FC5B2" w14:textId="77777777" w:rsidR="004C494A" w:rsidRPr="004C494A" w:rsidRDefault="004C494A" w:rsidP="004C494A">
            <w:pPr>
              <w:spacing w:after="0" w:line="240" w:lineRule="auto"/>
              <w:jc w:val="right"/>
              <w:rPr>
                <w:rFonts w:eastAsia="Times New Roman" w:cs="Calibri"/>
                <w:b/>
                <w:bCs/>
                <w:color w:val="000000"/>
                <w:sz w:val="20"/>
                <w:szCs w:val="20"/>
                <w:lang w:eastAsia="pl-PL"/>
              </w:rPr>
            </w:pPr>
            <w:r w:rsidRPr="004C494A">
              <w:rPr>
                <w:rFonts w:eastAsia="Times New Roman" w:cs="Calibri"/>
                <w:b/>
                <w:bCs/>
                <w:color w:val="000000"/>
                <w:sz w:val="20"/>
                <w:szCs w:val="20"/>
                <w:lang w:eastAsia="pl-PL"/>
              </w:rPr>
              <w:t xml:space="preserve"> 22 415</w:t>
            </w:r>
          </w:p>
        </w:tc>
        <w:tc>
          <w:tcPr>
            <w:tcW w:w="680" w:type="pct"/>
            <w:tcBorders>
              <w:top w:val="nil"/>
              <w:left w:val="nil"/>
              <w:bottom w:val="nil"/>
              <w:right w:val="nil"/>
            </w:tcBorders>
            <w:shd w:val="clear" w:color="000000" w:fill="FFFFFF"/>
            <w:vAlign w:val="center"/>
            <w:hideMark/>
          </w:tcPr>
          <w:p w14:paraId="20202BE3" w14:textId="77777777" w:rsidR="004C494A" w:rsidRPr="004C494A" w:rsidRDefault="004C494A" w:rsidP="004C494A">
            <w:pPr>
              <w:spacing w:after="0" w:line="240" w:lineRule="auto"/>
              <w:jc w:val="right"/>
              <w:rPr>
                <w:rFonts w:eastAsia="Times New Roman" w:cs="Calibri"/>
                <w:b/>
                <w:bCs/>
                <w:color w:val="000000"/>
                <w:sz w:val="20"/>
                <w:szCs w:val="20"/>
                <w:lang w:eastAsia="pl-PL"/>
              </w:rPr>
            </w:pPr>
            <w:r w:rsidRPr="004C494A">
              <w:rPr>
                <w:rFonts w:eastAsia="Times New Roman" w:cs="Calibri"/>
                <w:b/>
                <w:bCs/>
                <w:color w:val="000000"/>
                <w:sz w:val="20"/>
                <w:szCs w:val="20"/>
                <w:lang w:eastAsia="pl-PL"/>
              </w:rPr>
              <w:t xml:space="preserve"> 39 157</w:t>
            </w:r>
          </w:p>
        </w:tc>
        <w:tc>
          <w:tcPr>
            <w:tcW w:w="680" w:type="pct"/>
            <w:tcBorders>
              <w:top w:val="nil"/>
              <w:left w:val="nil"/>
              <w:bottom w:val="nil"/>
              <w:right w:val="nil"/>
            </w:tcBorders>
            <w:shd w:val="clear" w:color="000000" w:fill="A6A6A6"/>
            <w:vAlign w:val="center"/>
            <w:hideMark/>
          </w:tcPr>
          <w:p w14:paraId="0D405E5D"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5 253</w:t>
            </w:r>
          </w:p>
        </w:tc>
        <w:tc>
          <w:tcPr>
            <w:tcW w:w="680" w:type="pct"/>
            <w:tcBorders>
              <w:top w:val="nil"/>
              <w:left w:val="nil"/>
              <w:bottom w:val="nil"/>
              <w:right w:val="nil"/>
            </w:tcBorders>
            <w:shd w:val="clear" w:color="000000" w:fill="FFFFFF"/>
            <w:vAlign w:val="center"/>
            <w:hideMark/>
          </w:tcPr>
          <w:p w14:paraId="7970C06B" w14:textId="77777777" w:rsidR="004C494A" w:rsidRPr="004C494A" w:rsidRDefault="004C494A" w:rsidP="004C494A">
            <w:pPr>
              <w:spacing w:after="0" w:line="240" w:lineRule="auto"/>
              <w:jc w:val="right"/>
              <w:rPr>
                <w:rFonts w:eastAsia="Times New Roman" w:cs="Calibri"/>
                <w:b/>
                <w:bCs/>
                <w:color w:val="000000"/>
                <w:sz w:val="20"/>
                <w:szCs w:val="20"/>
                <w:lang w:eastAsia="pl-PL"/>
              </w:rPr>
            </w:pPr>
            <w:r w:rsidRPr="004C494A">
              <w:rPr>
                <w:rFonts w:eastAsia="Times New Roman" w:cs="Calibri"/>
                <w:b/>
                <w:bCs/>
                <w:color w:val="000000"/>
                <w:sz w:val="20"/>
                <w:szCs w:val="20"/>
                <w:lang w:eastAsia="pl-PL"/>
              </w:rPr>
              <w:t xml:space="preserve"> 9 225</w:t>
            </w:r>
          </w:p>
        </w:tc>
      </w:tr>
      <w:tr w:rsidR="004C494A" w:rsidRPr="004C494A" w14:paraId="68337F58" w14:textId="77777777" w:rsidTr="000801E4">
        <w:trPr>
          <w:trHeight w:val="315"/>
        </w:trPr>
        <w:tc>
          <w:tcPr>
            <w:tcW w:w="2279" w:type="pct"/>
            <w:tcBorders>
              <w:top w:val="nil"/>
              <w:left w:val="nil"/>
              <w:bottom w:val="nil"/>
              <w:right w:val="nil"/>
            </w:tcBorders>
            <w:shd w:val="clear" w:color="auto" w:fill="auto"/>
            <w:noWrap/>
            <w:vAlign w:val="bottom"/>
            <w:hideMark/>
          </w:tcPr>
          <w:p w14:paraId="17813A62" w14:textId="77777777" w:rsidR="004C494A" w:rsidRPr="004C494A" w:rsidRDefault="004C494A" w:rsidP="004C494A">
            <w:pPr>
              <w:spacing w:after="0" w:line="240" w:lineRule="auto"/>
              <w:rPr>
                <w:rFonts w:eastAsia="Times New Roman" w:cs="Calibri"/>
                <w:color w:val="000000"/>
                <w:sz w:val="20"/>
                <w:szCs w:val="20"/>
                <w:lang w:eastAsia="pl-PL"/>
              </w:rPr>
            </w:pPr>
            <w:r w:rsidRPr="004C494A">
              <w:rPr>
                <w:rFonts w:eastAsia="Times New Roman" w:cs="Calibri"/>
                <w:color w:val="000000"/>
                <w:sz w:val="20"/>
                <w:szCs w:val="20"/>
                <w:lang w:eastAsia="pl-PL"/>
              </w:rPr>
              <w:t>Wynik na pozostałej działalności</w:t>
            </w:r>
          </w:p>
        </w:tc>
        <w:tc>
          <w:tcPr>
            <w:tcW w:w="680" w:type="pct"/>
            <w:tcBorders>
              <w:top w:val="nil"/>
              <w:left w:val="nil"/>
              <w:bottom w:val="nil"/>
              <w:right w:val="nil"/>
            </w:tcBorders>
            <w:shd w:val="clear" w:color="000000" w:fill="A6A6A6"/>
            <w:noWrap/>
            <w:vAlign w:val="center"/>
            <w:hideMark/>
          </w:tcPr>
          <w:p w14:paraId="53A98A0E"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567</w:t>
            </w:r>
          </w:p>
        </w:tc>
        <w:tc>
          <w:tcPr>
            <w:tcW w:w="680" w:type="pct"/>
            <w:tcBorders>
              <w:top w:val="nil"/>
              <w:left w:val="nil"/>
              <w:bottom w:val="nil"/>
              <w:right w:val="nil"/>
            </w:tcBorders>
            <w:shd w:val="clear" w:color="000000" w:fill="FFFFFF"/>
            <w:noWrap/>
            <w:vAlign w:val="center"/>
            <w:hideMark/>
          </w:tcPr>
          <w:p w14:paraId="2A222DBA"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FF0000"/>
                <w:sz w:val="20"/>
                <w:szCs w:val="20"/>
                <w:lang w:eastAsia="pl-PL"/>
              </w:rPr>
              <w:t xml:space="preserve">  (3 510)</w:t>
            </w:r>
          </w:p>
        </w:tc>
        <w:tc>
          <w:tcPr>
            <w:tcW w:w="680" w:type="pct"/>
            <w:tcBorders>
              <w:top w:val="nil"/>
              <w:left w:val="nil"/>
              <w:bottom w:val="nil"/>
              <w:right w:val="nil"/>
            </w:tcBorders>
            <w:shd w:val="clear" w:color="000000" w:fill="A6A6A6"/>
            <w:vAlign w:val="center"/>
            <w:hideMark/>
          </w:tcPr>
          <w:p w14:paraId="7C410EF6"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133</w:t>
            </w:r>
          </w:p>
        </w:tc>
        <w:tc>
          <w:tcPr>
            <w:tcW w:w="680" w:type="pct"/>
            <w:tcBorders>
              <w:top w:val="nil"/>
              <w:left w:val="nil"/>
              <w:bottom w:val="nil"/>
              <w:right w:val="nil"/>
            </w:tcBorders>
            <w:shd w:val="clear" w:color="000000" w:fill="FFFFFF"/>
            <w:noWrap/>
            <w:vAlign w:val="center"/>
            <w:hideMark/>
          </w:tcPr>
          <w:p w14:paraId="66E7DDC3"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FF0000"/>
                <w:sz w:val="20"/>
                <w:szCs w:val="20"/>
                <w:lang w:eastAsia="pl-PL"/>
              </w:rPr>
              <w:t xml:space="preserve">  (827)</w:t>
            </w:r>
          </w:p>
        </w:tc>
      </w:tr>
      <w:tr w:rsidR="004C494A" w:rsidRPr="004C494A" w14:paraId="374FA5C3" w14:textId="77777777" w:rsidTr="000801E4">
        <w:trPr>
          <w:trHeight w:val="330"/>
        </w:trPr>
        <w:tc>
          <w:tcPr>
            <w:tcW w:w="2279" w:type="pct"/>
            <w:tcBorders>
              <w:top w:val="nil"/>
              <w:left w:val="nil"/>
              <w:bottom w:val="nil"/>
              <w:right w:val="nil"/>
            </w:tcBorders>
            <w:shd w:val="clear" w:color="auto" w:fill="auto"/>
            <w:noWrap/>
            <w:vAlign w:val="bottom"/>
            <w:hideMark/>
          </w:tcPr>
          <w:p w14:paraId="1AA93654" w14:textId="77777777" w:rsidR="004C494A" w:rsidRPr="004C494A" w:rsidRDefault="004C494A" w:rsidP="004C494A">
            <w:pPr>
              <w:spacing w:after="0" w:line="240" w:lineRule="auto"/>
              <w:rPr>
                <w:rFonts w:eastAsia="Times New Roman" w:cs="Calibri"/>
                <w:b/>
                <w:bCs/>
                <w:color w:val="000000"/>
                <w:sz w:val="20"/>
                <w:szCs w:val="20"/>
                <w:lang w:eastAsia="pl-PL"/>
              </w:rPr>
            </w:pPr>
            <w:r w:rsidRPr="004C494A">
              <w:rPr>
                <w:rFonts w:eastAsia="Times New Roman" w:cs="Calibri"/>
                <w:b/>
                <w:bCs/>
                <w:color w:val="000000"/>
                <w:sz w:val="20"/>
                <w:szCs w:val="20"/>
                <w:lang w:eastAsia="pl-PL"/>
              </w:rPr>
              <w:t>Zysk (strata) z działalności operacyjnej</w:t>
            </w:r>
          </w:p>
        </w:tc>
        <w:tc>
          <w:tcPr>
            <w:tcW w:w="680" w:type="pct"/>
            <w:tcBorders>
              <w:top w:val="nil"/>
              <w:left w:val="nil"/>
              <w:bottom w:val="nil"/>
              <w:right w:val="nil"/>
            </w:tcBorders>
            <w:shd w:val="clear" w:color="000000" w:fill="A6A6A6"/>
            <w:noWrap/>
            <w:vAlign w:val="center"/>
            <w:hideMark/>
          </w:tcPr>
          <w:p w14:paraId="6895E272" w14:textId="77777777" w:rsidR="004C494A" w:rsidRPr="004C494A" w:rsidRDefault="004C494A" w:rsidP="004C494A">
            <w:pPr>
              <w:spacing w:after="0" w:line="240" w:lineRule="auto"/>
              <w:jc w:val="right"/>
              <w:rPr>
                <w:rFonts w:eastAsia="Times New Roman" w:cs="Calibri"/>
                <w:b/>
                <w:bCs/>
                <w:color w:val="000000"/>
                <w:sz w:val="20"/>
                <w:szCs w:val="20"/>
                <w:lang w:eastAsia="pl-PL"/>
              </w:rPr>
            </w:pPr>
            <w:r w:rsidRPr="004C494A">
              <w:rPr>
                <w:rFonts w:eastAsia="Times New Roman" w:cs="Calibri"/>
                <w:b/>
                <w:bCs/>
                <w:color w:val="000000"/>
                <w:sz w:val="20"/>
                <w:szCs w:val="20"/>
                <w:lang w:eastAsia="pl-PL"/>
              </w:rPr>
              <w:t xml:space="preserve"> 22 982</w:t>
            </w:r>
          </w:p>
        </w:tc>
        <w:tc>
          <w:tcPr>
            <w:tcW w:w="680" w:type="pct"/>
            <w:tcBorders>
              <w:top w:val="nil"/>
              <w:left w:val="nil"/>
              <w:bottom w:val="nil"/>
              <w:right w:val="nil"/>
            </w:tcBorders>
            <w:shd w:val="clear" w:color="000000" w:fill="FFFFFF"/>
            <w:noWrap/>
            <w:vAlign w:val="center"/>
            <w:hideMark/>
          </w:tcPr>
          <w:p w14:paraId="591D1684" w14:textId="77777777" w:rsidR="004C494A" w:rsidRPr="004C494A" w:rsidRDefault="004C494A" w:rsidP="004C494A">
            <w:pPr>
              <w:spacing w:after="0" w:line="240" w:lineRule="auto"/>
              <w:jc w:val="right"/>
              <w:rPr>
                <w:rFonts w:eastAsia="Times New Roman" w:cs="Calibri"/>
                <w:b/>
                <w:bCs/>
                <w:color w:val="000000"/>
                <w:sz w:val="20"/>
                <w:szCs w:val="20"/>
                <w:lang w:eastAsia="pl-PL"/>
              </w:rPr>
            </w:pPr>
            <w:r w:rsidRPr="004C494A">
              <w:rPr>
                <w:rFonts w:eastAsia="Times New Roman" w:cs="Calibri"/>
                <w:b/>
                <w:bCs/>
                <w:color w:val="000000"/>
                <w:sz w:val="20"/>
                <w:szCs w:val="20"/>
                <w:lang w:eastAsia="pl-PL"/>
              </w:rPr>
              <w:t xml:space="preserve"> 35 647</w:t>
            </w:r>
          </w:p>
        </w:tc>
        <w:tc>
          <w:tcPr>
            <w:tcW w:w="680" w:type="pct"/>
            <w:tcBorders>
              <w:top w:val="nil"/>
              <w:left w:val="nil"/>
              <w:bottom w:val="nil"/>
              <w:right w:val="nil"/>
            </w:tcBorders>
            <w:shd w:val="clear" w:color="000000" w:fill="A6A6A6"/>
            <w:vAlign w:val="center"/>
            <w:hideMark/>
          </w:tcPr>
          <w:p w14:paraId="4BF59D65"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5 386</w:t>
            </w:r>
          </w:p>
        </w:tc>
        <w:tc>
          <w:tcPr>
            <w:tcW w:w="680" w:type="pct"/>
            <w:tcBorders>
              <w:top w:val="nil"/>
              <w:left w:val="nil"/>
              <w:bottom w:val="nil"/>
              <w:right w:val="nil"/>
            </w:tcBorders>
            <w:shd w:val="clear" w:color="000000" w:fill="FFFFFF"/>
            <w:noWrap/>
            <w:vAlign w:val="center"/>
            <w:hideMark/>
          </w:tcPr>
          <w:p w14:paraId="28A4048F" w14:textId="77777777" w:rsidR="004C494A" w:rsidRPr="004C494A" w:rsidRDefault="004C494A" w:rsidP="004C494A">
            <w:pPr>
              <w:spacing w:after="0" w:line="240" w:lineRule="auto"/>
              <w:jc w:val="right"/>
              <w:rPr>
                <w:rFonts w:eastAsia="Times New Roman" w:cs="Calibri"/>
                <w:b/>
                <w:bCs/>
                <w:color w:val="000000"/>
                <w:sz w:val="20"/>
                <w:szCs w:val="20"/>
                <w:lang w:eastAsia="pl-PL"/>
              </w:rPr>
            </w:pPr>
            <w:r w:rsidRPr="004C494A">
              <w:rPr>
                <w:rFonts w:eastAsia="Times New Roman" w:cs="Calibri"/>
                <w:b/>
                <w:bCs/>
                <w:color w:val="000000"/>
                <w:sz w:val="20"/>
                <w:szCs w:val="20"/>
                <w:lang w:eastAsia="pl-PL"/>
              </w:rPr>
              <w:t xml:space="preserve"> 8 398</w:t>
            </w:r>
          </w:p>
        </w:tc>
      </w:tr>
      <w:tr w:rsidR="004C494A" w:rsidRPr="004C494A" w14:paraId="094DD191" w14:textId="77777777" w:rsidTr="000801E4">
        <w:trPr>
          <w:trHeight w:val="315"/>
        </w:trPr>
        <w:tc>
          <w:tcPr>
            <w:tcW w:w="2279" w:type="pct"/>
            <w:tcBorders>
              <w:top w:val="nil"/>
              <w:left w:val="nil"/>
              <w:bottom w:val="nil"/>
              <w:right w:val="nil"/>
            </w:tcBorders>
            <w:shd w:val="clear" w:color="auto" w:fill="auto"/>
            <w:noWrap/>
            <w:vAlign w:val="bottom"/>
            <w:hideMark/>
          </w:tcPr>
          <w:p w14:paraId="0596EC15" w14:textId="77777777" w:rsidR="004C494A" w:rsidRPr="004C494A" w:rsidRDefault="004C494A" w:rsidP="004C494A">
            <w:pPr>
              <w:spacing w:after="0" w:line="240" w:lineRule="auto"/>
              <w:rPr>
                <w:rFonts w:eastAsia="Times New Roman" w:cs="Calibri"/>
                <w:color w:val="000000"/>
                <w:sz w:val="20"/>
                <w:szCs w:val="20"/>
                <w:lang w:eastAsia="pl-PL"/>
              </w:rPr>
            </w:pPr>
            <w:r w:rsidRPr="004C494A">
              <w:rPr>
                <w:rFonts w:eastAsia="Times New Roman" w:cs="Calibri"/>
                <w:color w:val="000000"/>
                <w:sz w:val="20"/>
                <w:szCs w:val="20"/>
                <w:lang w:eastAsia="pl-PL"/>
              </w:rPr>
              <w:t>Wynik na operacjach finansowych</w:t>
            </w:r>
          </w:p>
        </w:tc>
        <w:tc>
          <w:tcPr>
            <w:tcW w:w="680" w:type="pct"/>
            <w:tcBorders>
              <w:top w:val="nil"/>
              <w:left w:val="nil"/>
              <w:bottom w:val="nil"/>
              <w:right w:val="nil"/>
            </w:tcBorders>
            <w:shd w:val="clear" w:color="000000" w:fill="A6A6A6"/>
            <w:noWrap/>
            <w:vAlign w:val="center"/>
            <w:hideMark/>
          </w:tcPr>
          <w:p w14:paraId="09EB84A0"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FF0000"/>
                <w:sz w:val="20"/>
                <w:szCs w:val="20"/>
                <w:lang w:eastAsia="pl-PL"/>
              </w:rPr>
              <w:t xml:space="preserve">  (27 608)</w:t>
            </w:r>
          </w:p>
        </w:tc>
        <w:tc>
          <w:tcPr>
            <w:tcW w:w="680" w:type="pct"/>
            <w:tcBorders>
              <w:top w:val="nil"/>
              <w:left w:val="nil"/>
              <w:bottom w:val="nil"/>
              <w:right w:val="nil"/>
            </w:tcBorders>
            <w:shd w:val="clear" w:color="000000" w:fill="FFFFFF"/>
            <w:noWrap/>
            <w:vAlign w:val="center"/>
            <w:hideMark/>
          </w:tcPr>
          <w:p w14:paraId="2B4B9AEF"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FF0000"/>
                <w:sz w:val="20"/>
                <w:szCs w:val="20"/>
                <w:lang w:eastAsia="pl-PL"/>
              </w:rPr>
              <w:t xml:space="preserve">  (37 934)</w:t>
            </w:r>
          </w:p>
        </w:tc>
        <w:tc>
          <w:tcPr>
            <w:tcW w:w="680" w:type="pct"/>
            <w:tcBorders>
              <w:top w:val="nil"/>
              <w:left w:val="nil"/>
              <w:bottom w:val="nil"/>
              <w:right w:val="nil"/>
            </w:tcBorders>
            <w:shd w:val="clear" w:color="000000" w:fill="A6A6A6"/>
            <w:vAlign w:val="center"/>
            <w:hideMark/>
          </w:tcPr>
          <w:p w14:paraId="0E838E21"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FF0000"/>
                <w:sz w:val="20"/>
                <w:szCs w:val="20"/>
                <w:lang w:eastAsia="pl-PL"/>
              </w:rPr>
              <w:t xml:space="preserve">  (6 470)</w:t>
            </w:r>
          </w:p>
        </w:tc>
        <w:tc>
          <w:tcPr>
            <w:tcW w:w="680" w:type="pct"/>
            <w:tcBorders>
              <w:top w:val="nil"/>
              <w:left w:val="nil"/>
              <w:bottom w:val="nil"/>
              <w:right w:val="nil"/>
            </w:tcBorders>
            <w:shd w:val="clear" w:color="000000" w:fill="FFFFFF"/>
            <w:noWrap/>
            <w:vAlign w:val="center"/>
            <w:hideMark/>
          </w:tcPr>
          <w:p w14:paraId="67F05084"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FF0000"/>
                <w:sz w:val="20"/>
                <w:szCs w:val="20"/>
                <w:lang w:eastAsia="pl-PL"/>
              </w:rPr>
              <w:t xml:space="preserve">  (8 937)</w:t>
            </w:r>
          </w:p>
        </w:tc>
      </w:tr>
      <w:tr w:rsidR="004C494A" w:rsidRPr="004C494A" w14:paraId="31B39690" w14:textId="77777777" w:rsidTr="000801E4">
        <w:trPr>
          <w:trHeight w:val="315"/>
        </w:trPr>
        <w:tc>
          <w:tcPr>
            <w:tcW w:w="2279" w:type="pct"/>
            <w:tcBorders>
              <w:top w:val="nil"/>
              <w:left w:val="nil"/>
              <w:bottom w:val="nil"/>
              <w:right w:val="nil"/>
            </w:tcBorders>
            <w:shd w:val="clear" w:color="auto" w:fill="auto"/>
            <w:noWrap/>
            <w:vAlign w:val="bottom"/>
            <w:hideMark/>
          </w:tcPr>
          <w:p w14:paraId="096D5396" w14:textId="77777777" w:rsidR="004C494A" w:rsidRPr="004C494A" w:rsidRDefault="004C494A" w:rsidP="004C494A">
            <w:pPr>
              <w:spacing w:after="0" w:line="240" w:lineRule="auto"/>
              <w:rPr>
                <w:rFonts w:eastAsia="Times New Roman" w:cs="Calibri"/>
                <w:b/>
                <w:bCs/>
                <w:color w:val="000000"/>
                <w:sz w:val="20"/>
                <w:szCs w:val="20"/>
                <w:lang w:eastAsia="pl-PL"/>
              </w:rPr>
            </w:pPr>
            <w:r w:rsidRPr="004C494A">
              <w:rPr>
                <w:rFonts w:eastAsia="Times New Roman" w:cs="Calibri"/>
                <w:b/>
                <w:bCs/>
                <w:color w:val="000000"/>
                <w:sz w:val="20"/>
                <w:szCs w:val="20"/>
                <w:lang w:eastAsia="pl-PL"/>
              </w:rPr>
              <w:t>Zysk (strata) z działalności gospodarczej</w:t>
            </w:r>
          </w:p>
        </w:tc>
        <w:tc>
          <w:tcPr>
            <w:tcW w:w="680" w:type="pct"/>
            <w:tcBorders>
              <w:top w:val="nil"/>
              <w:left w:val="nil"/>
              <w:bottom w:val="nil"/>
              <w:right w:val="nil"/>
            </w:tcBorders>
            <w:shd w:val="clear" w:color="000000" w:fill="A6A6A6"/>
            <w:noWrap/>
            <w:vAlign w:val="center"/>
            <w:hideMark/>
          </w:tcPr>
          <w:p w14:paraId="422C65E7" w14:textId="77777777" w:rsidR="004C494A" w:rsidRPr="004C494A" w:rsidRDefault="004C494A" w:rsidP="004C494A">
            <w:pPr>
              <w:spacing w:after="0" w:line="240" w:lineRule="auto"/>
              <w:jc w:val="right"/>
              <w:rPr>
                <w:rFonts w:eastAsia="Times New Roman" w:cs="Calibri"/>
                <w:b/>
                <w:bCs/>
                <w:color w:val="000000"/>
                <w:sz w:val="20"/>
                <w:szCs w:val="20"/>
                <w:lang w:eastAsia="pl-PL"/>
              </w:rPr>
            </w:pPr>
            <w:r w:rsidRPr="004C494A">
              <w:rPr>
                <w:rFonts w:eastAsia="Times New Roman" w:cs="Calibri"/>
                <w:b/>
                <w:bCs/>
                <w:color w:val="FF0000"/>
                <w:sz w:val="20"/>
                <w:szCs w:val="20"/>
                <w:lang w:eastAsia="pl-PL"/>
              </w:rPr>
              <w:t xml:space="preserve">  (4 626)</w:t>
            </w:r>
          </w:p>
        </w:tc>
        <w:tc>
          <w:tcPr>
            <w:tcW w:w="680" w:type="pct"/>
            <w:tcBorders>
              <w:top w:val="nil"/>
              <w:left w:val="nil"/>
              <w:bottom w:val="nil"/>
              <w:right w:val="nil"/>
            </w:tcBorders>
            <w:shd w:val="clear" w:color="000000" w:fill="FFFFFF"/>
            <w:noWrap/>
            <w:vAlign w:val="center"/>
            <w:hideMark/>
          </w:tcPr>
          <w:p w14:paraId="3C4E228A" w14:textId="77777777" w:rsidR="004C494A" w:rsidRPr="004C494A" w:rsidRDefault="004C494A" w:rsidP="004C494A">
            <w:pPr>
              <w:spacing w:after="0" w:line="240" w:lineRule="auto"/>
              <w:jc w:val="right"/>
              <w:rPr>
                <w:rFonts w:eastAsia="Times New Roman" w:cs="Calibri"/>
                <w:b/>
                <w:bCs/>
                <w:color w:val="000000"/>
                <w:sz w:val="20"/>
                <w:szCs w:val="20"/>
                <w:lang w:eastAsia="pl-PL"/>
              </w:rPr>
            </w:pPr>
            <w:r w:rsidRPr="004C494A">
              <w:rPr>
                <w:rFonts w:eastAsia="Times New Roman" w:cs="Calibri"/>
                <w:b/>
                <w:bCs/>
                <w:color w:val="FF0000"/>
                <w:sz w:val="20"/>
                <w:szCs w:val="20"/>
                <w:lang w:eastAsia="pl-PL"/>
              </w:rPr>
              <w:t xml:space="preserve">  (2 287)</w:t>
            </w:r>
          </w:p>
        </w:tc>
        <w:tc>
          <w:tcPr>
            <w:tcW w:w="680" w:type="pct"/>
            <w:tcBorders>
              <w:top w:val="nil"/>
              <w:left w:val="nil"/>
              <w:bottom w:val="nil"/>
              <w:right w:val="nil"/>
            </w:tcBorders>
            <w:shd w:val="clear" w:color="000000" w:fill="A6A6A6"/>
            <w:vAlign w:val="center"/>
            <w:hideMark/>
          </w:tcPr>
          <w:p w14:paraId="1C8FD6E3"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FF0000"/>
                <w:sz w:val="20"/>
                <w:szCs w:val="20"/>
                <w:lang w:eastAsia="pl-PL"/>
              </w:rPr>
              <w:t xml:space="preserve">  (1 084)</w:t>
            </w:r>
          </w:p>
        </w:tc>
        <w:tc>
          <w:tcPr>
            <w:tcW w:w="680" w:type="pct"/>
            <w:tcBorders>
              <w:top w:val="nil"/>
              <w:left w:val="nil"/>
              <w:bottom w:val="nil"/>
              <w:right w:val="nil"/>
            </w:tcBorders>
            <w:shd w:val="clear" w:color="000000" w:fill="FFFFFF"/>
            <w:noWrap/>
            <w:vAlign w:val="center"/>
            <w:hideMark/>
          </w:tcPr>
          <w:p w14:paraId="55337245" w14:textId="77777777" w:rsidR="004C494A" w:rsidRPr="004C494A" w:rsidRDefault="004C494A" w:rsidP="004C494A">
            <w:pPr>
              <w:spacing w:after="0" w:line="240" w:lineRule="auto"/>
              <w:jc w:val="right"/>
              <w:rPr>
                <w:rFonts w:eastAsia="Times New Roman" w:cs="Calibri"/>
                <w:b/>
                <w:bCs/>
                <w:color w:val="000000"/>
                <w:sz w:val="20"/>
                <w:szCs w:val="20"/>
                <w:lang w:eastAsia="pl-PL"/>
              </w:rPr>
            </w:pPr>
            <w:r w:rsidRPr="004C494A">
              <w:rPr>
                <w:rFonts w:eastAsia="Times New Roman" w:cs="Calibri"/>
                <w:b/>
                <w:bCs/>
                <w:color w:val="FF0000"/>
                <w:sz w:val="20"/>
                <w:szCs w:val="20"/>
                <w:lang w:eastAsia="pl-PL"/>
              </w:rPr>
              <w:t xml:space="preserve">  (539)</w:t>
            </w:r>
          </w:p>
        </w:tc>
      </w:tr>
      <w:tr w:rsidR="004C494A" w:rsidRPr="004C494A" w14:paraId="6C10FFD0" w14:textId="77777777" w:rsidTr="000801E4">
        <w:trPr>
          <w:trHeight w:val="315"/>
        </w:trPr>
        <w:tc>
          <w:tcPr>
            <w:tcW w:w="2279" w:type="pct"/>
            <w:tcBorders>
              <w:top w:val="nil"/>
              <w:left w:val="nil"/>
              <w:bottom w:val="nil"/>
              <w:right w:val="nil"/>
            </w:tcBorders>
            <w:shd w:val="clear" w:color="auto" w:fill="auto"/>
            <w:noWrap/>
            <w:vAlign w:val="bottom"/>
            <w:hideMark/>
          </w:tcPr>
          <w:p w14:paraId="51A3CF74" w14:textId="77777777" w:rsidR="004C494A" w:rsidRPr="004C494A" w:rsidRDefault="004C494A" w:rsidP="004C494A">
            <w:pPr>
              <w:spacing w:after="0" w:line="240" w:lineRule="auto"/>
              <w:rPr>
                <w:rFonts w:eastAsia="Times New Roman" w:cs="Calibri"/>
                <w:color w:val="000000"/>
                <w:sz w:val="20"/>
                <w:szCs w:val="20"/>
                <w:lang w:eastAsia="pl-PL"/>
              </w:rPr>
            </w:pPr>
            <w:r w:rsidRPr="004C494A">
              <w:rPr>
                <w:rFonts w:eastAsia="Times New Roman" w:cs="Calibri"/>
                <w:color w:val="000000"/>
                <w:sz w:val="20"/>
                <w:szCs w:val="20"/>
                <w:lang w:eastAsia="pl-PL"/>
              </w:rPr>
              <w:t>Wynik zdarzeń nadzwyczajnych</w:t>
            </w:r>
          </w:p>
        </w:tc>
        <w:tc>
          <w:tcPr>
            <w:tcW w:w="680" w:type="pct"/>
            <w:tcBorders>
              <w:top w:val="nil"/>
              <w:left w:val="nil"/>
              <w:bottom w:val="nil"/>
              <w:right w:val="nil"/>
            </w:tcBorders>
            <w:shd w:val="clear" w:color="000000" w:fill="A6A6A6"/>
            <w:noWrap/>
            <w:vAlign w:val="center"/>
            <w:hideMark/>
          </w:tcPr>
          <w:p w14:paraId="145A7760"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w:t>
            </w:r>
          </w:p>
        </w:tc>
        <w:tc>
          <w:tcPr>
            <w:tcW w:w="680" w:type="pct"/>
            <w:tcBorders>
              <w:top w:val="nil"/>
              <w:left w:val="nil"/>
              <w:bottom w:val="nil"/>
              <w:right w:val="nil"/>
            </w:tcBorders>
            <w:shd w:val="clear" w:color="000000" w:fill="FFFFFF"/>
            <w:noWrap/>
            <w:vAlign w:val="center"/>
            <w:hideMark/>
          </w:tcPr>
          <w:p w14:paraId="6DA2565E"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w:t>
            </w:r>
          </w:p>
        </w:tc>
        <w:tc>
          <w:tcPr>
            <w:tcW w:w="680" w:type="pct"/>
            <w:tcBorders>
              <w:top w:val="nil"/>
              <w:left w:val="nil"/>
              <w:bottom w:val="nil"/>
              <w:right w:val="nil"/>
            </w:tcBorders>
            <w:shd w:val="clear" w:color="000000" w:fill="A6A6A6"/>
            <w:vAlign w:val="center"/>
            <w:hideMark/>
          </w:tcPr>
          <w:p w14:paraId="07D852B5"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w:t>
            </w:r>
          </w:p>
        </w:tc>
        <w:tc>
          <w:tcPr>
            <w:tcW w:w="680" w:type="pct"/>
            <w:tcBorders>
              <w:top w:val="nil"/>
              <w:left w:val="nil"/>
              <w:bottom w:val="nil"/>
              <w:right w:val="nil"/>
            </w:tcBorders>
            <w:shd w:val="clear" w:color="000000" w:fill="FFFFFF"/>
            <w:noWrap/>
            <w:vAlign w:val="center"/>
            <w:hideMark/>
          </w:tcPr>
          <w:p w14:paraId="10E9954A"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w:t>
            </w:r>
          </w:p>
        </w:tc>
      </w:tr>
      <w:tr w:rsidR="004C494A" w:rsidRPr="004C494A" w14:paraId="574565A3" w14:textId="77777777" w:rsidTr="000801E4">
        <w:trPr>
          <w:trHeight w:val="315"/>
        </w:trPr>
        <w:tc>
          <w:tcPr>
            <w:tcW w:w="2279" w:type="pct"/>
            <w:tcBorders>
              <w:top w:val="nil"/>
              <w:left w:val="nil"/>
              <w:bottom w:val="nil"/>
              <w:right w:val="nil"/>
            </w:tcBorders>
            <w:shd w:val="clear" w:color="auto" w:fill="auto"/>
            <w:noWrap/>
            <w:vAlign w:val="bottom"/>
            <w:hideMark/>
          </w:tcPr>
          <w:p w14:paraId="6332B6C9" w14:textId="77777777" w:rsidR="004C494A" w:rsidRPr="004C494A" w:rsidRDefault="004C494A" w:rsidP="004C494A">
            <w:pPr>
              <w:spacing w:after="0" w:line="240" w:lineRule="auto"/>
              <w:rPr>
                <w:rFonts w:eastAsia="Times New Roman" w:cs="Calibri"/>
                <w:b/>
                <w:bCs/>
                <w:color w:val="000000"/>
                <w:sz w:val="20"/>
                <w:szCs w:val="20"/>
                <w:lang w:eastAsia="pl-PL"/>
              </w:rPr>
            </w:pPr>
            <w:r w:rsidRPr="004C494A">
              <w:rPr>
                <w:rFonts w:eastAsia="Times New Roman" w:cs="Calibri"/>
                <w:b/>
                <w:bCs/>
                <w:color w:val="000000"/>
                <w:sz w:val="20"/>
                <w:szCs w:val="20"/>
                <w:lang w:eastAsia="pl-PL"/>
              </w:rPr>
              <w:t>Zysk (strata) brutto</w:t>
            </w:r>
          </w:p>
        </w:tc>
        <w:tc>
          <w:tcPr>
            <w:tcW w:w="680" w:type="pct"/>
            <w:tcBorders>
              <w:top w:val="nil"/>
              <w:left w:val="nil"/>
              <w:bottom w:val="nil"/>
              <w:right w:val="nil"/>
            </w:tcBorders>
            <w:shd w:val="clear" w:color="000000" w:fill="A6A6A6"/>
            <w:noWrap/>
            <w:vAlign w:val="center"/>
            <w:hideMark/>
          </w:tcPr>
          <w:p w14:paraId="2B9B3056" w14:textId="77777777" w:rsidR="004C494A" w:rsidRPr="004C494A" w:rsidRDefault="004C494A" w:rsidP="004C494A">
            <w:pPr>
              <w:spacing w:after="0" w:line="240" w:lineRule="auto"/>
              <w:jc w:val="right"/>
              <w:rPr>
                <w:rFonts w:eastAsia="Times New Roman" w:cs="Calibri"/>
                <w:b/>
                <w:bCs/>
                <w:color w:val="000000"/>
                <w:sz w:val="20"/>
                <w:szCs w:val="20"/>
                <w:lang w:eastAsia="pl-PL"/>
              </w:rPr>
            </w:pPr>
            <w:r w:rsidRPr="004C494A">
              <w:rPr>
                <w:rFonts w:eastAsia="Times New Roman" w:cs="Calibri"/>
                <w:b/>
                <w:bCs/>
                <w:color w:val="FF0000"/>
                <w:sz w:val="20"/>
                <w:szCs w:val="20"/>
                <w:lang w:eastAsia="pl-PL"/>
              </w:rPr>
              <w:t xml:space="preserve">  (4 626)</w:t>
            </w:r>
          </w:p>
        </w:tc>
        <w:tc>
          <w:tcPr>
            <w:tcW w:w="680" w:type="pct"/>
            <w:tcBorders>
              <w:top w:val="nil"/>
              <w:left w:val="nil"/>
              <w:bottom w:val="nil"/>
              <w:right w:val="nil"/>
            </w:tcBorders>
            <w:shd w:val="clear" w:color="000000" w:fill="FFFFFF"/>
            <w:noWrap/>
            <w:vAlign w:val="center"/>
            <w:hideMark/>
          </w:tcPr>
          <w:p w14:paraId="7B9A1B9F" w14:textId="77777777" w:rsidR="004C494A" w:rsidRPr="004C494A" w:rsidRDefault="004C494A" w:rsidP="004C494A">
            <w:pPr>
              <w:spacing w:after="0" w:line="240" w:lineRule="auto"/>
              <w:jc w:val="right"/>
              <w:rPr>
                <w:rFonts w:eastAsia="Times New Roman" w:cs="Calibri"/>
                <w:b/>
                <w:bCs/>
                <w:color w:val="000000"/>
                <w:sz w:val="20"/>
                <w:szCs w:val="20"/>
                <w:lang w:eastAsia="pl-PL"/>
              </w:rPr>
            </w:pPr>
            <w:r w:rsidRPr="004C494A">
              <w:rPr>
                <w:rFonts w:eastAsia="Times New Roman" w:cs="Calibri"/>
                <w:b/>
                <w:bCs/>
                <w:color w:val="FF0000"/>
                <w:sz w:val="20"/>
                <w:szCs w:val="20"/>
                <w:lang w:eastAsia="pl-PL"/>
              </w:rPr>
              <w:t xml:space="preserve">  (2 287)</w:t>
            </w:r>
          </w:p>
        </w:tc>
        <w:tc>
          <w:tcPr>
            <w:tcW w:w="680" w:type="pct"/>
            <w:tcBorders>
              <w:top w:val="nil"/>
              <w:left w:val="nil"/>
              <w:bottom w:val="nil"/>
              <w:right w:val="nil"/>
            </w:tcBorders>
            <w:shd w:val="clear" w:color="000000" w:fill="A6A6A6"/>
            <w:vAlign w:val="center"/>
            <w:hideMark/>
          </w:tcPr>
          <w:p w14:paraId="62228E6F"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FF0000"/>
                <w:sz w:val="20"/>
                <w:szCs w:val="20"/>
                <w:lang w:eastAsia="pl-PL"/>
              </w:rPr>
              <w:t xml:space="preserve">  (1 084)</w:t>
            </w:r>
          </w:p>
        </w:tc>
        <w:tc>
          <w:tcPr>
            <w:tcW w:w="680" w:type="pct"/>
            <w:tcBorders>
              <w:top w:val="nil"/>
              <w:left w:val="nil"/>
              <w:bottom w:val="nil"/>
              <w:right w:val="nil"/>
            </w:tcBorders>
            <w:shd w:val="clear" w:color="000000" w:fill="FFFFFF"/>
            <w:noWrap/>
            <w:vAlign w:val="center"/>
            <w:hideMark/>
          </w:tcPr>
          <w:p w14:paraId="62BF12E9" w14:textId="77777777" w:rsidR="004C494A" w:rsidRPr="004C494A" w:rsidRDefault="004C494A" w:rsidP="004C494A">
            <w:pPr>
              <w:spacing w:after="0" w:line="240" w:lineRule="auto"/>
              <w:jc w:val="right"/>
              <w:rPr>
                <w:rFonts w:eastAsia="Times New Roman" w:cs="Calibri"/>
                <w:b/>
                <w:bCs/>
                <w:color w:val="000000"/>
                <w:sz w:val="20"/>
                <w:szCs w:val="20"/>
                <w:lang w:eastAsia="pl-PL"/>
              </w:rPr>
            </w:pPr>
            <w:r w:rsidRPr="004C494A">
              <w:rPr>
                <w:rFonts w:eastAsia="Times New Roman" w:cs="Calibri"/>
                <w:b/>
                <w:bCs/>
                <w:color w:val="FF0000"/>
                <w:sz w:val="20"/>
                <w:szCs w:val="20"/>
                <w:lang w:eastAsia="pl-PL"/>
              </w:rPr>
              <w:t xml:space="preserve">  (539)</w:t>
            </w:r>
          </w:p>
        </w:tc>
      </w:tr>
      <w:tr w:rsidR="004C494A" w:rsidRPr="004C494A" w14:paraId="27D46229" w14:textId="77777777" w:rsidTr="000801E4">
        <w:trPr>
          <w:trHeight w:val="315"/>
        </w:trPr>
        <w:tc>
          <w:tcPr>
            <w:tcW w:w="2279" w:type="pct"/>
            <w:tcBorders>
              <w:top w:val="nil"/>
              <w:left w:val="nil"/>
              <w:bottom w:val="nil"/>
              <w:right w:val="nil"/>
            </w:tcBorders>
            <w:shd w:val="clear" w:color="auto" w:fill="auto"/>
            <w:noWrap/>
            <w:vAlign w:val="bottom"/>
            <w:hideMark/>
          </w:tcPr>
          <w:p w14:paraId="1C58F4C2" w14:textId="77777777" w:rsidR="004C494A" w:rsidRPr="004C494A" w:rsidRDefault="004C494A" w:rsidP="004C494A">
            <w:pPr>
              <w:spacing w:after="0" w:line="240" w:lineRule="auto"/>
              <w:rPr>
                <w:rFonts w:eastAsia="Times New Roman" w:cs="Calibri"/>
                <w:color w:val="000000"/>
                <w:sz w:val="20"/>
                <w:szCs w:val="20"/>
                <w:lang w:eastAsia="pl-PL"/>
              </w:rPr>
            </w:pPr>
            <w:r w:rsidRPr="004C494A">
              <w:rPr>
                <w:rFonts w:eastAsia="Times New Roman" w:cs="Calibri"/>
                <w:color w:val="000000"/>
                <w:sz w:val="20"/>
                <w:szCs w:val="20"/>
                <w:lang w:eastAsia="pl-PL"/>
              </w:rPr>
              <w:t>Podatek dochodowy bieżący i odroczony</w:t>
            </w:r>
          </w:p>
        </w:tc>
        <w:tc>
          <w:tcPr>
            <w:tcW w:w="680" w:type="pct"/>
            <w:tcBorders>
              <w:top w:val="nil"/>
              <w:left w:val="nil"/>
              <w:bottom w:val="nil"/>
              <w:right w:val="nil"/>
            </w:tcBorders>
            <w:shd w:val="clear" w:color="000000" w:fill="A6A6A6"/>
            <w:noWrap/>
            <w:vAlign w:val="center"/>
            <w:hideMark/>
          </w:tcPr>
          <w:p w14:paraId="1BB28873"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3 287</w:t>
            </w:r>
          </w:p>
        </w:tc>
        <w:tc>
          <w:tcPr>
            <w:tcW w:w="680" w:type="pct"/>
            <w:tcBorders>
              <w:top w:val="nil"/>
              <w:left w:val="nil"/>
              <w:bottom w:val="nil"/>
              <w:right w:val="nil"/>
            </w:tcBorders>
            <w:shd w:val="clear" w:color="000000" w:fill="FFFFFF"/>
            <w:noWrap/>
            <w:vAlign w:val="center"/>
            <w:hideMark/>
          </w:tcPr>
          <w:p w14:paraId="2B2972AE"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4 940</w:t>
            </w:r>
          </w:p>
        </w:tc>
        <w:tc>
          <w:tcPr>
            <w:tcW w:w="680" w:type="pct"/>
            <w:tcBorders>
              <w:top w:val="nil"/>
              <w:left w:val="nil"/>
              <w:bottom w:val="nil"/>
              <w:right w:val="nil"/>
            </w:tcBorders>
            <w:shd w:val="clear" w:color="000000" w:fill="A6A6A6"/>
            <w:vAlign w:val="center"/>
            <w:hideMark/>
          </w:tcPr>
          <w:p w14:paraId="70213AF3"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770</w:t>
            </w:r>
          </w:p>
        </w:tc>
        <w:tc>
          <w:tcPr>
            <w:tcW w:w="680" w:type="pct"/>
            <w:tcBorders>
              <w:top w:val="nil"/>
              <w:left w:val="nil"/>
              <w:bottom w:val="nil"/>
              <w:right w:val="nil"/>
            </w:tcBorders>
            <w:shd w:val="clear" w:color="000000" w:fill="FFFFFF"/>
            <w:noWrap/>
            <w:vAlign w:val="center"/>
            <w:hideMark/>
          </w:tcPr>
          <w:p w14:paraId="45DF6FE4"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1 164</w:t>
            </w:r>
          </w:p>
        </w:tc>
      </w:tr>
      <w:tr w:rsidR="004C494A" w:rsidRPr="004C494A" w14:paraId="35FA9D92" w14:textId="77777777" w:rsidTr="000801E4">
        <w:trPr>
          <w:trHeight w:val="315"/>
        </w:trPr>
        <w:tc>
          <w:tcPr>
            <w:tcW w:w="2279" w:type="pct"/>
            <w:tcBorders>
              <w:top w:val="nil"/>
              <w:left w:val="nil"/>
              <w:bottom w:val="nil"/>
              <w:right w:val="nil"/>
            </w:tcBorders>
            <w:shd w:val="clear" w:color="auto" w:fill="auto"/>
            <w:noWrap/>
            <w:vAlign w:val="bottom"/>
            <w:hideMark/>
          </w:tcPr>
          <w:p w14:paraId="19C67AB1" w14:textId="77777777" w:rsidR="004C494A" w:rsidRPr="004C494A" w:rsidRDefault="004C494A" w:rsidP="004C494A">
            <w:pPr>
              <w:spacing w:after="0" w:line="240" w:lineRule="auto"/>
              <w:rPr>
                <w:rFonts w:eastAsia="Times New Roman" w:cs="Calibri"/>
                <w:color w:val="000000"/>
                <w:sz w:val="20"/>
                <w:szCs w:val="20"/>
                <w:lang w:eastAsia="pl-PL"/>
              </w:rPr>
            </w:pPr>
            <w:r w:rsidRPr="004C494A">
              <w:rPr>
                <w:rFonts w:eastAsia="Times New Roman" w:cs="Calibri"/>
                <w:color w:val="000000"/>
                <w:sz w:val="20"/>
                <w:szCs w:val="20"/>
                <w:lang w:eastAsia="pl-PL"/>
              </w:rPr>
              <w:t>Pozostałe obowiązkowe zmniejszenia zysku (zwiększenia straty)</w:t>
            </w:r>
          </w:p>
        </w:tc>
        <w:tc>
          <w:tcPr>
            <w:tcW w:w="680" w:type="pct"/>
            <w:tcBorders>
              <w:top w:val="nil"/>
              <w:left w:val="nil"/>
              <w:bottom w:val="nil"/>
              <w:right w:val="nil"/>
            </w:tcBorders>
            <w:shd w:val="clear" w:color="000000" w:fill="A6A6A6"/>
            <w:noWrap/>
            <w:vAlign w:val="center"/>
            <w:hideMark/>
          </w:tcPr>
          <w:p w14:paraId="6E5D89D3"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370</w:t>
            </w:r>
          </w:p>
        </w:tc>
        <w:tc>
          <w:tcPr>
            <w:tcW w:w="680" w:type="pct"/>
            <w:tcBorders>
              <w:top w:val="nil"/>
              <w:left w:val="nil"/>
              <w:bottom w:val="nil"/>
              <w:right w:val="nil"/>
            </w:tcBorders>
            <w:shd w:val="clear" w:color="000000" w:fill="FFFFFF"/>
            <w:noWrap/>
            <w:vAlign w:val="center"/>
            <w:hideMark/>
          </w:tcPr>
          <w:p w14:paraId="157D6655"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w:t>
            </w:r>
          </w:p>
        </w:tc>
        <w:tc>
          <w:tcPr>
            <w:tcW w:w="680" w:type="pct"/>
            <w:tcBorders>
              <w:top w:val="nil"/>
              <w:left w:val="nil"/>
              <w:bottom w:val="nil"/>
              <w:right w:val="nil"/>
            </w:tcBorders>
            <w:shd w:val="clear" w:color="000000" w:fill="A6A6A6"/>
            <w:vAlign w:val="center"/>
            <w:hideMark/>
          </w:tcPr>
          <w:p w14:paraId="06CB75F7"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87</w:t>
            </w:r>
          </w:p>
        </w:tc>
        <w:tc>
          <w:tcPr>
            <w:tcW w:w="680" w:type="pct"/>
            <w:tcBorders>
              <w:top w:val="nil"/>
              <w:left w:val="nil"/>
              <w:bottom w:val="nil"/>
              <w:right w:val="nil"/>
            </w:tcBorders>
            <w:shd w:val="clear" w:color="000000" w:fill="FFFFFF"/>
            <w:noWrap/>
            <w:vAlign w:val="center"/>
            <w:hideMark/>
          </w:tcPr>
          <w:p w14:paraId="46794937"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w:t>
            </w:r>
          </w:p>
        </w:tc>
      </w:tr>
      <w:tr w:rsidR="004C494A" w:rsidRPr="004C494A" w14:paraId="30A07A4D" w14:textId="77777777" w:rsidTr="000801E4">
        <w:trPr>
          <w:trHeight w:val="315"/>
        </w:trPr>
        <w:tc>
          <w:tcPr>
            <w:tcW w:w="2279" w:type="pct"/>
            <w:tcBorders>
              <w:top w:val="single" w:sz="4" w:space="0" w:color="auto"/>
              <w:left w:val="nil"/>
              <w:bottom w:val="single" w:sz="4" w:space="0" w:color="auto"/>
              <w:right w:val="nil"/>
            </w:tcBorders>
            <w:shd w:val="clear" w:color="auto" w:fill="auto"/>
            <w:noWrap/>
            <w:vAlign w:val="bottom"/>
            <w:hideMark/>
          </w:tcPr>
          <w:p w14:paraId="6A7BB4AA" w14:textId="77777777" w:rsidR="004C494A" w:rsidRPr="004C494A" w:rsidRDefault="004C494A" w:rsidP="004C494A">
            <w:pPr>
              <w:spacing w:after="0" w:line="240" w:lineRule="auto"/>
              <w:rPr>
                <w:rFonts w:eastAsia="Times New Roman" w:cs="Calibri"/>
                <w:b/>
                <w:bCs/>
                <w:color w:val="000000"/>
                <w:sz w:val="20"/>
                <w:szCs w:val="20"/>
                <w:lang w:eastAsia="pl-PL"/>
              </w:rPr>
            </w:pPr>
            <w:r w:rsidRPr="004C494A">
              <w:rPr>
                <w:rFonts w:eastAsia="Times New Roman" w:cs="Calibri"/>
                <w:b/>
                <w:bCs/>
                <w:color w:val="000000"/>
                <w:sz w:val="20"/>
                <w:szCs w:val="20"/>
                <w:lang w:eastAsia="pl-PL"/>
              </w:rPr>
              <w:t>Zysk (strata) netto</w:t>
            </w:r>
          </w:p>
        </w:tc>
        <w:tc>
          <w:tcPr>
            <w:tcW w:w="680" w:type="pct"/>
            <w:tcBorders>
              <w:top w:val="single" w:sz="4" w:space="0" w:color="auto"/>
              <w:left w:val="nil"/>
              <w:bottom w:val="single" w:sz="4" w:space="0" w:color="auto"/>
              <w:right w:val="nil"/>
            </w:tcBorders>
            <w:shd w:val="clear" w:color="000000" w:fill="A6A6A6"/>
            <w:noWrap/>
            <w:vAlign w:val="center"/>
            <w:hideMark/>
          </w:tcPr>
          <w:p w14:paraId="26CEDAAA" w14:textId="77777777" w:rsidR="004C494A" w:rsidRPr="004C494A" w:rsidRDefault="004C494A" w:rsidP="004C494A">
            <w:pPr>
              <w:spacing w:after="0" w:line="240" w:lineRule="auto"/>
              <w:jc w:val="right"/>
              <w:rPr>
                <w:rFonts w:eastAsia="Times New Roman" w:cs="Calibri"/>
                <w:b/>
                <w:bCs/>
                <w:color w:val="000000"/>
                <w:sz w:val="20"/>
                <w:szCs w:val="20"/>
                <w:lang w:eastAsia="pl-PL"/>
              </w:rPr>
            </w:pPr>
            <w:r w:rsidRPr="004C494A">
              <w:rPr>
                <w:rFonts w:eastAsia="Times New Roman" w:cs="Calibri"/>
                <w:b/>
                <w:bCs/>
                <w:color w:val="FF0000"/>
                <w:sz w:val="20"/>
                <w:szCs w:val="20"/>
                <w:lang w:eastAsia="pl-PL"/>
              </w:rPr>
              <w:t xml:space="preserve">  (8 283)</w:t>
            </w:r>
          </w:p>
        </w:tc>
        <w:tc>
          <w:tcPr>
            <w:tcW w:w="680" w:type="pct"/>
            <w:tcBorders>
              <w:top w:val="single" w:sz="4" w:space="0" w:color="auto"/>
              <w:left w:val="nil"/>
              <w:bottom w:val="single" w:sz="4" w:space="0" w:color="auto"/>
              <w:right w:val="nil"/>
            </w:tcBorders>
            <w:shd w:val="clear" w:color="000000" w:fill="FFFFFF"/>
            <w:noWrap/>
            <w:vAlign w:val="center"/>
            <w:hideMark/>
          </w:tcPr>
          <w:p w14:paraId="68A77DBA" w14:textId="77777777" w:rsidR="004C494A" w:rsidRPr="004C494A" w:rsidRDefault="004C494A" w:rsidP="004C494A">
            <w:pPr>
              <w:spacing w:after="0" w:line="240" w:lineRule="auto"/>
              <w:jc w:val="right"/>
              <w:rPr>
                <w:rFonts w:eastAsia="Times New Roman" w:cs="Calibri"/>
                <w:b/>
                <w:bCs/>
                <w:color w:val="000000"/>
                <w:sz w:val="20"/>
                <w:szCs w:val="20"/>
                <w:lang w:eastAsia="pl-PL"/>
              </w:rPr>
            </w:pPr>
            <w:r w:rsidRPr="004C494A">
              <w:rPr>
                <w:rFonts w:eastAsia="Times New Roman" w:cs="Calibri"/>
                <w:b/>
                <w:bCs/>
                <w:color w:val="FF0000"/>
                <w:sz w:val="20"/>
                <w:szCs w:val="20"/>
                <w:lang w:eastAsia="pl-PL"/>
              </w:rPr>
              <w:t xml:space="preserve">  (7 227)</w:t>
            </w:r>
          </w:p>
        </w:tc>
        <w:tc>
          <w:tcPr>
            <w:tcW w:w="680" w:type="pct"/>
            <w:tcBorders>
              <w:top w:val="single" w:sz="4" w:space="0" w:color="auto"/>
              <w:left w:val="nil"/>
              <w:bottom w:val="single" w:sz="4" w:space="0" w:color="auto"/>
              <w:right w:val="nil"/>
            </w:tcBorders>
            <w:shd w:val="clear" w:color="000000" w:fill="A6A6A6"/>
            <w:vAlign w:val="center"/>
            <w:hideMark/>
          </w:tcPr>
          <w:p w14:paraId="7C8F3DD4"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FF0000"/>
                <w:sz w:val="20"/>
                <w:szCs w:val="20"/>
                <w:lang w:eastAsia="pl-PL"/>
              </w:rPr>
              <w:t xml:space="preserve">  (1 941)</w:t>
            </w:r>
          </w:p>
        </w:tc>
        <w:tc>
          <w:tcPr>
            <w:tcW w:w="680" w:type="pct"/>
            <w:tcBorders>
              <w:top w:val="single" w:sz="4" w:space="0" w:color="auto"/>
              <w:left w:val="nil"/>
              <w:bottom w:val="single" w:sz="4" w:space="0" w:color="auto"/>
              <w:right w:val="nil"/>
            </w:tcBorders>
            <w:shd w:val="clear" w:color="000000" w:fill="FFFFFF"/>
            <w:noWrap/>
            <w:vAlign w:val="center"/>
            <w:hideMark/>
          </w:tcPr>
          <w:p w14:paraId="1E43F87C" w14:textId="77777777" w:rsidR="004C494A" w:rsidRPr="004C494A" w:rsidRDefault="004C494A" w:rsidP="004C494A">
            <w:pPr>
              <w:spacing w:after="0" w:line="240" w:lineRule="auto"/>
              <w:jc w:val="right"/>
              <w:rPr>
                <w:rFonts w:eastAsia="Times New Roman" w:cs="Calibri"/>
                <w:b/>
                <w:bCs/>
                <w:color w:val="000000"/>
                <w:sz w:val="20"/>
                <w:szCs w:val="20"/>
                <w:lang w:eastAsia="pl-PL"/>
              </w:rPr>
            </w:pPr>
            <w:r w:rsidRPr="004C494A">
              <w:rPr>
                <w:rFonts w:eastAsia="Times New Roman" w:cs="Calibri"/>
                <w:b/>
                <w:bCs/>
                <w:color w:val="FF0000"/>
                <w:sz w:val="20"/>
                <w:szCs w:val="20"/>
                <w:lang w:eastAsia="pl-PL"/>
              </w:rPr>
              <w:t xml:space="preserve">  (1 703)</w:t>
            </w:r>
          </w:p>
        </w:tc>
      </w:tr>
      <w:tr w:rsidR="004C494A" w:rsidRPr="004C494A" w14:paraId="0B698A78" w14:textId="77777777" w:rsidTr="000801E4">
        <w:trPr>
          <w:trHeight w:val="315"/>
        </w:trPr>
        <w:tc>
          <w:tcPr>
            <w:tcW w:w="2279" w:type="pct"/>
            <w:tcBorders>
              <w:top w:val="nil"/>
              <w:left w:val="nil"/>
              <w:bottom w:val="nil"/>
              <w:right w:val="nil"/>
            </w:tcBorders>
            <w:shd w:val="clear" w:color="auto" w:fill="auto"/>
            <w:noWrap/>
            <w:vAlign w:val="bottom"/>
            <w:hideMark/>
          </w:tcPr>
          <w:p w14:paraId="178099DE" w14:textId="77777777" w:rsidR="004C494A" w:rsidRPr="004C494A" w:rsidRDefault="004C494A" w:rsidP="004C494A">
            <w:pPr>
              <w:spacing w:after="0" w:line="240" w:lineRule="auto"/>
              <w:jc w:val="right"/>
              <w:rPr>
                <w:rFonts w:eastAsia="Times New Roman" w:cs="Calibri"/>
                <w:b/>
                <w:bCs/>
                <w:color w:val="000000"/>
                <w:sz w:val="20"/>
                <w:szCs w:val="20"/>
                <w:lang w:eastAsia="pl-PL"/>
              </w:rPr>
            </w:pPr>
          </w:p>
        </w:tc>
        <w:tc>
          <w:tcPr>
            <w:tcW w:w="680" w:type="pct"/>
            <w:tcBorders>
              <w:top w:val="nil"/>
              <w:left w:val="nil"/>
              <w:bottom w:val="nil"/>
              <w:right w:val="nil"/>
            </w:tcBorders>
            <w:shd w:val="clear" w:color="auto" w:fill="auto"/>
            <w:noWrap/>
            <w:vAlign w:val="center"/>
            <w:hideMark/>
          </w:tcPr>
          <w:p w14:paraId="3B9B8E79" w14:textId="77777777" w:rsidR="004C494A" w:rsidRPr="004C494A" w:rsidRDefault="004C494A" w:rsidP="004C494A">
            <w:pPr>
              <w:spacing w:after="0" w:line="240" w:lineRule="auto"/>
              <w:rPr>
                <w:rFonts w:ascii="Times New Roman" w:eastAsia="Times New Roman" w:hAnsi="Times New Roman"/>
                <w:sz w:val="20"/>
                <w:szCs w:val="20"/>
                <w:lang w:eastAsia="pl-PL"/>
              </w:rPr>
            </w:pPr>
          </w:p>
        </w:tc>
        <w:tc>
          <w:tcPr>
            <w:tcW w:w="680" w:type="pct"/>
            <w:tcBorders>
              <w:top w:val="nil"/>
              <w:left w:val="nil"/>
              <w:bottom w:val="nil"/>
              <w:right w:val="nil"/>
            </w:tcBorders>
            <w:shd w:val="clear" w:color="auto" w:fill="auto"/>
            <w:noWrap/>
            <w:vAlign w:val="center"/>
            <w:hideMark/>
          </w:tcPr>
          <w:p w14:paraId="59B593F8" w14:textId="77777777" w:rsidR="004C494A" w:rsidRPr="004C494A" w:rsidRDefault="004C494A" w:rsidP="004C494A">
            <w:pPr>
              <w:spacing w:after="0" w:line="240" w:lineRule="auto"/>
              <w:rPr>
                <w:rFonts w:ascii="Times New Roman" w:eastAsia="Times New Roman" w:hAnsi="Times New Roman"/>
                <w:sz w:val="20"/>
                <w:szCs w:val="20"/>
                <w:lang w:eastAsia="pl-PL"/>
              </w:rPr>
            </w:pPr>
          </w:p>
        </w:tc>
        <w:tc>
          <w:tcPr>
            <w:tcW w:w="680" w:type="pct"/>
            <w:tcBorders>
              <w:top w:val="nil"/>
              <w:left w:val="nil"/>
              <w:bottom w:val="nil"/>
              <w:right w:val="nil"/>
            </w:tcBorders>
            <w:shd w:val="clear" w:color="auto" w:fill="auto"/>
            <w:noWrap/>
            <w:vAlign w:val="center"/>
            <w:hideMark/>
          </w:tcPr>
          <w:p w14:paraId="25FA6D08" w14:textId="77777777" w:rsidR="004C494A" w:rsidRPr="004C494A" w:rsidRDefault="004C494A" w:rsidP="004C494A">
            <w:pPr>
              <w:spacing w:after="0" w:line="240" w:lineRule="auto"/>
              <w:rPr>
                <w:rFonts w:ascii="Times New Roman" w:eastAsia="Times New Roman" w:hAnsi="Times New Roman"/>
                <w:sz w:val="20"/>
                <w:szCs w:val="20"/>
                <w:lang w:eastAsia="pl-PL"/>
              </w:rPr>
            </w:pPr>
          </w:p>
        </w:tc>
        <w:tc>
          <w:tcPr>
            <w:tcW w:w="680" w:type="pct"/>
            <w:tcBorders>
              <w:top w:val="nil"/>
              <w:left w:val="nil"/>
              <w:bottom w:val="nil"/>
              <w:right w:val="nil"/>
            </w:tcBorders>
            <w:shd w:val="clear" w:color="auto" w:fill="auto"/>
            <w:noWrap/>
            <w:vAlign w:val="center"/>
            <w:hideMark/>
          </w:tcPr>
          <w:p w14:paraId="1335A0E1" w14:textId="77777777" w:rsidR="004C494A" w:rsidRPr="004C494A" w:rsidRDefault="004C494A" w:rsidP="004C494A">
            <w:pPr>
              <w:spacing w:after="0" w:line="240" w:lineRule="auto"/>
              <w:rPr>
                <w:rFonts w:ascii="Times New Roman" w:eastAsia="Times New Roman" w:hAnsi="Times New Roman"/>
                <w:sz w:val="20"/>
                <w:szCs w:val="20"/>
                <w:lang w:eastAsia="pl-PL"/>
              </w:rPr>
            </w:pPr>
          </w:p>
        </w:tc>
      </w:tr>
      <w:tr w:rsidR="004C494A" w:rsidRPr="004C494A" w14:paraId="664E1F46" w14:textId="77777777" w:rsidTr="000801E4">
        <w:trPr>
          <w:trHeight w:val="315"/>
        </w:trPr>
        <w:tc>
          <w:tcPr>
            <w:tcW w:w="2279" w:type="pct"/>
            <w:tcBorders>
              <w:top w:val="nil"/>
              <w:left w:val="nil"/>
              <w:bottom w:val="nil"/>
              <w:right w:val="nil"/>
            </w:tcBorders>
            <w:shd w:val="clear" w:color="auto" w:fill="auto"/>
            <w:noWrap/>
            <w:vAlign w:val="bottom"/>
            <w:hideMark/>
          </w:tcPr>
          <w:p w14:paraId="6AF1CFF1" w14:textId="77777777" w:rsidR="004C494A" w:rsidRPr="004C494A" w:rsidRDefault="004C494A" w:rsidP="004C494A">
            <w:pPr>
              <w:spacing w:after="0" w:line="240" w:lineRule="auto"/>
              <w:rPr>
                <w:rFonts w:eastAsia="Times New Roman" w:cs="Calibri"/>
                <w:color w:val="000000"/>
                <w:sz w:val="20"/>
                <w:szCs w:val="20"/>
                <w:lang w:eastAsia="pl-PL"/>
              </w:rPr>
            </w:pPr>
            <w:r w:rsidRPr="004C494A">
              <w:rPr>
                <w:rFonts w:eastAsia="Times New Roman" w:cs="Calibri"/>
                <w:color w:val="000000"/>
                <w:sz w:val="20"/>
                <w:szCs w:val="20"/>
                <w:lang w:eastAsia="pl-PL"/>
              </w:rPr>
              <w:t>Przepływy środków pieniężnych:</w:t>
            </w:r>
          </w:p>
        </w:tc>
        <w:tc>
          <w:tcPr>
            <w:tcW w:w="680" w:type="pct"/>
            <w:tcBorders>
              <w:top w:val="nil"/>
              <w:left w:val="nil"/>
              <w:bottom w:val="nil"/>
              <w:right w:val="nil"/>
            </w:tcBorders>
            <w:shd w:val="clear" w:color="auto" w:fill="auto"/>
            <w:noWrap/>
            <w:vAlign w:val="center"/>
            <w:hideMark/>
          </w:tcPr>
          <w:p w14:paraId="59C35326" w14:textId="77777777" w:rsidR="004C494A" w:rsidRPr="004C494A" w:rsidRDefault="004C494A" w:rsidP="004C494A">
            <w:pPr>
              <w:spacing w:after="0" w:line="240" w:lineRule="auto"/>
              <w:rPr>
                <w:rFonts w:eastAsia="Times New Roman" w:cs="Calibri"/>
                <w:color w:val="000000"/>
                <w:sz w:val="20"/>
                <w:szCs w:val="20"/>
                <w:lang w:eastAsia="pl-PL"/>
              </w:rPr>
            </w:pPr>
          </w:p>
        </w:tc>
        <w:tc>
          <w:tcPr>
            <w:tcW w:w="680" w:type="pct"/>
            <w:tcBorders>
              <w:top w:val="nil"/>
              <w:left w:val="nil"/>
              <w:bottom w:val="nil"/>
              <w:right w:val="nil"/>
            </w:tcBorders>
            <w:shd w:val="clear" w:color="auto" w:fill="auto"/>
            <w:noWrap/>
            <w:vAlign w:val="center"/>
            <w:hideMark/>
          </w:tcPr>
          <w:p w14:paraId="3559C9B9" w14:textId="77777777" w:rsidR="004C494A" w:rsidRPr="004C494A" w:rsidRDefault="004C494A" w:rsidP="004C494A">
            <w:pPr>
              <w:spacing w:after="0" w:line="240" w:lineRule="auto"/>
              <w:rPr>
                <w:rFonts w:ascii="Times New Roman" w:eastAsia="Times New Roman" w:hAnsi="Times New Roman"/>
                <w:sz w:val="20"/>
                <w:szCs w:val="20"/>
                <w:lang w:eastAsia="pl-PL"/>
              </w:rPr>
            </w:pPr>
          </w:p>
        </w:tc>
        <w:tc>
          <w:tcPr>
            <w:tcW w:w="680" w:type="pct"/>
            <w:tcBorders>
              <w:top w:val="nil"/>
              <w:left w:val="nil"/>
              <w:bottom w:val="nil"/>
              <w:right w:val="nil"/>
            </w:tcBorders>
            <w:shd w:val="clear" w:color="auto" w:fill="auto"/>
            <w:noWrap/>
            <w:vAlign w:val="center"/>
            <w:hideMark/>
          </w:tcPr>
          <w:p w14:paraId="509C8DC8" w14:textId="77777777" w:rsidR="004C494A" w:rsidRPr="004C494A" w:rsidRDefault="004C494A" w:rsidP="004C494A">
            <w:pPr>
              <w:spacing w:after="0" w:line="240" w:lineRule="auto"/>
              <w:rPr>
                <w:rFonts w:ascii="Times New Roman" w:eastAsia="Times New Roman" w:hAnsi="Times New Roman"/>
                <w:sz w:val="20"/>
                <w:szCs w:val="20"/>
                <w:lang w:eastAsia="pl-PL"/>
              </w:rPr>
            </w:pPr>
          </w:p>
        </w:tc>
        <w:tc>
          <w:tcPr>
            <w:tcW w:w="680" w:type="pct"/>
            <w:tcBorders>
              <w:top w:val="nil"/>
              <w:left w:val="nil"/>
              <w:bottom w:val="nil"/>
              <w:right w:val="nil"/>
            </w:tcBorders>
            <w:shd w:val="clear" w:color="auto" w:fill="auto"/>
            <w:noWrap/>
            <w:vAlign w:val="center"/>
            <w:hideMark/>
          </w:tcPr>
          <w:p w14:paraId="20F807C0" w14:textId="77777777" w:rsidR="004C494A" w:rsidRPr="004C494A" w:rsidRDefault="004C494A" w:rsidP="004C494A">
            <w:pPr>
              <w:spacing w:after="0" w:line="240" w:lineRule="auto"/>
              <w:rPr>
                <w:rFonts w:ascii="Times New Roman" w:eastAsia="Times New Roman" w:hAnsi="Times New Roman"/>
                <w:sz w:val="20"/>
                <w:szCs w:val="20"/>
                <w:lang w:eastAsia="pl-PL"/>
              </w:rPr>
            </w:pPr>
          </w:p>
        </w:tc>
      </w:tr>
      <w:tr w:rsidR="004C494A" w:rsidRPr="004C494A" w14:paraId="074589BF" w14:textId="77777777" w:rsidTr="000801E4">
        <w:trPr>
          <w:trHeight w:val="315"/>
        </w:trPr>
        <w:tc>
          <w:tcPr>
            <w:tcW w:w="2279" w:type="pct"/>
            <w:tcBorders>
              <w:top w:val="nil"/>
              <w:left w:val="nil"/>
              <w:bottom w:val="nil"/>
              <w:right w:val="nil"/>
            </w:tcBorders>
            <w:shd w:val="clear" w:color="auto" w:fill="auto"/>
            <w:hideMark/>
          </w:tcPr>
          <w:p w14:paraId="5E12A80E" w14:textId="77777777" w:rsidR="004C494A" w:rsidRPr="004C494A" w:rsidRDefault="004C494A" w:rsidP="004C494A">
            <w:pPr>
              <w:spacing w:after="0" w:line="240" w:lineRule="auto"/>
              <w:ind w:firstLineChars="100" w:firstLine="200"/>
              <w:rPr>
                <w:rFonts w:eastAsia="Times New Roman" w:cs="Calibri"/>
                <w:color w:val="000000"/>
                <w:sz w:val="20"/>
                <w:szCs w:val="20"/>
                <w:lang w:eastAsia="pl-PL"/>
              </w:rPr>
            </w:pPr>
            <w:r w:rsidRPr="004C494A">
              <w:rPr>
                <w:rFonts w:eastAsia="Times New Roman" w:cs="Calibri"/>
                <w:color w:val="000000"/>
                <w:sz w:val="20"/>
                <w:szCs w:val="20"/>
                <w:lang w:eastAsia="pl-PL"/>
              </w:rPr>
              <w:t>- z działalności operacyjnej</w:t>
            </w:r>
          </w:p>
        </w:tc>
        <w:tc>
          <w:tcPr>
            <w:tcW w:w="680" w:type="pct"/>
            <w:tcBorders>
              <w:top w:val="nil"/>
              <w:left w:val="nil"/>
              <w:bottom w:val="nil"/>
              <w:right w:val="nil"/>
            </w:tcBorders>
            <w:shd w:val="clear" w:color="000000" w:fill="A6A6A6"/>
            <w:noWrap/>
            <w:vAlign w:val="center"/>
            <w:hideMark/>
          </w:tcPr>
          <w:p w14:paraId="0CC602F2"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18 311</w:t>
            </w:r>
          </w:p>
        </w:tc>
        <w:tc>
          <w:tcPr>
            <w:tcW w:w="680" w:type="pct"/>
            <w:tcBorders>
              <w:top w:val="nil"/>
              <w:left w:val="nil"/>
              <w:bottom w:val="nil"/>
              <w:right w:val="nil"/>
            </w:tcBorders>
            <w:shd w:val="clear" w:color="auto" w:fill="auto"/>
            <w:noWrap/>
            <w:vAlign w:val="center"/>
            <w:hideMark/>
          </w:tcPr>
          <w:p w14:paraId="236BB9EF"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FF0000"/>
                <w:sz w:val="20"/>
                <w:szCs w:val="20"/>
                <w:lang w:eastAsia="pl-PL"/>
              </w:rPr>
              <w:t xml:space="preserve">  (2 163)</w:t>
            </w:r>
          </w:p>
        </w:tc>
        <w:tc>
          <w:tcPr>
            <w:tcW w:w="680" w:type="pct"/>
            <w:tcBorders>
              <w:top w:val="nil"/>
              <w:left w:val="nil"/>
              <w:bottom w:val="nil"/>
              <w:right w:val="nil"/>
            </w:tcBorders>
            <w:shd w:val="clear" w:color="000000" w:fill="A6A6A6"/>
            <w:vAlign w:val="center"/>
            <w:hideMark/>
          </w:tcPr>
          <w:p w14:paraId="76C8CC41"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4 291</w:t>
            </w:r>
          </w:p>
        </w:tc>
        <w:tc>
          <w:tcPr>
            <w:tcW w:w="680" w:type="pct"/>
            <w:tcBorders>
              <w:top w:val="nil"/>
              <w:left w:val="nil"/>
              <w:bottom w:val="nil"/>
              <w:right w:val="nil"/>
            </w:tcBorders>
            <w:shd w:val="clear" w:color="auto" w:fill="auto"/>
            <w:noWrap/>
            <w:vAlign w:val="center"/>
            <w:hideMark/>
          </w:tcPr>
          <w:p w14:paraId="1050CFEE"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FF0000"/>
                <w:sz w:val="20"/>
                <w:szCs w:val="20"/>
                <w:lang w:eastAsia="pl-PL"/>
              </w:rPr>
              <w:t xml:space="preserve">  (510)</w:t>
            </w:r>
          </w:p>
        </w:tc>
      </w:tr>
      <w:tr w:rsidR="004C494A" w:rsidRPr="004C494A" w14:paraId="4C4920DB" w14:textId="77777777" w:rsidTr="000801E4">
        <w:trPr>
          <w:trHeight w:val="315"/>
        </w:trPr>
        <w:tc>
          <w:tcPr>
            <w:tcW w:w="2279" w:type="pct"/>
            <w:tcBorders>
              <w:top w:val="nil"/>
              <w:left w:val="nil"/>
              <w:bottom w:val="nil"/>
              <w:right w:val="nil"/>
            </w:tcBorders>
            <w:shd w:val="clear" w:color="auto" w:fill="auto"/>
            <w:hideMark/>
          </w:tcPr>
          <w:p w14:paraId="11C22547" w14:textId="77777777" w:rsidR="004C494A" w:rsidRPr="004C494A" w:rsidRDefault="004C494A" w:rsidP="004C494A">
            <w:pPr>
              <w:spacing w:after="0" w:line="240" w:lineRule="auto"/>
              <w:ind w:firstLineChars="100" w:firstLine="200"/>
              <w:rPr>
                <w:rFonts w:eastAsia="Times New Roman" w:cs="Calibri"/>
                <w:color w:val="000000"/>
                <w:sz w:val="20"/>
                <w:szCs w:val="20"/>
                <w:lang w:eastAsia="pl-PL"/>
              </w:rPr>
            </w:pPr>
            <w:r w:rsidRPr="004C494A">
              <w:rPr>
                <w:rFonts w:eastAsia="Times New Roman" w:cs="Calibri"/>
                <w:color w:val="000000"/>
                <w:sz w:val="20"/>
                <w:szCs w:val="20"/>
                <w:lang w:eastAsia="pl-PL"/>
              </w:rPr>
              <w:t>- inwestycyjnej</w:t>
            </w:r>
          </w:p>
        </w:tc>
        <w:tc>
          <w:tcPr>
            <w:tcW w:w="680" w:type="pct"/>
            <w:tcBorders>
              <w:top w:val="nil"/>
              <w:left w:val="nil"/>
              <w:bottom w:val="nil"/>
              <w:right w:val="nil"/>
            </w:tcBorders>
            <w:shd w:val="clear" w:color="000000" w:fill="A6A6A6"/>
            <w:noWrap/>
            <w:vAlign w:val="center"/>
            <w:hideMark/>
          </w:tcPr>
          <w:p w14:paraId="601CD3CE" w14:textId="77777777" w:rsidR="004C494A" w:rsidRPr="004C494A" w:rsidRDefault="004C494A" w:rsidP="004C494A">
            <w:pPr>
              <w:spacing w:after="0" w:line="240" w:lineRule="auto"/>
              <w:jc w:val="right"/>
              <w:rPr>
                <w:rFonts w:eastAsia="Times New Roman" w:cs="Calibri"/>
                <w:b/>
                <w:bCs/>
                <w:color w:val="000000"/>
                <w:sz w:val="20"/>
                <w:szCs w:val="20"/>
                <w:lang w:eastAsia="pl-PL"/>
              </w:rPr>
            </w:pPr>
            <w:r w:rsidRPr="004C494A">
              <w:rPr>
                <w:rFonts w:eastAsia="Times New Roman" w:cs="Calibri"/>
                <w:b/>
                <w:bCs/>
                <w:color w:val="000000"/>
                <w:sz w:val="20"/>
                <w:szCs w:val="20"/>
                <w:lang w:eastAsia="pl-PL"/>
              </w:rPr>
              <w:t xml:space="preserve"> 21 515</w:t>
            </w:r>
          </w:p>
        </w:tc>
        <w:tc>
          <w:tcPr>
            <w:tcW w:w="680" w:type="pct"/>
            <w:tcBorders>
              <w:top w:val="nil"/>
              <w:left w:val="nil"/>
              <w:bottom w:val="nil"/>
              <w:right w:val="nil"/>
            </w:tcBorders>
            <w:shd w:val="clear" w:color="auto" w:fill="auto"/>
            <w:noWrap/>
            <w:vAlign w:val="center"/>
            <w:hideMark/>
          </w:tcPr>
          <w:p w14:paraId="4CF67CD2"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14 015</w:t>
            </w:r>
          </w:p>
        </w:tc>
        <w:tc>
          <w:tcPr>
            <w:tcW w:w="680" w:type="pct"/>
            <w:tcBorders>
              <w:top w:val="nil"/>
              <w:left w:val="nil"/>
              <w:bottom w:val="nil"/>
              <w:right w:val="nil"/>
            </w:tcBorders>
            <w:shd w:val="clear" w:color="000000" w:fill="A6A6A6"/>
            <w:vAlign w:val="center"/>
            <w:hideMark/>
          </w:tcPr>
          <w:p w14:paraId="271F6F37"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5 042</w:t>
            </w:r>
          </w:p>
        </w:tc>
        <w:tc>
          <w:tcPr>
            <w:tcW w:w="680" w:type="pct"/>
            <w:tcBorders>
              <w:top w:val="nil"/>
              <w:left w:val="nil"/>
              <w:bottom w:val="nil"/>
              <w:right w:val="nil"/>
            </w:tcBorders>
            <w:shd w:val="clear" w:color="auto" w:fill="auto"/>
            <w:noWrap/>
            <w:vAlign w:val="center"/>
            <w:hideMark/>
          </w:tcPr>
          <w:p w14:paraId="7BFA4C2C"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3 302</w:t>
            </w:r>
          </w:p>
        </w:tc>
      </w:tr>
      <w:tr w:rsidR="004C494A" w:rsidRPr="004C494A" w14:paraId="33CCBBFE" w14:textId="77777777" w:rsidTr="000801E4">
        <w:trPr>
          <w:trHeight w:val="315"/>
        </w:trPr>
        <w:tc>
          <w:tcPr>
            <w:tcW w:w="2279" w:type="pct"/>
            <w:tcBorders>
              <w:top w:val="nil"/>
              <w:left w:val="nil"/>
              <w:bottom w:val="nil"/>
              <w:right w:val="nil"/>
            </w:tcBorders>
            <w:shd w:val="clear" w:color="auto" w:fill="auto"/>
            <w:hideMark/>
          </w:tcPr>
          <w:p w14:paraId="2C7E488D" w14:textId="77777777" w:rsidR="004C494A" w:rsidRPr="004C494A" w:rsidRDefault="004C494A" w:rsidP="004C494A">
            <w:pPr>
              <w:spacing w:after="0" w:line="240" w:lineRule="auto"/>
              <w:ind w:firstLineChars="100" w:firstLine="200"/>
              <w:rPr>
                <w:rFonts w:eastAsia="Times New Roman" w:cs="Calibri"/>
                <w:color w:val="000000"/>
                <w:sz w:val="20"/>
                <w:szCs w:val="20"/>
                <w:lang w:eastAsia="pl-PL"/>
              </w:rPr>
            </w:pPr>
            <w:r w:rsidRPr="004C494A">
              <w:rPr>
                <w:rFonts w:eastAsia="Times New Roman" w:cs="Calibri"/>
                <w:color w:val="000000"/>
                <w:sz w:val="20"/>
                <w:szCs w:val="20"/>
                <w:lang w:eastAsia="pl-PL"/>
              </w:rPr>
              <w:t>- finansowej</w:t>
            </w:r>
          </w:p>
        </w:tc>
        <w:tc>
          <w:tcPr>
            <w:tcW w:w="680" w:type="pct"/>
            <w:tcBorders>
              <w:top w:val="nil"/>
              <w:left w:val="nil"/>
              <w:bottom w:val="nil"/>
              <w:right w:val="nil"/>
            </w:tcBorders>
            <w:shd w:val="clear" w:color="000000" w:fill="A6A6A6"/>
            <w:noWrap/>
            <w:vAlign w:val="center"/>
            <w:hideMark/>
          </w:tcPr>
          <w:p w14:paraId="03B21EA5"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FF0000"/>
                <w:sz w:val="20"/>
                <w:szCs w:val="20"/>
                <w:lang w:eastAsia="pl-PL"/>
              </w:rPr>
              <w:t xml:space="preserve">  (37 455)</w:t>
            </w:r>
          </w:p>
        </w:tc>
        <w:tc>
          <w:tcPr>
            <w:tcW w:w="680" w:type="pct"/>
            <w:tcBorders>
              <w:top w:val="nil"/>
              <w:left w:val="nil"/>
              <w:bottom w:val="nil"/>
              <w:right w:val="nil"/>
            </w:tcBorders>
            <w:shd w:val="clear" w:color="auto" w:fill="auto"/>
            <w:noWrap/>
            <w:vAlign w:val="center"/>
            <w:hideMark/>
          </w:tcPr>
          <w:p w14:paraId="634E561D"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FF0000"/>
                <w:sz w:val="20"/>
                <w:szCs w:val="20"/>
                <w:lang w:eastAsia="pl-PL"/>
              </w:rPr>
              <w:t xml:space="preserve">  (7 207)</w:t>
            </w:r>
          </w:p>
        </w:tc>
        <w:tc>
          <w:tcPr>
            <w:tcW w:w="680" w:type="pct"/>
            <w:tcBorders>
              <w:top w:val="nil"/>
              <w:left w:val="nil"/>
              <w:bottom w:val="nil"/>
              <w:right w:val="nil"/>
            </w:tcBorders>
            <w:shd w:val="clear" w:color="000000" w:fill="A6A6A6"/>
            <w:vAlign w:val="center"/>
            <w:hideMark/>
          </w:tcPr>
          <w:p w14:paraId="4F4A7CE3"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FF0000"/>
                <w:sz w:val="20"/>
                <w:szCs w:val="20"/>
                <w:lang w:eastAsia="pl-PL"/>
              </w:rPr>
              <w:t xml:space="preserve">  (8 778)</w:t>
            </w:r>
          </w:p>
        </w:tc>
        <w:tc>
          <w:tcPr>
            <w:tcW w:w="680" w:type="pct"/>
            <w:tcBorders>
              <w:top w:val="nil"/>
              <w:left w:val="nil"/>
              <w:bottom w:val="nil"/>
              <w:right w:val="nil"/>
            </w:tcBorders>
            <w:shd w:val="clear" w:color="auto" w:fill="auto"/>
            <w:noWrap/>
            <w:vAlign w:val="center"/>
            <w:hideMark/>
          </w:tcPr>
          <w:p w14:paraId="77A5EEF2"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FF0000"/>
                <w:sz w:val="20"/>
                <w:szCs w:val="20"/>
                <w:lang w:eastAsia="pl-PL"/>
              </w:rPr>
              <w:t xml:space="preserve">  (1 698)</w:t>
            </w:r>
          </w:p>
        </w:tc>
      </w:tr>
      <w:tr w:rsidR="004C494A" w:rsidRPr="004C494A" w14:paraId="30A6590A" w14:textId="77777777" w:rsidTr="000801E4">
        <w:trPr>
          <w:trHeight w:val="315"/>
        </w:trPr>
        <w:tc>
          <w:tcPr>
            <w:tcW w:w="2279" w:type="pct"/>
            <w:tcBorders>
              <w:top w:val="nil"/>
              <w:left w:val="nil"/>
              <w:bottom w:val="nil"/>
              <w:right w:val="nil"/>
            </w:tcBorders>
            <w:shd w:val="clear" w:color="auto" w:fill="auto"/>
            <w:hideMark/>
          </w:tcPr>
          <w:p w14:paraId="5054BF56" w14:textId="77777777" w:rsidR="004C494A" w:rsidRPr="004C494A" w:rsidRDefault="004C494A" w:rsidP="004C494A">
            <w:pPr>
              <w:spacing w:after="0" w:line="240" w:lineRule="auto"/>
              <w:rPr>
                <w:rFonts w:eastAsia="Times New Roman" w:cs="Calibri"/>
                <w:b/>
                <w:bCs/>
                <w:color w:val="000000"/>
                <w:sz w:val="20"/>
                <w:szCs w:val="20"/>
                <w:lang w:eastAsia="pl-PL"/>
              </w:rPr>
            </w:pPr>
            <w:r w:rsidRPr="004C494A">
              <w:rPr>
                <w:rFonts w:eastAsia="Times New Roman" w:cs="Calibri"/>
                <w:b/>
                <w:bCs/>
                <w:color w:val="000000"/>
                <w:sz w:val="20"/>
                <w:szCs w:val="20"/>
                <w:lang w:eastAsia="pl-PL"/>
              </w:rPr>
              <w:t>Zmiana stanu środków pieniężnych</w:t>
            </w:r>
          </w:p>
        </w:tc>
        <w:tc>
          <w:tcPr>
            <w:tcW w:w="680" w:type="pct"/>
            <w:tcBorders>
              <w:top w:val="nil"/>
              <w:left w:val="nil"/>
              <w:bottom w:val="nil"/>
              <w:right w:val="nil"/>
            </w:tcBorders>
            <w:shd w:val="clear" w:color="000000" w:fill="A6A6A6"/>
            <w:noWrap/>
            <w:vAlign w:val="center"/>
            <w:hideMark/>
          </w:tcPr>
          <w:p w14:paraId="5E3D2BB2" w14:textId="77777777" w:rsidR="004C494A" w:rsidRPr="004C494A" w:rsidRDefault="004C494A" w:rsidP="004C494A">
            <w:pPr>
              <w:spacing w:after="0" w:line="240" w:lineRule="auto"/>
              <w:jc w:val="right"/>
              <w:rPr>
                <w:rFonts w:eastAsia="Times New Roman" w:cs="Calibri"/>
                <w:b/>
                <w:bCs/>
                <w:color w:val="000000"/>
                <w:sz w:val="20"/>
                <w:szCs w:val="20"/>
                <w:lang w:eastAsia="pl-PL"/>
              </w:rPr>
            </w:pPr>
            <w:r w:rsidRPr="004C494A">
              <w:rPr>
                <w:rFonts w:eastAsia="Times New Roman" w:cs="Calibri"/>
                <w:b/>
                <w:bCs/>
                <w:color w:val="000000"/>
                <w:sz w:val="20"/>
                <w:szCs w:val="20"/>
                <w:lang w:eastAsia="pl-PL"/>
              </w:rPr>
              <w:t xml:space="preserve"> 2 370</w:t>
            </w:r>
          </w:p>
        </w:tc>
        <w:tc>
          <w:tcPr>
            <w:tcW w:w="680" w:type="pct"/>
            <w:tcBorders>
              <w:top w:val="nil"/>
              <w:left w:val="nil"/>
              <w:bottom w:val="nil"/>
              <w:right w:val="nil"/>
            </w:tcBorders>
            <w:shd w:val="clear" w:color="auto" w:fill="auto"/>
            <w:noWrap/>
            <w:vAlign w:val="center"/>
            <w:hideMark/>
          </w:tcPr>
          <w:p w14:paraId="6BC22341"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4 645</w:t>
            </w:r>
          </w:p>
        </w:tc>
        <w:tc>
          <w:tcPr>
            <w:tcW w:w="680" w:type="pct"/>
            <w:tcBorders>
              <w:top w:val="nil"/>
              <w:left w:val="nil"/>
              <w:bottom w:val="nil"/>
              <w:right w:val="nil"/>
            </w:tcBorders>
            <w:shd w:val="clear" w:color="000000" w:fill="A6A6A6"/>
            <w:vAlign w:val="center"/>
            <w:hideMark/>
          </w:tcPr>
          <w:p w14:paraId="11CF5B6B"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555</w:t>
            </w:r>
          </w:p>
        </w:tc>
        <w:tc>
          <w:tcPr>
            <w:tcW w:w="680" w:type="pct"/>
            <w:tcBorders>
              <w:top w:val="nil"/>
              <w:left w:val="nil"/>
              <w:bottom w:val="nil"/>
              <w:right w:val="nil"/>
            </w:tcBorders>
            <w:shd w:val="clear" w:color="auto" w:fill="auto"/>
            <w:noWrap/>
            <w:vAlign w:val="center"/>
            <w:hideMark/>
          </w:tcPr>
          <w:p w14:paraId="5AF2D370" w14:textId="77777777" w:rsidR="004C494A" w:rsidRPr="004C494A" w:rsidRDefault="004C494A" w:rsidP="004C494A">
            <w:pPr>
              <w:spacing w:after="0" w:line="240" w:lineRule="auto"/>
              <w:jc w:val="right"/>
              <w:rPr>
                <w:rFonts w:eastAsia="Times New Roman" w:cs="Calibri"/>
                <w:color w:val="000000"/>
                <w:sz w:val="20"/>
                <w:szCs w:val="20"/>
                <w:lang w:eastAsia="pl-PL"/>
              </w:rPr>
            </w:pPr>
            <w:r w:rsidRPr="004C494A">
              <w:rPr>
                <w:rFonts w:eastAsia="Times New Roman" w:cs="Calibri"/>
                <w:color w:val="000000"/>
                <w:sz w:val="20"/>
                <w:szCs w:val="20"/>
                <w:lang w:eastAsia="pl-PL"/>
              </w:rPr>
              <w:t xml:space="preserve"> 1 094</w:t>
            </w:r>
          </w:p>
        </w:tc>
      </w:tr>
    </w:tbl>
    <w:p w14:paraId="745A3408" w14:textId="77777777" w:rsidR="00844C02" w:rsidRDefault="00844C02" w:rsidP="000801E4">
      <w:pPr>
        <w:spacing w:after="0"/>
        <w:jc w:val="both"/>
        <w:rPr>
          <w:sz w:val="18"/>
          <w:szCs w:val="18"/>
        </w:rPr>
      </w:pPr>
    </w:p>
    <w:p w14:paraId="3714C98B" w14:textId="77777777" w:rsidR="009D0E17" w:rsidRPr="009D0E17" w:rsidRDefault="009D0E17" w:rsidP="000801E4">
      <w:pPr>
        <w:spacing w:after="0"/>
        <w:jc w:val="both"/>
        <w:rPr>
          <w:sz w:val="16"/>
          <w:szCs w:val="16"/>
          <w:lang w:eastAsia="pl-PL"/>
        </w:rPr>
      </w:pPr>
      <w:r w:rsidRPr="009D0E17">
        <w:rPr>
          <w:sz w:val="16"/>
          <w:szCs w:val="16"/>
          <w:lang w:eastAsia="pl-PL"/>
        </w:rPr>
        <w:t>Wybrane dane finansowe przeliczono na walutę Euro w następujący sposób:</w:t>
      </w:r>
    </w:p>
    <w:p w14:paraId="3384AE17" w14:textId="1554E50E" w:rsidR="009D0E17" w:rsidRPr="009D0E17" w:rsidRDefault="009D0E17" w:rsidP="000801E4">
      <w:pPr>
        <w:spacing w:after="0"/>
        <w:jc w:val="both"/>
        <w:rPr>
          <w:sz w:val="16"/>
          <w:szCs w:val="16"/>
          <w:lang w:eastAsia="pl-PL"/>
        </w:rPr>
      </w:pPr>
      <w:r w:rsidRPr="009D0E17">
        <w:rPr>
          <w:sz w:val="16"/>
          <w:szCs w:val="16"/>
          <w:lang w:eastAsia="pl-PL"/>
        </w:rPr>
        <w:t>- pozycje dotyczące rachunku zysków i strat oraz rachunku przepływów pieniężnych za IV kwartał  2018 r. (oraz za IV kwartał 2017 r.) przeliczono według kursu stanowiącego średnią arytmetyczną średnich kursów ogłaszanych przez NBP obowiązujących na ostatni dzień każdego miesiąca z o</w:t>
      </w:r>
      <w:r>
        <w:rPr>
          <w:sz w:val="16"/>
          <w:szCs w:val="16"/>
          <w:lang w:eastAsia="pl-PL"/>
        </w:rPr>
        <w:t xml:space="preserve"> </w:t>
      </w:r>
      <w:r w:rsidRPr="009D0E17">
        <w:rPr>
          <w:sz w:val="16"/>
          <w:szCs w:val="16"/>
          <w:lang w:eastAsia="pl-PL"/>
        </w:rPr>
        <w:t xml:space="preserve">kresów, których dotyczy sprawozdanie. Kurs ten wyniósł 1 EURO = 4,2669 zł za IV kwartał  2018 r. oraz 1 EURO = 4,2447 zł za IV kwartał 2017 r. </w:t>
      </w:r>
    </w:p>
    <w:p w14:paraId="5E3ED25F" w14:textId="16B208D8" w:rsidR="00274F78" w:rsidRDefault="009D0E17" w:rsidP="000801E4">
      <w:pPr>
        <w:jc w:val="both"/>
        <w:sectPr w:rsidR="00274F78" w:rsidSect="00DC72D3">
          <w:pgSz w:w="11906" w:h="16838" w:code="9"/>
          <w:pgMar w:top="1418" w:right="991" w:bottom="1418" w:left="1134" w:header="284" w:footer="454" w:gutter="0"/>
          <w:cols w:space="708"/>
          <w:docGrid w:linePitch="360"/>
        </w:sectPr>
      </w:pPr>
      <w:r w:rsidRPr="009D0E17">
        <w:rPr>
          <w:sz w:val="16"/>
          <w:szCs w:val="16"/>
          <w:lang w:eastAsia="pl-PL"/>
        </w:rPr>
        <w:t>- pozycje bilansowe przeliczono według średniego kursu ogłoszonego przez NBP, obowiązującego na dzień Bilansowy. Kurs ten wyniósł na 31 grudnia 2018 r. 1 EURO = 4,3000 zł oraz na 31 grudnia 2017 r. 1 EURO = 4,1709.</w:t>
      </w:r>
      <w:r w:rsidR="00274F78">
        <w:br w:type="column"/>
      </w:r>
    </w:p>
    <w:p w14:paraId="2B197050" w14:textId="77777777" w:rsidR="002B1207" w:rsidRDefault="002B1207" w:rsidP="00DC72D3">
      <w:pPr>
        <w:pStyle w:val="Nagwek2"/>
        <w:numPr>
          <w:ilvl w:val="1"/>
          <w:numId w:val="6"/>
        </w:numPr>
        <w:tabs>
          <w:tab w:val="clear" w:pos="4536"/>
          <w:tab w:val="left" w:pos="567"/>
        </w:tabs>
        <w:rPr>
          <w:sz w:val="22"/>
          <w:szCs w:val="22"/>
        </w:rPr>
      </w:pPr>
      <w:bookmarkStart w:id="7165" w:name="_Toc2321341"/>
      <w:r w:rsidRPr="00DC72D3">
        <w:rPr>
          <w:sz w:val="22"/>
          <w:szCs w:val="22"/>
        </w:rPr>
        <w:t>Rachunek zysków i strat</w:t>
      </w:r>
      <w:bookmarkEnd w:id="7165"/>
    </w:p>
    <w:p w14:paraId="0CB437A5" w14:textId="77777777" w:rsidR="00844C02" w:rsidRDefault="00844C02"/>
    <w:tbl>
      <w:tblPr>
        <w:tblW w:w="5000" w:type="pct"/>
        <w:tblCellMar>
          <w:left w:w="70" w:type="dxa"/>
          <w:right w:w="70" w:type="dxa"/>
        </w:tblCellMar>
        <w:tblLook w:val="04A0" w:firstRow="1" w:lastRow="0" w:firstColumn="1" w:lastColumn="0" w:noHBand="0" w:noVBand="1"/>
      </w:tblPr>
      <w:tblGrid>
        <w:gridCol w:w="386"/>
        <w:gridCol w:w="439"/>
        <w:gridCol w:w="3711"/>
        <w:gridCol w:w="1120"/>
        <w:gridCol w:w="1120"/>
        <w:gridCol w:w="947"/>
        <w:gridCol w:w="1030"/>
        <w:gridCol w:w="1028"/>
      </w:tblGrid>
      <w:tr w:rsidR="00986D77" w:rsidRPr="00986D77" w14:paraId="04A69DDF" w14:textId="77777777" w:rsidTr="00986D77">
        <w:trPr>
          <w:trHeight w:val="300"/>
        </w:trPr>
        <w:tc>
          <w:tcPr>
            <w:tcW w:w="147" w:type="pct"/>
            <w:tcBorders>
              <w:top w:val="nil"/>
              <w:left w:val="nil"/>
              <w:bottom w:val="nil"/>
              <w:right w:val="nil"/>
            </w:tcBorders>
            <w:shd w:val="clear" w:color="000000" w:fill="A6A6A6"/>
            <w:vAlign w:val="center"/>
            <w:hideMark/>
          </w:tcPr>
          <w:p w14:paraId="1E85622C" w14:textId="77777777" w:rsidR="00986D77" w:rsidRPr="00986D77" w:rsidRDefault="00986D77" w:rsidP="00986D77">
            <w:pPr>
              <w:spacing w:after="0" w:line="240" w:lineRule="auto"/>
              <w:rPr>
                <w:rFonts w:eastAsia="Times New Roman" w:cs="Calibri"/>
                <w:b/>
                <w:bCs/>
                <w:color w:val="FFFFFF"/>
                <w:sz w:val="20"/>
                <w:szCs w:val="20"/>
                <w:lang w:eastAsia="pl-PL"/>
              </w:rPr>
            </w:pPr>
            <w:r w:rsidRPr="00986D77">
              <w:rPr>
                <w:rFonts w:eastAsia="Times New Roman" w:cs="Calibri"/>
                <w:b/>
                <w:bCs/>
                <w:color w:val="FFFFFF"/>
                <w:sz w:val="20"/>
                <w:szCs w:val="20"/>
                <w:lang w:eastAsia="pl-PL"/>
              </w:rPr>
              <w:t> </w:t>
            </w:r>
          </w:p>
        </w:tc>
        <w:tc>
          <w:tcPr>
            <w:tcW w:w="167" w:type="pct"/>
            <w:tcBorders>
              <w:top w:val="nil"/>
              <w:left w:val="nil"/>
              <w:bottom w:val="nil"/>
              <w:right w:val="nil"/>
            </w:tcBorders>
            <w:shd w:val="clear" w:color="000000" w:fill="A6A6A6"/>
            <w:vAlign w:val="center"/>
            <w:hideMark/>
          </w:tcPr>
          <w:p w14:paraId="7E140530" w14:textId="77777777" w:rsidR="00986D77" w:rsidRPr="00986D77" w:rsidRDefault="00986D77" w:rsidP="00986D77">
            <w:pPr>
              <w:spacing w:after="0" w:line="240" w:lineRule="auto"/>
              <w:rPr>
                <w:rFonts w:eastAsia="Times New Roman" w:cs="Calibri"/>
                <w:b/>
                <w:bCs/>
                <w:color w:val="FFFFFF"/>
                <w:sz w:val="20"/>
                <w:szCs w:val="20"/>
                <w:lang w:eastAsia="pl-PL"/>
              </w:rPr>
            </w:pPr>
            <w:r w:rsidRPr="00986D77">
              <w:rPr>
                <w:rFonts w:eastAsia="Times New Roman" w:cs="Calibri"/>
                <w:b/>
                <w:bCs/>
                <w:color w:val="FFFFFF"/>
                <w:sz w:val="20"/>
                <w:szCs w:val="20"/>
                <w:lang w:eastAsia="pl-PL"/>
              </w:rPr>
              <w:t> </w:t>
            </w:r>
          </w:p>
        </w:tc>
        <w:tc>
          <w:tcPr>
            <w:tcW w:w="1949" w:type="pct"/>
            <w:tcBorders>
              <w:top w:val="nil"/>
              <w:left w:val="nil"/>
              <w:bottom w:val="nil"/>
              <w:right w:val="nil"/>
            </w:tcBorders>
            <w:shd w:val="clear" w:color="000000" w:fill="A6A6A6"/>
            <w:vAlign w:val="center"/>
            <w:hideMark/>
          </w:tcPr>
          <w:p w14:paraId="61180AC5" w14:textId="77777777" w:rsidR="00986D77" w:rsidRPr="00986D77" w:rsidRDefault="00986D77" w:rsidP="00986D77">
            <w:pPr>
              <w:spacing w:after="0" w:line="240" w:lineRule="auto"/>
              <w:rPr>
                <w:rFonts w:eastAsia="Times New Roman" w:cs="Calibri"/>
                <w:b/>
                <w:bCs/>
                <w:color w:val="FFFFFF"/>
                <w:sz w:val="20"/>
                <w:szCs w:val="20"/>
                <w:lang w:eastAsia="pl-PL"/>
              </w:rPr>
            </w:pPr>
            <w:r w:rsidRPr="00986D77">
              <w:rPr>
                <w:rFonts w:eastAsia="Times New Roman" w:cs="Calibri"/>
                <w:b/>
                <w:bCs/>
                <w:color w:val="FFFFFF"/>
                <w:sz w:val="20"/>
                <w:szCs w:val="20"/>
                <w:lang w:eastAsia="pl-PL"/>
              </w:rPr>
              <w:t> </w:t>
            </w:r>
          </w:p>
        </w:tc>
        <w:tc>
          <w:tcPr>
            <w:tcW w:w="1046" w:type="pct"/>
            <w:gridSpan w:val="2"/>
            <w:tcBorders>
              <w:top w:val="nil"/>
              <w:left w:val="nil"/>
              <w:bottom w:val="nil"/>
              <w:right w:val="nil"/>
            </w:tcBorders>
            <w:shd w:val="clear" w:color="000000" w:fill="A6A6A6"/>
            <w:vAlign w:val="center"/>
            <w:hideMark/>
          </w:tcPr>
          <w:p w14:paraId="72620141" w14:textId="77777777" w:rsidR="00986D77" w:rsidRPr="00986D77" w:rsidRDefault="00986D77" w:rsidP="00986D77">
            <w:pPr>
              <w:spacing w:after="0" w:line="240" w:lineRule="auto"/>
              <w:jc w:val="center"/>
              <w:rPr>
                <w:rFonts w:eastAsia="Times New Roman" w:cs="Calibri"/>
                <w:b/>
                <w:bCs/>
                <w:color w:val="FFFFFF"/>
                <w:sz w:val="20"/>
                <w:szCs w:val="20"/>
                <w:lang w:eastAsia="pl-PL"/>
              </w:rPr>
            </w:pPr>
            <w:r w:rsidRPr="00986D77">
              <w:rPr>
                <w:rFonts w:eastAsia="Times New Roman" w:cs="Calibri"/>
                <w:b/>
                <w:bCs/>
                <w:color w:val="FFFFFF"/>
                <w:sz w:val="20"/>
                <w:szCs w:val="20"/>
                <w:lang w:eastAsia="pl-PL"/>
              </w:rPr>
              <w:t>Narastająco</w:t>
            </w:r>
          </w:p>
        </w:tc>
        <w:tc>
          <w:tcPr>
            <w:tcW w:w="536" w:type="pct"/>
            <w:tcBorders>
              <w:top w:val="nil"/>
              <w:left w:val="nil"/>
              <w:bottom w:val="nil"/>
              <w:right w:val="nil"/>
            </w:tcBorders>
            <w:shd w:val="clear" w:color="000000" w:fill="A6A6A6"/>
            <w:vAlign w:val="center"/>
            <w:hideMark/>
          </w:tcPr>
          <w:p w14:paraId="34D704B6" w14:textId="77777777" w:rsidR="00986D77" w:rsidRPr="00986D77" w:rsidRDefault="00986D77" w:rsidP="00986D77">
            <w:pPr>
              <w:spacing w:after="0" w:line="240" w:lineRule="auto"/>
              <w:jc w:val="center"/>
              <w:rPr>
                <w:rFonts w:eastAsia="Times New Roman" w:cs="Calibri"/>
                <w:b/>
                <w:bCs/>
                <w:color w:val="FFFFFF"/>
                <w:sz w:val="20"/>
                <w:szCs w:val="20"/>
                <w:lang w:eastAsia="pl-PL"/>
              </w:rPr>
            </w:pPr>
            <w:r w:rsidRPr="00986D77">
              <w:rPr>
                <w:rFonts w:eastAsia="Times New Roman" w:cs="Calibri"/>
                <w:b/>
                <w:bCs/>
                <w:color w:val="FFFFFF"/>
                <w:sz w:val="20"/>
                <w:szCs w:val="20"/>
                <w:lang w:eastAsia="pl-PL"/>
              </w:rPr>
              <w:t> </w:t>
            </w:r>
          </w:p>
        </w:tc>
        <w:tc>
          <w:tcPr>
            <w:tcW w:w="578" w:type="pct"/>
            <w:tcBorders>
              <w:top w:val="nil"/>
              <w:left w:val="nil"/>
              <w:bottom w:val="nil"/>
              <w:right w:val="nil"/>
            </w:tcBorders>
            <w:shd w:val="clear" w:color="000000" w:fill="A6A6A6"/>
            <w:vAlign w:val="center"/>
            <w:hideMark/>
          </w:tcPr>
          <w:p w14:paraId="37DC9BC0" w14:textId="77777777" w:rsidR="00986D77" w:rsidRPr="00986D77" w:rsidRDefault="00986D77" w:rsidP="00986D77">
            <w:pPr>
              <w:spacing w:after="0" w:line="240" w:lineRule="auto"/>
              <w:jc w:val="center"/>
              <w:rPr>
                <w:rFonts w:eastAsia="Times New Roman" w:cs="Calibri"/>
                <w:b/>
                <w:bCs/>
                <w:color w:val="FFFFFF"/>
                <w:sz w:val="20"/>
                <w:szCs w:val="20"/>
                <w:lang w:eastAsia="pl-PL"/>
              </w:rPr>
            </w:pPr>
            <w:r w:rsidRPr="00986D77">
              <w:rPr>
                <w:rFonts w:eastAsia="Times New Roman" w:cs="Calibri"/>
                <w:b/>
                <w:bCs/>
                <w:color w:val="FFFFFF"/>
                <w:sz w:val="20"/>
                <w:szCs w:val="20"/>
                <w:lang w:eastAsia="pl-PL"/>
              </w:rPr>
              <w:t> </w:t>
            </w:r>
          </w:p>
        </w:tc>
        <w:tc>
          <w:tcPr>
            <w:tcW w:w="578" w:type="pct"/>
            <w:tcBorders>
              <w:top w:val="nil"/>
              <w:left w:val="nil"/>
              <w:bottom w:val="nil"/>
              <w:right w:val="nil"/>
            </w:tcBorders>
            <w:shd w:val="clear" w:color="000000" w:fill="A6A6A6"/>
            <w:vAlign w:val="center"/>
            <w:hideMark/>
          </w:tcPr>
          <w:p w14:paraId="254FE23A" w14:textId="77777777" w:rsidR="00986D77" w:rsidRPr="00986D77" w:rsidRDefault="00986D77" w:rsidP="00986D77">
            <w:pPr>
              <w:spacing w:after="0" w:line="240" w:lineRule="auto"/>
              <w:jc w:val="center"/>
              <w:rPr>
                <w:rFonts w:eastAsia="Times New Roman" w:cs="Calibri"/>
                <w:b/>
                <w:bCs/>
                <w:color w:val="FFFFFF"/>
                <w:sz w:val="20"/>
                <w:szCs w:val="20"/>
                <w:lang w:eastAsia="pl-PL"/>
              </w:rPr>
            </w:pPr>
            <w:r w:rsidRPr="00986D77">
              <w:rPr>
                <w:rFonts w:eastAsia="Times New Roman" w:cs="Calibri"/>
                <w:b/>
                <w:bCs/>
                <w:color w:val="FFFFFF"/>
                <w:sz w:val="20"/>
                <w:szCs w:val="20"/>
                <w:lang w:eastAsia="pl-PL"/>
              </w:rPr>
              <w:t> </w:t>
            </w:r>
          </w:p>
        </w:tc>
      </w:tr>
      <w:tr w:rsidR="00986D77" w:rsidRPr="00986D77" w14:paraId="60751DC1" w14:textId="77777777" w:rsidTr="000801E4">
        <w:trPr>
          <w:trHeight w:val="289"/>
        </w:trPr>
        <w:tc>
          <w:tcPr>
            <w:tcW w:w="147" w:type="pct"/>
            <w:vMerge w:val="restart"/>
            <w:tcBorders>
              <w:top w:val="nil"/>
              <w:left w:val="nil"/>
              <w:bottom w:val="nil"/>
              <w:right w:val="nil"/>
            </w:tcBorders>
            <w:shd w:val="clear" w:color="000000" w:fill="A6A6A6"/>
            <w:vAlign w:val="center"/>
            <w:hideMark/>
          </w:tcPr>
          <w:p w14:paraId="07031C7A" w14:textId="77777777" w:rsidR="00986D77" w:rsidRPr="00986D77" w:rsidRDefault="00986D77" w:rsidP="00986D77">
            <w:pPr>
              <w:spacing w:after="0" w:line="240" w:lineRule="auto"/>
              <w:jc w:val="both"/>
              <w:rPr>
                <w:rFonts w:eastAsia="Times New Roman" w:cs="Calibri"/>
                <w:b/>
                <w:bCs/>
                <w:color w:val="FFFFFF"/>
                <w:sz w:val="20"/>
                <w:szCs w:val="20"/>
                <w:lang w:eastAsia="pl-PL"/>
              </w:rPr>
            </w:pPr>
            <w:r w:rsidRPr="00986D77">
              <w:rPr>
                <w:rFonts w:eastAsia="Times New Roman" w:cs="Calibri"/>
                <w:b/>
                <w:bCs/>
                <w:color w:val="FFFFFF"/>
                <w:sz w:val="20"/>
                <w:szCs w:val="20"/>
                <w:lang w:eastAsia="pl-PL"/>
              </w:rPr>
              <w:t>Lp.</w:t>
            </w:r>
          </w:p>
        </w:tc>
        <w:tc>
          <w:tcPr>
            <w:tcW w:w="167" w:type="pct"/>
            <w:vMerge w:val="restart"/>
            <w:tcBorders>
              <w:top w:val="nil"/>
              <w:left w:val="nil"/>
              <w:bottom w:val="nil"/>
              <w:right w:val="nil"/>
            </w:tcBorders>
            <w:shd w:val="clear" w:color="000000" w:fill="A6A6A6"/>
            <w:vAlign w:val="center"/>
            <w:hideMark/>
          </w:tcPr>
          <w:p w14:paraId="1D682B18" w14:textId="77777777" w:rsidR="00986D77" w:rsidRPr="00986D77" w:rsidRDefault="00986D77" w:rsidP="00986D77">
            <w:pPr>
              <w:spacing w:after="0" w:line="240" w:lineRule="auto"/>
              <w:jc w:val="both"/>
              <w:rPr>
                <w:rFonts w:eastAsia="Times New Roman" w:cs="Calibri"/>
                <w:b/>
                <w:bCs/>
                <w:color w:val="FFFFFF"/>
                <w:sz w:val="20"/>
                <w:szCs w:val="20"/>
                <w:lang w:eastAsia="pl-PL"/>
              </w:rPr>
            </w:pPr>
            <w:r w:rsidRPr="00986D77">
              <w:rPr>
                <w:rFonts w:eastAsia="Times New Roman" w:cs="Calibri"/>
                <w:b/>
                <w:bCs/>
                <w:color w:val="FFFFFF"/>
                <w:sz w:val="20"/>
                <w:szCs w:val="20"/>
                <w:lang w:eastAsia="pl-PL"/>
              </w:rPr>
              <w:t> </w:t>
            </w:r>
          </w:p>
        </w:tc>
        <w:tc>
          <w:tcPr>
            <w:tcW w:w="1949" w:type="pct"/>
            <w:vMerge w:val="restart"/>
            <w:tcBorders>
              <w:top w:val="nil"/>
              <w:left w:val="nil"/>
              <w:bottom w:val="nil"/>
              <w:right w:val="nil"/>
            </w:tcBorders>
            <w:shd w:val="clear" w:color="000000" w:fill="A6A6A6"/>
            <w:vAlign w:val="center"/>
            <w:hideMark/>
          </w:tcPr>
          <w:p w14:paraId="404A0917" w14:textId="77777777" w:rsidR="00986D77" w:rsidRPr="00986D77" w:rsidRDefault="00986D77" w:rsidP="00986D77">
            <w:pPr>
              <w:spacing w:after="0" w:line="240" w:lineRule="auto"/>
              <w:jc w:val="both"/>
              <w:rPr>
                <w:rFonts w:eastAsia="Times New Roman" w:cs="Calibri"/>
                <w:b/>
                <w:bCs/>
                <w:color w:val="FFFFFF"/>
                <w:sz w:val="20"/>
                <w:szCs w:val="20"/>
                <w:lang w:eastAsia="pl-PL"/>
              </w:rPr>
            </w:pPr>
            <w:r w:rsidRPr="00986D77">
              <w:rPr>
                <w:rFonts w:eastAsia="Times New Roman" w:cs="Calibri"/>
                <w:b/>
                <w:bCs/>
                <w:color w:val="FFFFFF"/>
                <w:sz w:val="20"/>
                <w:szCs w:val="20"/>
                <w:lang w:eastAsia="pl-PL"/>
              </w:rPr>
              <w:t>Pozycja:</w:t>
            </w:r>
          </w:p>
        </w:tc>
        <w:tc>
          <w:tcPr>
            <w:tcW w:w="530" w:type="pct"/>
            <w:tcBorders>
              <w:top w:val="nil"/>
              <w:left w:val="nil"/>
              <w:bottom w:val="nil"/>
              <w:right w:val="nil"/>
            </w:tcBorders>
            <w:shd w:val="clear" w:color="000000" w:fill="A6A6A6"/>
            <w:vAlign w:val="center"/>
            <w:hideMark/>
          </w:tcPr>
          <w:p w14:paraId="734B9B3B" w14:textId="77777777" w:rsidR="00986D77" w:rsidRPr="00986D77" w:rsidRDefault="00986D77" w:rsidP="00986D77">
            <w:pPr>
              <w:spacing w:after="0" w:line="240" w:lineRule="auto"/>
              <w:jc w:val="center"/>
              <w:rPr>
                <w:rFonts w:eastAsia="Times New Roman" w:cs="Calibri"/>
                <w:b/>
                <w:bCs/>
                <w:color w:val="FFFFFF"/>
                <w:sz w:val="20"/>
                <w:szCs w:val="20"/>
                <w:lang w:eastAsia="pl-PL"/>
              </w:rPr>
            </w:pPr>
            <w:r w:rsidRPr="00986D77">
              <w:rPr>
                <w:rFonts w:eastAsia="Times New Roman" w:cs="Calibri"/>
                <w:b/>
                <w:bCs/>
                <w:color w:val="FFFFFF"/>
                <w:sz w:val="20"/>
                <w:szCs w:val="20"/>
                <w:lang w:eastAsia="pl-PL"/>
              </w:rPr>
              <w:t>01.01.2018-</w:t>
            </w:r>
          </w:p>
        </w:tc>
        <w:tc>
          <w:tcPr>
            <w:tcW w:w="516" w:type="pct"/>
            <w:tcBorders>
              <w:top w:val="nil"/>
              <w:left w:val="nil"/>
              <w:bottom w:val="nil"/>
              <w:right w:val="nil"/>
            </w:tcBorders>
            <w:shd w:val="clear" w:color="000000" w:fill="A6A6A6"/>
            <w:vAlign w:val="center"/>
            <w:hideMark/>
          </w:tcPr>
          <w:p w14:paraId="368F2B82" w14:textId="77777777" w:rsidR="00986D77" w:rsidRPr="00986D77" w:rsidRDefault="00986D77" w:rsidP="00986D77">
            <w:pPr>
              <w:spacing w:after="0" w:line="240" w:lineRule="auto"/>
              <w:jc w:val="center"/>
              <w:rPr>
                <w:rFonts w:eastAsia="Times New Roman" w:cs="Calibri"/>
                <w:b/>
                <w:bCs/>
                <w:color w:val="FFFFFF"/>
                <w:sz w:val="20"/>
                <w:szCs w:val="20"/>
                <w:lang w:eastAsia="pl-PL"/>
              </w:rPr>
            </w:pPr>
            <w:r w:rsidRPr="00986D77">
              <w:rPr>
                <w:rFonts w:eastAsia="Times New Roman" w:cs="Calibri"/>
                <w:b/>
                <w:bCs/>
                <w:color w:val="FFFFFF"/>
                <w:sz w:val="20"/>
                <w:szCs w:val="20"/>
                <w:lang w:eastAsia="pl-PL"/>
              </w:rPr>
              <w:t>01.01.2017-</w:t>
            </w:r>
          </w:p>
        </w:tc>
        <w:tc>
          <w:tcPr>
            <w:tcW w:w="536" w:type="pct"/>
            <w:vMerge w:val="restart"/>
            <w:tcBorders>
              <w:top w:val="nil"/>
              <w:left w:val="nil"/>
              <w:bottom w:val="nil"/>
              <w:right w:val="nil"/>
            </w:tcBorders>
            <w:shd w:val="clear" w:color="000000" w:fill="A6A6A6"/>
            <w:vAlign w:val="center"/>
            <w:hideMark/>
          </w:tcPr>
          <w:p w14:paraId="2D84E47B" w14:textId="77777777" w:rsidR="00986D77" w:rsidRPr="00986D77" w:rsidRDefault="00986D77" w:rsidP="00986D77">
            <w:pPr>
              <w:spacing w:after="0" w:line="240" w:lineRule="auto"/>
              <w:jc w:val="center"/>
              <w:rPr>
                <w:rFonts w:eastAsia="Times New Roman" w:cs="Calibri"/>
                <w:b/>
                <w:bCs/>
                <w:color w:val="FFFFFF"/>
                <w:sz w:val="20"/>
                <w:szCs w:val="20"/>
                <w:lang w:eastAsia="pl-PL"/>
              </w:rPr>
            </w:pPr>
            <w:r w:rsidRPr="00986D77">
              <w:rPr>
                <w:rFonts w:eastAsia="Times New Roman" w:cs="Calibri"/>
                <w:b/>
                <w:bCs/>
                <w:color w:val="FFFFFF"/>
                <w:sz w:val="20"/>
                <w:szCs w:val="20"/>
                <w:lang w:eastAsia="pl-PL"/>
              </w:rPr>
              <w:t>% zmiany  2018 do 2017</w:t>
            </w:r>
          </w:p>
        </w:tc>
        <w:tc>
          <w:tcPr>
            <w:tcW w:w="578" w:type="pct"/>
            <w:tcBorders>
              <w:top w:val="nil"/>
              <w:left w:val="nil"/>
              <w:bottom w:val="nil"/>
              <w:right w:val="nil"/>
            </w:tcBorders>
            <w:shd w:val="clear" w:color="000000" w:fill="A6A6A6"/>
            <w:vAlign w:val="center"/>
            <w:hideMark/>
          </w:tcPr>
          <w:p w14:paraId="5E3E1CBF" w14:textId="77777777" w:rsidR="00986D77" w:rsidRPr="00986D77" w:rsidRDefault="00986D77" w:rsidP="00986D77">
            <w:pPr>
              <w:spacing w:after="0" w:line="240" w:lineRule="auto"/>
              <w:jc w:val="center"/>
              <w:rPr>
                <w:rFonts w:eastAsia="Times New Roman" w:cs="Calibri"/>
                <w:b/>
                <w:bCs/>
                <w:color w:val="FFFFFF"/>
                <w:sz w:val="20"/>
                <w:szCs w:val="20"/>
                <w:lang w:eastAsia="pl-PL"/>
              </w:rPr>
            </w:pPr>
            <w:r w:rsidRPr="00986D77">
              <w:rPr>
                <w:rFonts w:eastAsia="Times New Roman" w:cs="Calibri"/>
                <w:b/>
                <w:bCs/>
                <w:color w:val="FFFFFF"/>
                <w:sz w:val="20"/>
                <w:szCs w:val="20"/>
                <w:lang w:eastAsia="pl-PL"/>
              </w:rPr>
              <w:t>IV Kwartał</w:t>
            </w:r>
          </w:p>
        </w:tc>
        <w:tc>
          <w:tcPr>
            <w:tcW w:w="578" w:type="pct"/>
            <w:tcBorders>
              <w:top w:val="nil"/>
              <w:left w:val="nil"/>
              <w:bottom w:val="nil"/>
              <w:right w:val="nil"/>
            </w:tcBorders>
            <w:shd w:val="clear" w:color="000000" w:fill="A6A6A6"/>
            <w:vAlign w:val="center"/>
            <w:hideMark/>
          </w:tcPr>
          <w:p w14:paraId="0FE1B1F8" w14:textId="77777777" w:rsidR="00986D77" w:rsidRPr="00986D77" w:rsidRDefault="00986D77" w:rsidP="00986D77">
            <w:pPr>
              <w:spacing w:after="0" w:line="240" w:lineRule="auto"/>
              <w:jc w:val="center"/>
              <w:rPr>
                <w:rFonts w:eastAsia="Times New Roman" w:cs="Calibri"/>
                <w:b/>
                <w:bCs/>
                <w:color w:val="FFFFFF"/>
                <w:sz w:val="20"/>
                <w:szCs w:val="20"/>
                <w:lang w:eastAsia="pl-PL"/>
              </w:rPr>
            </w:pPr>
            <w:r w:rsidRPr="00986D77">
              <w:rPr>
                <w:rFonts w:eastAsia="Times New Roman" w:cs="Calibri"/>
                <w:b/>
                <w:bCs/>
                <w:color w:val="FFFFFF"/>
                <w:sz w:val="20"/>
                <w:szCs w:val="20"/>
                <w:lang w:eastAsia="pl-PL"/>
              </w:rPr>
              <w:t>IV Kwartał</w:t>
            </w:r>
          </w:p>
        </w:tc>
      </w:tr>
      <w:tr w:rsidR="00986D77" w:rsidRPr="00986D77" w14:paraId="288F38AC" w14:textId="77777777" w:rsidTr="00986D77">
        <w:trPr>
          <w:trHeight w:val="300"/>
        </w:trPr>
        <w:tc>
          <w:tcPr>
            <w:tcW w:w="147" w:type="pct"/>
            <w:vMerge/>
            <w:tcBorders>
              <w:top w:val="nil"/>
              <w:left w:val="nil"/>
              <w:bottom w:val="nil"/>
              <w:right w:val="nil"/>
            </w:tcBorders>
            <w:vAlign w:val="center"/>
            <w:hideMark/>
          </w:tcPr>
          <w:p w14:paraId="08036AD4" w14:textId="77777777" w:rsidR="00986D77" w:rsidRPr="00986D77" w:rsidRDefault="00986D77" w:rsidP="00986D77">
            <w:pPr>
              <w:spacing w:after="0" w:line="240" w:lineRule="auto"/>
              <w:rPr>
                <w:rFonts w:eastAsia="Times New Roman" w:cs="Calibri"/>
                <w:b/>
                <w:bCs/>
                <w:color w:val="FFFFFF"/>
                <w:sz w:val="20"/>
                <w:szCs w:val="20"/>
                <w:lang w:eastAsia="pl-PL"/>
              </w:rPr>
            </w:pPr>
          </w:p>
        </w:tc>
        <w:tc>
          <w:tcPr>
            <w:tcW w:w="167" w:type="pct"/>
            <w:vMerge/>
            <w:tcBorders>
              <w:top w:val="nil"/>
              <w:left w:val="nil"/>
              <w:bottom w:val="nil"/>
              <w:right w:val="nil"/>
            </w:tcBorders>
            <w:vAlign w:val="center"/>
            <w:hideMark/>
          </w:tcPr>
          <w:p w14:paraId="06260835" w14:textId="77777777" w:rsidR="00986D77" w:rsidRPr="00986D77" w:rsidRDefault="00986D77" w:rsidP="00986D77">
            <w:pPr>
              <w:spacing w:after="0" w:line="240" w:lineRule="auto"/>
              <w:rPr>
                <w:rFonts w:eastAsia="Times New Roman" w:cs="Calibri"/>
                <w:b/>
                <w:bCs/>
                <w:color w:val="FFFFFF"/>
                <w:sz w:val="20"/>
                <w:szCs w:val="20"/>
                <w:lang w:eastAsia="pl-PL"/>
              </w:rPr>
            </w:pPr>
          </w:p>
        </w:tc>
        <w:tc>
          <w:tcPr>
            <w:tcW w:w="1949" w:type="pct"/>
            <w:vMerge/>
            <w:tcBorders>
              <w:top w:val="nil"/>
              <w:left w:val="nil"/>
              <w:bottom w:val="nil"/>
              <w:right w:val="nil"/>
            </w:tcBorders>
            <w:vAlign w:val="center"/>
            <w:hideMark/>
          </w:tcPr>
          <w:p w14:paraId="7C158DC6" w14:textId="77777777" w:rsidR="00986D77" w:rsidRPr="00986D77" w:rsidRDefault="00986D77" w:rsidP="00986D77">
            <w:pPr>
              <w:spacing w:after="0" w:line="240" w:lineRule="auto"/>
              <w:rPr>
                <w:rFonts w:eastAsia="Times New Roman" w:cs="Calibri"/>
                <w:b/>
                <w:bCs/>
                <w:color w:val="FFFFFF"/>
                <w:sz w:val="20"/>
                <w:szCs w:val="20"/>
                <w:lang w:eastAsia="pl-PL"/>
              </w:rPr>
            </w:pPr>
          </w:p>
        </w:tc>
        <w:tc>
          <w:tcPr>
            <w:tcW w:w="530" w:type="pct"/>
            <w:tcBorders>
              <w:top w:val="nil"/>
              <w:left w:val="nil"/>
              <w:bottom w:val="nil"/>
              <w:right w:val="nil"/>
            </w:tcBorders>
            <w:shd w:val="clear" w:color="000000" w:fill="A6A6A6"/>
            <w:vAlign w:val="center"/>
            <w:hideMark/>
          </w:tcPr>
          <w:p w14:paraId="61ECF1CB" w14:textId="77777777" w:rsidR="00986D77" w:rsidRPr="00986D77" w:rsidRDefault="00986D77" w:rsidP="00986D77">
            <w:pPr>
              <w:spacing w:after="0" w:line="240" w:lineRule="auto"/>
              <w:jc w:val="center"/>
              <w:rPr>
                <w:rFonts w:eastAsia="Times New Roman" w:cs="Calibri"/>
                <w:b/>
                <w:bCs/>
                <w:color w:val="FFFFFF"/>
                <w:sz w:val="20"/>
                <w:szCs w:val="20"/>
                <w:lang w:eastAsia="pl-PL"/>
              </w:rPr>
            </w:pPr>
            <w:r w:rsidRPr="00986D77">
              <w:rPr>
                <w:rFonts w:eastAsia="Times New Roman" w:cs="Calibri"/>
                <w:b/>
                <w:bCs/>
                <w:color w:val="FFFFFF"/>
                <w:sz w:val="20"/>
                <w:szCs w:val="20"/>
                <w:lang w:eastAsia="pl-PL"/>
              </w:rPr>
              <w:t>31.12.2018</w:t>
            </w:r>
          </w:p>
        </w:tc>
        <w:tc>
          <w:tcPr>
            <w:tcW w:w="516" w:type="pct"/>
            <w:tcBorders>
              <w:top w:val="nil"/>
              <w:left w:val="nil"/>
              <w:bottom w:val="nil"/>
              <w:right w:val="nil"/>
            </w:tcBorders>
            <w:shd w:val="clear" w:color="000000" w:fill="A6A6A6"/>
            <w:vAlign w:val="center"/>
            <w:hideMark/>
          </w:tcPr>
          <w:p w14:paraId="5A04E52B" w14:textId="77777777" w:rsidR="00986D77" w:rsidRPr="00986D77" w:rsidRDefault="00986D77" w:rsidP="00986D77">
            <w:pPr>
              <w:spacing w:after="0" w:line="240" w:lineRule="auto"/>
              <w:jc w:val="center"/>
              <w:rPr>
                <w:rFonts w:eastAsia="Times New Roman" w:cs="Calibri"/>
                <w:b/>
                <w:bCs/>
                <w:color w:val="FFFFFF"/>
                <w:sz w:val="20"/>
                <w:szCs w:val="20"/>
                <w:lang w:eastAsia="pl-PL"/>
              </w:rPr>
            </w:pPr>
            <w:r w:rsidRPr="00986D77">
              <w:rPr>
                <w:rFonts w:eastAsia="Times New Roman" w:cs="Calibri"/>
                <w:b/>
                <w:bCs/>
                <w:color w:val="FFFFFF"/>
                <w:sz w:val="20"/>
                <w:szCs w:val="20"/>
                <w:lang w:eastAsia="pl-PL"/>
              </w:rPr>
              <w:t>31.12.2017</w:t>
            </w:r>
          </w:p>
        </w:tc>
        <w:tc>
          <w:tcPr>
            <w:tcW w:w="536" w:type="pct"/>
            <w:vMerge/>
            <w:tcBorders>
              <w:top w:val="nil"/>
              <w:left w:val="nil"/>
              <w:bottom w:val="nil"/>
              <w:right w:val="nil"/>
            </w:tcBorders>
            <w:vAlign w:val="center"/>
            <w:hideMark/>
          </w:tcPr>
          <w:p w14:paraId="08D87618" w14:textId="77777777" w:rsidR="00986D77" w:rsidRPr="00986D77" w:rsidRDefault="00986D77" w:rsidP="00986D77">
            <w:pPr>
              <w:spacing w:after="0" w:line="240" w:lineRule="auto"/>
              <w:rPr>
                <w:rFonts w:eastAsia="Times New Roman" w:cs="Calibri"/>
                <w:b/>
                <w:bCs/>
                <w:color w:val="FFFFFF"/>
                <w:sz w:val="20"/>
                <w:szCs w:val="20"/>
                <w:lang w:eastAsia="pl-PL"/>
              </w:rPr>
            </w:pPr>
          </w:p>
        </w:tc>
        <w:tc>
          <w:tcPr>
            <w:tcW w:w="578" w:type="pct"/>
            <w:tcBorders>
              <w:top w:val="nil"/>
              <w:left w:val="nil"/>
              <w:bottom w:val="nil"/>
              <w:right w:val="nil"/>
            </w:tcBorders>
            <w:shd w:val="clear" w:color="000000" w:fill="A6A6A6"/>
            <w:vAlign w:val="center"/>
            <w:hideMark/>
          </w:tcPr>
          <w:p w14:paraId="73373787" w14:textId="77777777" w:rsidR="00986D77" w:rsidRPr="00986D77" w:rsidRDefault="00986D77" w:rsidP="00986D77">
            <w:pPr>
              <w:spacing w:after="0" w:line="240" w:lineRule="auto"/>
              <w:jc w:val="center"/>
              <w:rPr>
                <w:rFonts w:eastAsia="Times New Roman" w:cs="Calibri"/>
                <w:b/>
                <w:bCs/>
                <w:color w:val="FFFFFF"/>
                <w:sz w:val="20"/>
                <w:szCs w:val="20"/>
                <w:lang w:eastAsia="pl-PL"/>
              </w:rPr>
            </w:pPr>
            <w:r w:rsidRPr="00986D77">
              <w:rPr>
                <w:rFonts w:eastAsia="Times New Roman" w:cs="Calibri"/>
                <w:b/>
                <w:bCs/>
                <w:color w:val="FFFFFF"/>
                <w:sz w:val="20"/>
                <w:szCs w:val="20"/>
                <w:lang w:eastAsia="pl-PL"/>
              </w:rPr>
              <w:t>2018</w:t>
            </w:r>
          </w:p>
        </w:tc>
        <w:tc>
          <w:tcPr>
            <w:tcW w:w="578" w:type="pct"/>
            <w:tcBorders>
              <w:top w:val="nil"/>
              <w:left w:val="nil"/>
              <w:bottom w:val="nil"/>
              <w:right w:val="nil"/>
            </w:tcBorders>
            <w:shd w:val="clear" w:color="000000" w:fill="A6A6A6"/>
            <w:vAlign w:val="center"/>
            <w:hideMark/>
          </w:tcPr>
          <w:p w14:paraId="285A3AD1" w14:textId="77777777" w:rsidR="00986D77" w:rsidRPr="00986D77" w:rsidRDefault="00986D77" w:rsidP="00986D77">
            <w:pPr>
              <w:spacing w:after="0" w:line="240" w:lineRule="auto"/>
              <w:jc w:val="center"/>
              <w:rPr>
                <w:rFonts w:eastAsia="Times New Roman" w:cs="Calibri"/>
                <w:b/>
                <w:bCs/>
                <w:color w:val="FFFFFF"/>
                <w:sz w:val="20"/>
                <w:szCs w:val="20"/>
                <w:lang w:eastAsia="pl-PL"/>
              </w:rPr>
            </w:pPr>
            <w:r w:rsidRPr="00986D77">
              <w:rPr>
                <w:rFonts w:eastAsia="Times New Roman" w:cs="Calibri"/>
                <w:b/>
                <w:bCs/>
                <w:color w:val="FFFFFF"/>
                <w:sz w:val="20"/>
                <w:szCs w:val="20"/>
                <w:lang w:eastAsia="pl-PL"/>
              </w:rPr>
              <w:t>2017</w:t>
            </w:r>
          </w:p>
        </w:tc>
      </w:tr>
      <w:tr w:rsidR="00986D77" w:rsidRPr="00986D77" w14:paraId="20C58D0E" w14:textId="77777777" w:rsidTr="00986D77">
        <w:trPr>
          <w:trHeight w:val="300"/>
        </w:trPr>
        <w:tc>
          <w:tcPr>
            <w:tcW w:w="147" w:type="pct"/>
            <w:tcBorders>
              <w:top w:val="nil"/>
              <w:left w:val="nil"/>
              <w:bottom w:val="nil"/>
              <w:right w:val="nil"/>
            </w:tcBorders>
            <w:shd w:val="clear" w:color="000000" w:fill="FFFFFF"/>
            <w:vAlign w:val="center"/>
            <w:hideMark/>
          </w:tcPr>
          <w:p w14:paraId="197DE2AC" w14:textId="77777777" w:rsidR="00986D77" w:rsidRPr="00986D77" w:rsidRDefault="00986D77" w:rsidP="00986D77">
            <w:pPr>
              <w:spacing w:after="0" w:line="240" w:lineRule="auto"/>
              <w:jc w:val="both"/>
              <w:rPr>
                <w:rFonts w:eastAsia="Times New Roman" w:cs="Calibri"/>
                <w:b/>
                <w:bCs/>
                <w:color w:val="000000"/>
                <w:sz w:val="20"/>
                <w:szCs w:val="20"/>
                <w:lang w:eastAsia="pl-PL"/>
              </w:rPr>
            </w:pPr>
            <w:r w:rsidRPr="00986D77">
              <w:rPr>
                <w:rFonts w:eastAsia="Times New Roman" w:cs="Calibri"/>
                <w:b/>
                <w:bCs/>
                <w:color w:val="000000"/>
                <w:sz w:val="20"/>
                <w:szCs w:val="20"/>
                <w:lang w:eastAsia="pl-PL"/>
              </w:rPr>
              <w:t> </w:t>
            </w:r>
          </w:p>
        </w:tc>
        <w:tc>
          <w:tcPr>
            <w:tcW w:w="167" w:type="pct"/>
            <w:tcBorders>
              <w:top w:val="nil"/>
              <w:left w:val="nil"/>
              <w:bottom w:val="nil"/>
              <w:right w:val="nil"/>
            </w:tcBorders>
            <w:shd w:val="clear" w:color="000000" w:fill="FFFFFF"/>
            <w:vAlign w:val="center"/>
            <w:hideMark/>
          </w:tcPr>
          <w:p w14:paraId="0D6D9F34" w14:textId="77777777" w:rsidR="00986D77" w:rsidRPr="00986D77" w:rsidRDefault="00986D77" w:rsidP="00986D77">
            <w:pPr>
              <w:spacing w:after="0" w:line="240" w:lineRule="auto"/>
              <w:jc w:val="both"/>
              <w:rPr>
                <w:rFonts w:eastAsia="Times New Roman" w:cs="Calibri"/>
                <w:b/>
                <w:bCs/>
                <w:color w:val="000000"/>
                <w:sz w:val="20"/>
                <w:szCs w:val="20"/>
                <w:lang w:eastAsia="pl-PL"/>
              </w:rPr>
            </w:pPr>
            <w:r w:rsidRPr="00986D77">
              <w:rPr>
                <w:rFonts w:eastAsia="Times New Roman" w:cs="Calibri"/>
                <w:b/>
                <w:bCs/>
                <w:color w:val="000000"/>
                <w:sz w:val="20"/>
                <w:szCs w:val="20"/>
                <w:lang w:eastAsia="pl-PL"/>
              </w:rPr>
              <w:t> </w:t>
            </w:r>
          </w:p>
        </w:tc>
        <w:tc>
          <w:tcPr>
            <w:tcW w:w="1949" w:type="pct"/>
            <w:tcBorders>
              <w:top w:val="nil"/>
              <w:left w:val="nil"/>
              <w:bottom w:val="nil"/>
              <w:right w:val="nil"/>
            </w:tcBorders>
            <w:shd w:val="clear" w:color="000000" w:fill="FFFFFF"/>
            <w:vAlign w:val="center"/>
            <w:hideMark/>
          </w:tcPr>
          <w:p w14:paraId="418142A4" w14:textId="77777777" w:rsidR="00986D77" w:rsidRPr="00986D77" w:rsidRDefault="00986D77" w:rsidP="00986D77">
            <w:pPr>
              <w:spacing w:after="0" w:line="240" w:lineRule="auto"/>
              <w:jc w:val="both"/>
              <w:rPr>
                <w:rFonts w:eastAsia="Times New Roman" w:cs="Calibri"/>
                <w:b/>
                <w:bCs/>
                <w:color w:val="000000"/>
                <w:sz w:val="18"/>
                <w:szCs w:val="18"/>
                <w:lang w:eastAsia="pl-PL"/>
              </w:rPr>
            </w:pPr>
            <w:r w:rsidRPr="00986D77">
              <w:rPr>
                <w:rFonts w:eastAsia="Times New Roman" w:cs="Calibri"/>
                <w:b/>
                <w:bCs/>
                <w:color w:val="000000"/>
                <w:sz w:val="18"/>
                <w:szCs w:val="18"/>
                <w:lang w:eastAsia="pl-PL"/>
              </w:rPr>
              <w:t> </w:t>
            </w:r>
          </w:p>
        </w:tc>
        <w:tc>
          <w:tcPr>
            <w:tcW w:w="530" w:type="pct"/>
            <w:tcBorders>
              <w:top w:val="nil"/>
              <w:left w:val="nil"/>
              <w:bottom w:val="nil"/>
              <w:right w:val="nil"/>
            </w:tcBorders>
            <w:shd w:val="clear" w:color="000000" w:fill="FFFFFF"/>
            <w:vAlign w:val="center"/>
            <w:hideMark/>
          </w:tcPr>
          <w:p w14:paraId="16E662A0"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w:t>
            </w:r>
          </w:p>
        </w:tc>
        <w:tc>
          <w:tcPr>
            <w:tcW w:w="516" w:type="pct"/>
            <w:tcBorders>
              <w:top w:val="nil"/>
              <w:left w:val="nil"/>
              <w:bottom w:val="nil"/>
              <w:right w:val="nil"/>
            </w:tcBorders>
            <w:shd w:val="clear" w:color="000000" w:fill="FFFFFF"/>
            <w:vAlign w:val="center"/>
            <w:hideMark/>
          </w:tcPr>
          <w:p w14:paraId="1F624DD2"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w:t>
            </w:r>
          </w:p>
        </w:tc>
        <w:tc>
          <w:tcPr>
            <w:tcW w:w="536" w:type="pct"/>
            <w:tcBorders>
              <w:top w:val="nil"/>
              <w:left w:val="nil"/>
              <w:bottom w:val="nil"/>
              <w:right w:val="nil"/>
            </w:tcBorders>
            <w:shd w:val="clear" w:color="000000" w:fill="FFFFFF"/>
            <w:vAlign w:val="center"/>
            <w:hideMark/>
          </w:tcPr>
          <w:p w14:paraId="195045E3"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w:t>
            </w:r>
          </w:p>
        </w:tc>
        <w:tc>
          <w:tcPr>
            <w:tcW w:w="578" w:type="pct"/>
            <w:tcBorders>
              <w:top w:val="nil"/>
              <w:left w:val="nil"/>
              <w:bottom w:val="nil"/>
              <w:right w:val="nil"/>
            </w:tcBorders>
            <w:shd w:val="clear" w:color="auto" w:fill="auto"/>
            <w:noWrap/>
            <w:vAlign w:val="bottom"/>
            <w:hideMark/>
          </w:tcPr>
          <w:p w14:paraId="3795CBB7" w14:textId="77777777" w:rsidR="00986D77" w:rsidRPr="00986D77" w:rsidRDefault="00986D77" w:rsidP="00986D77">
            <w:pPr>
              <w:spacing w:after="0" w:line="240" w:lineRule="auto"/>
              <w:jc w:val="right"/>
              <w:rPr>
                <w:rFonts w:eastAsia="Times New Roman" w:cs="Calibri"/>
                <w:b/>
                <w:bCs/>
                <w:color w:val="000000"/>
                <w:sz w:val="18"/>
                <w:szCs w:val="18"/>
                <w:lang w:eastAsia="pl-PL"/>
              </w:rPr>
            </w:pPr>
          </w:p>
        </w:tc>
        <w:tc>
          <w:tcPr>
            <w:tcW w:w="578" w:type="pct"/>
            <w:tcBorders>
              <w:top w:val="nil"/>
              <w:left w:val="nil"/>
              <w:bottom w:val="nil"/>
              <w:right w:val="nil"/>
            </w:tcBorders>
            <w:shd w:val="clear" w:color="auto" w:fill="auto"/>
            <w:noWrap/>
            <w:vAlign w:val="bottom"/>
            <w:hideMark/>
          </w:tcPr>
          <w:p w14:paraId="08B4F271" w14:textId="77777777" w:rsidR="00986D77" w:rsidRPr="00986D77" w:rsidRDefault="00986D77" w:rsidP="00986D77">
            <w:pPr>
              <w:spacing w:after="0" w:line="240" w:lineRule="auto"/>
              <w:jc w:val="center"/>
              <w:rPr>
                <w:rFonts w:ascii="Times New Roman" w:eastAsia="Times New Roman" w:hAnsi="Times New Roman"/>
                <w:sz w:val="20"/>
                <w:szCs w:val="20"/>
                <w:lang w:eastAsia="pl-PL"/>
              </w:rPr>
            </w:pPr>
          </w:p>
        </w:tc>
      </w:tr>
      <w:tr w:rsidR="00986D77" w:rsidRPr="00986D77" w14:paraId="7313B212" w14:textId="77777777" w:rsidTr="00986D77">
        <w:trPr>
          <w:trHeight w:val="300"/>
        </w:trPr>
        <w:tc>
          <w:tcPr>
            <w:tcW w:w="147" w:type="pct"/>
            <w:tcBorders>
              <w:top w:val="nil"/>
              <w:left w:val="nil"/>
              <w:bottom w:val="nil"/>
              <w:right w:val="nil"/>
            </w:tcBorders>
            <w:shd w:val="clear" w:color="auto" w:fill="auto"/>
            <w:vAlign w:val="center"/>
            <w:hideMark/>
          </w:tcPr>
          <w:p w14:paraId="55C107CF" w14:textId="77777777" w:rsidR="00986D77" w:rsidRPr="00986D77" w:rsidRDefault="00986D77" w:rsidP="00986D77">
            <w:pPr>
              <w:spacing w:after="0" w:line="240" w:lineRule="auto"/>
              <w:jc w:val="both"/>
              <w:rPr>
                <w:rFonts w:eastAsia="Times New Roman" w:cs="Calibri"/>
                <w:b/>
                <w:bCs/>
                <w:color w:val="000000"/>
                <w:sz w:val="20"/>
                <w:szCs w:val="20"/>
                <w:lang w:eastAsia="pl-PL"/>
              </w:rPr>
            </w:pPr>
            <w:r w:rsidRPr="00986D77">
              <w:rPr>
                <w:rFonts w:eastAsia="Times New Roman" w:cs="Calibri"/>
                <w:b/>
                <w:bCs/>
                <w:color w:val="000000"/>
                <w:sz w:val="20"/>
                <w:szCs w:val="20"/>
                <w:lang w:eastAsia="pl-PL"/>
              </w:rPr>
              <w:t>A.</w:t>
            </w:r>
          </w:p>
        </w:tc>
        <w:tc>
          <w:tcPr>
            <w:tcW w:w="167" w:type="pct"/>
            <w:tcBorders>
              <w:top w:val="nil"/>
              <w:left w:val="nil"/>
              <w:bottom w:val="nil"/>
              <w:right w:val="nil"/>
            </w:tcBorders>
            <w:shd w:val="clear" w:color="auto" w:fill="auto"/>
            <w:vAlign w:val="center"/>
            <w:hideMark/>
          </w:tcPr>
          <w:p w14:paraId="6955731A" w14:textId="77777777" w:rsidR="00986D77" w:rsidRPr="00986D77" w:rsidRDefault="00986D77" w:rsidP="00986D77">
            <w:pPr>
              <w:spacing w:after="0" w:line="240" w:lineRule="auto"/>
              <w:jc w:val="both"/>
              <w:rPr>
                <w:rFonts w:eastAsia="Times New Roman" w:cs="Calibri"/>
                <w:b/>
                <w:bCs/>
                <w:color w:val="000000"/>
                <w:sz w:val="20"/>
                <w:szCs w:val="20"/>
                <w:lang w:eastAsia="pl-PL"/>
              </w:rPr>
            </w:pPr>
          </w:p>
        </w:tc>
        <w:tc>
          <w:tcPr>
            <w:tcW w:w="1949" w:type="pct"/>
            <w:tcBorders>
              <w:top w:val="nil"/>
              <w:left w:val="nil"/>
              <w:bottom w:val="nil"/>
              <w:right w:val="nil"/>
            </w:tcBorders>
            <w:shd w:val="clear" w:color="auto" w:fill="auto"/>
            <w:vAlign w:val="center"/>
            <w:hideMark/>
          </w:tcPr>
          <w:p w14:paraId="0E2DA3A9" w14:textId="77777777" w:rsidR="00986D77" w:rsidRPr="00986D77" w:rsidRDefault="00986D77" w:rsidP="00986D77">
            <w:pPr>
              <w:spacing w:after="0" w:line="240" w:lineRule="auto"/>
              <w:rPr>
                <w:rFonts w:eastAsia="Times New Roman" w:cs="Calibri"/>
                <w:b/>
                <w:bCs/>
                <w:color w:val="000000"/>
                <w:sz w:val="18"/>
                <w:szCs w:val="18"/>
                <w:lang w:eastAsia="pl-PL"/>
              </w:rPr>
            </w:pPr>
            <w:r w:rsidRPr="00986D77">
              <w:rPr>
                <w:rFonts w:eastAsia="Times New Roman" w:cs="Calibri"/>
                <w:b/>
                <w:bCs/>
                <w:color w:val="000000"/>
                <w:sz w:val="18"/>
                <w:szCs w:val="18"/>
                <w:lang w:eastAsia="pl-PL"/>
              </w:rPr>
              <w:t>Przychody netto ze sprzedaży i zrównane z nimi, w tym:</w:t>
            </w:r>
          </w:p>
        </w:tc>
        <w:tc>
          <w:tcPr>
            <w:tcW w:w="530" w:type="pct"/>
            <w:tcBorders>
              <w:top w:val="nil"/>
              <w:left w:val="nil"/>
              <w:bottom w:val="nil"/>
              <w:right w:val="nil"/>
            </w:tcBorders>
            <w:shd w:val="clear" w:color="000000" w:fill="A6A6A6"/>
            <w:vAlign w:val="center"/>
            <w:hideMark/>
          </w:tcPr>
          <w:p w14:paraId="07EC3D80"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77 927</w:t>
            </w:r>
          </w:p>
        </w:tc>
        <w:tc>
          <w:tcPr>
            <w:tcW w:w="516" w:type="pct"/>
            <w:tcBorders>
              <w:top w:val="nil"/>
              <w:left w:val="nil"/>
              <w:bottom w:val="nil"/>
              <w:right w:val="nil"/>
            </w:tcBorders>
            <w:shd w:val="clear" w:color="auto" w:fill="auto"/>
            <w:vAlign w:val="center"/>
            <w:hideMark/>
          </w:tcPr>
          <w:p w14:paraId="0D000655"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93 980</w:t>
            </w:r>
          </w:p>
        </w:tc>
        <w:tc>
          <w:tcPr>
            <w:tcW w:w="536" w:type="pct"/>
            <w:tcBorders>
              <w:top w:val="nil"/>
              <w:left w:val="nil"/>
              <w:bottom w:val="nil"/>
              <w:right w:val="nil"/>
            </w:tcBorders>
            <w:shd w:val="clear" w:color="auto" w:fill="auto"/>
            <w:vAlign w:val="center"/>
            <w:hideMark/>
          </w:tcPr>
          <w:p w14:paraId="54FFB282"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(17,1% )</w:t>
            </w:r>
          </w:p>
        </w:tc>
        <w:tc>
          <w:tcPr>
            <w:tcW w:w="578" w:type="pct"/>
            <w:tcBorders>
              <w:top w:val="nil"/>
              <w:left w:val="nil"/>
              <w:bottom w:val="nil"/>
              <w:right w:val="nil"/>
            </w:tcBorders>
            <w:shd w:val="clear" w:color="000000" w:fill="A6A6A6"/>
            <w:vAlign w:val="center"/>
            <w:hideMark/>
          </w:tcPr>
          <w:p w14:paraId="707017F0"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18 528</w:t>
            </w:r>
          </w:p>
        </w:tc>
        <w:tc>
          <w:tcPr>
            <w:tcW w:w="578" w:type="pct"/>
            <w:tcBorders>
              <w:top w:val="nil"/>
              <w:left w:val="nil"/>
              <w:bottom w:val="nil"/>
              <w:right w:val="nil"/>
            </w:tcBorders>
            <w:shd w:val="clear" w:color="000000" w:fill="FFFFFF"/>
            <w:vAlign w:val="center"/>
            <w:hideMark/>
          </w:tcPr>
          <w:p w14:paraId="175355EA"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23 753</w:t>
            </w:r>
          </w:p>
        </w:tc>
      </w:tr>
      <w:tr w:rsidR="00986D77" w:rsidRPr="00986D77" w14:paraId="0D75D1C1" w14:textId="77777777" w:rsidTr="00986D77">
        <w:trPr>
          <w:trHeight w:val="300"/>
        </w:trPr>
        <w:tc>
          <w:tcPr>
            <w:tcW w:w="147" w:type="pct"/>
            <w:tcBorders>
              <w:top w:val="nil"/>
              <w:left w:val="nil"/>
              <w:bottom w:val="nil"/>
              <w:right w:val="nil"/>
            </w:tcBorders>
            <w:shd w:val="clear" w:color="auto" w:fill="auto"/>
            <w:vAlign w:val="center"/>
            <w:hideMark/>
          </w:tcPr>
          <w:p w14:paraId="55A341FE" w14:textId="77777777" w:rsidR="00986D77" w:rsidRPr="00986D77" w:rsidRDefault="00986D77" w:rsidP="00986D77">
            <w:pPr>
              <w:spacing w:after="0" w:line="240" w:lineRule="auto"/>
              <w:jc w:val="right"/>
              <w:rPr>
                <w:rFonts w:eastAsia="Times New Roman" w:cs="Calibri"/>
                <w:b/>
                <w:bCs/>
                <w:color w:val="000000"/>
                <w:sz w:val="18"/>
                <w:szCs w:val="18"/>
                <w:lang w:eastAsia="pl-PL"/>
              </w:rPr>
            </w:pPr>
          </w:p>
        </w:tc>
        <w:tc>
          <w:tcPr>
            <w:tcW w:w="167" w:type="pct"/>
            <w:tcBorders>
              <w:top w:val="nil"/>
              <w:left w:val="nil"/>
              <w:bottom w:val="nil"/>
              <w:right w:val="nil"/>
            </w:tcBorders>
            <w:shd w:val="clear" w:color="auto" w:fill="auto"/>
            <w:vAlign w:val="center"/>
            <w:hideMark/>
          </w:tcPr>
          <w:p w14:paraId="73278503" w14:textId="77777777" w:rsidR="00986D77" w:rsidRPr="00986D77" w:rsidRDefault="00986D77" w:rsidP="00986D77">
            <w:pPr>
              <w:spacing w:after="0" w:line="240" w:lineRule="auto"/>
              <w:jc w:val="both"/>
              <w:rPr>
                <w:rFonts w:ascii="Times New Roman" w:eastAsia="Times New Roman" w:hAnsi="Times New Roman"/>
                <w:sz w:val="20"/>
                <w:szCs w:val="20"/>
                <w:lang w:eastAsia="pl-PL"/>
              </w:rPr>
            </w:pPr>
          </w:p>
        </w:tc>
        <w:tc>
          <w:tcPr>
            <w:tcW w:w="1949" w:type="pct"/>
            <w:tcBorders>
              <w:top w:val="nil"/>
              <w:left w:val="nil"/>
              <w:bottom w:val="nil"/>
              <w:right w:val="nil"/>
            </w:tcBorders>
            <w:shd w:val="clear" w:color="auto" w:fill="auto"/>
            <w:vAlign w:val="center"/>
            <w:hideMark/>
          </w:tcPr>
          <w:p w14:paraId="4E26B8D4" w14:textId="77777777" w:rsidR="00986D77" w:rsidRPr="00986D77" w:rsidRDefault="00986D77" w:rsidP="00986D77">
            <w:pPr>
              <w:spacing w:after="0" w:line="240" w:lineRule="auto"/>
              <w:ind w:firstLineChars="100" w:firstLine="180"/>
              <w:rPr>
                <w:rFonts w:eastAsia="Times New Roman" w:cs="Calibri"/>
                <w:color w:val="000000"/>
                <w:sz w:val="18"/>
                <w:szCs w:val="18"/>
                <w:lang w:eastAsia="pl-PL"/>
              </w:rPr>
            </w:pPr>
            <w:r w:rsidRPr="00986D77">
              <w:rPr>
                <w:rFonts w:eastAsia="Times New Roman" w:cs="Calibri"/>
                <w:color w:val="000000"/>
                <w:sz w:val="18"/>
                <w:szCs w:val="18"/>
                <w:lang w:eastAsia="pl-PL"/>
              </w:rPr>
              <w:t xml:space="preserve"> - od jednostek powiązanych</w:t>
            </w:r>
          </w:p>
        </w:tc>
        <w:tc>
          <w:tcPr>
            <w:tcW w:w="530" w:type="pct"/>
            <w:tcBorders>
              <w:top w:val="nil"/>
              <w:left w:val="nil"/>
              <w:bottom w:val="nil"/>
              <w:right w:val="nil"/>
            </w:tcBorders>
            <w:shd w:val="clear" w:color="000000" w:fill="A6A6A6"/>
            <w:vAlign w:val="center"/>
            <w:hideMark/>
          </w:tcPr>
          <w:p w14:paraId="3E8D76DB"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w:t>
            </w:r>
          </w:p>
        </w:tc>
        <w:tc>
          <w:tcPr>
            <w:tcW w:w="516" w:type="pct"/>
            <w:tcBorders>
              <w:top w:val="nil"/>
              <w:left w:val="nil"/>
              <w:bottom w:val="nil"/>
              <w:right w:val="nil"/>
            </w:tcBorders>
            <w:shd w:val="clear" w:color="auto" w:fill="auto"/>
            <w:vAlign w:val="center"/>
            <w:hideMark/>
          </w:tcPr>
          <w:p w14:paraId="5415813B"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w:t>
            </w:r>
          </w:p>
        </w:tc>
        <w:tc>
          <w:tcPr>
            <w:tcW w:w="536" w:type="pct"/>
            <w:tcBorders>
              <w:top w:val="nil"/>
              <w:left w:val="nil"/>
              <w:bottom w:val="nil"/>
              <w:right w:val="nil"/>
            </w:tcBorders>
            <w:shd w:val="clear" w:color="auto" w:fill="auto"/>
            <w:vAlign w:val="center"/>
            <w:hideMark/>
          </w:tcPr>
          <w:p w14:paraId="580B8DD2"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w:t>
            </w:r>
          </w:p>
        </w:tc>
        <w:tc>
          <w:tcPr>
            <w:tcW w:w="578" w:type="pct"/>
            <w:tcBorders>
              <w:top w:val="nil"/>
              <w:left w:val="nil"/>
              <w:bottom w:val="nil"/>
              <w:right w:val="nil"/>
            </w:tcBorders>
            <w:shd w:val="clear" w:color="000000" w:fill="A6A6A6"/>
            <w:vAlign w:val="center"/>
            <w:hideMark/>
          </w:tcPr>
          <w:p w14:paraId="4E4CA5E0"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w:t>
            </w:r>
          </w:p>
        </w:tc>
        <w:tc>
          <w:tcPr>
            <w:tcW w:w="578" w:type="pct"/>
            <w:tcBorders>
              <w:top w:val="nil"/>
              <w:left w:val="nil"/>
              <w:bottom w:val="nil"/>
              <w:right w:val="nil"/>
            </w:tcBorders>
            <w:shd w:val="clear" w:color="000000" w:fill="FFFFFF"/>
            <w:vAlign w:val="center"/>
            <w:hideMark/>
          </w:tcPr>
          <w:p w14:paraId="6D84747D"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w:t>
            </w:r>
          </w:p>
        </w:tc>
      </w:tr>
      <w:tr w:rsidR="00986D77" w:rsidRPr="00986D77" w14:paraId="40FD444A" w14:textId="77777777" w:rsidTr="00986D77">
        <w:trPr>
          <w:trHeight w:val="300"/>
        </w:trPr>
        <w:tc>
          <w:tcPr>
            <w:tcW w:w="147" w:type="pct"/>
            <w:tcBorders>
              <w:top w:val="nil"/>
              <w:left w:val="nil"/>
              <w:bottom w:val="nil"/>
              <w:right w:val="nil"/>
            </w:tcBorders>
            <w:shd w:val="clear" w:color="auto" w:fill="auto"/>
            <w:vAlign w:val="center"/>
            <w:hideMark/>
          </w:tcPr>
          <w:p w14:paraId="7BFC93C7" w14:textId="77777777" w:rsidR="00986D77" w:rsidRPr="00986D77" w:rsidRDefault="00986D77" w:rsidP="00986D77">
            <w:pPr>
              <w:spacing w:after="0" w:line="240" w:lineRule="auto"/>
              <w:jc w:val="right"/>
              <w:rPr>
                <w:rFonts w:eastAsia="Times New Roman" w:cs="Calibri"/>
                <w:b/>
                <w:bCs/>
                <w:color w:val="000000"/>
                <w:sz w:val="18"/>
                <w:szCs w:val="18"/>
                <w:lang w:eastAsia="pl-PL"/>
              </w:rPr>
            </w:pPr>
          </w:p>
        </w:tc>
        <w:tc>
          <w:tcPr>
            <w:tcW w:w="167" w:type="pct"/>
            <w:tcBorders>
              <w:top w:val="nil"/>
              <w:left w:val="nil"/>
              <w:bottom w:val="nil"/>
              <w:right w:val="nil"/>
            </w:tcBorders>
            <w:shd w:val="clear" w:color="auto" w:fill="auto"/>
            <w:vAlign w:val="center"/>
            <w:hideMark/>
          </w:tcPr>
          <w:p w14:paraId="23BE421D" w14:textId="77777777" w:rsidR="00986D77" w:rsidRPr="00986D77" w:rsidRDefault="00986D77" w:rsidP="00986D77">
            <w:pPr>
              <w:spacing w:after="0" w:line="240" w:lineRule="auto"/>
              <w:rPr>
                <w:rFonts w:eastAsia="Times New Roman" w:cs="Calibri"/>
                <w:b/>
                <w:bCs/>
                <w:color w:val="000000"/>
                <w:sz w:val="18"/>
                <w:szCs w:val="18"/>
                <w:lang w:eastAsia="pl-PL"/>
              </w:rPr>
            </w:pPr>
            <w:r w:rsidRPr="00986D77">
              <w:rPr>
                <w:rFonts w:eastAsia="Times New Roman" w:cs="Calibri"/>
                <w:b/>
                <w:bCs/>
                <w:color w:val="000000"/>
                <w:sz w:val="18"/>
                <w:szCs w:val="18"/>
                <w:lang w:eastAsia="pl-PL"/>
              </w:rPr>
              <w:t>I.</w:t>
            </w:r>
          </w:p>
        </w:tc>
        <w:tc>
          <w:tcPr>
            <w:tcW w:w="1949" w:type="pct"/>
            <w:tcBorders>
              <w:top w:val="nil"/>
              <w:left w:val="nil"/>
              <w:bottom w:val="nil"/>
              <w:right w:val="nil"/>
            </w:tcBorders>
            <w:shd w:val="clear" w:color="auto" w:fill="auto"/>
            <w:vAlign w:val="center"/>
            <w:hideMark/>
          </w:tcPr>
          <w:p w14:paraId="54FB2016" w14:textId="77777777" w:rsidR="00986D77" w:rsidRPr="00986D77" w:rsidRDefault="00986D77" w:rsidP="00986D77">
            <w:pPr>
              <w:spacing w:after="0" w:line="240" w:lineRule="auto"/>
              <w:rPr>
                <w:rFonts w:eastAsia="Times New Roman" w:cs="Calibri"/>
                <w:color w:val="000000"/>
                <w:sz w:val="18"/>
                <w:szCs w:val="18"/>
                <w:lang w:eastAsia="pl-PL"/>
              </w:rPr>
            </w:pPr>
            <w:r w:rsidRPr="00986D77">
              <w:rPr>
                <w:rFonts w:eastAsia="Times New Roman" w:cs="Calibri"/>
                <w:color w:val="000000"/>
                <w:sz w:val="18"/>
                <w:szCs w:val="18"/>
                <w:lang w:eastAsia="pl-PL"/>
              </w:rPr>
              <w:t xml:space="preserve">Przychody netto ze sprzedaży </w:t>
            </w:r>
          </w:p>
        </w:tc>
        <w:tc>
          <w:tcPr>
            <w:tcW w:w="530" w:type="pct"/>
            <w:tcBorders>
              <w:top w:val="nil"/>
              <w:left w:val="nil"/>
              <w:bottom w:val="nil"/>
              <w:right w:val="nil"/>
            </w:tcBorders>
            <w:shd w:val="clear" w:color="000000" w:fill="A6A6A6"/>
            <w:vAlign w:val="center"/>
            <w:hideMark/>
          </w:tcPr>
          <w:p w14:paraId="410AC5C2"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77 927</w:t>
            </w:r>
          </w:p>
        </w:tc>
        <w:tc>
          <w:tcPr>
            <w:tcW w:w="516" w:type="pct"/>
            <w:tcBorders>
              <w:top w:val="nil"/>
              <w:left w:val="nil"/>
              <w:bottom w:val="nil"/>
              <w:right w:val="nil"/>
            </w:tcBorders>
            <w:shd w:val="clear" w:color="auto" w:fill="auto"/>
            <w:vAlign w:val="center"/>
            <w:hideMark/>
          </w:tcPr>
          <w:p w14:paraId="55516E2E"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93 744</w:t>
            </w:r>
          </w:p>
        </w:tc>
        <w:tc>
          <w:tcPr>
            <w:tcW w:w="536" w:type="pct"/>
            <w:tcBorders>
              <w:top w:val="nil"/>
              <w:left w:val="nil"/>
              <w:bottom w:val="nil"/>
              <w:right w:val="nil"/>
            </w:tcBorders>
            <w:shd w:val="clear" w:color="auto" w:fill="auto"/>
            <w:vAlign w:val="center"/>
            <w:hideMark/>
          </w:tcPr>
          <w:p w14:paraId="2FFCB839"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(16,9% )</w:t>
            </w:r>
          </w:p>
        </w:tc>
        <w:tc>
          <w:tcPr>
            <w:tcW w:w="578" w:type="pct"/>
            <w:tcBorders>
              <w:top w:val="nil"/>
              <w:left w:val="nil"/>
              <w:bottom w:val="nil"/>
              <w:right w:val="nil"/>
            </w:tcBorders>
            <w:shd w:val="clear" w:color="000000" w:fill="A6A6A6"/>
            <w:vAlign w:val="center"/>
            <w:hideMark/>
          </w:tcPr>
          <w:p w14:paraId="0D343090"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18 528</w:t>
            </w:r>
          </w:p>
        </w:tc>
        <w:tc>
          <w:tcPr>
            <w:tcW w:w="578" w:type="pct"/>
            <w:tcBorders>
              <w:top w:val="nil"/>
              <w:left w:val="nil"/>
              <w:bottom w:val="nil"/>
              <w:right w:val="nil"/>
            </w:tcBorders>
            <w:shd w:val="clear" w:color="000000" w:fill="FFFFFF"/>
            <w:vAlign w:val="center"/>
            <w:hideMark/>
          </w:tcPr>
          <w:p w14:paraId="2637AD3A"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23 752</w:t>
            </w:r>
          </w:p>
        </w:tc>
      </w:tr>
      <w:tr w:rsidR="00986D77" w:rsidRPr="00986D77" w14:paraId="5B9A64D2" w14:textId="77777777" w:rsidTr="00986D77">
        <w:trPr>
          <w:trHeight w:val="300"/>
        </w:trPr>
        <w:tc>
          <w:tcPr>
            <w:tcW w:w="147" w:type="pct"/>
            <w:tcBorders>
              <w:top w:val="nil"/>
              <w:left w:val="nil"/>
              <w:bottom w:val="nil"/>
              <w:right w:val="nil"/>
            </w:tcBorders>
            <w:shd w:val="clear" w:color="auto" w:fill="auto"/>
            <w:vAlign w:val="center"/>
            <w:hideMark/>
          </w:tcPr>
          <w:p w14:paraId="4F31A9E4" w14:textId="77777777" w:rsidR="00986D77" w:rsidRPr="00986D77" w:rsidRDefault="00986D77" w:rsidP="00986D77">
            <w:pPr>
              <w:spacing w:after="0" w:line="240" w:lineRule="auto"/>
              <w:jc w:val="right"/>
              <w:rPr>
                <w:rFonts w:eastAsia="Times New Roman" w:cs="Calibri"/>
                <w:b/>
                <w:bCs/>
                <w:color w:val="000000"/>
                <w:sz w:val="18"/>
                <w:szCs w:val="18"/>
                <w:lang w:eastAsia="pl-PL"/>
              </w:rPr>
            </w:pPr>
          </w:p>
        </w:tc>
        <w:tc>
          <w:tcPr>
            <w:tcW w:w="167" w:type="pct"/>
            <w:tcBorders>
              <w:top w:val="nil"/>
              <w:left w:val="nil"/>
              <w:bottom w:val="nil"/>
              <w:right w:val="nil"/>
            </w:tcBorders>
            <w:shd w:val="clear" w:color="auto" w:fill="auto"/>
            <w:vAlign w:val="center"/>
            <w:hideMark/>
          </w:tcPr>
          <w:p w14:paraId="3F4F75F5" w14:textId="77777777" w:rsidR="00986D77" w:rsidRPr="00986D77" w:rsidRDefault="00986D77" w:rsidP="00986D77">
            <w:pPr>
              <w:spacing w:after="0" w:line="240" w:lineRule="auto"/>
              <w:rPr>
                <w:rFonts w:eastAsia="Times New Roman" w:cs="Calibri"/>
                <w:b/>
                <w:bCs/>
                <w:color w:val="000000"/>
                <w:sz w:val="18"/>
                <w:szCs w:val="18"/>
                <w:lang w:eastAsia="pl-PL"/>
              </w:rPr>
            </w:pPr>
            <w:r w:rsidRPr="00986D77">
              <w:rPr>
                <w:rFonts w:eastAsia="Times New Roman" w:cs="Calibri"/>
                <w:b/>
                <w:bCs/>
                <w:color w:val="000000"/>
                <w:sz w:val="18"/>
                <w:szCs w:val="18"/>
                <w:lang w:eastAsia="pl-PL"/>
              </w:rPr>
              <w:t>II.</w:t>
            </w:r>
          </w:p>
        </w:tc>
        <w:tc>
          <w:tcPr>
            <w:tcW w:w="1949" w:type="pct"/>
            <w:tcBorders>
              <w:top w:val="nil"/>
              <w:left w:val="nil"/>
              <w:bottom w:val="nil"/>
              <w:right w:val="nil"/>
            </w:tcBorders>
            <w:shd w:val="clear" w:color="auto" w:fill="auto"/>
            <w:vAlign w:val="center"/>
            <w:hideMark/>
          </w:tcPr>
          <w:p w14:paraId="666D0195" w14:textId="77777777" w:rsidR="00986D77" w:rsidRPr="00986D77" w:rsidRDefault="00986D77" w:rsidP="00986D77">
            <w:pPr>
              <w:spacing w:after="0" w:line="240" w:lineRule="auto"/>
              <w:rPr>
                <w:rFonts w:eastAsia="Times New Roman" w:cs="Calibri"/>
                <w:color w:val="000000"/>
                <w:sz w:val="18"/>
                <w:szCs w:val="18"/>
                <w:lang w:eastAsia="pl-PL"/>
              </w:rPr>
            </w:pPr>
            <w:r w:rsidRPr="00986D77">
              <w:rPr>
                <w:rFonts w:eastAsia="Times New Roman" w:cs="Calibri"/>
                <w:color w:val="000000"/>
                <w:sz w:val="18"/>
                <w:szCs w:val="18"/>
                <w:lang w:eastAsia="pl-PL"/>
              </w:rPr>
              <w:t>Zmiana stanu produktów</w:t>
            </w:r>
          </w:p>
        </w:tc>
        <w:tc>
          <w:tcPr>
            <w:tcW w:w="530" w:type="pct"/>
            <w:tcBorders>
              <w:top w:val="nil"/>
              <w:left w:val="nil"/>
              <w:bottom w:val="nil"/>
              <w:right w:val="nil"/>
            </w:tcBorders>
            <w:shd w:val="clear" w:color="000000" w:fill="A6A6A6"/>
            <w:vAlign w:val="center"/>
            <w:hideMark/>
          </w:tcPr>
          <w:p w14:paraId="7EE29933"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w:t>
            </w:r>
          </w:p>
        </w:tc>
        <w:tc>
          <w:tcPr>
            <w:tcW w:w="516" w:type="pct"/>
            <w:tcBorders>
              <w:top w:val="nil"/>
              <w:left w:val="nil"/>
              <w:bottom w:val="nil"/>
              <w:right w:val="nil"/>
            </w:tcBorders>
            <w:shd w:val="clear" w:color="auto" w:fill="auto"/>
            <w:vAlign w:val="center"/>
            <w:hideMark/>
          </w:tcPr>
          <w:p w14:paraId="561C4531"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w:t>
            </w:r>
          </w:p>
        </w:tc>
        <w:tc>
          <w:tcPr>
            <w:tcW w:w="536" w:type="pct"/>
            <w:tcBorders>
              <w:top w:val="nil"/>
              <w:left w:val="nil"/>
              <w:bottom w:val="nil"/>
              <w:right w:val="nil"/>
            </w:tcBorders>
            <w:shd w:val="clear" w:color="auto" w:fill="auto"/>
            <w:vAlign w:val="center"/>
            <w:hideMark/>
          </w:tcPr>
          <w:p w14:paraId="159758D2"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w:t>
            </w:r>
          </w:p>
        </w:tc>
        <w:tc>
          <w:tcPr>
            <w:tcW w:w="578" w:type="pct"/>
            <w:tcBorders>
              <w:top w:val="nil"/>
              <w:left w:val="nil"/>
              <w:bottom w:val="nil"/>
              <w:right w:val="nil"/>
            </w:tcBorders>
            <w:shd w:val="clear" w:color="000000" w:fill="A6A6A6"/>
            <w:vAlign w:val="center"/>
            <w:hideMark/>
          </w:tcPr>
          <w:p w14:paraId="6A3738F8"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w:t>
            </w:r>
          </w:p>
        </w:tc>
        <w:tc>
          <w:tcPr>
            <w:tcW w:w="578" w:type="pct"/>
            <w:tcBorders>
              <w:top w:val="nil"/>
              <w:left w:val="nil"/>
              <w:bottom w:val="nil"/>
              <w:right w:val="nil"/>
            </w:tcBorders>
            <w:shd w:val="clear" w:color="000000" w:fill="FFFFFF"/>
            <w:vAlign w:val="center"/>
            <w:hideMark/>
          </w:tcPr>
          <w:p w14:paraId="63916346"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w:t>
            </w:r>
          </w:p>
        </w:tc>
      </w:tr>
      <w:tr w:rsidR="00986D77" w:rsidRPr="00986D77" w14:paraId="1E15EF78" w14:textId="77777777" w:rsidTr="00986D77">
        <w:trPr>
          <w:trHeight w:val="300"/>
        </w:trPr>
        <w:tc>
          <w:tcPr>
            <w:tcW w:w="147" w:type="pct"/>
            <w:tcBorders>
              <w:top w:val="nil"/>
              <w:left w:val="nil"/>
              <w:bottom w:val="nil"/>
              <w:right w:val="nil"/>
            </w:tcBorders>
            <w:shd w:val="clear" w:color="auto" w:fill="auto"/>
            <w:vAlign w:val="center"/>
            <w:hideMark/>
          </w:tcPr>
          <w:p w14:paraId="4D1AB7D0" w14:textId="77777777" w:rsidR="00986D77" w:rsidRPr="00986D77" w:rsidRDefault="00986D77" w:rsidP="00986D77">
            <w:pPr>
              <w:spacing w:after="0" w:line="240" w:lineRule="auto"/>
              <w:jc w:val="right"/>
              <w:rPr>
                <w:rFonts w:eastAsia="Times New Roman" w:cs="Calibri"/>
                <w:b/>
                <w:bCs/>
                <w:color w:val="000000"/>
                <w:sz w:val="18"/>
                <w:szCs w:val="18"/>
                <w:lang w:eastAsia="pl-PL"/>
              </w:rPr>
            </w:pPr>
          </w:p>
        </w:tc>
        <w:tc>
          <w:tcPr>
            <w:tcW w:w="167" w:type="pct"/>
            <w:tcBorders>
              <w:top w:val="nil"/>
              <w:left w:val="nil"/>
              <w:bottom w:val="nil"/>
              <w:right w:val="nil"/>
            </w:tcBorders>
            <w:shd w:val="clear" w:color="auto" w:fill="auto"/>
            <w:vAlign w:val="center"/>
            <w:hideMark/>
          </w:tcPr>
          <w:p w14:paraId="150A7324" w14:textId="77777777" w:rsidR="00986D77" w:rsidRPr="00986D77" w:rsidRDefault="00986D77" w:rsidP="00986D77">
            <w:pPr>
              <w:spacing w:after="0" w:line="240" w:lineRule="auto"/>
              <w:rPr>
                <w:rFonts w:eastAsia="Times New Roman" w:cs="Calibri"/>
                <w:b/>
                <w:bCs/>
                <w:color w:val="000000"/>
                <w:sz w:val="18"/>
                <w:szCs w:val="18"/>
                <w:lang w:eastAsia="pl-PL"/>
              </w:rPr>
            </w:pPr>
            <w:r w:rsidRPr="00986D77">
              <w:rPr>
                <w:rFonts w:eastAsia="Times New Roman" w:cs="Calibri"/>
                <w:b/>
                <w:bCs/>
                <w:color w:val="000000"/>
                <w:sz w:val="18"/>
                <w:szCs w:val="18"/>
                <w:lang w:eastAsia="pl-PL"/>
              </w:rPr>
              <w:t>III.</w:t>
            </w:r>
          </w:p>
        </w:tc>
        <w:tc>
          <w:tcPr>
            <w:tcW w:w="1949" w:type="pct"/>
            <w:tcBorders>
              <w:top w:val="nil"/>
              <w:left w:val="nil"/>
              <w:bottom w:val="nil"/>
              <w:right w:val="nil"/>
            </w:tcBorders>
            <w:shd w:val="clear" w:color="auto" w:fill="auto"/>
            <w:vAlign w:val="center"/>
            <w:hideMark/>
          </w:tcPr>
          <w:p w14:paraId="4CEFF7FB" w14:textId="77777777" w:rsidR="00986D77" w:rsidRPr="00986D77" w:rsidRDefault="00986D77" w:rsidP="00986D77">
            <w:pPr>
              <w:spacing w:after="0" w:line="240" w:lineRule="auto"/>
              <w:rPr>
                <w:rFonts w:eastAsia="Times New Roman" w:cs="Calibri"/>
                <w:color w:val="000000"/>
                <w:sz w:val="18"/>
                <w:szCs w:val="18"/>
                <w:lang w:eastAsia="pl-PL"/>
              </w:rPr>
            </w:pPr>
            <w:r w:rsidRPr="00986D77">
              <w:rPr>
                <w:rFonts w:eastAsia="Times New Roman" w:cs="Calibri"/>
                <w:color w:val="000000"/>
                <w:sz w:val="18"/>
                <w:szCs w:val="18"/>
                <w:lang w:eastAsia="pl-PL"/>
              </w:rPr>
              <w:t>Koszt wytworzenia produktów na własne potrzeby jedn.</w:t>
            </w:r>
          </w:p>
        </w:tc>
        <w:tc>
          <w:tcPr>
            <w:tcW w:w="530" w:type="pct"/>
            <w:tcBorders>
              <w:top w:val="nil"/>
              <w:left w:val="nil"/>
              <w:bottom w:val="nil"/>
              <w:right w:val="nil"/>
            </w:tcBorders>
            <w:shd w:val="clear" w:color="000000" w:fill="A6A6A6"/>
            <w:vAlign w:val="center"/>
            <w:hideMark/>
          </w:tcPr>
          <w:p w14:paraId="2D093219"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w:t>
            </w:r>
          </w:p>
        </w:tc>
        <w:tc>
          <w:tcPr>
            <w:tcW w:w="516" w:type="pct"/>
            <w:tcBorders>
              <w:top w:val="nil"/>
              <w:left w:val="nil"/>
              <w:bottom w:val="nil"/>
              <w:right w:val="nil"/>
            </w:tcBorders>
            <w:shd w:val="clear" w:color="auto" w:fill="auto"/>
            <w:vAlign w:val="center"/>
            <w:hideMark/>
          </w:tcPr>
          <w:p w14:paraId="54D3C1B9"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w:t>
            </w:r>
          </w:p>
        </w:tc>
        <w:tc>
          <w:tcPr>
            <w:tcW w:w="536" w:type="pct"/>
            <w:tcBorders>
              <w:top w:val="nil"/>
              <w:left w:val="nil"/>
              <w:bottom w:val="nil"/>
              <w:right w:val="nil"/>
            </w:tcBorders>
            <w:shd w:val="clear" w:color="auto" w:fill="auto"/>
            <w:vAlign w:val="center"/>
            <w:hideMark/>
          </w:tcPr>
          <w:p w14:paraId="5ABBAB79"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w:t>
            </w:r>
          </w:p>
        </w:tc>
        <w:tc>
          <w:tcPr>
            <w:tcW w:w="578" w:type="pct"/>
            <w:tcBorders>
              <w:top w:val="nil"/>
              <w:left w:val="nil"/>
              <w:bottom w:val="nil"/>
              <w:right w:val="nil"/>
            </w:tcBorders>
            <w:shd w:val="clear" w:color="000000" w:fill="A6A6A6"/>
            <w:vAlign w:val="center"/>
            <w:hideMark/>
          </w:tcPr>
          <w:p w14:paraId="6CAE35EB"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w:t>
            </w:r>
          </w:p>
        </w:tc>
        <w:tc>
          <w:tcPr>
            <w:tcW w:w="578" w:type="pct"/>
            <w:tcBorders>
              <w:top w:val="nil"/>
              <w:left w:val="nil"/>
              <w:bottom w:val="nil"/>
              <w:right w:val="nil"/>
            </w:tcBorders>
            <w:shd w:val="clear" w:color="000000" w:fill="FFFFFF"/>
            <w:vAlign w:val="center"/>
            <w:hideMark/>
          </w:tcPr>
          <w:p w14:paraId="725766F6"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w:t>
            </w:r>
          </w:p>
        </w:tc>
      </w:tr>
      <w:tr w:rsidR="00986D77" w:rsidRPr="00986D77" w14:paraId="127C596F" w14:textId="77777777" w:rsidTr="00986D77">
        <w:trPr>
          <w:trHeight w:val="300"/>
        </w:trPr>
        <w:tc>
          <w:tcPr>
            <w:tcW w:w="147" w:type="pct"/>
            <w:tcBorders>
              <w:top w:val="nil"/>
              <w:left w:val="nil"/>
              <w:bottom w:val="nil"/>
              <w:right w:val="nil"/>
            </w:tcBorders>
            <w:shd w:val="clear" w:color="auto" w:fill="auto"/>
            <w:vAlign w:val="center"/>
            <w:hideMark/>
          </w:tcPr>
          <w:p w14:paraId="4A908B10" w14:textId="77777777" w:rsidR="00986D77" w:rsidRPr="00986D77" w:rsidRDefault="00986D77" w:rsidP="00986D77">
            <w:pPr>
              <w:spacing w:after="0" w:line="240" w:lineRule="auto"/>
              <w:jc w:val="right"/>
              <w:rPr>
                <w:rFonts w:eastAsia="Times New Roman" w:cs="Calibri"/>
                <w:b/>
                <w:bCs/>
                <w:color w:val="000000"/>
                <w:sz w:val="18"/>
                <w:szCs w:val="18"/>
                <w:lang w:eastAsia="pl-PL"/>
              </w:rPr>
            </w:pPr>
          </w:p>
        </w:tc>
        <w:tc>
          <w:tcPr>
            <w:tcW w:w="167" w:type="pct"/>
            <w:tcBorders>
              <w:top w:val="nil"/>
              <w:left w:val="nil"/>
              <w:bottom w:val="nil"/>
              <w:right w:val="nil"/>
            </w:tcBorders>
            <w:shd w:val="clear" w:color="auto" w:fill="auto"/>
            <w:vAlign w:val="center"/>
            <w:hideMark/>
          </w:tcPr>
          <w:p w14:paraId="2633AEB2" w14:textId="77777777" w:rsidR="00986D77" w:rsidRPr="00986D77" w:rsidRDefault="00986D77" w:rsidP="00986D77">
            <w:pPr>
              <w:spacing w:after="0" w:line="240" w:lineRule="auto"/>
              <w:jc w:val="both"/>
              <w:rPr>
                <w:rFonts w:eastAsia="Times New Roman" w:cs="Calibri"/>
                <w:b/>
                <w:bCs/>
                <w:color w:val="000000"/>
                <w:sz w:val="18"/>
                <w:szCs w:val="18"/>
                <w:lang w:eastAsia="pl-PL"/>
              </w:rPr>
            </w:pPr>
            <w:r w:rsidRPr="00986D77">
              <w:rPr>
                <w:rFonts w:eastAsia="Times New Roman" w:cs="Calibri"/>
                <w:b/>
                <w:bCs/>
                <w:color w:val="000000"/>
                <w:sz w:val="18"/>
                <w:szCs w:val="18"/>
                <w:lang w:eastAsia="pl-PL"/>
              </w:rPr>
              <w:t>IV.</w:t>
            </w:r>
          </w:p>
        </w:tc>
        <w:tc>
          <w:tcPr>
            <w:tcW w:w="1949" w:type="pct"/>
            <w:tcBorders>
              <w:top w:val="nil"/>
              <w:left w:val="nil"/>
              <w:bottom w:val="nil"/>
              <w:right w:val="nil"/>
            </w:tcBorders>
            <w:shd w:val="clear" w:color="auto" w:fill="auto"/>
            <w:vAlign w:val="center"/>
            <w:hideMark/>
          </w:tcPr>
          <w:p w14:paraId="27C199E3" w14:textId="77777777" w:rsidR="00986D77" w:rsidRPr="00986D77" w:rsidRDefault="00986D77" w:rsidP="00986D77">
            <w:pPr>
              <w:spacing w:after="0" w:line="240" w:lineRule="auto"/>
              <w:rPr>
                <w:rFonts w:eastAsia="Times New Roman" w:cs="Calibri"/>
                <w:color w:val="000000"/>
                <w:sz w:val="18"/>
                <w:szCs w:val="18"/>
                <w:lang w:eastAsia="pl-PL"/>
              </w:rPr>
            </w:pPr>
            <w:r w:rsidRPr="00986D77">
              <w:rPr>
                <w:rFonts w:eastAsia="Times New Roman" w:cs="Calibri"/>
                <w:color w:val="000000"/>
                <w:sz w:val="18"/>
                <w:szCs w:val="18"/>
                <w:lang w:eastAsia="pl-PL"/>
              </w:rPr>
              <w:t>Przychody netto ze sprzedaży towarów i materiałów</w:t>
            </w:r>
          </w:p>
        </w:tc>
        <w:tc>
          <w:tcPr>
            <w:tcW w:w="530" w:type="pct"/>
            <w:tcBorders>
              <w:top w:val="nil"/>
              <w:left w:val="nil"/>
              <w:bottom w:val="nil"/>
              <w:right w:val="nil"/>
            </w:tcBorders>
            <w:shd w:val="clear" w:color="000000" w:fill="A6A6A6"/>
            <w:vAlign w:val="center"/>
            <w:hideMark/>
          </w:tcPr>
          <w:p w14:paraId="49396E49"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w:t>
            </w:r>
          </w:p>
        </w:tc>
        <w:tc>
          <w:tcPr>
            <w:tcW w:w="516" w:type="pct"/>
            <w:tcBorders>
              <w:top w:val="nil"/>
              <w:left w:val="nil"/>
              <w:bottom w:val="nil"/>
              <w:right w:val="nil"/>
            </w:tcBorders>
            <w:shd w:val="clear" w:color="auto" w:fill="auto"/>
            <w:vAlign w:val="center"/>
            <w:hideMark/>
          </w:tcPr>
          <w:p w14:paraId="3B48B1AC"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236</w:t>
            </w:r>
          </w:p>
        </w:tc>
        <w:tc>
          <w:tcPr>
            <w:tcW w:w="536" w:type="pct"/>
            <w:tcBorders>
              <w:top w:val="nil"/>
              <w:left w:val="nil"/>
              <w:bottom w:val="nil"/>
              <w:right w:val="nil"/>
            </w:tcBorders>
            <w:shd w:val="clear" w:color="auto" w:fill="auto"/>
            <w:vAlign w:val="center"/>
            <w:hideMark/>
          </w:tcPr>
          <w:p w14:paraId="6ED4F470"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(100,0% )</w:t>
            </w:r>
          </w:p>
        </w:tc>
        <w:tc>
          <w:tcPr>
            <w:tcW w:w="578" w:type="pct"/>
            <w:tcBorders>
              <w:top w:val="nil"/>
              <w:left w:val="nil"/>
              <w:bottom w:val="nil"/>
              <w:right w:val="nil"/>
            </w:tcBorders>
            <w:shd w:val="clear" w:color="000000" w:fill="A6A6A6"/>
            <w:vAlign w:val="center"/>
            <w:hideMark/>
          </w:tcPr>
          <w:p w14:paraId="7AB26E89"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w:t>
            </w:r>
          </w:p>
        </w:tc>
        <w:tc>
          <w:tcPr>
            <w:tcW w:w="578" w:type="pct"/>
            <w:tcBorders>
              <w:top w:val="nil"/>
              <w:left w:val="nil"/>
              <w:bottom w:val="nil"/>
              <w:right w:val="nil"/>
            </w:tcBorders>
            <w:shd w:val="clear" w:color="000000" w:fill="FFFFFF"/>
            <w:vAlign w:val="center"/>
            <w:hideMark/>
          </w:tcPr>
          <w:p w14:paraId="2A4775BB"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1</w:t>
            </w:r>
          </w:p>
        </w:tc>
      </w:tr>
      <w:tr w:rsidR="00986D77" w:rsidRPr="00986D77" w14:paraId="27329E82" w14:textId="77777777" w:rsidTr="00986D77">
        <w:trPr>
          <w:trHeight w:val="300"/>
        </w:trPr>
        <w:tc>
          <w:tcPr>
            <w:tcW w:w="147" w:type="pct"/>
            <w:tcBorders>
              <w:top w:val="nil"/>
              <w:left w:val="nil"/>
              <w:bottom w:val="nil"/>
              <w:right w:val="nil"/>
            </w:tcBorders>
            <w:shd w:val="clear" w:color="auto" w:fill="auto"/>
            <w:vAlign w:val="center"/>
            <w:hideMark/>
          </w:tcPr>
          <w:p w14:paraId="477FAA46" w14:textId="77777777" w:rsidR="00986D77" w:rsidRPr="00986D77" w:rsidRDefault="00986D77" w:rsidP="00986D77">
            <w:pPr>
              <w:spacing w:after="0" w:line="240" w:lineRule="auto"/>
              <w:jc w:val="right"/>
              <w:rPr>
                <w:rFonts w:eastAsia="Times New Roman" w:cs="Calibri"/>
                <w:b/>
                <w:bCs/>
                <w:color w:val="000000"/>
                <w:sz w:val="18"/>
                <w:szCs w:val="18"/>
                <w:lang w:eastAsia="pl-PL"/>
              </w:rPr>
            </w:pPr>
          </w:p>
        </w:tc>
        <w:tc>
          <w:tcPr>
            <w:tcW w:w="167" w:type="pct"/>
            <w:tcBorders>
              <w:top w:val="nil"/>
              <w:left w:val="nil"/>
              <w:bottom w:val="nil"/>
              <w:right w:val="nil"/>
            </w:tcBorders>
            <w:shd w:val="clear" w:color="auto" w:fill="auto"/>
            <w:vAlign w:val="center"/>
            <w:hideMark/>
          </w:tcPr>
          <w:p w14:paraId="07B42D0E" w14:textId="77777777" w:rsidR="00986D77" w:rsidRPr="00986D77" w:rsidRDefault="00986D77" w:rsidP="00986D77">
            <w:pPr>
              <w:spacing w:after="0" w:line="240" w:lineRule="auto"/>
              <w:jc w:val="both"/>
              <w:rPr>
                <w:rFonts w:ascii="Times New Roman" w:eastAsia="Times New Roman" w:hAnsi="Times New Roman"/>
                <w:sz w:val="20"/>
                <w:szCs w:val="20"/>
                <w:lang w:eastAsia="pl-PL"/>
              </w:rPr>
            </w:pPr>
          </w:p>
        </w:tc>
        <w:tc>
          <w:tcPr>
            <w:tcW w:w="1949" w:type="pct"/>
            <w:tcBorders>
              <w:top w:val="nil"/>
              <w:left w:val="nil"/>
              <w:bottom w:val="nil"/>
              <w:right w:val="nil"/>
            </w:tcBorders>
            <w:shd w:val="clear" w:color="auto" w:fill="auto"/>
            <w:vAlign w:val="center"/>
            <w:hideMark/>
          </w:tcPr>
          <w:p w14:paraId="26311B99" w14:textId="77777777" w:rsidR="00986D77" w:rsidRPr="00986D77" w:rsidRDefault="00986D77" w:rsidP="00986D77">
            <w:pPr>
              <w:spacing w:after="0" w:line="240" w:lineRule="auto"/>
              <w:jc w:val="both"/>
              <w:rPr>
                <w:rFonts w:ascii="Times New Roman" w:eastAsia="Times New Roman" w:hAnsi="Times New Roman"/>
                <w:sz w:val="20"/>
                <w:szCs w:val="20"/>
                <w:lang w:eastAsia="pl-PL"/>
              </w:rPr>
            </w:pPr>
          </w:p>
        </w:tc>
        <w:tc>
          <w:tcPr>
            <w:tcW w:w="530" w:type="pct"/>
            <w:tcBorders>
              <w:top w:val="nil"/>
              <w:left w:val="nil"/>
              <w:bottom w:val="nil"/>
              <w:right w:val="nil"/>
            </w:tcBorders>
            <w:shd w:val="clear" w:color="000000" w:fill="A6A6A6"/>
            <w:vAlign w:val="center"/>
            <w:hideMark/>
          </w:tcPr>
          <w:p w14:paraId="44FC882F"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w:t>
            </w:r>
          </w:p>
        </w:tc>
        <w:tc>
          <w:tcPr>
            <w:tcW w:w="516" w:type="pct"/>
            <w:tcBorders>
              <w:top w:val="nil"/>
              <w:left w:val="nil"/>
              <w:bottom w:val="nil"/>
              <w:right w:val="nil"/>
            </w:tcBorders>
            <w:shd w:val="clear" w:color="auto" w:fill="auto"/>
            <w:vAlign w:val="center"/>
            <w:hideMark/>
          </w:tcPr>
          <w:p w14:paraId="2701577B" w14:textId="77777777" w:rsidR="00986D77" w:rsidRPr="00986D77" w:rsidRDefault="00986D77" w:rsidP="00986D77">
            <w:pPr>
              <w:spacing w:after="0" w:line="240" w:lineRule="auto"/>
              <w:jc w:val="right"/>
              <w:rPr>
                <w:rFonts w:eastAsia="Times New Roman" w:cs="Calibri"/>
                <w:color w:val="000000"/>
                <w:sz w:val="18"/>
                <w:szCs w:val="18"/>
                <w:lang w:eastAsia="pl-PL"/>
              </w:rPr>
            </w:pPr>
          </w:p>
        </w:tc>
        <w:tc>
          <w:tcPr>
            <w:tcW w:w="536" w:type="pct"/>
            <w:tcBorders>
              <w:top w:val="nil"/>
              <w:left w:val="nil"/>
              <w:bottom w:val="nil"/>
              <w:right w:val="nil"/>
            </w:tcBorders>
            <w:shd w:val="clear" w:color="auto" w:fill="auto"/>
            <w:vAlign w:val="center"/>
            <w:hideMark/>
          </w:tcPr>
          <w:p w14:paraId="7985CC71"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w:t>
            </w:r>
          </w:p>
        </w:tc>
        <w:tc>
          <w:tcPr>
            <w:tcW w:w="578" w:type="pct"/>
            <w:tcBorders>
              <w:top w:val="nil"/>
              <w:left w:val="nil"/>
              <w:bottom w:val="nil"/>
              <w:right w:val="nil"/>
            </w:tcBorders>
            <w:shd w:val="clear" w:color="000000" w:fill="A6A6A6"/>
            <w:vAlign w:val="center"/>
            <w:hideMark/>
          </w:tcPr>
          <w:p w14:paraId="1D010530"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w:t>
            </w:r>
          </w:p>
        </w:tc>
        <w:tc>
          <w:tcPr>
            <w:tcW w:w="578" w:type="pct"/>
            <w:tcBorders>
              <w:top w:val="nil"/>
              <w:left w:val="nil"/>
              <w:bottom w:val="nil"/>
              <w:right w:val="nil"/>
            </w:tcBorders>
            <w:shd w:val="clear" w:color="000000" w:fill="FFFFFF"/>
            <w:vAlign w:val="center"/>
            <w:hideMark/>
          </w:tcPr>
          <w:p w14:paraId="4B30B8E9"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w:t>
            </w:r>
          </w:p>
        </w:tc>
      </w:tr>
      <w:tr w:rsidR="00986D77" w:rsidRPr="00986D77" w14:paraId="5940EE0F" w14:textId="77777777" w:rsidTr="00986D77">
        <w:trPr>
          <w:trHeight w:val="300"/>
        </w:trPr>
        <w:tc>
          <w:tcPr>
            <w:tcW w:w="147" w:type="pct"/>
            <w:tcBorders>
              <w:top w:val="nil"/>
              <w:left w:val="nil"/>
              <w:bottom w:val="nil"/>
              <w:right w:val="nil"/>
            </w:tcBorders>
            <w:shd w:val="clear" w:color="auto" w:fill="auto"/>
            <w:vAlign w:val="center"/>
            <w:hideMark/>
          </w:tcPr>
          <w:p w14:paraId="5BF7AF3A" w14:textId="77777777" w:rsidR="00986D77" w:rsidRPr="00986D77" w:rsidRDefault="00986D77" w:rsidP="00986D77">
            <w:pPr>
              <w:spacing w:after="0" w:line="240" w:lineRule="auto"/>
              <w:jc w:val="both"/>
              <w:rPr>
                <w:rFonts w:eastAsia="Times New Roman" w:cs="Calibri"/>
                <w:b/>
                <w:bCs/>
                <w:color w:val="000000"/>
                <w:sz w:val="20"/>
                <w:szCs w:val="20"/>
                <w:lang w:eastAsia="pl-PL"/>
              </w:rPr>
            </w:pPr>
            <w:r w:rsidRPr="00986D77">
              <w:rPr>
                <w:rFonts w:eastAsia="Times New Roman" w:cs="Calibri"/>
                <w:b/>
                <w:bCs/>
                <w:color w:val="000000"/>
                <w:sz w:val="20"/>
                <w:szCs w:val="20"/>
                <w:lang w:eastAsia="pl-PL"/>
              </w:rPr>
              <w:t>B.</w:t>
            </w:r>
          </w:p>
        </w:tc>
        <w:tc>
          <w:tcPr>
            <w:tcW w:w="167" w:type="pct"/>
            <w:tcBorders>
              <w:top w:val="nil"/>
              <w:left w:val="nil"/>
              <w:bottom w:val="nil"/>
              <w:right w:val="nil"/>
            </w:tcBorders>
            <w:shd w:val="clear" w:color="auto" w:fill="auto"/>
            <w:vAlign w:val="center"/>
            <w:hideMark/>
          </w:tcPr>
          <w:p w14:paraId="480A2148" w14:textId="77777777" w:rsidR="00986D77" w:rsidRPr="00986D77" w:rsidRDefault="00986D77" w:rsidP="00986D77">
            <w:pPr>
              <w:spacing w:after="0" w:line="240" w:lineRule="auto"/>
              <w:jc w:val="both"/>
              <w:rPr>
                <w:rFonts w:eastAsia="Times New Roman" w:cs="Calibri"/>
                <w:b/>
                <w:bCs/>
                <w:color w:val="000000"/>
                <w:sz w:val="20"/>
                <w:szCs w:val="20"/>
                <w:lang w:eastAsia="pl-PL"/>
              </w:rPr>
            </w:pPr>
          </w:p>
        </w:tc>
        <w:tc>
          <w:tcPr>
            <w:tcW w:w="1949" w:type="pct"/>
            <w:tcBorders>
              <w:top w:val="nil"/>
              <w:left w:val="nil"/>
              <w:bottom w:val="nil"/>
              <w:right w:val="nil"/>
            </w:tcBorders>
            <w:shd w:val="clear" w:color="auto" w:fill="auto"/>
            <w:vAlign w:val="center"/>
            <w:hideMark/>
          </w:tcPr>
          <w:p w14:paraId="47AB9F7F" w14:textId="77777777" w:rsidR="00986D77" w:rsidRPr="00986D77" w:rsidRDefault="00986D77" w:rsidP="00986D77">
            <w:pPr>
              <w:spacing w:after="0" w:line="240" w:lineRule="auto"/>
              <w:rPr>
                <w:rFonts w:eastAsia="Times New Roman" w:cs="Calibri"/>
                <w:b/>
                <w:bCs/>
                <w:color w:val="000000"/>
                <w:sz w:val="18"/>
                <w:szCs w:val="18"/>
                <w:lang w:eastAsia="pl-PL"/>
              </w:rPr>
            </w:pPr>
            <w:r w:rsidRPr="00986D77">
              <w:rPr>
                <w:rFonts w:eastAsia="Times New Roman" w:cs="Calibri"/>
                <w:b/>
                <w:bCs/>
                <w:color w:val="000000"/>
                <w:sz w:val="18"/>
                <w:szCs w:val="18"/>
                <w:lang w:eastAsia="pl-PL"/>
              </w:rPr>
              <w:t>Koszty działalności operacyjnej</w:t>
            </w:r>
          </w:p>
        </w:tc>
        <w:tc>
          <w:tcPr>
            <w:tcW w:w="530" w:type="pct"/>
            <w:tcBorders>
              <w:top w:val="nil"/>
              <w:left w:val="nil"/>
              <w:bottom w:val="nil"/>
              <w:right w:val="nil"/>
            </w:tcBorders>
            <w:shd w:val="clear" w:color="000000" w:fill="A6A6A6"/>
            <w:vAlign w:val="center"/>
            <w:hideMark/>
          </w:tcPr>
          <w:p w14:paraId="1E12AAE6"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55 512</w:t>
            </w:r>
          </w:p>
        </w:tc>
        <w:tc>
          <w:tcPr>
            <w:tcW w:w="516" w:type="pct"/>
            <w:tcBorders>
              <w:top w:val="nil"/>
              <w:left w:val="nil"/>
              <w:bottom w:val="nil"/>
              <w:right w:val="nil"/>
            </w:tcBorders>
            <w:shd w:val="clear" w:color="auto" w:fill="auto"/>
            <w:vAlign w:val="center"/>
            <w:hideMark/>
          </w:tcPr>
          <w:p w14:paraId="4D32F246"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54 823</w:t>
            </w:r>
          </w:p>
        </w:tc>
        <w:tc>
          <w:tcPr>
            <w:tcW w:w="536" w:type="pct"/>
            <w:tcBorders>
              <w:top w:val="nil"/>
              <w:left w:val="nil"/>
              <w:bottom w:val="nil"/>
              <w:right w:val="nil"/>
            </w:tcBorders>
            <w:shd w:val="clear" w:color="auto" w:fill="auto"/>
            <w:vAlign w:val="center"/>
            <w:hideMark/>
          </w:tcPr>
          <w:p w14:paraId="36855487"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1,3% </w:t>
            </w:r>
          </w:p>
        </w:tc>
        <w:tc>
          <w:tcPr>
            <w:tcW w:w="578" w:type="pct"/>
            <w:tcBorders>
              <w:top w:val="nil"/>
              <w:left w:val="nil"/>
              <w:bottom w:val="nil"/>
              <w:right w:val="nil"/>
            </w:tcBorders>
            <w:shd w:val="clear" w:color="000000" w:fill="A6A6A6"/>
            <w:vAlign w:val="center"/>
            <w:hideMark/>
          </w:tcPr>
          <w:p w14:paraId="34088481"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13 771</w:t>
            </w:r>
          </w:p>
        </w:tc>
        <w:tc>
          <w:tcPr>
            <w:tcW w:w="578" w:type="pct"/>
            <w:tcBorders>
              <w:top w:val="nil"/>
              <w:left w:val="nil"/>
              <w:bottom w:val="nil"/>
              <w:right w:val="nil"/>
            </w:tcBorders>
            <w:shd w:val="clear" w:color="000000" w:fill="FFFFFF"/>
            <w:vAlign w:val="center"/>
            <w:hideMark/>
          </w:tcPr>
          <w:p w14:paraId="45D00AF3"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13 380</w:t>
            </w:r>
          </w:p>
        </w:tc>
      </w:tr>
      <w:tr w:rsidR="00986D77" w:rsidRPr="00986D77" w14:paraId="4C3D2BB8" w14:textId="77777777" w:rsidTr="00986D77">
        <w:trPr>
          <w:trHeight w:val="300"/>
        </w:trPr>
        <w:tc>
          <w:tcPr>
            <w:tcW w:w="147" w:type="pct"/>
            <w:tcBorders>
              <w:top w:val="nil"/>
              <w:left w:val="nil"/>
              <w:bottom w:val="nil"/>
              <w:right w:val="nil"/>
            </w:tcBorders>
            <w:shd w:val="clear" w:color="auto" w:fill="auto"/>
            <w:vAlign w:val="center"/>
            <w:hideMark/>
          </w:tcPr>
          <w:p w14:paraId="2AF990DD" w14:textId="77777777" w:rsidR="00986D77" w:rsidRPr="00986D77" w:rsidRDefault="00986D77" w:rsidP="00986D77">
            <w:pPr>
              <w:spacing w:after="0" w:line="240" w:lineRule="auto"/>
              <w:jc w:val="right"/>
              <w:rPr>
                <w:rFonts w:eastAsia="Times New Roman" w:cs="Calibri"/>
                <w:b/>
                <w:bCs/>
                <w:color w:val="000000"/>
                <w:sz w:val="18"/>
                <w:szCs w:val="18"/>
                <w:lang w:eastAsia="pl-PL"/>
              </w:rPr>
            </w:pPr>
          </w:p>
        </w:tc>
        <w:tc>
          <w:tcPr>
            <w:tcW w:w="167" w:type="pct"/>
            <w:tcBorders>
              <w:top w:val="nil"/>
              <w:left w:val="nil"/>
              <w:bottom w:val="nil"/>
              <w:right w:val="nil"/>
            </w:tcBorders>
            <w:shd w:val="clear" w:color="auto" w:fill="auto"/>
            <w:vAlign w:val="center"/>
            <w:hideMark/>
          </w:tcPr>
          <w:p w14:paraId="433738D7" w14:textId="77777777" w:rsidR="00986D77" w:rsidRPr="00986D77" w:rsidRDefault="00986D77" w:rsidP="00986D77">
            <w:pPr>
              <w:spacing w:after="0" w:line="240" w:lineRule="auto"/>
              <w:jc w:val="both"/>
              <w:rPr>
                <w:rFonts w:eastAsia="Times New Roman" w:cs="Calibri"/>
                <w:b/>
                <w:bCs/>
                <w:color w:val="000000"/>
                <w:sz w:val="18"/>
                <w:szCs w:val="18"/>
                <w:lang w:eastAsia="pl-PL"/>
              </w:rPr>
            </w:pPr>
            <w:r w:rsidRPr="00986D77">
              <w:rPr>
                <w:rFonts w:eastAsia="Times New Roman" w:cs="Calibri"/>
                <w:b/>
                <w:bCs/>
                <w:color w:val="000000"/>
                <w:sz w:val="18"/>
                <w:szCs w:val="18"/>
                <w:lang w:eastAsia="pl-PL"/>
              </w:rPr>
              <w:t>I.</w:t>
            </w:r>
          </w:p>
        </w:tc>
        <w:tc>
          <w:tcPr>
            <w:tcW w:w="1949" w:type="pct"/>
            <w:tcBorders>
              <w:top w:val="nil"/>
              <w:left w:val="nil"/>
              <w:bottom w:val="nil"/>
              <w:right w:val="nil"/>
            </w:tcBorders>
            <w:shd w:val="clear" w:color="auto" w:fill="auto"/>
            <w:vAlign w:val="center"/>
            <w:hideMark/>
          </w:tcPr>
          <w:p w14:paraId="388C5FAE" w14:textId="77777777" w:rsidR="00986D77" w:rsidRPr="00986D77" w:rsidRDefault="00986D77" w:rsidP="00986D77">
            <w:pPr>
              <w:spacing w:after="0" w:line="240" w:lineRule="auto"/>
              <w:rPr>
                <w:rFonts w:eastAsia="Times New Roman" w:cs="Calibri"/>
                <w:color w:val="000000"/>
                <w:sz w:val="18"/>
                <w:szCs w:val="18"/>
                <w:lang w:eastAsia="pl-PL"/>
              </w:rPr>
            </w:pPr>
            <w:r w:rsidRPr="00986D77">
              <w:rPr>
                <w:rFonts w:eastAsia="Times New Roman" w:cs="Calibri"/>
                <w:color w:val="000000"/>
                <w:sz w:val="18"/>
                <w:szCs w:val="18"/>
                <w:lang w:eastAsia="pl-PL"/>
              </w:rPr>
              <w:t>Amortyzacja</w:t>
            </w:r>
          </w:p>
        </w:tc>
        <w:tc>
          <w:tcPr>
            <w:tcW w:w="530" w:type="pct"/>
            <w:tcBorders>
              <w:top w:val="nil"/>
              <w:left w:val="nil"/>
              <w:bottom w:val="nil"/>
              <w:right w:val="nil"/>
            </w:tcBorders>
            <w:shd w:val="clear" w:color="000000" w:fill="A6A6A6"/>
            <w:vAlign w:val="center"/>
            <w:hideMark/>
          </w:tcPr>
          <w:p w14:paraId="7C3F6C4D"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1 350</w:t>
            </w:r>
          </w:p>
        </w:tc>
        <w:tc>
          <w:tcPr>
            <w:tcW w:w="516" w:type="pct"/>
            <w:tcBorders>
              <w:top w:val="nil"/>
              <w:left w:val="nil"/>
              <w:bottom w:val="nil"/>
              <w:right w:val="nil"/>
            </w:tcBorders>
            <w:shd w:val="clear" w:color="auto" w:fill="auto"/>
            <w:vAlign w:val="center"/>
            <w:hideMark/>
          </w:tcPr>
          <w:p w14:paraId="282ABADD"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2 095</w:t>
            </w:r>
          </w:p>
        </w:tc>
        <w:tc>
          <w:tcPr>
            <w:tcW w:w="536" w:type="pct"/>
            <w:tcBorders>
              <w:top w:val="nil"/>
              <w:left w:val="nil"/>
              <w:bottom w:val="nil"/>
              <w:right w:val="nil"/>
            </w:tcBorders>
            <w:shd w:val="clear" w:color="auto" w:fill="auto"/>
            <w:vAlign w:val="center"/>
            <w:hideMark/>
          </w:tcPr>
          <w:p w14:paraId="0A4F718D" w14:textId="77777777" w:rsidR="00986D77" w:rsidRPr="00986D77" w:rsidRDefault="00986D77" w:rsidP="00986D77">
            <w:pPr>
              <w:spacing w:after="0" w:line="240" w:lineRule="auto"/>
              <w:jc w:val="right"/>
              <w:rPr>
                <w:rFonts w:eastAsia="Times New Roman" w:cs="Calibri"/>
                <w:sz w:val="18"/>
                <w:szCs w:val="18"/>
                <w:lang w:eastAsia="pl-PL"/>
              </w:rPr>
            </w:pPr>
            <w:r w:rsidRPr="00986D77">
              <w:rPr>
                <w:rFonts w:eastAsia="Times New Roman" w:cs="Calibri"/>
                <w:sz w:val="18"/>
                <w:szCs w:val="18"/>
                <w:lang w:eastAsia="pl-PL"/>
              </w:rPr>
              <w:t xml:space="preserve">  (35,6% )</w:t>
            </w:r>
          </w:p>
        </w:tc>
        <w:tc>
          <w:tcPr>
            <w:tcW w:w="578" w:type="pct"/>
            <w:tcBorders>
              <w:top w:val="nil"/>
              <w:left w:val="nil"/>
              <w:bottom w:val="nil"/>
              <w:right w:val="nil"/>
            </w:tcBorders>
            <w:shd w:val="clear" w:color="000000" w:fill="A6A6A6"/>
            <w:vAlign w:val="center"/>
            <w:hideMark/>
          </w:tcPr>
          <w:p w14:paraId="24C3E9B8"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275</w:t>
            </w:r>
          </w:p>
        </w:tc>
        <w:tc>
          <w:tcPr>
            <w:tcW w:w="578" w:type="pct"/>
            <w:tcBorders>
              <w:top w:val="nil"/>
              <w:left w:val="nil"/>
              <w:bottom w:val="nil"/>
              <w:right w:val="nil"/>
            </w:tcBorders>
            <w:shd w:val="clear" w:color="000000" w:fill="FFFFFF"/>
            <w:vAlign w:val="center"/>
            <w:hideMark/>
          </w:tcPr>
          <w:p w14:paraId="0AE9F3DD"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500</w:t>
            </w:r>
          </w:p>
        </w:tc>
      </w:tr>
      <w:tr w:rsidR="00986D77" w:rsidRPr="00986D77" w14:paraId="2C81482C" w14:textId="77777777" w:rsidTr="00986D77">
        <w:trPr>
          <w:trHeight w:val="300"/>
        </w:trPr>
        <w:tc>
          <w:tcPr>
            <w:tcW w:w="147" w:type="pct"/>
            <w:tcBorders>
              <w:top w:val="nil"/>
              <w:left w:val="nil"/>
              <w:bottom w:val="nil"/>
              <w:right w:val="nil"/>
            </w:tcBorders>
            <w:shd w:val="clear" w:color="auto" w:fill="auto"/>
            <w:vAlign w:val="center"/>
            <w:hideMark/>
          </w:tcPr>
          <w:p w14:paraId="61C301CA" w14:textId="77777777" w:rsidR="00986D77" w:rsidRPr="00986D77" w:rsidRDefault="00986D77" w:rsidP="00986D77">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11289B52" w14:textId="77777777" w:rsidR="00986D77" w:rsidRPr="00986D77" w:rsidRDefault="00986D77" w:rsidP="00986D77">
            <w:pPr>
              <w:spacing w:after="0" w:line="240" w:lineRule="auto"/>
              <w:jc w:val="both"/>
              <w:rPr>
                <w:rFonts w:eastAsia="Times New Roman" w:cs="Calibri"/>
                <w:b/>
                <w:bCs/>
                <w:color w:val="000000"/>
                <w:sz w:val="18"/>
                <w:szCs w:val="18"/>
                <w:lang w:eastAsia="pl-PL"/>
              </w:rPr>
            </w:pPr>
            <w:r w:rsidRPr="00986D77">
              <w:rPr>
                <w:rFonts w:eastAsia="Times New Roman" w:cs="Calibri"/>
                <w:b/>
                <w:bCs/>
                <w:color w:val="000000"/>
                <w:sz w:val="18"/>
                <w:szCs w:val="18"/>
                <w:lang w:eastAsia="pl-PL"/>
              </w:rPr>
              <w:t>II.</w:t>
            </w:r>
          </w:p>
        </w:tc>
        <w:tc>
          <w:tcPr>
            <w:tcW w:w="1949" w:type="pct"/>
            <w:tcBorders>
              <w:top w:val="nil"/>
              <w:left w:val="nil"/>
              <w:bottom w:val="nil"/>
              <w:right w:val="nil"/>
            </w:tcBorders>
            <w:shd w:val="clear" w:color="auto" w:fill="auto"/>
            <w:vAlign w:val="center"/>
            <w:hideMark/>
          </w:tcPr>
          <w:p w14:paraId="5DDB52B5" w14:textId="77777777" w:rsidR="00986D77" w:rsidRPr="00986D77" w:rsidRDefault="00986D77" w:rsidP="00986D77">
            <w:pPr>
              <w:spacing w:after="0" w:line="240" w:lineRule="auto"/>
              <w:rPr>
                <w:rFonts w:eastAsia="Times New Roman" w:cs="Calibri"/>
                <w:color w:val="000000"/>
                <w:sz w:val="18"/>
                <w:szCs w:val="18"/>
                <w:lang w:eastAsia="pl-PL"/>
              </w:rPr>
            </w:pPr>
            <w:r w:rsidRPr="00986D77">
              <w:rPr>
                <w:rFonts w:eastAsia="Times New Roman" w:cs="Calibri"/>
                <w:color w:val="000000"/>
                <w:sz w:val="18"/>
                <w:szCs w:val="18"/>
                <w:lang w:eastAsia="pl-PL"/>
              </w:rPr>
              <w:t>Zużycie materiałów i energii</w:t>
            </w:r>
          </w:p>
        </w:tc>
        <w:tc>
          <w:tcPr>
            <w:tcW w:w="530" w:type="pct"/>
            <w:tcBorders>
              <w:top w:val="nil"/>
              <w:left w:val="nil"/>
              <w:bottom w:val="nil"/>
              <w:right w:val="nil"/>
            </w:tcBorders>
            <w:shd w:val="clear" w:color="000000" w:fill="A6A6A6"/>
            <w:vAlign w:val="center"/>
            <w:hideMark/>
          </w:tcPr>
          <w:p w14:paraId="4200D341"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1 828</w:t>
            </w:r>
          </w:p>
        </w:tc>
        <w:tc>
          <w:tcPr>
            <w:tcW w:w="516" w:type="pct"/>
            <w:tcBorders>
              <w:top w:val="nil"/>
              <w:left w:val="nil"/>
              <w:bottom w:val="nil"/>
              <w:right w:val="nil"/>
            </w:tcBorders>
            <w:shd w:val="clear" w:color="auto" w:fill="auto"/>
            <w:vAlign w:val="center"/>
            <w:hideMark/>
          </w:tcPr>
          <w:p w14:paraId="34B534DD"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2 426</w:t>
            </w:r>
          </w:p>
        </w:tc>
        <w:tc>
          <w:tcPr>
            <w:tcW w:w="536" w:type="pct"/>
            <w:tcBorders>
              <w:top w:val="nil"/>
              <w:left w:val="nil"/>
              <w:bottom w:val="nil"/>
              <w:right w:val="nil"/>
            </w:tcBorders>
            <w:shd w:val="clear" w:color="auto" w:fill="auto"/>
            <w:vAlign w:val="center"/>
            <w:hideMark/>
          </w:tcPr>
          <w:p w14:paraId="26B9CA5E" w14:textId="77777777" w:rsidR="00986D77" w:rsidRPr="00986D77" w:rsidRDefault="00986D77" w:rsidP="00986D77">
            <w:pPr>
              <w:spacing w:after="0" w:line="240" w:lineRule="auto"/>
              <w:jc w:val="right"/>
              <w:rPr>
                <w:rFonts w:eastAsia="Times New Roman" w:cs="Calibri"/>
                <w:sz w:val="18"/>
                <w:szCs w:val="18"/>
                <w:lang w:eastAsia="pl-PL"/>
              </w:rPr>
            </w:pPr>
            <w:r w:rsidRPr="00986D77">
              <w:rPr>
                <w:rFonts w:eastAsia="Times New Roman" w:cs="Calibri"/>
                <w:sz w:val="18"/>
                <w:szCs w:val="18"/>
                <w:lang w:eastAsia="pl-PL"/>
              </w:rPr>
              <w:t xml:space="preserve">  (24,6% )</w:t>
            </w:r>
          </w:p>
        </w:tc>
        <w:tc>
          <w:tcPr>
            <w:tcW w:w="578" w:type="pct"/>
            <w:tcBorders>
              <w:top w:val="nil"/>
              <w:left w:val="nil"/>
              <w:bottom w:val="nil"/>
              <w:right w:val="nil"/>
            </w:tcBorders>
            <w:shd w:val="clear" w:color="000000" w:fill="A6A6A6"/>
            <w:vAlign w:val="center"/>
            <w:hideMark/>
          </w:tcPr>
          <w:p w14:paraId="409547F3"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469</w:t>
            </w:r>
          </w:p>
        </w:tc>
        <w:tc>
          <w:tcPr>
            <w:tcW w:w="578" w:type="pct"/>
            <w:tcBorders>
              <w:top w:val="nil"/>
              <w:left w:val="nil"/>
              <w:bottom w:val="nil"/>
              <w:right w:val="nil"/>
            </w:tcBorders>
            <w:shd w:val="clear" w:color="000000" w:fill="FFFFFF"/>
            <w:vAlign w:val="center"/>
            <w:hideMark/>
          </w:tcPr>
          <w:p w14:paraId="39F5F9EA"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561</w:t>
            </w:r>
          </w:p>
        </w:tc>
      </w:tr>
      <w:tr w:rsidR="00986D77" w:rsidRPr="00986D77" w14:paraId="0C70968B" w14:textId="77777777" w:rsidTr="00986D77">
        <w:trPr>
          <w:trHeight w:val="300"/>
        </w:trPr>
        <w:tc>
          <w:tcPr>
            <w:tcW w:w="147" w:type="pct"/>
            <w:tcBorders>
              <w:top w:val="nil"/>
              <w:left w:val="nil"/>
              <w:bottom w:val="nil"/>
              <w:right w:val="nil"/>
            </w:tcBorders>
            <w:shd w:val="clear" w:color="auto" w:fill="auto"/>
            <w:vAlign w:val="center"/>
            <w:hideMark/>
          </w:tcPr>
          <w:p w14:paraId="76BA825E" w14:textId="77777777" w:rsidR="00986D77" w:rsidRPr="00986D77" w:rsidRDefault="00986D77" w:rsidP="00986D77">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6C284DCD" w14:textId="77777777" w:rsidR="00986D77" w:rsidRPr="00986D77" w:rsidRDefault="00986D77" w:rsidP="00986D77">
            <w:pPr>
              <w:spacing w:after="0" w:line="240" w:lineRule="auto"/>
              <w:jc w:val="both"/>
              <w:rPr>
                <w:rFonts w:eastAsia="Times New Roman" w:cs="Calibri"/>
                <w:b/>
                <w:bCs/>
                <w:color w:val="000000"/>
                <w:sz w:val="18"/>
                <w:szCs w:val="18"/>
                <w:lang w:eastAsia="pl-PL"/>
              </w:rPr>
            </w:pPr>
            <w:r w:rsidRPr="00986D77">
              <w:rPr>
                <w:rFonts w:eastAsia="Times New Roman" w:cs="Calibri"/>
                <w:b/>
                <w:bCs/>
                <w:color w:val="000000"/>
                <w:sz w:val="18"/>
                <w:szCs w:val="18"/>
                <w:lang w:eastAsia="pl-PL"/>
              </w:rPr>
              <w:t>III.</w:t>
            </w:r>
          </w:p>
        </w:tc>
        <w:tc>
          <w:tcPr>
            <w:tcW w:w="1949" w:type="pct"/>
            <w:tcBorders>
              <w:top w:val="nil"/>
              <w:left w:val="nil"/>
              <w:bottom w:val="nil"/>
              <w:right w:val="nil"/>
            </w:tcBorders>
            <w:shd w:val="clear" w:color="auto" w:fill="auto"/>
            <w:vAlign w:val="center"/>
            <w:hideMark/>
          </w:tcPr>
          <w:p w14:paraId="613DA2D6" w14:textId="77777777" w:rsidR="00986D77" w:rsidRPr="00986D77" w:rsidRDefault="00986D77" w:rsidP="00986D77">
            <w:pPr>
              <w:spacing w:after="0" w:line="240" w:lineRule="auto"/>
              <w:rPr>
                <w:rFonts w:eastAsia="Times New Roman" w:cs="Calibri"/>
                <w:color w:val="000000"/>
                <w:sz w:val="18"/>
                <w:szCs w:val="18"/>
                <w:lang w:eastAsia="pl-PL"/>
              </w:rPr>
            </w:pPr>
            <w:r w:rsidRPr="00986D77">
              <w:rPr>
                <w:rFonts w:eastAsia="Times New Roman" w:cs="Calibri"/>
                <w:color w:val="000000"/>
                <w:sz w:val="18"/>
                <w:szCs w:val="18"/>
                <w:lang w:eastAsia="pl-PL"/>
              </w:rPr>
              <w:t>Usługi obce</w:t>
            </w:r>
          </w:p>
        </w:tc>
        <w:tc>
          <w:tcPr>
            <w:tcW w:w="530" w:type="pct"/>
            <w:tcBorders>
              <w:top w:val="nil"/>
              <w:left w:val="nil"/>
              <w:bottom w:val="nil"/>
              <w:right w:val="nil"/>
            </w:tcBorders>
            <w:shd w:val="clear" w:color="000000" w:fill="A6A6A6"/>
            <w:vAlign w:val="center"/>
            <w:hideMark/>
          </w:tcPr>
          <w:p w14:paraId="149CE534"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25 089</w:t>
            </w:r>
          </w:p>
        </w:tc>
        <w:tc>
          <w:tcPr>
            <w:tcW w:w="516" w:type="pct"/>
            <w:tcBorders>
              <w:top w:val="nil"/>
              <w:left w:val="nil"/>
              <w:bottom w:val="nil"/>
              <w:right w:val="nil"/>
            </w:tcBorders>
            <w:shd w:val="clear" w:color="auto" w:fill="auto"/>
            <w:vAlign w:val="center"/>
            <w:hideMark/>
          </w:tcPr>
          <w:p w14:paraId="6211C039"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19 398</w:t>
            </w:r>
          </w:p>
        </w:tc>
        <w:tc>
          <w:tcPr>
            <w:tcW w:w="536" w:type="pct"/>
            <w:tcBorders>
              <w:top w:val="nil"/>
              <w:left w:val="nil"/>
              <w:bottom w:val="nil"/>
              <w:right w:val="nil"/>
            </w:tcBorders>
            <w:shd w:val="clear" w:color="auto" w:fill="auto"/>
            <w:vAlign w:val="center"/>
            <w:hideMark/>
          </w:tcPr>
          <w:p w14:paraId="5E083DB8" w14:textId="77777777" w:rsidR="00986D77" w:rsidRPr="00986D77" w:rsidRDefault="00986D77" w:rsidP="00986D77">
            <w:pPr>
              <w:spacing w:after="0" w:line="240" w:lineRule="auto"/>
              <w:jc w:val="right"/>
              <w:rPr>
                <w:rFonts w:eastAsia="Times New Roman" w:cs="Calibri"/>
                <w:sz w:val="18"/>
                <w:szCs w:val="18"/>
                <w:lang w:eastAsia="pl-PL"/>
              </w:rPr>
            </w:pPr>
            <w:r w:rsidRPr="00986D77">
              <w:rPr>
                <w:rFonts w:eastAsia="Times New Roman" w:cs="Calibri"/>
                <w:sz w:val="18"/>
                <w:szCs w:val="18"/>
                <w:lang w:eastAsia="pl-PL"/>
              </w:rPr>
              <w:t xml:space="preserve"> 29,3% </w:t>
            </w:r>
          </w:p>
        </w:tc>
        <w:tc>
          <w:tcPr>
            <w:tcW w:w="578" w:type="pct"/>
            <w:tcBorders>
              <w:top w:val="nil"/>
              <w:left w:val="nil"/>
              <w:bottom w:val="nil"/>
              <w:right w:val="nil"/>
            </w:tcBorders>
            <w:shd w:val="clear" w:color="000000" w:fill="A6A6A6"/>
            <w:vAlign w:val="center"/>
            <w:hideMark/>
          </w:tcPr>
          <w:p w14:paraId="7D34B513"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6 238</w:t>
            </w:r>
          </w:p>
        </w:tc>
        <w:tc>
          <w:tcPr>
            <w:tcW w:w="578" w:type="pct"/>
            <w:tcBorders>
              <w:top w:val="nil"/>
              <w:left w:val="nil"/>
              <w:bottom w:val="nil"/>
              <w:right w:val="nil"/>
            </w:tcBorders>
            <w:shd w:val="clear" w:color="000000" w:fill="FFFFFF"/>
            <w:vAlign w:val="center"/>
            <w:hideMark/>
          </w:tcPr>
          <w:p w14:paraId="6A13960E"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5 102</w:t>
            </w:r>
          </w:p>
        </w:tc>
      </w:tr>
      <w:tr w:rsidR="00986D77" w:rsidRPr="00986D77" w14:paraId="2604270E" w14:textId="77777777" w:rsidTr="00986D77">
        <w:trPr>
          <w:trHeight w:val="300"/>
        </w:trPr>
        <w:tc>
          <w:tcPr>
            <w:tcW w:w="147" w:type="pct"/>
            <w:tcBorders>
              <w:top w:val="nil"/>
              <w:left w:val="nil"/>
              <w:bottom w:val="nil"/>
              <w:right w:val="nil"/>
            </w:tcBorders>
            <w:shd w:val="clear" w:color="auto" w:fill="auto"/>
            <w:vAlign w:val="center"/>
            <w:hideMark/>
          </w:tcPr>
          <w:p w14:paraId="564C04D9" w14:textId="77777777" w:rsidR="00986D77" w:rsidRPr="00986D77" w:rsidRDefault="00986D77" w:rsidP="00986D77">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3D62D512" w14:textId="77777777" w:rsidR="00986D77" w:rsidRPr="00986D77" w:rsidRDefault="00986D77" w:rsidP="00986D77">
            <w:pPr>
              <w:spacing w:after="0" w:line="240" w:lineRule="auto"/>
              <w:jc w:val="both"/>
              <w:rPr>
                <w:rFonts w:eastAsia="Times New Roman" w:cs="Calibri"/>
                <w:b/>
                <w:bCs/>
                <w:color w:val="000000"/>
                <w:sz w:val="18"/>
                <w:szCs w:val="18"/>
                <w:lang w:eastAsia="pl-PL"/>
              </w:rPr>
            </w:pPr>
            <w:r w:rsidRPr="00986D77">
              <w:rPr>
                <w:rFonts w:eastAsia="Times New Roman" w:cs="Calibri"/>
                <w:b/>
                <w:bCs/>
                <w:color w:val="000000"/>
                <w:sz w:val="18"/>
                <w:szCs w:val="18"/>
                <w:lang w:eastAsia="pl-PL"/>
              </w:rPr>
              <w:t>IV.</w:t>
            </w:r>
          </w:p>
        </w:tc>
        <w:tc>
          <w:tcPr>
            <w:tcW w:w="1949" w:type="pct"/>
            <w:tcBorders>
              <w:top w:val="nil"/>
              <w:left w:val="nil"/>
              <w:bottom w:val="nil"/>
              <w:right w:val="nil"/>
            </w:tcBorders>
            <w:shd w:val="clear" w:color="auto" w:fill="auto"/>
            <w:vAlign w:val="center"/>
            <w:hideMark/>
          </w:tcPr>
          <w:p w14:paraId="1394DE05" w14:textId="77777777" w:rsidR="00986D77" w:rsidRPr="00986D77" w:rsidRDefault="00986D77" w:rsidP="00986D77">
            <w:pPr>
              <w:spacing w:after="0" w:line="240" w:lineRule="auto"/>
              <w:rPr>
                <w:rFonts w:eastAsia="Times New Roman" w:cs="Calibri"/>
                <w:color w:val="000000"/>
                <w:sz w:val="18"/>
                <w:szCs w:val="18"/>
                <w:lang w:eastAsia="pl-PL"/>
              </w:rPr>
            </w:pPr>
            <w:r w:rsidRPr="00986D77">
              <w:rPr>
                <w:rFonts w:eastAsia="Times New Roman" w:cs="Calibri"/>
                <w:color w:val="000000"/>
                <w:sz w:val="18"/>
                <w:szCs w:val="18"/>
                <w:lang w:eastAsia="pl-PL"/>
              </w:rPr>
              <w:t>Podatki i opłaty</w:t>
            </w:r>
          </w:p>
        </w:tc>
        <w:tc>
          <w:tcPr>
            <w:tcW w:w="530" w:type="pct"/>
            <w:tcBorders>
              <w:top w:val="nil"/>
              <w:left w:val="nil"/>
              <w:bottom w:val="nil"/>
              <w:right w:val="nil"/>
            </w:tcBorders>
            <w:shd w:val="clear" w:color="000000" w:fill="A6A6A6"/>
            <w:vAlign w:val="center"/>
            <w:hideMark/>
          </w:tcPr>
          <w:p w14:paraId="51162E6C"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36</w:t>
            </w:r>
          </w:p>
        </w:tc>
        <w:tc>
          <w:tcPr>
            <w:tcW w:w="516" w:type="pct"/>
            <w:tcBorders>
              <w:top w:val="nil"/>
              <w:left w:val="nil"/>
              <w:bottom w:val="nil"/>
              <w:right w:val="nil"/>
            </w:tcBorders>
            <w:shd w:val="clear" w:color="auto" w:fill="auto"/>
            <w:vAlign w:val="center"/>
            <w:hideMark/>
          </w:tcPr>
          <w:p w14:paraId="5AFFBF72"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319</w:t>
            </w:r>
          </w:p>
        </w:tc>
        <w:tc>
          <w:tcPr>
            <w:tcW w:w="536" w:type="pct"/>
            <w:tcBorders>
              <w:top w:val="nil"/>
              <w:left w:val="nil"/>
              <w:bottom w:val="nil"/>
              <w:right w:val="nil"/>
            </w:tcBorders>
            <w:shd w:val="clear" w:color="auto" w:fill="auto"/>
            <w:vAlign w:val="center"/>
            <w:hideMark/>
          </w:tcPr>
          <w:p w14:paraId="20606CEE" w14:textId="77777777" w:rsidR="00986D77" w:rsidRPr="00986D77" w:rsidRDefault="00986D77" w:rsidP="00986D77">
            <w:pPr>
              <w:spacing w:after="0" w:line="240" w:lineRule="auto"/>
              <w:jc w:val="right"/>
              <w:rPr>
                <w:rFonts w:eastAsia="Times New Roman" w:cs="Calibri"/>
                <w:sz w:val="18"/>
                <w:szCs w:val="18"/>
                <w:lang w:eastAsia="pl-PL"/>
              </w:rPr>
            </w:pPr>
            <w:r w:rsidRPr="00986D77">
              <w:rPr>
                <w:rFonts w:eastAsia="Times New Roman" w:cs="Calibri"/>
                <w:sz w:val="18"/>
                <w:szCs w:val="18"/>
                <w:lang w:eastAsia="pl-PL"/>
              </w:rPr>
              <w:t xml:space="preserve">  (88,7% )</w:t>
            </w:r>
          </w:p>
        </w:tc>
        <w:tc>
          <w:tcPr>
            <w:tcW w:w="578" w:type="pct"/>
            <w:tcBorders>
              <w:top w:val="nil"/>
              <w:left w:val="nil"/>
              <w:bottom w:val="nil"/>
              <w:right w:val="nil"/>
            </w:tcBorders>
            <w:shd w:val="clear" w:color="000000" w:fill="A6A6A6"/>
            <w:vAlign w:val="center"/>
            <w:hideMark/>
          </w:tcPr>
          <w:p w14:paraId="2E3FAB3F"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w:t>
            </w:r>
          </w:p>
        </w:tc>
        <w:tc>
          <w:tcPr>
            <w:tcW w:w="578" w:type="pct"/>
            <w:tcBorders>
              <w:top w:val="nil"/>
              <w:left w:val="nil"/>
              <w:bottom w:val="nil"/>
              <w:right w:val="nil"/>
            </w:tcBorders>
            <w:shd w:val="clear" w:color="000000" w:fill="FFFFFF"/>
            <w:vAlign w:val="center"/>
            <w:hideMark/>
          </w:tcPr>
          <w:p w14:paraId="5B995FFC"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34</w:t>
            </w:r>
          </w:p>
        </w:tc>
      </w:tr>
      <w:tr w:rsidR="00986D77" w:rsidRPr="00986D77" w14:paraId="62480353" w14:textId="77777777" w:rsidTr="00986D77">
        <w:trPr>
          <w:trHeight w:val="300"/>
        </w:trPr>
        <w:tc>
          <w:tcPr>
            <w:tcW w:w="147" w:type="pct"/>
            <w:tcBorders>
              <w:top w:val="nil"/>
              <w:left w:val="nil"/>
              <w:bottom w:val="nil"/>
              <w:right w:val="nil"/>
            </w:tcBorders>
            <w:shd w:val="clear" w:color="auto" w:fill="auto"/>
            <w:vAlign w:val="center"/>
            <w:hideMark/>
          </w:tcPr>
          <w:p w14:paraId="085B1C21" w14:textId="77777777" w:rsidR="00986D77" w:rsidRPr="00986D77" w:rsidRDefault="00986D77" w:rsidP="00986D77">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2A52E1E0" w14:textId="77777777" w:rsidR="00986D77" w:rsidRPr="00986D77" w:rsidRDefault="00986D77" w:rsidP="00986D77">
            <w:pPr>
              <w:spacing w:after="0" w:line="240" w:lineRule="auto"/>
              <w:jc w:val="both"/>
              <w:rPr>
                <w:rFonts w:eastAsia="Times New Roman" w:cs="Calibri"/>
                <w:b/>
                <w:bCs/>
                <w:color w:val="000000"/>
                <w:sz w:val="18"/>
                <w:szCs w:val="18"/>
                <w:lang w:eastAsia="pl-PL"/>
              </w:rPr>
            </w:pPr>
            <w:r w:rsidRPr="00986D77">
              <w:rPr>
                <w:rFonts w:eastAsia="Times New Roman" w:cs="Calibri"/>
                <w:b/>
                <w:bCs/>
                <w:color w:val="000000"/>
                <w:sz w:val="18"/>
                <w:szCs w:val="18"/>
                <w:lang w:eastAsia="pl-PL"/>
              </w:rPr>
              <w:t>V.</w:t>
            </w:r>
          </w:p>
        </w:tc>
        <w:tc>
          <w:tcPr>
            <w:tcW w:w="1949" w:type="pct"/>
            <w:tcBorders>
              <w:top w:val="nil"/>
              <w:left w:val="nil"/>
              <w:bottom w:val="nil"/>
              <w:right w:val="nil"/>
            </w:tcBorders>
            <w:shd w:val="clear" w:color="auto" w:fill="auto"/>
            <w:vAlign w:val="center"/>
            <w:hideMark/>
          </w:tcPr>
          <w:p w14:paraId="48B01794" w14:textId="77777777" w:rsidR="00986D77" w:rsidRPr="00986D77" w:rsidRDefault="00986D77" w:rsidP="00986D77">
            <w:pPr>
              <w:spacing w:after="0" w:line="240" w:lineRule="auto"/>
              <w:rPr>
                <w:rFonts w:eastAsia="Times New Roman" w:cs="Calibri"/>
                <w:color w:val="000000"/>
                <w:sz w:val="18"/>
                <w:szCs w:val="18"/>
                <w:lang w:eastAsia="pl-PL"/>
              </w:rPr>
            </w:pPr>
            <w:r w:rsidRPr="00986D77">
              <w:rPr>
                <w:rFonts w:eastAsia="Times New Roman" w:cs="Calibri"/>
                <w:color w:val="000000"/>
                <w:sz w:val="18"/>
                <w:szCs w:val="18"/>
                <w:lang w:eastAsia="pl-PL"/>
              </w:rPr>
              <w:t>Wynagrodzenia</w:t>
            </w:r>
          </w:p>
        </w:tc>
        <w:tc>
          <w:tcPr>
            <w:tcW w:w="530" w:type="pct"/>
            <w:tcBorders>
              <w:top w:val="nil"/>
              <w:left w:val="nil"/>
              <w:bottom w:val="nil"/>
              <w:right w:val="nil"/>
            </w:tcBorders>
            <w:shd w:val="clear" w:color="000000" w:fill="A6A6A6"/>
            <w:vAlign w:val="center"/>
            <w:hideMark/>
          </w:tcPr>
          <w:p w14:paraId="2685745D"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21 620</w:t>
            </w:r>
          </w:p>
        </w:tc>
        <w:tc>
          <w:tcPr>
            <w:tcW w:w="516" w:type="pct"/>
            <w:tcBorders>
              <w:top w:val="nil"/>
              <w:left w:val="nil"/>
              <w:bottom w:val="nil"/>
              <w:right w:val="nil"/>
            </w:tcBorders>
            <w:shd w:val="clear" w:color="auto" w:fill="auto"/>
            <w:vAlign w:val="center"/>
            <w:hideMark/>
          </w:tcPr>
          <w:p w14:paraId="68CDE754"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23 979</w:t>
            </w:r>
          </w:p>
        </w:tc>
        <w:tc>
          <w:tcPr>
            <w:tcW w:w="536" w:type="pct"/>
            <w:tcBorders>
              <w:top w:val="nil"/>
              <w:left w:val="nil"/>
              <w:bottom w:val="nil"/>
              <w:right w:val="nil"/>
            </w:tcBorders>
            <w:shd w:val="clear" w:color="auto" w:fill="auto"/>
            <w:vAlign w:val="center"/>
            <w:hideMark/>
          </w:tcPr>
          <w:p w14:paraId="3E306FA9" w14:textId="77777777" w:rsidR="00986D77" w:rsidRPr="00986D77" w:rsidRDefault="00986D77" w:rsidP="00986D77">
            <w:pPr>
              <w:spacing w:after="0" w:line="240" w:lineRule="auto"/>
              <w:jc w:val="right"/>
              <w:rPr>
                <w:rFonts w:eastAsia="Times New Roman" w:cs="Calibri"/>
                <w:sz w:val="18"/>
                <w:szCs w:val="18"/>
                <w:lang w:eastAsia="pl-PL"/>
              </w:rPr>
            </w:pPr>
            <w:r w:rsidRPr="00986D77">
              <w:rPr>
                <w:rFonts w:eastAsia="Times New Roman" w:cs="Calibri"/>
                <w:sz w:val="18"/>
                <w:szCs w:val="18"/>
                <w:lang w:eastAsia="pl-PL"/>
              </w:rPr>
              <w:t xml:space="preserve">  (9,8% )</w:t>
            </w:r>
          </w:p>
        </w:tc>
        <w:tc>
          <w:tcPr>
            <w:tcW w:w="578" w:type="pct"/>
            <w:tcBorders>
              <w:top w:val="nil"/>
              <w:left w:val="nil"/>
              <w:bottom w:val="nil"/>
              <w:right w:val="nil"/>
            </w:tcBorders>
            <w:shd w:val="clear" w:color="000000" w:fill="A6A6A6"/>
            <w:vAlign w:val="center"/>
            <w:hideMark/>
          </w:tcPr>
          <w:p w14:paraId="633880AE"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5 468</w:t>
            </w:r>
          </w:p>
        </w:tc>
        <w:tc>
          <w:tcPr>
            <w:tcW w:w="578" w:type="pct"/>
            <w:tcBorders>
              <w:top w:val="nil"/>
              <w:left w:val="nil"/>
              <w:bottom w:val="nil"/>
              <w:right w:val="nil"/>
            </w:tcBorders>
            <w:shd w:val="clear" w:color="000000" w:fill="FFFFFF"/>
            <w:vAlign w:val="center"/>
            <w:hideMark/>
          </w:tcPr>
          <w:p w14:paraId="09AD8EB2"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5 705</w:t>
            </w:r>
          </w:p>
        </w:tc>
      </w:tr>
      <w:tr w:rsidR="00986D77" w:rsidRPr="00986D77" w14:paraId="3A2717F4" w14:textId="77777777" w:rsidTr="00986D77">
        <w:trPr>
          <w:trHeight w:val="300"/>
        </w:trPr>
        <w:tc>
          <w:tcPr>
            <w:tcW w:w="147" w:type="pct"/>
            <w:tcBorders>
              <w:top w:val="nil"/>
              <w:left w:val="nil"/>
              <w:bottom w:val="nil"/>
              <w:right w:val="nil"/>
            </w:tcBorders>
            <w:shd w:val="clear" w:color="auto" w:fill="auto"/>
            <w:vAlign w:val="center"/>
            <w:hideMark/>
          </w:tcPr>
          <w:p w14:paraId="7FB47DFC" w14:textId="77777777" w:rsidR="00986D77" w:rsidRPr="00986D77" w:rsidRDefault="00986D77" w:rsidP="00986D77">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4A522FE5" w14:textId="77777777" w:rsidR="00986D77" w:rsidRPr="00986D77" w:rsidRDefault="00986D77" w:rsidP="00986D77">
            <w:pPr>
              <w:spacing w:after="0" w:line="240" w:lineRule="auto"/>
              <w:jc w:val="both"/>
              <w:rPr>
                <w:rFonts w:eastAsia="Times New Roman" w:cs="Calibri"/>
                <w:b/>
                <w:bCs/>
                <w:color w:val="000000"/>
                <w:sz w:val="18"/>
                <w:szCs w:val="18"/>
                <w:lang w:eastAsia="pl-PL"/>
              </w:rPr>
            </w:pPr>
            <w:r w:rsidRPr="00986D77">
              <w:rPr>
                <w:rFonts w:eastAsia="Times New Roman" w:cs="Calibri"/>
                <w:b/>
                <w:bCs/>
                <w:color w:val="000000"/>
                <w:sz w:val="18"/>
                <w:szCs w:val="18"/>
                <w:lang w:eastAsia="pl-PL"/>
              </w:rPr>
              <w:t>VI.</w:t>
            </w:r>
          </w:p>
        </w:tc>
        <w:tc>
          <w:tcPr>
            <w:tcW w:w="1949" w:type="pct"/>
            <w:tcBorders>
              <w:top w:val="nil"/>
              <w:left w:val="nil"/>
              <w:bottom w:val="nil"/>
              <w:right w:val="nil"/>
            </w:tcBorders>
            <w:shd w:val="clear" w:color="auto" w:fill="auto"/>
            <w:vAlign w:val="center"/>
            <w:hideMark/>
          </w:tcPr>
          <w:p w14:paraId="4E044E11" w14:textId="77777777" w:rsidR="00986D77" w:rsidRPr="00986D77" w:rsidRDefault="00986D77" w:rsidP="00986D77">
            <w:pPr>
              <w:spacing w:after="0" w:line="240" w:lineRule="auto"/>
              <w:rPr>
                <w:rFonts w:eastAsia="Times New Roman" w:cs="Calibri"/>
                <w:color w:val="000000"/>
                <w:sz w:val="18"/>
                <w:szCs w:val="18"/>
                <w:lang w:eastAsia="pl-PL"/>
              </w:rPr>
            </w:pPr>
            <w:r w:rsidRPr="00986D77">
              <w:rPr>
                <w:rFonts w:eastAsia="Times New Roman" w:cs="Calibri"/>
                <w:color w:val="000000"/>
                <w:sz w:val="18"/>
                <w:szCs w:val="18"/>
                <w:lang w:eastAsia="pl-PL"/>
              </w:rPr>
              <w:t>Ubezpieczenia społeczne i inne świadczenia</w:t>
            </w:r>
          </w:p>
        </w:tc>
        <w:tc>
          <w:tcPr>
            <w:tcW w:w="530" w:type="pct"/>
            <w:tcBorders>
              <w:top w:val="nil"/>
              <w:left w:val="nil"/>
              <w:bottom w:val="nil"/>
              <w:right w:val="nil"/>
            </w:tcBorders>
            <w:shd w:val="clear" w:color="000000" w:fill="A6A6A6"/>
            <w:vAlign w:val="center"/>
            <w:hideMark/>
          </w:tcPr>
          <w:p w14:paraId="1633AEE8"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4 112</w:t>
            </w:r>
          </w:p>
        </w:tc>
        <w:tc>
          <w:tcPr>
            <w:tcW w:w="516" w:type="pct"/>
            <w:tcBorders>
              <w:top w:val="nil"/>
              <w:left w:val="nil"/>
              <w:bottom w:val="nil"/>
              <w:right w:val="nil"/>
            </w:tcBorders>
            <w:shd w:val="clear" w:color="auto" w:fill="auto"/>
            <w:vAlign w:val="center"/>
            <w:hideMark/>
          </w:tcPr>
          <w:p w14:paraId="57C9ADC2"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4 915</w:t>
            </w:r>
          </w:p>
        </w:tc>
        <w:tc>
          <w:tcPr>
            <w:tcW w:w="536" w:type="pct"/>
            <w:tcBorders>
              <w:top w:val="nil"/>
              <w:left w:val="nil"/>
              <w:bottom w:val="nil"/>
              <w:right w:val="nil"/>
            </w:tcBorders>
            <w:shd w:val="clear" w:color="auto" w:fill="auto"/>
            <w:vAlign w:val="center"/>
            <w:hideMark/>
          </w:tcPr>
          <w:p w14:paraId="6F1BBD25" w14:textId="77777777" w:rsidR="00986D77" w:rsidRPr="00986D77" w:rsidRDefault="00986D77" w:rsidP="00986D77">
            <w:pPr>
              <w:spacing w:after="0" w:line="240" w:lineRule="auto"/>
              <w:jc w:val="right"/>
              <w:rPr>
                <w:rFonts w:eastAsia="Times New Roman" w:cs="Calibri"/>
                <w:sz w:val="18"/>
                <w:szCs w:val="18"/>
                <w:lang w:eastAsia="pl-PL"/>
              </w:rPr>
            </w:pPr>
            <w:r w:rsidRPr="00986D77">
              <w:rPr>
                <w:rFonts w:eastAsia="Times New Roman" w:cs="Calibri"/>
                <w:sz w:val="18"/>
                <w:szCs w:val="18"/>
                <w:lang w:eastAsia="pl-PL"/>
              </w:rPr>
              <w:t xml:space="preserve">  (16,3% )</w:t>
            </w:r>
          </w:p>
        </w:tc>
        <w:tc>
          <w:tcPr>
            <w:tcW w:w="578" w:type="pct"/>
            <w:tcBorders>
              <w:top w:val="nil"/>
              <w:left w:val="nil"/>
              <w:bottom w:val="nil"/>
              <w:right w:val="nil"/>
            </w:tcBorders>
            <w:shd w:val="clear" w:color="000000" w:fill="A6A6A6"/>
            <w:vAlign w:val="center"/>
            <w:hideMark/>
          </w:tcPr>
          <w:p w14:paraId="16343432"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1 022</w:t>
            </w:r>
          </w:p>
        </w:tc>
        <w:tc>
          <w:tcPr>
            <w:tcW w:w="578" w:type="pct"/>
            <w:tcBorders>
              <w:top w:val="nil"/>
              <w:left w:val="nil"/>
              <w:bottom w:val="nil"/>
              <w:right w:val="nil"/>
            </w:tcBorders>
            <w:shd w:val="clear" w:color="000000" w:fill="FFFFFF"/>
            <w:vAlign w:val="center"/>
            <w:hideMark/>
          </w:tcPr>
          <w:p w14:paraId="6BC33076"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1 059</w:t>
            </w:r>
          </w:p>
        </w:tc>
      </w:tr>
      <w:tr w:rsidR="00986D77" w:rsidRPr="00986D77" w14:paraId="6CC69234" w14:textId="77777777" w:rsidTr="00986D77">
        <w:trPr>
          <w:trHeight w:val="300"/>
        </w:trPr>
        <w:tc>
          <w:tcPr>
            <w:tcW w:w="147" w:type="pct"/>
            <w:tcBorders>
              <w:top w:val="nil"/>
              <w:left w:val="nil"/>
              <w:bottom w:val="nil"/>
              <w:right w:val="nil"/>
            </w:tcBorders>
            <w:shd w:val="clear" w:color="auto" w:fill="auto"/>
            <w:vAlign w:val="center"/>
            <w:hideMark/>
          </w:tcPr>
          <w:p w14:paraId="08CEB380" w14:textId="77777777" w:rsidR="00986D77" w:rsidRPr="00986D77" w:rsidRDefault="00986D77" w:rsidP="00986D77">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7CC8F064" w14:textId="77777777" w:rsidR="00986D77" w:rsidRPr="00986D77" w:rsidRDefault="00986D77" w:rsidP="00986D77">
            <w:pPr>
              <w:spacing w:after="0" w:line="240" w:lineRule="auto"/>
              <w:jc w:val="both"/>
              <w:rPr>
                <w:rFonts w:eastAsia="Times New Roman" w:cs="Calibri"/>
                <w:b/>
                <w:bCs/>
                <w:color w:val="000000"/>
                <w:sz w:val="18"/>
                <w:szCs w:val="18"/>
                <w:lang w:eastAsia="pl-PL"/>
              </w:rPr>
            </w:pPr>
            <w:r w:rsidRPr="00986D77">
              <w:rPr>
                <w:rFonts w:eastAsia="Times New Roman" w:cs="Calibri"/>
                <w:b/>
                <w:bCs/>
                <w:color w:val="000000"/>
                <w:sz w:val="18"/>
                <w:szCs w:val="18"/>
                <w:lang w:eastAsia="pl-PL"/>
              </w:rPr>
              <w:t>VII.</w:t>
            </w:r>
          </w:p>
        </w:tc>
        <w:tc>
          <w:tcPr>
            <w:tcW w:w="1949" w:type="pct"/>
            <w:tcBorders>
              <w:top w:val="nil"/>
              <w:left w:val="nil"/>
              <w:bottom w:val="nil"/>
              <w:right w:val="nil"/>
            </w:tcBorders>
            <w:shd w:val="clear" w:color="auto" w:fill="auto"/>
            <w:vAlign w:val="center"/>
            <w:hideMark/>
          </w:tcPr>
          <w:p w14:paraId="43BB23B0" w14:textId="77777777" w:rsidR="00986D77" w:rsidRPr="00986D77" w:rsidRDefault="00986D77" w:rsidP="00986D77">
            <w:pPr>
              <w:spacing w:after="0" w:line="240" w:lineRule="auto"/>
              <w:rPr>
                <w:rFonts w:eastAsia="Times New Roman" w:cs="Calibri"/>
                <w:color w:val="000000"/>
                <w:sz w:val="18"/>
                <w:szCs w:val="18"/>
                <w:lang w:eastAsia="pl-PL"/>
              </w:rPr>
            </w:pPr>
            <w:r w:rsidRPr="00986D77">
              <w:rPr>
                <w:rFonts w:eastAsia="Times New Roman" w:cs="Calibri"/>
                <w:color w:val="000000"/>
                <w:sz w:val="18"/>
                <w:szCs w:val="18"/>
                <w:lang w:eastAsia="pl-PL"/>
              </w:rPr>
              <w:t>Pozostałe koszty rodzajowe</w:t>
            </w:r>
          </w:p>
        </w:tc>
        <w:tc>
          <w:tcPr>
            <w:tcW w:w="530" w:type="pct"/>
            <w:tcBorders>
              <w:top w:val="nil"/>
              <w:left w:val="nil"/>
              <w:bottom w:val="nil"/>
              <w:right w:val="nil"/>
            </w:tcBorders>
            <w:shd w:val="clear" w:color="000000" w:fill="A6A6A6"/>
            <w:vAlign w:val="center"/>
            <w:hideMark/>
          </w:tcPr>
          <w:p w14:paraId="7D54FE69"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1 477</w:t>
            </w:r>
          </w:p>
        </w:tc>
        <w:tc>
          <w:tcPr>
            <w:tcW w:w="516" w:type="pct"/>
            <w:tcBorders>
              <w:top w:val="nil"/>
              <w:left w:val="nil"/>
              <w:bottom w:val="nil"/>
              <w:right w:val="nil"/>
            </w:tcBorders>
            <w:shd w:val="clear" w:color="auto" w:fill="auto"/>
            <w:vAlign w:val="center"/>
            <w:hideMark/>
          </w:tcPr>
          <w:p w14:paraId="40B0FC6E"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1 691</w:t>
            </w:r>
          </w:p>
        </w:tc>
        <w:tc>
          <w:tcPr>
            <w:tcW w:w="536" w:type="pct"/>
            <w:tcBorders>
              <w:top w:val="nil"/>
              <w:left w:val="nil"/>
              <w:bottom w:val="nil"/>
              <w:right w:val="nil"/>
            </w:tcBorders>
            <w:shd w:val="clear" w:color="auto" w:fill="auto"/>
            <w:vAlign w:val="center"/>
            <w:hideMark/>
          </w:tcPr>
          <w:p w14:paraId="60D0CC38" w14:textId="77777777" w:rsidR="00986D77" w:rsidRPr="00986D77" w:rsidRDefault="00986D77" w:rsidP="00986D77">
            <w:pPr>
              <w:spacing w:after="0" w:line="240" w:lineRule="auto"/>
              <w:jc w:val="right"/>
              <w:rPr>
                <w:rFonts w:eastAsia="Times New Roman" w:cs="Calibri"/>
                <w:sz w:val="18"/>
                <w:szCs w:val="18"/>
                <w:lang w:eastAsia="pl-PL"/>
              </w:rPr>
            </w:pPr>
            <w:r w:rsidRPr="00986D77">
              <w:rPr>
                <w:rFonts w:eastAsia="Times New Roman" w:cs="Calibri"/>
                <w:sz w:val="18"/>
                <w:szCs w:val="18"/>
                <w:lang w:eastAsia="pl-PL"/>
              </w:rPr>
              <w:t xml:space="preserve">  (12,7% )</w:t>
            </w:r>
          </w:p>
        </w:tc>
        <w:tc>
          <w:tcPr>
            <w:tcW w:w="578" w:type="pct"/>
            <w:tcBorders>
              <w:top w:val="nil"/>
              <w:left w:val="nil"/>
              <w:bottom w:val="nil"/>
              <w:right w:val="nil"/>
            </w:tcBorders>
            <w:shd w:val="clear" w:color="000000" w:fill="A6A6A6"/>
            <w:vAlign w:val="center"/>
            <w:hideMark/>
          </w:tcPr>
          <w:p w14:paraId="45376C64"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299</w:t>
            </w:r>
          </w:p>
        </w:tc>
        <w:tc>
          <w:tcPr>
            <w:tcW w:w="578" w:type="pct"/>
            <w:tcBorders>
              <w:top w:val="nil"/>
              <w:left w:val="nil"/>
              <w:bottom w:val="nil"/>
              <w:right w:val="nil"/>
            </w:tcBorders>
            <w:shd w:val="clear" w:color="000000" w:fill="FFFFFF"/>
            <w:vAlign w:val="center"/>
            <w:hideMark/>
          </w:tcPr>
          <w:p w14:paraId="7A460F51"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419</w:t>
            </w:r>
          </w:p>
        </w:tc>
      </w:tr>
      <w:tr w:rsidR="00986D77" w:rsidRPr="00986D77" w14:paraId="0C439647" w14:textId="77777777" w:rsidTr="00986D77">
        <w:trPr>
          <w:trHeight w:val="300"/>
        </w:trPr>
        <w:tc>
          <w:tcPr>
            <w:tcW w:w="147" w:type="pct"/>
            <w:tcBorders>
              <w:top w:val="nil"/>
              <w:left w:val="nil"/>
              <w:bottom w:val="nil"/>
              <w:right w:val="nil"/>
            </w:tcBorders>
            <w:shd w:val="clear" w:color="auto" w:fill="auto"/>
            <w:vAlign w:val="center"/>
            <w:hideMark/>
          </w:tcPr>
          <w:p w14:paraId="18E3D7CB" w14:textId="77777777" w:rsidR="00986D77" w:rsidRPr="00986D77" w:rsidRDefault="00986D77" w:rsidP="00986D77">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77DA46CF" w14:textId="77777777" w:rsidR="00986D77" w:rsidRPr="00986D77" w:rsidRDefault="00986D77" w:rsidP="00986D77">
            <w:pPr>
              <w:spacing w:after="0" w:line="240" w:lineRule="auto"/>
              <w:jc w:val="both"/>
              <w:rPr>
                <w:rFonts w:eastAsia="Times New Roman" w:cs="Calibri"/>
                <w:b/>
                <w:bCs/>
                <w:color w:val="000000"/>
                <w:sz w:val="18"/>
                <w:szCs w:val="18"/>
                <w:lang w:eastAsia="pl-PL"/>
              </w:rPr>
            </w:pPr>
            <w:r w:rsidRPr="00986D77">
              <w:rPr>
                <w:rFonts w:eastAsia="Times New Roman" w:cs="Calibri"/>
                <w:b/>
                <w:bCs/>
                <w:color w:val="000000"/>
                <w:sz w:val="18"/>
                <w:szCs w:val="18"/>
                <w:lang w:eastAsia="pl-PL"/>
              </w:rPr>
              <w:t>VIII.</w:t>
            </w:r>
          </w:p>
        </w:tc>
        <w:tc>
          <w:tcPr>
            <w:tcW w:w="1949" w:type="pct"/>
            <w:tcBorders>
              <w:top w:val="nil"/>
              <w:left w:val="nil"/>
              <w:bottom w:val="nil"/>
              <w:right w:val="nil"/>
            </w:tcBorders>
            <w:shd w:val="clear" w:color="auto" w:fill="auto"/>
            <w:vAlign w:val="center"/>
            <w:hideMark/>
          </w:tcPr>
          <w:p w14:paraId="0BDB58A8" w14:textId="77777777" w:rsidR="00986D77" w:rsidRPr="00986D77" w:rsidRDefault="00986D77" w:rsidP="00986D77">
            <w:pPr>
              <w:spacing w:after="0" w:line="240" w:lineRule="auto"/>
              <w:rPr>
                <w:rFonts w:eastAsia="Times New Roman" w:cs="Calibri"/>
                <w:color w:val="000000"/>
                <w:sz w:val="18"/>
                <w:szCs w:val="18"/>
                <w:lang w:eastAsia="pl-PL"/>
              </w:rPr>
            </w:pPr>
            <w:r w:rsidRPr="00986D77">
              <w:rPr>
                <w:rFonts w:eastAsia="Times New Roman" w:cs="Calibri"/>
                <w:color w:val="000000"/>
                <w:sz w:val="18"/>
                <w:szCs w:val="18"/>
                <w:lang w:eastAsia="pl-PL"/>
              </w:rPr>
              <w:t>Wartość sprzedanych towarów i materiałów</w:t>
            </w:r>
          </w:p>
        </w:tc>
        <w:tc>
          <w:tcPr>
            <w:tcW w:w="530" w:type="pct"/>
            <w:tcBorders>
              <w:top w:val="nil"/>
              <w:left w:val="nil"/>
              <w:bottom w:val="nil"/>
              <w:right w:val="nil"/>
            </w:tcBorders>
            <w:shd w:val="clear" w:color="000000" w:fill="A6A6A6"/>
            <w:vAlign w:val="center"/>
            <w:hideMark/>
          </w:tcPr>
          <w:p w14:paraId="78E4D668"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w:t>
            </w:r>
          </w:p>
        </w:tc>
        <w:tc>
          <w:tcPr>
            <w:tcW w:w="516" w:type="pct"/>
            <w:tcBorders>
              <w:top w:val="nil"/>
              <w:left w:val="nil"/>
              <w:bottom w:val="nil"/>
              <w:right w:val="nil"/>
            </w:tcBorders>
            <w:shd w:val="clear" w:color="auto" w:fill="auto"/>
            <w:vAlign w:val="center"/>
            <w:hideMark/>
          </w:tcPr>
          <w:p w14:paraId="7E024884"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w:t>
            </w:r>
          </w:p>
        </w:tc>
        <w:tc>
          <w:tcPr>
            <w:tcW w:w="536" w:type="pct"/>
            <w:tcBorders>
              <w:top w:val="nil"/>
              <w:left w:val="nil"/>
              <w:bottom w:val="nil"/>
              <w:right w:val="nil"/>
            </w:tcBorders>
            <w:shd w:val="clear" w:color="auto" w:fill="auto"/>
            <w:vAlign w:val="center"/>
            <w:hideMark/>
          </w:tcPr>
          <w:p w14:paraId="38A4F028" w14:textId="77777777" w:rsidR="00986D77" w:rsidRPr="00986D77" w:rsidRDefault="00986D77" w:rsidP="00986D77">
            <w:pPr>
              <w:spacing w:after="0" w:line="240" w:lineRule="auto"/>
              <w:jc w:val="right"/>
              <w:rPr>
                <w:rFonts w:eastAsia="Times New Roman" w:cs="Calibri"/>
                <w:sz w:val="18"/>
                <w:szCs w:val="18"/>
                <w:lang w:eastAsia="pl-PL"/>
              </w:rPr>
            </w:pPr>
            <w:r w:rsidRPr="00986D77">
              <w:rPr>
                <w:rFonts w:eastAsia="Times New Roman" w:cs="Calibri"/>
                <w:sz w:val="18"/>
                <w:szCs w:val="18"/>
                <w:lang w:eastAsia="pl-PL"/>
              </w:rPr>
              <w:t>-</w:t>
            </w:r>
          </w:p>
        </w:tc>
        <w:tc>
          <w:tcPr>
            <w:tcW w:w="578" w:type="pct"/>
            <w:tcBorders>
              <w:top w:val="nil"/>
              <w:left w:val="nil"/>
              <w:bottom w:val="nil"/>
              <w:right w:val="nil"/>
            </w:tcBorders>
            <w:shd w:val="clear" w:color="000000" w:fill="A6A6A6"/>
            <w:vAlign w:val="center"/>
            <w:hideMark/>
          </w:tcPr>
          <w:p w14:paraId="2A9E0048"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w:t>
            </w:r>
          </w:p>
        </w:tc>
        <w:tc>
          <w:tcPr>
            <w:tcW w:w="578" w:type="pct"/>
            <w:tcBorders>
              <w:top w:val="nil"/>
              <w:left w:val="nil"/>
              <w:bottom w:val="nil"/>
              <w:right w:val="nil"/>
            </w:tcBorders>
            <w:shd w:val="clear" w:color="000000" w:fill="FFFFFF"/>
            <w:vAlign w:val="center"/>
            <w:hideMark/>
          </w:tcPr>
          <w:p w14:paraId="0A7D8428"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w:t>
            </w:r>
          </w:p>
        </w:tc>
      </w:tr>
      <w:tr w:rsidR="00986D77" w:rsidRPr="00986D77" w14:paraId="00FFD7E5" w14:textId="77777777" w:rsidTr="00986D77">
        <w:trPr>
          <w:trHeight w:val="300"/>
        </w:trPr>
        <w:tc>
          <w:tcPr>
            <w:tcW w:w="147" w:type="pct"/>
            <w:tcBorders>
              <w:top w:val="nil"/>
              <w:left w:val="nil"/>
              <w:bottom w:val="nil"/>
              <w:right w:val="nil"/>
            </w:tcBorders>
            <w:shd w:val="clear" w:color="auto" w:fill="auto"/>
            <w:vAlign w:val="center"/>
            <w:hideMark/>
          </w:tcPr>
          <w:p w14:paraId="17E8C78F" w14:textId="77777777" w:rsidR="00986D77" w:rsidRPr="00986D77" w:rsidRDefault="00986D77" w:rsidP="00986D77">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583C8167" w14:textId="77777777" w:rsidR="00986D77" w:rsidRPr="00986D77" w:rsidRDefault="00986D77" w:rsidP="00986D77">
            <w:pPr>
              <w:spacing w:after="0" w:line="240" w:lineRule="auto"/>
              <w:jc w:val="both"/>
              <w:rPr>
                <w:rFonts w:ascii="Times New Roman" w:eastAsia="Times New Roman" w:hAnsi="Times New Roman"/>
                <w:sz w:val="20"/>
                <w:szCs w:val="20"/>
                <w:lang w:eastAsia="pl-PL"/>
              </w:rPr>
            </w:pPr>
          </w:p>
        </w:tc>
        <w:tc>
          <w:tcPr>
            <w:tcW w:w="1949" w:type="pct"/>
            <w:tcBorders>
              <w:top w:val="nil"/>
              <w:left w:val="nil"/>
              <w:bottom w:val="nil"/>
              <w:right w:val="nil"/>
            </w:tcBorders>
            <w:shd w:val="clear" w:color="auto" w:fill="auto"/>
            <w:vAlign w:val="center"/>
            <w:hideMark/>
          </w:tcPr>
          <w:p w14:paraId="243D3F0F" w14:textId="77777777" w:rsidR="00986D77" w:rsidRPr="00986D77" w:rsidRDefault="00986D77" w:rsidP="00986D77">
            <w:pPr>
              <w:spacing w:after="0" w:line="240" w:lineRule="auto"/>
              <w:jc w:val="both"/>
              <w:rPr>
                <w:rFonts w:ascii="Times New Roman" w:eastAsia="Times New Roman" w:hAnsi="Times New Roman"/>
                <w:sz w:val="20"/>
                <w:szCs w:val="20"/>
                <w:lang w:eastAsia="pl-PL"/>
              </w:rPr>
            </w:pPr>
          </w:p>
        </w:tc>
        <w:tc>
          <w:tcPr>
            <w:tcW w:w="530" w:type="pct"/>
            <w:tcBorders>
              <w:top w:val="nil"/>
              <w:left w:val="nil"/>
              <w:bottom w:val="nil"/>
              <w:right w:val="nil"/>
            </w:tcBorders>
            <w:shd w:val="clear" w:color="000000" w:fill="A6A6A6"/>
            <w:vAlign w:val="center"/>
            <w:hideMark/>
          </w:tcPr>
          <w:p w14:paraId="5CA8F8D7"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w:t>
            </w:r>
          </w:p>
        </w:tc>
        <w:tc>
          <w:tcPr>
            <w:tcW w:w="516" w:type="pct"/>
            <w:tcBorders>
              <w:top w:val="nil"/>
              <w:left w:val="nil"/>
              <w:bottom w:val="nil"/>
              <w:right w:val="nil"/>
            </w:tcBorders>
            <w:shd w:val="clear" w:color="auto" w:fill="auto"/>
            <w:vAlign w:val="center"/>
            <w:hideMark/>
          </w:tcPr>
          <w:p w14:paraId="595F3A81" w14:textId="77777777" w:rsidR="00986D77" w:rsidRPr="00986D77" w:rsidRDefault="00986D77" w:rsidP="00986D77">
            <w:pPr>
              <w:spacing w:after="0" w:line="240" w:lineRule="auto"/>
              <w:jc w:val="right"/>
              <w:rPr>
                <w:rFonts w:eastAsia="Times New Roman" w:cs="Calibri"/>
                <w:color w:val="000000"/>
                <w:sz w:val="18"/>
                <w:szCs w:val="18"/>
                <w:lang w:eastAsia="pl-PL"/>
              </w:rPr>
            </w:pPr>
          </w:p>
        </w:tc>
        <w:tc>
          <w:tcPr>
            <w:tcW w:w="536" w:type="pct"/>
            <w:tcBorders>
              <w:top w:val="nil"/>
              <w:left w:val="nil"/>
              <w:bottom w:val="nil"/>
              <w:right w:val="nil"/>
            </w:tcBorders>
            <w:shd w:val="clear" w:color="auto" w:fill="auto"/>
            <w:vAlign w:val="center"/>
            <w:hideMark/>
          </w:tcPr>
          <w:p w14:paraId="35543E02" w14:textId="77777777" w:rsidR="00986D77" w:rsidRPr="00986D77" w:rsidRDefault="00986D77" w:rsidP="00986D77">
            <w:pPr>
              <w:spacing w:after="0" w:line="240" w:lineRule="auto"/>
              <w:jc w:val="right"/>
              <w:rPr>
                <w:rFonts w:eastAsia="Times New Roman" w:cs="Calibri"/>
                <w:sz w:val="18"/>
                <w:szCs w:val="18"/>
                <w:lang w:eastAsia="pl-PL"/>
              </w:rPr>
            </w:pPr>
            <w:r w:rsidRPr="00986D77">
              <w:rPr>
                <w:rFonts w:eastAsia="Times New Roman" w:cs="Calibri"/>
                <w:sz w:val="18"/>
                <w:szCs w:val="18"/>
                <w:lang w:eastAsia="pl-PL"/>
              </w:rPr>
              <w:t>-</w:t>
            </w:r>
          </w:p>
        </w:tc>
        <w:tc>
          <w:tcPr>
            <w:tcW w:w="578" w:type="pct"/>
            <w:tcBorders>
              <w:top w:val="nil"/>
              <w:left w:val="nil"/>
              <w:bottom w:val="nil"/>
              <w:right w:val="nil"/>
            </w:tcBorders>
            <w:shd w:val="clear" w:color="000000" w:fill="A6A6A6"/>
            <w:vAlign w:val="center"/>
            <w:hideMark/>
          </w:tcPr>
          <w:p w14:paraId="7BDB8FB7"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w:t>
            </w:r>
          </w:p>
        </w:tc>
        <w:tc>
          <w:tcPr>
            <w:tcW w:w="578" w:type="pct"/>
            <w:tcBorders>
              <w:top w:val="nil"/>
              <w:left w:val="nil"/>
              <w:bottom w:val="nil"/>
              <w:right w:val="nil"/>
            </w:tcBorders>
            <w:shd w:val="clear" w:color="000000" w:fill="FFFFFF"/>
            <w:vAlign w:val="center"/>
            <w:hideMark/>
          </w:tcPr>
          <w:p w14:paraId="31255A24"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w:t>
            </w:r>
          </w:p>
        </w:tc>
      </w:tr>
      <w:tr w:rsidR="00986D77" w:rsidRPr="00986D77" w14:paraId="18D3E45C" w14:textId="77777777" w:rsidTr="00986D77">
        <w:trPr>
          <w:trHeight w:val="300"/>
        </w:trPr>
        <w:tc>
          <w:tcPr>
            <w:tcW w:w="147" w:type="pct"/>
            <w:tcBorders>
              <w:top w:val="single" w:sz="4" w:space="0" w:color="auto"/>
              <w:left w:val="nil"/>
              <w:bottom w:val="single" w:sz="4" w:space="0" w:color="auto"/>
              <w:right w:val="nil"/>
            </w:tcBorders>
            <w:shd w:val="clear" w:color="auto" w:fill="auto"/>
            <w:vAlign w:val="center"/>
            <w:hideMark/>
          </w:tcPr>
          <w:p w14:paraId="720A243C" w14:textId="77777777" w:rsidR="00986D77" w:rsidRPr="00986D77" w:rsidRDefault="00986D77" w:rsidP="00986D77">
            <w:pPr>
              <w:spacing w:after="0" w:line="240" w:lineRule="auto"/>
              <w:jc w:val="both"/>
              <w:rPr>
                <w:rFonts w:eastAsia="Times New Roman" w:cs="Calibri"/>
                <w:b/>
                <w:bCs/>
                <w:color w:val="000000"/>
                <w:sz w:val="20"/>
                <w:szCs w:val="20"/>
                <w:lang w:eastAsia="pl-PL"/>
              </w:rPr>
            </w:pPr>
            <w:r w:rsidRPr="00986D77">
              <w:rPr>
                <w:rFonts w:eastAsia="Times New Roman" w:cs="Calibri"/>
                <w:b/>
                <w:bCs/>
                <w:color w:val="000000"/>
                <w:sz w:val="20"/>
                <w:szCs w:val="20"/>
                <w:lang w:eastAsia="pl-PL"/>
              </w:rPr>
              <w:t>C.</w:t>
            </w:r>
          </w:p>
        </w:tc>
        <w:tc>
          <w:tcPr>
            <w:tcW w:w="167" w:type="pct"/>
            <w:tcBorders>
              <w:top w:val="single" w:sz="4" w:space="0" w:color="auto"/>
              <w:left w:val="nil"/>
              <w:bottom w:val="single" w:sz="4" w:space="0" w:color="auto"/>
              <w:right w:val="nil"/>
            </w:tcBorders>
            <w:shd w:val="clear" w:color="auto" w:fill="auto"/>
            <w:vAlign w:val="center"/>
            <w:hideMark/>
          </w:tcPr>
          <w:p w14:paraId="0A1D0CE9" w14:textId="77777777" w:rsidR="00986D77" w:rsidRPr="00986D77" w:rsidRDefault="00986D77" w:rsidP="00986D77">
            <w:pPr>
              <w:spacing w:after="0" w:line="240" w:lineRule="auto"/>
              <w:jc w:val="both"/>
              <w:rPr>
                <w:rFonts w:eastAsia="Times New Roman" w:cs="Calibri"/>
                <w:b/>
                <w:bCs/>
                <w:color w:val="000000"/>
                <w:sz w:val="18"/>
                <w:szCs w:val="18"/>
                <w:lang w:eastAsia="pl-PL"/>
              </w:rPr>
            </w:pPr>
            <w:r w:rsidRPr="00986D77">
              <w:rPr>
                <w:rFonts w:eastAsia="Times New Roman" w:cs="Calibri"/>
                <w:b/>
                <w:bCs/>
                <w:color w:val="000000"/>
                <w:sz w:val="18"/>
                <w:szCs w:val="18"/>
                <w:lang w:eastAsia="pl-PL"/>
              </w:rPr>
              <w:t> </w:t>
            </w:r>
          </w:p>
        </w:tc>
        <w:tc>
          <w:tcPr>
            <w:tcW w:w="1949" w:type="pct"/>
            <w:tcBorders>
              <w:top w:val="single" w:sz="4" w:space="0" w:color="auto"/>
              <w:left w:val="nil"/>
              <w:bottom w:val="single" w:sz="4" w:space="0" w:color="auto"/>
              <w:right w:val="nil"/>
            </w:tcBorders>
            <w:shd w:val="clear" w:color="auto" w:fill="auto"/>
            <w:vAlign w:val="center"/>
            <w:hideMark/>
          </w:tcPr>
          <w:p w14:paraId="1784F015" w14:textId="77777777" w:rsidR="00986D77" w:rsidRPr="00986D77" w:rsidRDefault="00986D77" w:rsidP="00986D77">
            <w:pPr>
              <w:spacing w:after="0" w:line="240" w:lineRule="auto"/>
              <w:rPr>
                <w:rFonts w:eastAsia="Times New Roman" w:cs="Calibri"/>
                <w:b/>
                <w:bCs/>
                <w:color w:val="000000"/>
                <w:sz w:val="18"/>
                <w:szCs w:val="18"/>
                <w:lang w:eastAsia="pl-PL"/>
              </w:rPr>
            </w:pPr>
            <w:r w:rsidRPr="00986D77">
              <w:rPr>
                <w:rFonts w:eastAsia="Times New Roman" w:cs="Calibri"/>
                <w:b/>
                <w:bCs/>
                <w:color w:val="000000"/>
                <w:sz w:val="18"/>
                <w:szCs w:val="18"/>
                <w:lang w:eastAsia="pl-PL"/>
              </w:rPr>
              <w:t>ZYSK / STRATA ZE SPRZEDAŻY (A-B)</w:t>
            </w:r>
          </w:p>
        </w:tc>
        <w:tc>
          <w:tcPr>
            <w:tcW w:w="530" w:type="pct"/>
            <w:tcBorders>
              <w:top w:val="single" w:sz="4" w:space="0" w:color="auto"/>
              <w:left w:val="nil"/>
              <w:bottom w:val="single" w:sz="4" w:space="0" w:color="auto"/>
              <w:right w:val="nil"/>
            </w:tcBorders>
            <w:shd w:val="clear" w:color="000000" w:fill="A6A6A6"/>
            <w:vAlign w:val="center"/>
            <w:hideMark/>
          </w:tcPr>
          <w:p w14:paraId="61FB1A43"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22 415</w:t>
            </w:r>
          </w:p>
        </w:tc>
        <w:tc>
          <w:tcPr>
            <w:tcW w:w="516" w:type="pct"/>
            <w:tcBorders>
              <w:top w:val="single" w:sz="4" w:space="0" w:color="auto"/>
              <w:left w:val="nil"/>
              <w:bottom w:val="single" w:sz="4" w:space="0" w:color="auto"/>
              <w:right w:val="nil"/>
            </w:tcBorders>
            <w:shd w:val="clear" w:color="auto" w:fill="auto"/>
            <w:vAlign w:val="center"/>
            <w:hideMark/>
          </w:tcPr>
          <w:p w14:paraId="792B64DD"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39 157</w:t>
            </w:r>
          </w:p>
        </w:tc>
        <w:tc>
          <w:tcPr>
            <w:tcW w:w="536" w:type="pct"/>
            <w:tcBorders>
              <w:top w:val="single" w:sz="4" w:space="0" w:color="auto"/>
              <w:left w:val="nil"/>
              <w:bottom w:val="single" w:sz="4" w:space="0" w:color="auto"/>
              <w:right w:val="nil"/>
            </w:tcBorders>
            <w:shd w:val="clear" w:color="auto" w:fill="auto"/>
            <w:vAlign w:val="center"/>
            <w:hideMark/>
          </w:tcPr>
          <w:p w14:paraId="10C95B0A" w14:textId="77777777" w:rsidR="00986D77" w:rsidRPr="00986D77" w:rsidRDefault="00986D77" w:rsidP="00986D77">
            <w:pPr>
              <w:spacing w:after="0" w:line="240" w:lineRule="auto"/>
              <w:jc w:val="right"/>
              <w:rPr>
                <w:rFonts w:eastAsia="Times New Roman" w:cs="Calibri"/>
                <w:b/>
                <w:bCs/>
                <w:sz w:val="18"/>
                <w:szCs w:val="18"/>
                <w:lang w:eastAsia="pl-PL"/>
              </w:rPr>
            </w:pPr>
            <w:r w:rsidRPr="00986D77">
              <w:rPr>
                <w:rFonts w:eastAsia="Times New Roman" w:cs="Calibri"/>
                <w:b/>
                <w:bCs/>
                <w:sz w:val="18"/>
                <w:szCs w:val="18"/>
                <w:lang w:eastAsia="pl-PL"/>
              </w:rPr>
              <w:t xml:space="preserve">  (42,8% )</w:t>
            </w:r>
          </w:p>
        </w:tc>
        <w:tc>
          <w:tcPr>
            <w:tcW w:w="578" w:type="pct"/>
            <w:tcBorders>
              <w:top w:val="single" w:sz="4" w:space="0" w:color="auto"/>
              <w:left w:val="nil"/>
              <w:bottom w:val="single" w:sz="4" w:space="0" w:color="auto"/>
              <w:right w:val="nil"/>
            </w:tcBorders>
            <w:shd w:val="clear" w:color="000000" w:fill="A6A6A6"/>
            <w:vAlign w:val="center"/>
            <w:hideMark/>
          </w:tcPr>
          <w:p w14:paraId="17B63FB7"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4 757</w:t>
            </w:r>
          </w:p>
        </w:tc>
        <w:tc>
          <w:tcPr>
            <w:tcW w:w="578" w:type="pct"/>
            <w:tcBorders>
              <w:top w:val="single" w:sz="4" w:space="0" w:color="auto"/>
              <w:left w:val="nil"/>
              <w:bottom w:val="single" w:sz="4" w:space="0" w:color="auto"/>
              <w:right w:val="nil"/>
            </w:tcBorders>
            <w:shd w:val="clear" w:color="000000" w:fill="FFFFFF"/>
            <w:vAlign w:val="center"/>
            <w:hideMark/>
          </w:tcPr>
          <w:p w14:paraId="45B701FB"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10 373</w:t>
            </w:r>
          </w:p>
        </w:tc>
      </w:tr>
      <w:tr w:rsidR="00986D77" w:rsidRPr="00986D77" w14:paraId="242B110F" w14:textId="77777777" w:rsidTr="00986D77">
        <w:trPr>
          <w:trHeight w:val="300"/>
        </w:trPr>
        <w:tc>
          <w:tcPr>
            <w:tcW w:w="147" w:type="pct"/>
            <w:tcBorders>
              <w:top w:val="nil"/>
              <w:left w:val="nil"/>
              <w:bottom w:val="nil"/>
              <w:right w:val="nil"/>
            </w:tcBorders>
            <w:shd w:val="clear" w:color="auto" w:fill="auto"/>
            <w:vAlign w:val="center"/>
            <w:hideMark/>
          </w:tcPr>
          <w:p w14:paraId="13EC5FA9" w14:textId="77777777" w:rsidR="00986D77" w:rsidRPr="00986D77" w:rsidRDefault="00986D77" w:rsidP="00986D77">
            <w:pPr>
              <w:spacing w:after="0" w:line="240" w:lineRule="auto"/>
              <w:jc w:val="right"/>
              <w:rPr>
                <w:rFonts w:eastAsia="Times New Roman" w:cs="Calibri"/>
                <w:b/>
                <w:bCs/>
                <w:color w:val="000000"/>
                <w:sz w:val="18"/>
                <w:szCs w:val="18"/>
                <w:lang w:eastAsia="pl-PL"/>
              </w:rPr>
            </w:pPr>
          </w:p>
        </w:tc>
        <w:tc>
          <w:tcPr>
            <w:tcW w:w="167" w:type="pct"/>
            <w:tcBorders>
              <w:top w:val="nil"/>
              <w:left w:val="nil"/>
              <w:bottom w:val="nil"/>
              <w:right w:val="nil"/>
            </w:tcBorders>
            <w:shd w:val="clear" w:color="auto" w:fill="auto"/>
            <w:vAlign w:val="center"/>
            <w:hideMark/>
          </w:tcPr>
          <w:p w14:paraId="6E1E9FBF" w14:textId="77777777" w:rsidR="00986D77" w:rsidRPr="00986D77" w:rsidRDefault="00986D77" w:rsidP="00986D77">
            <w:pPr>
              <w:spacing w:after="0" w:line="240" w:lineRule="auto"/>
              <w:jc w:val="both"/>
              <w:rPr>
                <w:rFonts w:ascii="Times New Roman" w:eastAsia="Times New Roman" w:hAnsi="Times New Roman"/>
                <w:sz w:val="20"/>
                <w:szCs w:val="20"/>
                <w:lang w:eastAsia="pl-PL"/>
              </w:rPr>
            </w:pPr>
          </w:p>
        </w:tc>
        <w:tc>
          <w:tcPr>
            <w:tcW w:w="1949" w:type="pct"/>
            <w:tcBorders>
              <w:top w:val="nil"/>
              <w:left w:val="nil"/>
              <w:bottom w:val="nil"/>
              <w:right w:val="nil"/>
            </w:tcBorders>
            <w:shd w:val="clear" w:color="auto" w:fill="auto"/>
            <w:vAlign w:val="center"/>
            <w:hideMark/>
          </w:tcPr>
          <w:p w14:paraId="27E35BEC" w14:textId="77777777" w:rsidR="00986D77" w:rsidRPr="00986D77" w:rsidRDefault="00986D77" w:rsidP="00986D77">
            <w:pPr>
              <w:spacing w:after="0" w:line="240" w:lineRule="auto"/>
              <w:jc w:val="both"/>
              <w:rPr>
                <w:rFonts w:ascii="Times New Roman" w:eastAsia="Times New Roman" w:hAnsi="Times New Roman"/>
                <w:sz w:val="20"/>
                <w:szCs w:val="20"/>
                <w:lang w:eastAsia="pl-PL"/>
              </w:rPr>
            </w:pPr>
          </w:p>
        </w:tc>
        <w:tc>
          <w:tcPr>
            <w:tcW w:w="530" w:type="pct"/>
            <w:tcBorders>
              <w:top w:val="nil"/>
              <w:left w:val="nil"/>
              <w:bottom w:val="nil"/>
              <w:right w:val="nil"/>
            </w:tcBorders>
            <w:shd w:val="clear" w:color="000000" w:fill="A6A6A6"/>
            <w:vAlign w:val="center"/>
            <w:hideMark/>
          </w:tcPr>
          <w:p w14:paraId="584A3830"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w:t>
            </w:r>
          </w:p>
        </w:tc>
        <w:tc>
          <w:tcPr>
            <w:tcW w:w="516" w:type="pct"/>
            <w:tcBorders>
              <w:top w:val="nil"/>
              <w:left w:val="nil"/>
              <w:bottom w:val="nil"/>
              <w:right w:val="nil"/>
            </w:tcBorders>
            <w:shd w:val="clear" w:color="auto" w:fill="auto"/>
            <w:vAlign w:val="center"/>
            <w:hideMark/>
          </w:tcPr>
          <w:p w14:paraId="325A5FE8" w14:textId="77777777" w:rsidR="00986D77" w:rsidRPr="00986D77" w:rsidRDefault="00986D77" w:rsidP="00986D77">
            <w:pPr>
              <w:spacing w:after="0" w:line="240" w:lineRule="auto"/>
              <w:jc w:val="right"/>
              <w:rPr>
                <w:rFonts w:eastAsia="Times New Roman" w:cs="Calibri"/>
                <w:b/>
                <w:bCs/>
                <w:color w:val="000000"/>
                <w:sz w:val="18"/>
                <w:szCs w:val="18"/>
                <w:lang w:eastAsia="pl-PL"/>
              </w:rPr>
            </w:pPr>
          </w:p>
        </w:tc>
        <w:tc>
          <w:tcPr>
            <w:tcW w:w="536" w:type="pct"/>
            <w:tcBorders>
              <w:top w:val="nil"/>
              <w:left w:val="nil"/>
              <w:bottom w:val="nil"/>
              <w:right w:val="nil"/>
            </w:tcBorders>
            <w:shd w:val="clear" w:color="auto" w:fill="auto"/>
            <w:vAlign w:val="center"/>
            <w:hideMark/>
          </w:tcPr>
          <w:p w14:paraId="501E1249" w14:textId="77777777" w:rsidR="00986D77" w:rsidRPr="00986D77" w:rsidRDefault="00986D77" w:rsidP="00986D77">
            <w:pPr>
              <w:spacing w:after="0" w:line="240" w:lineRule="auto"/>
              <w:jc w:val="right"/>
              <w:rPr>
                <w:rFonts w:eastAsia="Times New Roman" w:cs="Calibri"/>
                <w:b/>
                <w:bCs/>
                <w:color w:val="FFFFFF"/>
                <w:sz w:val="18"/>
                <w:szCs w:val="18"/>
                <w:lang w:eastAsia="pl-PL"/>
              </w:rPr>
            </w:pPr>
            <w:r w:rsidRPr="00986D77">
              <w:rPr>
                <w:rFonts w:eastAsia="Times New Roman" w:cs="Calibri"/>
                <w:b/>
                <w:bCs/>
                <w:color w:val="FFFFFF"/>
                <w:sz w:val="18"/>
                <w:szCs w:val="18"/>
                <w:lang w:eastAsia="pl-PL"/>
              </w:rPr>
              <w:t>-</w:t>
            </w:r>
          </w:p>
        </w:tc>
        <w:tc>
          <w:tcPr>
            <w:tcW w:w="578" w:type="pct"/>
            <w:tcBorders>
              <w:top w:val="nil"/>
              <w:left w:val="nil"/>
              <w:bottom w:val="nil"/>
              <w:right w:val="nil"/>
            </w:tcBorders>
            <w:shd w:val="clear" w:color="000000" w:fill="A6A6A6"/>
            <w:vAlign w:val="center"/>
            <w:hideMark/>
          </w:tcPr>
          <w:p w14:paraId="2CB04D8B"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w:t>
            </w:r>
          </w:p>
        </w:tc>
        <w:tc>
          <w:tcPr>
            <w:tcW w:w="578" w:type="pct"/>
            <w:tcBorders>
              <w:top w:val="nil"/>
              <w:left w:val="nil"/>
              <w:bottom w:val="nil"/>
              <w:right w:val="nil"/>
            </w:tcBorders>
            <w:shd w:val="clear" w:color="000000" w:fill="FFFFFF"/>
            <w:vAlign w:val="center"/>
            <w:hideMark/>
          </w:tcPr>
          <w:p w14:paraId="029B8ADE"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w:t>
            </w:r>
          </w:p>
        </w:tc>
      </w:tr>
      <w:tr w:rsidR="00986D77" w:rsidRPr="00986D77" w14:paraId="56F5D02B" w14:textId="77777777" w:rsidTr="00986D77">
        <w:trPr>
          <w:trHeight w:val="300"/>
        </w:trPr>
        <w:tc>
          <w:tcPr>
            <w:tcW w:w="147" w:type="pct"/>
            <w:tcBorders>
              <w:top w:val="nil"/>
              <w:left w:val="nil"/>
              <w:bottom w:val="nil"/>
              <w:right w:val="nil"/>
            </w:tcBorders>
            <w:shd w:val="clear" w:color="auto" w:fill="auto"/>
            <w:vAlign w:val="center"/>
            <w:hideMark/>
          </w:tcPr>
          <w:p w14:paraId="233A3EF3" w14:textId="77777777" w:rsidR="00986D77" w:rsidRPr="00986D77" w:rsidRDefault="00986D77" w:rsidP="00986D77">
            <w:pPr>
              <w:spacing w:after="0" w:line="240" w:lineRule="auto"/>
              <w:jc w:val="both"/>
              <w:rPr>
                <w:rFonts w:eastAsia="Times New Roman" w:cs="Calibri"/>
                <w:b/>
                <w:bCs/>
                <w:color w:val="000000"/>
                <w:sz w:val="20"/>
                <w:szCs w:val="20"/>
                <w:lang w:eastAsia="pl-PL"/>
              </w:rPr>
            </w:pPr>
            <w:r w:rsidRPr="00986D77">
              <w:rPr>
                <w:rFonts w:eastAsia="Times New Roman" w:cs="Calibri"/>
                <w:b/>
                <w:bCs/>
                <w:color w:val="000000"/>
                <w:sz w:val="20"/>
                <w:szCs w:val="20"/>
                <w:lang w:eastAsia="pl-PL"/>
              </w:rPr>
              <w:t>D.</w:t>
            </w:r>
          </w:p>
        </w:tc>
        <w:tc>
          <w:tcPr>
            <w:tcW w:w="167" w:type="pct"/>
            <w:tcBorders>
              <w:top w:val="nil"/>
              <w:left w:val="nil"/>
              <w:bottom w:val="nil"/>
              <w:right w:val="nil"/>
            </w:tcBorders>
            <w:shd w:val="clear" w:color="auto" w:fill="auto"/>
            <w:vAlign w:val="center"/>
            <w:hideMark/>
          </w:tcPr>
          <w:p w14:paraId="0C8DBA3C" w14:textId="77777777" w:rsidR="00986D77" w:rsidRPr="00986D77" w:rsidRDefault="00986D77" w:rsidP="00986D77">
            <w:pPr>
              <w:spacing w:after="0" w:line="240" w:lineRule="auto"/>
              <w:jc w:val="both"/>
              <w:rPr>
                <w:rFonts w:eastAsia="Times New Roman" w:cs="Calibri"/>
                <w:b/>
                <w:bCs/>
                <w:color w:val="000000"/>
                <w:sz w:val="20"/>
                <w:szCs w:val="20"/>
                <w:lang w:eastAsia="pl-PL"/>
              </w:rPr>
            </w:pPr>
          </w:p>
        </w:tc>
        <w:tc>
          <w:tcPr>
            <w:tcW w:w="1949" w:type="pct"/>
            <w:tcBorders>
              <w:top w:val="nil"/>
              <w:left w:val="nil"/>
              <w:bottom w:val="nil"/>
              <w:right w:val="nil"/>
            </w:tcBorders>
            <w:shd w:val="clear" w:color="auto" w:fill="auto"/>
            <w:vAlign w:val="center"/>
            <w:hideMark/>
          </w:tcPr>
          <w:p w14:paraId="342E4DFD" w14:textId="77777777" w:rsidR="00986D77" w:rsidRPr="00986D77" w:rsidRDefault="00986D77" w:rsidP="00986D77">
            <w:pPr>
              <w:spacing w:after="0" w:line="240" w:lineRule="auto"/>
              <w:rPr>
                <w:rFonts w:eastAsia="Times New Roman" w:cs="Calibri"/>
                <w:b/>
                <w:bCs/>
                <w:color w:val="000000"/>
                <w:sz w:val="18"/>
                <w:szCs w:val="18"/>
                <w:lang w:eastAsia="pl-PL"/>
              </w:rPr>
            </w:pPr>
            <w:r w:rsidRPr="00986D77">
              <w:rPr>
                <w:rFonts w:eastAsia="Times New Roman" w:cs="Calibri"/>
                <w:b/>
                <w:bCs/>
                <w:color w:val="000000"/>
                <w:sz w:val="18"/>
                <w:szCs w:val="18"/>
                <w:lang w:eastAsia="pl-PL"/>
              </w:rPr>
              <w:t>Pozostałe przychody operacyjne</w:t>
            </w:r>
          </w:p>
        </w:tc>
        <w:tc>
          <w:tcPr>
            <w:tcW w:w="530" w:type="pct"/>
            <w:tcBorders>
              <w:top w:val="nil"/>
              <w:left w:val="nil"/>
              <w:bottom w:val="nil"/>
              <w:right w:val="nil"/>
            </w:tcBorders>
            <w:shd w:val="clear" w:color="000000" w:fill="A6A6A6"/>
            <w:vAlign w:val="center"/>
            <w:hideMark/>
          </w:tcPr>
          <w:p w14:paraId="6F72B39B"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1 757</w:t>
            </w:r>
          </w:p>
        </w:tc>
        <w:tc>
          <w:tcPr>
            <w:tcW w:w="516" w:type="pct"/>
            <w:tcBorders>
              <w:top w:val="nil"/>
              <w:left w:val="nil"/>
              <w:bottom w:val="nil"/>
              <w:right w:val="nil"/>
            </w:tcBorders>
            <w:shd w:val="clear" w:color="auto" w:fill="auto"/>
            <w:vAlign w:val="center"/>
            <w:hideMark/>
          </w:tcPr>
          <w:p w14:paraId="1E613334"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689</w:t>
            </w:r>
          </w:p>
        </w:tc>
        <w:tc>
          <w:tcPr>
            <w:tcW w:w="536" w:type="pct"/>
            <w:tcBorders>
              <w:top w:val="nil"/>
              <w:left w:val="nil"/>
              <w:bottom w:val="nil"/>
              <w:right w:val="nil"/>
            </w:tcBorders>
            <w:shd w:val="clear" w:color="auto" w:fill="auto"/>
            <w:vAlign w:val="center"/>
            <w:hideMark/>
          </w:tcPr>
          <w:p w14:paraId="11F608F7" w14:textId="77777777" w:rsidR="00986D77" w:rsidRPr="00986D77" w:rsidRDefault="00986D77" w:rsidP="00986D77">
            <w:pPr>
              <w:spacing w:after="0" w:line="240" w:lineRule="auto"/>
              <w:jc w:val="right"/>
              <w:rPr>
                <w:rFonts w:eastAsia="Times New Roman" w:cs="Calibri"/>
                <w:b/>
                <w:bCs/>
                <w:sz w:val="18"/>
                <w:szCs w:val="18"/>
                <w:lang w:eastAsia="pl-PL"/>
              </w:rPr>
            </w:pPr>
            <w:r w:rsidRPr="00986D77">
              <w:rPr>
                <w:rFonts w:eastAsia="Times New Roman" w:cs="Calibri"/>
                <w:b/>
                <w:bCs/>
                <w:sz w:val="18"/>
                <w:szCs w:val="18"/>
                <w:lang w:eastAsia="pl-PL"/>
              </w:rPr>
              <w:t xml:space="preserve"> 155,0% </w:t>
            </w:r>
          </w:p>
        </w:tc>
        <w:tc>
          <w:tcPr>
            <w:tcW w:w="578" w:type="pct"/>
            <w:tcBorders>
              <w:top w:val="nil"/>
              <w:left w:val="nil"/>
              <w:bottom w:val="nil"/>
              <w:right w:val="nil"/>
            </w:tcBorders>
            <w:shd w:val="clear" w:color="000000" w:fill="A6A6A6"/>
            <w:vAlign w:val="center"/>
            <w:hideMark/>
          </w:tcPr>
          <w:p w14:paraId="26C2B29D"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460</w:t>
            </w:r>
          </w:p>
        </w:tc>
        <w:tc>
          <w:tcPr>
            <w:tcW w:w="578" w:type="pct"/>
            <w:tcBorders>
              <w:top w:val="nil"/>
              <w:left w:val="nil"/>
              <w:bottom w:val="nil"/>
              <w:right w:val="nil"/>
            </w:tcBorders>
            <w:shd w:val="clear" w:color="000000" w:fill="FFFFFF"/>
            <w:vAlign w:val="center"/>
            <w:hideMark/>
          </w:tcPr>
          <w:p w14:paraId="164B046F"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266</w:t>
            </w:r>
          </w:p>
        </w:tc>
      </w:tr>
      <w:tr w:rsidR="00986D77" w:rsidRPr="00986D77" w14:paraId="26805A21" w14:textId="77777777" w:rsidTr="00986D77">
        <w:trPr>
          <w:trHeight w:val="300"/>
        </w:trPr>
        <w:tc>
          <w:tcPr>
            <w:tcW w:w="147" w:type="pct"/>
            <w:tcBorders>
              <w:top w:val="nil"/>
              <w:left w:val="nil"/>
              <w:bottom w:val="nil"/>
              <w:right w:val="nil"/>
            </w:tcBorders>
            <w:shd w:val="clear" w:color="auto" w:fill="auto"/>
            <w:vAlign w:val="center"/>
            <w:hideMark/>
          </w:tcPr>
          <w:p w14:paraId="2F3FE427" w14:textId="77777777" w:rsidR="00986D77" w:rsidRPr="00986D77" w:rsidRDefault="00986D77" w:rsidP="00986D77">
            <w:pPr>
              <w:spacing w:after="0" w:line="240" w:lineRule="auto"/>
              <w:jc w:val="right"/>
              <w:rPr>
                <w:rFonts w:eastAsia="Times New Roman" w:cs="Calibri"/>
                <w:b/>
                <w:bCs/>
                <w:color w:val="000000"/>
                <w:sz w:val="18"/>
                <w:szCs w:val="18"/>
                <w:lang w:eastAsia="pl-PL"/>
              </w:rPr>
            </w:pPr>
          </w:p>
        </w:tc>
        <w:tc>
          <w:tcPr>
            <w:tcW w:w="167" w:type="pct"/>
            <w:tcBorders>
              <w:top w:val="nil"/>
              <w:left w:val="nil"/>
              <w:bottom w:val="nil"/>
              <w:right w:val="nil"/>
            </w:tcBorders>
            <w:shd w:val="clear" w:color="auto" w:fill="auto"/>
            <w:vAlign w:val="center"/>
            <w:hideMark/>
          </w:tcPr>
          <w:p w14:paraId="4120808A" w14:textId="77777777" w:rsidR="00986D77" w:rsidRPr="00986D77" w:rsidRDefault="00986D77" w:rsidP="00986D77">
            <w:pPr>
              <w:spacing w:after="0" w:line="240" w:lineRule="auto"/>
              <w:jc w:val="both"/>
              <w:rPr>
                <w:rFonts w:eastAsia="Times New Roman" w:cs="Calibri"/>
                <w:b/>
                <w:bCs/>
                <w:color w:val="000000"/>
                <w:sz w:val="18"/>
                <w:szCs w:val="18"/>
                <w:lang w:eastAsia="pl-PL"/>
              </w:rPr>
            </w:pPr>
            <w:r w:rsidRPr="00986D77">
              <w:rPr>
                <w:rFonts w:eastAsia="Times New Roman" w:cs="Calibri"/>
                <w:b/>
                <w:bCs/>
                <w:color w:val="000000"/>
                <w:sz w:val="18"/>
                <w:szCs w:val="18"/>
                <w:lang w:eastAsia="pl-PL"/>
              </w:rPr>
              <w:t>I.</w:t>
            </w:r>
          </w:p>
        </w:tc>
        <w:tc>
          <w:tcPr>
            <w:tcW w:w="1949" w:type="pct"/>
            <w:tcBorders>
              <w:top w:val="nil"/>
              <w:left w:val="nil"/>
              <w:bottom w:val="nil"/>
              <w:right w:val="nil"/>
            </w:tcBorders>
            <w:shd w:val="clear" w:color="auto" w:fill="auto"/>
            <w:vAlign w:val="center"/>
            <w:hideMark/>
          </w:tcPr>
          <w:p w14:paraId="16EFF5D8" w14:textId="77777777" w:rsidR="00986D77" w:rsidRPr="00986D77" w:rsidRDefault="00986D77" w:rsidP="00986D77">
            <w:pPr>
              <w:spacing w:after="0" w:line="240" w:lineRule="auto"/>
              <w:rPr>
                <w:rFonts w:eastAsia="Times New Roman" w:cs="Calibri"/>
                <w:color w:val="000000"/>
                <w:sz w:val="18"/>
                <w:szCs w:val="18"/>
                <w:lang w:eastAsia="pl-PL"/>
              </w:rPr>
            </w:pPr>
            <w:r w:rsidRPr="00986D77">
              <w:rPr>
                <w:rFonts w:eastAsia="Times New Roman" w:cs="Calibri"/>
                <w:color w:val="000000"/>
                <w:sz w:val="18"/>
                <w:szCs w:val="18"/>
                <w:lang w:eastAsia="pl-PL"/>
              </w:rPr>
              <w:t>Zysk ze zbycia niefinansowych aktywów trwałych</w:t>
            </w:r>
          </w:p>
        </w:tc>
        <w:tc>
          <w:tcPr>
            <w:tcW w:w="530" w:type="pct"/>
            <w:tcBorders>
              <w:top w:val="nil"/>
              <w:left w:val="nil"/>
              <w:bottom w:val="nil"/>
              <w:right w:val="nil"/>
            </w:tcBorders>
            <w:shd w:val="clear" w:color="000000" w:fill="A6A6A6"/>
            <w:vAlign w:val="center"/>
            <w:hideMark/>
          </w:tcPr>
          <w:p w14:paraId="0EB70C6E"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823</w:t>
            </w:r>
          </w:p>
        </w:tc>
        <w:tc>
          <w:tcPr>
            <w:tcW w:w="516" w:type="pct"/>
            <w:tcBorders>
              <w:top w:val="nil"/>
              <w:left w:val="nil"/>
              <w:bottom w:val="nil"/>
              <w:right w:val="nil"/>
            </w:tcBorders>
            <w:shd w:val="clear" w:color="auto" w:fill="auto"/>
            <w:vAlign w:val="center"/>
            <w:hideMark/>
          </w:tcPr>
          <w:p w14:paraId="1F648AD7"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70</w:t>
            </w:r>
          </w:p>
        </w:tc>
        <w:tc>
          <w:tcPr>
            <w:tcW w:w="536" w:type="pct"/>
            <w:tcBorders>
              <w:top w:val="nil"/>
              <w:left w:val="nil"/>
              <w:bottom w:val="nil"/>
              <w:right w:val="nil"/>
            </w:tcBorders>
            <w:shd w:val="clear" w:color="auto" w:fill="auto"/>
            <w:vAlign w:val="center"/>
            <w:hideMark/>
          </w:tcPr>
          <w:p w14:paraId="6F2F1A64" w14:textId="77777777" w:rsidR="00986D77" w:rsidRPr="00986D77" w:rsidRDefault="00986D77" w:rsidP="00986D77">
            <w:pPr>
              <w:spacing w:after="0" w:line="240" w:lineRule="auto"/>
              <w:jc w:val="right"/>
              <w:rPr>
                <w:rFonts w:eastAsia="Times New Roman" w:cs="Calibri"/>
                <w:sz w:val="18"/>
                <w:szCs w:val="18"/>
                <w:lang w:eastAsia="pl-PL"/>
              </w:rPr>
            </w:pPr>
            <w:r w:rsidRPr="00986D77">
              <w:rPr>
                <w:rFonts w:eastAsia="Times New Roman" w:cs="Calibri"/>
                <w:sz w:val="18"/>
                <w:szCs w:val="18"/>
                <w:lang w:eastAsia="pl-PL"/>
              </w:rPr>
              <w:t xml:space="preserve"> 1 075,7% </w:t>
            </w:r>
          </w:p>
        </w:tc>
        <w:tc>
          <w:tcPr>
            <w:tcW w:w="578" w:type="pct"/>
            <w:tcBorders>
              <w:top w:val="nil"/>
              <w:left w:val="nil"/>
              <w:bottom w:val="nil"/>
              <w:right w:val="nil"/>
            </w:tcBorders>
            <w:shd w:val="clear" w:color="000000" w:fill="A6A6A6"/>
            <w:vAlign w:val="center"/>
            <w:hideMark/>
          </w:tcPr>
          <w:p w14:paraId="7D1468AF"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FF0000"/>
                <w:sz w:val="18"/>
                <w:szCs w:val="18"/>
                <w:lang w:eastAsia="pl-PL"/>
              </w:rPr>
              <w:t xml:space="preserve">  (157)</w:t>
            </w:r>
          </w:p>
        </w:tc>
        <w:tc>
          <w:tcPr>
            <w:tcW w:w="578" w:type="pct"/>
            <w:tcBorders>
              <w:top w:val="nil"/>
              <w:left w:val="nil"/>
              <w:bottom w:val="nil"/>
              <w:right w:val="nil"/>
            </w:tcBorders>
            <w:shd w:val="clear" w:color="000000" w:fill="FFFFFF"/>
            <w:vAlign w:val="center"/>
            <w:hideMark/>
          </w:tcPr>
          <w:p w14:paraId="1300F33E"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144</w:t>
            </w:r>
          </w:p>
        </w:tc>
      </w:tr>
      <w:tr w:rsidR="00986D77" w:rsidRPr="00986D77" w14:paraId="5AD743BE" w14:textId="77777777" w:rsidTr="00986D77">
        <w:trPr>
          <w:trHeight w:val="300"/>
        </w:trPr>
        <w:tc>
          <w:tcPr>
            <w:tcW w:w="147" w:type="pct"/>
            <w:tcBorders>
              <w:top w:val="nil"/>
              <w:left w:val="nil"/>
              <w:bottom w:val="nil"/>
              <w:right w:val="nil"/>
            </w:tcBorders>
            <w:shd w:val="clear" w:color="auto" w:fill="auto"/>
            <w:vAlign w:val="center"/>
            <w:hideMark/>
          </w:tcPr>
          <w:p w14:paraId="250E7E34" w14:textId="77777777" w:rsidR="00986D77" w:rsidRPr="00986D77" w:rsidRDefault="00986D77" w:rsidP="00986D77">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380C5F0B" w14:textId="77777777" w:rsidR="00986D77" w:rsidRPr="00986D77" w:rsidRDefault="00986D77" w:rsidP="00986D77">
            <w:pPr>
              <w:spacing w:after="0" w:line="240" w:lineRule="auto"/>
              <w:jc w:val="both"/>
              <w:rPr>
                <w:rFonts w:eastAsia="Times New Roman" w:cs="Calibri"/>
                <w:b/>
                <w:bCs/>
                <w:color w:val="000000"/>
                <w:sz w:val="18"/>
                <w:szCs w:val="18"/>
                <w:lang w:eastAsia="pl-PL"/>
              </w:rPr>
            </w:pPr>
            <w:r w:rsidRPr="00986D77">
              <w:rPr>
                <w:rFonts w:eastAsia="Times New Roman" w:cs="Calibri"/>
                <w:b/>
                <w:bCs/>
                <w:color w:val="000000"/>
                <w:sz w:val="18"/>
                <w:szCs w:val="18"/>
                <w:lang w:eastAsia="pl-PL"/>
              </w:rPr>
              <w:t>II.</w:t>
            </w:r>
          </w:p>
        </w:tc>
        <w:tc>
          <w:tcPr>
            <w:tcW w:w="1949" w:type="pct"/>
            <w:tcBorders>
              <w:top w:val="nil"/>
              <w:left w:val="nil"/>
              <w:bottom w:val="nil"/>
              <w:right w:val="nil"/>
            </w:tcBorders>
            <w:shd w:val="clear" w:color="auto" w:fill="auto"/>
            <w:vAlign w:val="center"/>
            <w:hideMark/>
          </w:tcPr>
          <w:p w14:paraId="4DA6EDC8" w14:textId="77777777" w:rsidR="00986D77" w:rsidRPr="00986D77" w:rsidRDefault="00986D77" w:rsidP="00986D77">
            <w:pPr>
              <w:spacing w:after="0" w:line="240" w:lineRule="auto"/>
              <w:rPr>
                <w:rFonts w:eastAsia="Times New Roman" w:cs="Calibri"/>
                <w:color w:val="000000"/>
                <w:sz w:val="18"/>
                <w:szCs w:val="18"/>
                <w:lang w:eastAsia="pl-PL"/>
              </w:rPr>
            </w:pPr>
            <w:r w:rsidRPr="00986D77">
              <w:rPr>
                <w:rFonts w:eastAsia="Times New Roman" w:cs="Calibri"/>
                <w:color w:val="000000"/>
                <w:sz w:val="18"/>
                <w:szCs w:val="18"/>
                <w:lang w:eastAsia="pl-PL"/>
              </w:rPr>
              <w:t>Dotacje</w:t>
            </w:r>
          </w:p>
        </w:tc>
        <w:tc>
          <w:tcPr>
            <w:tcW w:w="530" w:type="pct"/>
            <w:tcBorders>
              <w:top w:val="nil"/>
              <w:left w:val="nil"/>
              <w:bottom w:val="nil"/>
              <w:right w:val="nil"/>
            </w:tcBorders>
            <w:shd w:val="clear" w:color="000000" w:fill="A6A6A6"/>
            <w:vAlign w:val="center"/>
            <w:hideMark/>
          </w:tcPr>
          <w:p w14:paraId="17FCE1C2"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w:t>
            </w:r>
          </w:p>
        </w:tc>
        <w:tc>
          <w:tcPr>
            <w:tcW w:w="516" w:type="pct"/>
            <w:tcBorders>
              <w:top w:val="nil"/>
              <w:left w:val="nil"/>
              <w:bottom w:val="nil"/>
              <w:right w:val="nil"/>
            </w:tcBorders>
            <w:shd w:val="clear" w:color="auto" w:fill="auto"/>
            <w:vAlign w:val="center"/>
            <w:hideMark/>
          </w:tcPr>
          <w:p w14:paraId="5B6D899F"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w:t>
            </w:r>
          </w:p>
        </w:tc>
        <w:tc>
          <w:tcPr>
            <w:tcW w:w="536" w:type="pct"/>
            <w:tcBorders>
              <w:top w:val="nil"/>
              <w:left w:val="nil"/>
              <w:bottom w:val="nil"/>
              <w:right w:val="nil"/>
            </w:tcBorders>
            <w:shd w:val="clear" w:color="auto" w:fill="auto"/>
            <w:vAlign w:val="center"/>
            <w:hideMark/>
          </w:tcPr>
          <w:p w14:paraId="144570CE" w14:textId="77777777" w:rsidR="00986D77" w:rsidRPr="00986D77" w:rsidRDefault="00986D77" w:rsidP="00986D77">
            <w:pPr>
              <w:spacing w:after="0" w:line="240" w:lineRule="auto"/>
              <w:jc w:val="right"/>
              <w:rPr>
                <w:rFonts w:eastAsia="Times New Roman" w:cs="Calibri"/>
                <w:sz w:val="18"/>
                <w:szCs w:val="18"/>
                <w:lang w:eastAsia="pl-PL"/>
              </w:rPr>
            </w:pPr>
            <w:r w:rsidRPr="00986D77">
              <w:rPr>
                <w:rFonts w:eastAsia="Times New Roman" w:cs="Calibri"/>
                <w:sz w:val="18"/>
                <w:szCs w:val="18"/>
                <w:lang w:eastAsia="pl-PL"/>
              </w:rPr>
              <w:t>-</w:t>
            </w:r>
          </w:p>
        </w:tc>
        <w:tc>
          <w:tcPr>
            <w:tcW w:w="578" w:type="pct"/>
            <w:tcBorders>
              <w:top w:val="nil"/>
              <w:left w:val="nil"/>
              <w:bottom w:val="nil"/>
              <w:right w:val="nil"/>
            </w:tcBorders>
            <w:shd w:val="clear" w:color="000000" w:fill="A6A6A6"/>
            <w:vAlign w:val="center"/>
            <w:hideMark/>
          </w:tcPr>
          <w:p w14:paraId="470552B9"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w:t>
            </w:r>
          </w:p>
        </w:tc>
        <w:tc>
          <w:tcPr>
            <w:tcW w:w="578" w:type="pct"/>
            <w:tcBorders>
              <w:top w:val="nil"/>
              <w:left w:val="nil"/>
              <w:bottom w:val="nil"/>
              <w:right w:val="nil"/>
            </w:tcBorders>
            <w:shd w:val="clear" w:color="000000" w:fill="FFFFFF"/>
            <w:vAlign w:val="center"/>
            <w:hideMark/>
          </w:tcPr>
          <w:p w14:paraId="32434C6A"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w:t>
            </w:r>
          </w:p>
        </w:tc>
      </w:tr>
      <w:tr w:rsidR="00986D77" w:rsidRPr="00986D77" w14:paraId="1CBC7D2E" w14:textId="77777777" w:rsidTr="00986D77">
        <w:trPr>
          <w:trHeight w:val="300"/>
        </w:trPr>
        <w:tc>
          <w:tcPr>
            <w:tcW w:w="147" w:type="pct"/>
            <w:tcBorders>
              <w:top w:val="nil"/>
              <w:left w:val="nil"/>
              <w:bottom w:val="nil"/>
              <w:right w:val="nil"/>
            </w:tcBorders>
            <w:shd w:val="clear" w:color="auto" w:fill="auto"/>
            <w:vAlign w:val="center"/>
            <w:hideMark/>
          </w:tcPr>
          <w:p w14:paraId="0F4EA392" w14:textId="77777777" w:rsidR="00986D77" w:rsidRPr="00986D77" w:rsidRDefault="00986D77" w:rsidP="00986D77">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56E5DFD2" w14:textId="77777777" w:rsidR="00986D77" w:rsidRPr="00986D77" w:rsidRDefault="00986D77" w:rsidP="00986D77">
            <w:pPr>
              <w:spacing w:after="0" w:line="240" w:lineRule="auto"/>
              <w:jc w:val="both"/>
              <w:rPr>
                <w:rFonts w:eastAsia="Times New Roman" w:cs="Calibri"/>
                <w:b/>
                <w:bCs/>
                <w:color w:val="000000"/>
                <w:sz w:val="18"/>
                <w:szCs w:val="18"/>
                <w:lang w:eastAsia="pl-PL"/>
              </w:rPr>
            </w:pPr>
            <w:r w:rsidRPr="00986D77">
              <w:rPr>
                <w:rFonts w:eastAsia="Times New Roman" w:cs="Calibri"/>
                <w:b/>
                <w:bCs/>
                <w:color w:val="000000"/>
                <w:sz w:val="18"/>
                <w:szCs w:val="18"/>
                <w:lang w:eastAsia="pl-PL"/>
              </w:rPr>
              <w:t>III.</w:t>
            </w:r>
          </w:p>
        </w:tc>
        <w:tc>
          <w:tcPr>
            <w:tcW w:w="1949" w:type="pct"/>
            <w:tcBorders>
              <w:top w:val="nil"/>
              <w:left w:val="nil"/>
              <w:bottom w:val="nil"/>
              <w:right w:val="nil"/>
            </w:tcBorders>
            <w:shd w:val="clear" w:color="auto" w:fill="auto"/>
            <w:vAlign w:val="center"/>
            <w:hideMark/>
          </w:tcPr>
          <w:p w14:paraId="4BC85594" w14:textId="77777777" w:rsidR="00986D77" w:rsidRPr="00986D77" w:rsidRDefault="00986D77" w:rsidP="00986D77">
            <w:pPr>
              <w:spacing w:after="0" w:line="240" w:lineRule="auto"/>
              <w:rPr>
                <w:rFonts w:eastAsia="Times New Roman" w:cs="Calibri"/>
                <w:color w:val="000000"/>
                <w:sz w:val="18"/>
                <w:szCs w:val="18"/>
                <w:lang w:eastAsia="pl-PL"/>
              </w:rPr>
            </w:pPr>
            <w:r w:rsidRPr="00986D77">
              <w:rPr>
                <w:rFonts w:eastAsia="Times New Roman" w:cs="Calibri"/>
                <w:color w:val="000000"/>
                <w:sz w:val="18"/>
                <w:szCs w:val="18"/>
                <w:lang w:eastAsia="pl-PL"/>
              </w:rPr>
              <w:t>Inne przychody operacyjne</w:t>
            </w:r>
          </w:p>
        </w:tc>
        <w:tc>
          <w:tcPr>
            <w:tcW w:w="530" w:type="pct"/>
            <w:tcBorders>
              <w:top w:val="nil"/>
              <w:left w:val="nil"/>
              <w:bottom w:val="nil"/>
              <w:right w:val="nil"/>
            </w:tcBorders>
            <w:shd w:val="clear" w:color="000000" w:fill="A6A6A6"/>
            <w:vAlign w:val="center"/>
            <w:hideMark/>
          </w:tcPr>
          <w:p w14:paraId="5F87E3E2"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934</w:t>
            </w:r>
          </w:p>
        </w:tc>
        <w:tc>
          <w:tcPr>
            <w:tcW w:w="516" w:type="pct"/>
            <w:tcBorders>
              <w:top w:val="nil"/>
              <w:left w:val="nil"/>
              <w:bottom w:val="nil"/>
              <w:right w:val="nil"/>
            </w:tcBorders>
            <w:shd w:val="clear" w:color="auto" w:fill="auto"/>
            <w:vAlign w:val="center"/>
            <w:hideMark/>
          </w:tcPr>
          <w:p w14:paraId="7B3E3C20"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619</w:t>
            </w:r>
          </w:p>
        </w:tc>
        <w:tc>
          <w:tcPr>
            <w:tcW w:w="536" w:type="pct"/>
            <w:tcBorders>
              <w:top w:val="nil"/>
              <w:left w:val="nil"/>
              <w:bottom w:val="nil"/>
              <w:right w:val="nil"/>
            </w:tcBorders>
            <w:shd w:val="clear" w:color="auto" w:fill="auto"/>
            <w:vAlign w:val="center"/>
            <w:hideMark/>
          </w:tcPr>
          <w:p w14:paraId="1D958E77" w14:textId="77777777" w:rsidR="00986D77" w:rsidRPr="00986D77" w:rsidRDefault="00986D77" w:rsidP="00986D77">
            <w:pPr>
              <w:spacing w:after="0" w:line="240" w:lineRule="auto"/>
              <w:jc w:val="right"/>
              <w:rPr>
                <w:rFonts w:eastAsia="Times New Roman" w:cs="Calibri"/>
                <w:sz w:val="18"/>
                <w:szCs w:val="18"/>
                <w:lang w:eastAsia="pl-PL"/>
              </w:rPr>
            </w:pPr>
            <w:r w:rsidRPr="00986D77">
              <w:rPr>
                <w:rFonts w:eastAsia="Times New Roman" w:cs="Calibri"/>
                <w:sz w:val="18"/>
                <w:szCs w:val="18"/>
                <w:lang w:eastAsia="pl-PL"/>
              </w:rPr>
              <w:t xml:space="preserve"> 50,9% </w:t>
            </w:r>
          </w:p>
        </w:tc>
        <w:tc>
          <w:tcPr>
            <w:tcW w:w="578" w:type="pct"/>
            <w:tcBorders>
              <w:top w:val="nil"/>
              <w:left w:val="nil"/>
              <w:bottom w:val="nil"/>
              <w:right w:val="nil"/>
            </w:tcBorders>
            <w:shd w:val="clear" w:color="000000" w:fill="A6A6A6"/>
            <w:vAlign w:val="center"/>
            <w:hideMark/>
          </w:tcPr>
          <w:p w14:paraId="0D872202"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617</w:t>
            </w:r>
          </w:p>
        </w:tc>
        <w:tc>
          <w:tcPr>
            <w:tcW w:w="578" w:type="pct"/>
            <w:tcBorders>
              <w:top w:val="nil"/>
              <w:left w:val="nil"/>
              <w:bottom w:val="nil"/>
              <w:right w:val="nil"/>
            </w:tcBorders>
            <w:shd w:val="clear" w:color="000000" w:fill="FFFFFF"/>
            <w:vAlign w:val="center"/>
            <w:hideMark/>
          </w:tcPr>
          <w:p w14:paraId="143051BD"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122</w:t>
            </w:r>
          </w:p>
        </w:tc>
      </w:tr>
      <w:tr w:rsidR="00986D77" w:rsidRPr="00986D77" w14:paraId="774D5C78" w14:textId="77777777" w:rsidTr="00986D77">
        <w:trPr>
          <w:trHeight w:val="300"/>
        </w:trPr>
        <w:tc>
          <w:tcPr>
            <w:tcW w:w="147" w:type="pct"/>
            <w:tcBorders>
              <w:top w:val="nil"/>
              <w:left w:val="nil"/>
              <w:bottom w:val="nil"/>
              <w:right w:val="nil"/>
            </w:tcBorders>
            <w:shd w:val="clear" w:color="auto" w:fill="auto"/>
            <w:vAlign w:val="center"/>
            <w:hideMark/>
          </w:tcPr>
          <w:p w14:paraId="061B0610" w14:textId="77777777" w:rsidR="00986D77" w:rsidRPr="00986D77" w:rsidRDefault="00986D77" w:rsidP="00986D77">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55C437B4" w14:textId="77777777" w:rsidR="00986D77" w:rsidRPr="00986D77" w:rsidRDefault="00986D77" w:rsidP="00986D77">
            <w:pPr>
              <w:spacing w:after="0" w:line="240" w:lineRule="auto"/>
              <w:jc w:val="both"/>
              <w:rPr>
                <w:rFonts w:ascii="Times New Roman" w:eastAsia="Times New Roman" w:hAnsi="Times New Roman"/>
                <w:sz w:val="20"/>
                <w:szCs w:val="20"/>
                <w:lang w:eastAsia="pl-PL"/>
              </w:rPr>
            </w:pPr>
          </w:p>
        </w:tc>
        <w:tc>
          <w:tcPr>
            <w:tcW w:w="1949" w:type="pct"/>
            <w:tcBorders>
              <w:top w:val="nil"/>
              <w:left w:val="nil"/>
              <w:bottom w:val="nil"/>
              <w:right w:val="nil"/>
            </w:tcBorders>
            <w:shd w:val="clear" w:color="auto" w:fill="auto"/>
            <w:vAlign w:val="center"/>
            <w:hideMark/>
          </w:tcPr>
          <w:p w14:paraId="6399CE74" w14:textId="77777777" w:rsidR="00986D77" w:rsidRPr="00986D77" w:rsidRDefault="00986D77" w:rsidP="00986D77">
            <w:pPr>
              <w:spacing w:after="0" w:line="240" w:lineRule="auto"/>
              <w:jc w:val="both"/>
              <w:rPr>
                <w:rFonts w:ascii="Times New Roman" w:eastAsia="Times New Roman" w:hAnsi="Times New Roman"/>
                <w:sz w:val="20"/>
                <w:szCs w:val="20"/>
                <w:lang w:eastAsia="pl-PL"/>
              </w:rPr>
            </w:pPr>
          </w:p>
        </w:tc>
        <w:tc>
          <w:tcPr>
            <w:tcW w:w="530" w:type="pct"/>
            <w:tcBorders>
              <w:top w:val="nil"/>
              <w:left w:val="nil"/>
              <w:bottom w:val="nil"/>
              <w:right w:val="nil"/>
            </w:tcBorders>
            <w:shd w:val="clear" w:color="000000" w:fill="A6A6A6"/>
            <w:vAlign w:val="center"/>
            <w:hideMark/>
          </w:tcPr>
          <w:p w14:paraId="1E921EB8"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w:t>
            </w:r>
          </w:p>
        </w:tc>
        <w:tc>
          <w:tcPr>
            <w:tcW w:w="516" w:type="pct"/>
            <w:tcBorders>
              <w:top w:val="nil"/>
              <w:left w:val="nil"/>
              <w:bottom w:val="nil"/>
              <w:right w:val="nil"/>
            </w:tcBorders>
            <w:shd w:val="clear" w:color="auto" w:fill="auto"/>
            <w:vAlign w:val="center"/>
            <w:hideMark/>
          </w:tcPr>
          <w:p w14:paraId="66B145DE" w14:textId="77777777" w:rsidR="00986D77" w:rsidRPr="00986D77" w:rsidRDefault="00986D77" w:rsidP="00986D77">
            <w:pPr>
              <w:spacing w:after="0" w:line="240" w:lineRule="auto"/>
              <w:jc w:val="right"/>
              <w:rPr>
                <w:rFonts w:eastAsia="Times New Roman" w:cs="Calibri"/>
                <w:color w:val="000000"/>
                <w:sz w:val="18"/>
                <w:szCs w:val="18"/>
                <w:lang w:eastAsia="pl-PL"/>
              </w:rPr>
            </w:pPr>
          </w:p>
        </w:tc>
        <w:tc>
          <w:tcPr>
            <w:tcW w:w="536" w:type="pct"/>
            <w:tcBorders>
              <w:top w:val="nil"/>
              <w:left w:val="nil"/>
              <w:bottom w:val="nil"/>
              <w:right w:val="nil"/>
            </w:tcBorders>
            <w:shd w:val="clear" w:color="auto" w:fill="auto"/>
            <w:vAlign w:val="center"/>
            <w:hideMark/>
          </w:tcPr>
          <w:p w14:paraId="39D24B5D" w14:textId="77777777" w:rsidR="00986D77" w:rsidRPr="00986D77" w:rsidRDefault="00986D77" w:rsidP="00986D77">
            <w:pPr>
              <w:spacing w:after="0" w:line="240" w:lineRule="auto"/>
              <w:jc w:val="right"/>
              <w:rPr>
                <w:rFonts w:eastAsia="Times New Roman" w:cs="Calibri"/>
                <w:sz w:val="18"/>
                <w:szCs w:val="18"/>
                <w:lang w:eastAsia="pl-PL"/>
              </w:rPr>
            </w:pPr>
            <w:r w:rsidRPr="00986D77">
              <w:rPr>
                <w:rFonts w:eastAsia="Times New Roman" w:cs="Calibri"/>
                <w:sz w:val="18"/>
                <w:szCs w:val="18"/>
                <w:lang w:eastAsia="pl-PL"/>
              </w:rPr>
              <w:t>-</w:t>
            </w:r>
          </w:p>
        </w:tc>
        <w:tc>
          <w:tcPr>
            <w:tcW w:w="578" w:type="pct"/>
            <w:tcBorders>
              <w:top w:val="nil"/>
              <w:left w:val="nil"/>
              <w:bottom w:val="nil"/>
              <w:right w:val="nil"/>
            </w:tcBorders>
            <w:shd w:val="clear" w:color="000000" w:fill="A6A6A6"/>
            <w:vAlign w:val="center"/>
            <w:hideMark/>
          </w:tcPr>
          <w:p w14:paraId="53A1EFF9"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w:t>
            </w:r>
          </w:p>
        </w:tc>
        <w:tc>
          <w:tcPr>
            <w:tcW w:w="578" w:type="pct"/>
            <w:tcBorders>
              <w:top w:val="nil"/>
              <w:left w:val="nil"/>
              <w:bottom w:val="nil"/>
              <w:right w:val="nil"/>
            </w:tcBorders>
            <w:shd w:val="clear" w:color="000000" w:fill="FFFFFF"/>
            <w:vAlign w:val="center"/>
            <w:hideMark/>
          </w:tcPr>
          <w:p w14:paraId="067FFE59"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w:t>
            </w:r>
          </w:p>
        </w:tc>
      </w:tr>
      <w:tr w:rsidR="00986D77" w:rsidRPr="00986D77" w14:paraId="710AE127" w14:textId="77777777" w:rsidTr="00986D77">
        <w:trPr>
          <w:trHeight w:val="300"/>
        </w:trPr>
        <w:tc>
          <w:tcPr>
            <w:tcW w:w="147" w:type="pct"/>
            <w:tcBorders>
              <w:top w:val="nil"/>
              <w:left w:val="nil"/>
              <w:bottom w:val="nil"/>
              <w:right w:val="nil"/>
            </w:tcBorders>
            <w:shd w:val="clear" w:color="auto" w:fill="auto"/>
            <w:vAlign w:val="center"/>
            <w:hideMark/>
          </w:tcPr>
          <w:p w14:paraId="6DE15403" w14:textId="77777777" w:rsidR="00986D77" w:rsidRPr="00986D77" w:rsidRDefault="00986D77" w:rsidP="00986D77">
            <w:pPr>
              <w:spacing w:after="0" w:line="240" w:lineRule="auto"/>
              <w:jc w:val="both"/>
              <w:rPr>
                <w:rFonts w:eastAsia="Times New Roman" w:cs="Calibri"/>
                <w:b/>
                <w:bCs/>
                <w:color w:val="000000"/>
                <w:sz w:val="20"/>
                <w:szCs w:val="20"/>
                <w:lang w:eastAsia="pl-PL"/>
              </w:rPr>
            </w:pPr>
            <w:r w:rsidRPr="00986D77">
              <w:rPr>
                <w:rFonts w:eastAsia="Times New Roman" w:cs="Calibri"/>
                <w:b/>
                <w:bCs/>
                <w:color w:val="000000"/>
                <w:sz w:val="20"/>
                <w:szCs w:val="20"/>
                <w:lang w:eastAsia="pl-PL"/>
              </w:rPr>
              <w:t>E.</w:t>
            </w:r>
          </w:p>
        </w:tc>
        <w:tc>
          <w:tcPr>
            <w:tcW w:w="167" w:type="pct"/>
            <w:tcBorders>
              <w:top w:val="nil"/>
              <w:left w:val="nil"/>
              <w:bottom w:val="nil"/>
              <w:right w:val="nil"/>
            </w:tcBorders>
            <w:shd w:val="clear" w:color="auto" w:fill="auto"/>
            <w:vAlign w:val="center"/>
            <w:hideMark/>
          </w:tcPr>
          <w:p w14:paraId="7860F0FF" w14:textId="77777777" w:rsidR="00986D77" w:rsidRPr="00986D77" w:rsidRDefault="00986D77" w:rsidP="00986D77">
            <w:pPr>
              <w:spacing w:after="0" w:line="240" w:lineRule="auto"/>
              <w:jc w:val="both"/>
              <w:rPr>
                <w:rFonts w:eastAsia="Times New Roman" w:cs="Calibri"/>
                <w:b/>
                <w:bCs/>
                <w:color w:val="000000"/>
                <w:sz w:val="20"/>
                <w:szCs w:val="20"/>
                <w:lang w:eastAsia="pl-PL"/>
              </w:rPr>
            </w:pPr>
          </w:p>
        </w:tc>
        <w:tc>
          <w:tcPr>
            <w:tcW w:w="1949" w:type="pct"/>
            <w:tcBorders>
              <w:top w:val="nil"/>
              <w:left w:val="nil"/>
              <w:bottom w:val="nil"/>
              <w:right w:val="nil"/>
            </w:tcBorders>
            <w:shd w:val="clear" w:color="auto" w:fill="auto"/>
            <w:vAlign w:val="center"/>
            <w:hideMark/>
          </w:tcPr>
          <w:p w14:paraId="3A0A54DB" w14:textId="77777777" w:rsidR="00986D77" w:rsidRPr="00986D77" w:rsidRDefault="00986D77" w:rsidP="00986D77">
            <w:pPr>
              <w:spacing w:after="0" w:line="240" w:lineRule="auto"/>
              <w:rPr>
                <w:rFonts w:eastAsia="Times New Roman" w:cs="Calibri"/>
                <w:b/>
                <w:bCs/>
                <w:color w:val="000000"/>
                <w:sz w:val="18"/>
                <w:szCs w:val="18"/>
                <w:lang w:eastAsia="pl-PL"/>
              </w:rPr>
            </w:pPr>
            <w:r w:rsidRPr="00986D77">
              <w:rPr>
                <w:rFonts w:eastAsia="Times New Roman" w:cs="Calibri"/>
                <w:b/>
                <w:bCs/>
                <w:color w:val="000000"/>
                <w:sz w:val="18"/>
                <w:szCs w:val="18"/>
                <w:lang w:eastAsia="pl-PL"/>
              </w:rPr>
              <w:t>Pozostałe koszty operacyjne</w:t>
            </w:r>
          </w:p>
        </w:tc>
        <w:tc>
          <w:tcPr>
            <w:tcW w:w="530" w:type="pct"/>
            <w:tcBorders>
              <w:top w:val="nil"/>
              <w:left w:val="nil"/>
              <w:bottom w:val="nil"/>
              <w:right w:val="nil"/>
            </w:tcBorders>
            <w:shd w:val="clear" w:color="000000" w:fill="A6A6A6"/>
            <w:vAlign w:val="center"/>
            <w:hideMark/>
          </w:tcPr>
          <w:p w14:paraId="396636E4"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1 190</w:t>
            </w:r>
          </w:p>
        </w:tc>
        <w:tc>
          <w:tcPr>
            <w:tcW w:w="516" w:type="pct"/>
            <w:tcBorders>
              <w:top w:val="nil"/>
              <w:left w:val="nil"/>
              <w:bottom w:val="nil"/>
              <w:right w:val="nil"/>
            </w:tcBorders>
            <w:shd w:val="clear" w:color="auto" w:fill="auto"/>
            <w:vAlign w:val="center"/>
            <w:hideMark/>
          </w:tcPr>
          <w:p w14:paraId="2154A0CC"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4 199</w:t>
            </w:r>
          </w:p>
        </w:tc>
        <w:tc>
          <w:tcPr>
            <w:tcW w:w="536" w:type="pct"/>
            <w:tcBorders>
              <w:top w:val="nil"/>
              <w:left w:val="nil"/>
              <w:bottom w:val="nil"/>
              <w:right w:val="nil"/>
            </w:tcBorders>
            <w:shd w:val="clear" w:color="auto" w:fill="auto"/>
            <w:vAlign w:val="center"/>
            <w:hideMark/>
          </w:tcPr>
          <w:p w14:paraId="46A96F07" w14:textId="77777777" w:rsidR="00986D77" w:rsidRPr="00986D77" w:rsidRDefault="00986D77" w:rsidP="00986D77">
            <w:pPr>
              <w:spacing w:after="0" w:line="240" w:lineRule="auto"/>
              <w:jc w:val="right"/>
              <w:rPr>
                <w:rFonts w:eastAsia="Times New Roman" w:cs="Calibri"/>
                <w:b/>
                <w:bCs/>
                <w:sz w:val="18"/>
                <w:szCs w:val="18"/>
                <w:lang w:eastAsia="pl-PL"/>
              </w:rPr>
            </w:pPr>
            <w:r w:rsidRPr="00986D77">
              <w:rPr>
                <w:rFonts w:eastAsia="Times New Roman" w:cs="Calibri"/>
                <w:b/>
                <w:bCs/>
                <w:sz w:val="18"/>
                <w:szCs w:val="18"/>
                <w:lang w:eastAsia="pl-PL"/>
              </w:rPr>
              <w:t xml:space="preserve">  (71,7% )</w:t>
            </w:r>
          </w:p>
        </w:tc>
        <w:tc>
          <w:tcPr>
            <w:tcW w:w="578" w:type="pct"/>
            <w:tcBorders>
              <w:top w:val="nil"/>
              <w:left w:val="nil"/>
              <w:bottom w:val="nil"/>
              <w:right w:val="nil"/>
            </w:tcBorders>
            <w:shd w:val="clear" w:color="000000" w:fill="A6A6A6"/>
            <w:vAlign w:val="center"/>
            <w:hideMark/>
          </w:tcPr>
          <w:p w14:paraId="6D152CDE"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FF0000"/>
                <w:sz w:val="18"/>
                <w:szCs w:val="18"/>
                <w:lang w:eastAsia="pl-PL"/>
              </w:rPr>
              <w:t xml:space="preserve">  (1 160)</w:t>
            </w:r>
          </w:p>
        </w:tc>
        <w:tc>
          <w:tcPr>
            <w:tcW w:w="578" w:type="pct"/>
            <w:tcBorders>
              <w:top w:val="nil"/>
              <w:left w:val="nil"/>
              <w:bottom w:val="nil"/>
              <w:right w:val="nil"/>
            </w:tcBorders>
            <w:shd w:val="clear" w:color="000000" w:fill="FFFFFF"/>
            <w:vAlign w:val="center"/>
            <w:hideMark/>
          </w:tcPr>
          <w:p w14:paraId="60672BDF"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4 354</w:t>
            </w:r>
          </w:p>
        </w:tc>
      </w:tr>
      <w:tr w:rsidR="00986D77" w:rsidRPr="00986D77" w14:paraId="1ACD9EDB" w14:textId="77777777" w:rsidTr="00986D77">
        <w:trPr>
          <w:trHeight w:val="300"/>
        </w:trPr>
        <w:tc>
          <w:tcPr>
            <w:tcW w:w="147" w:type="pct"/>
            <w:tcBorders>
              <w:top w:val="nil"/>
              <w:left w:val="nil"/>
              <w:bottom w:val="nil"/>
              <w:right w:val="nil"/>
            </w:tcBorders>
            <w:shd w:val="clear" w:color="auto" w:fill="auto"/>
            <w:vAlign w:val="center"/>
            <w:hideMark/>
          </w:tcPr>
          <w:p w14:paraId="496C7886" w14:textId="77777777" w:rsidR="00986D77" w:rsidRPr="00986D77" w:rsidRDefault="00986D77" w:rsidP="00986D77">
            <w:pPr>
              <w:spacing w:after="0" w:line="240" w:lineRule="auto"/>
              <w:jc w:val="right"/>
              <w:rPr>
                <w:rFonts w:eastAsia="Times New Roman" w:cs="Calibri"/>
                <w:b/>
                <w:bCs/>
                <w:color w:val="000000"/>
                <w:sz w:val="18"/>
                <w:szCs w:val="18"/>
                <w:lang w:eastAsia="pl-PL"/>
              </w:rPr>
            </w:pPr>
          </w:p>
        </w:tc>
        <w:tc>
          <w:tcPr>
            <w:tcW w:w="167" w:type="pct"/>
            <w:tcBorders>
              <w:top w:val="nil"/>
              <w:left w:val="nil"/>
              <w:bottom w:val="nil"/>
              <w:right w:val="nil"/>
            </w:tcBorders>
            <w:shd w:val="clear" w:color="auto" w:fill="auto"/>
            <w:vAlign w:val="center"/>
            <w:hideMark/>
          </w:tcPr>
          <w:p w14:paraId="6158811F" w14:textId="77777777" w:rsidR="00986D77" w:rsidRPr="00986D77" w:rsidRDefault="00986D77" w:rsidP="00986D77">
            <w:pPr>
              <w:spacing w:after="0" w:line="240" w:lineRule="auto"/>
              <w:jc w:val="both"/>
              <w:rPr>
                <w:rFonts w:eastAsia="Times New Roman" w:cs="Calibri"/>
                <w:b/>
                <w:bCs/>
                <w:color w:val="000000"/>
                <w:sz w:val="18"/>
                <w:szCs w:val="18"/>
                <w:lang w:eastAsia="pl-PL"/>
              </w:rPr>
            </w:pPr>
            <w:r w:rsidRPr="00986D77">
              <w:rPr>
                <w:rFonts w:eastAsia="Times New Roman" w:cs="Calibri"/>
                <w:b/>
                <w:bCs/>
                <w:color w:val="000000"/>
                <w:sz w:val="18"/>
                <w:szCs w:val="18"/>
                <w:lang w:eastAsia="pl-PL"/>
              </w:rPr>
              <w:t>I.</w:t>
            </w:r>
          </w:p>
        </w:tc>
        <w:tc>
          <w:tcPr>
            <w:tcW w:w="1949" w:type="pct"/>
            <w:tcBorders>
              <w:top w:val="nil"/>
              <w:left w:val="nil"/>
              <w:bottom w:val="nil"/>
              <w:right w:val="nil"/>
            </w:tcBorders>
            <w:shd w:val="clear" w:color="auto" w:fill="auto"/>
            <w:vAlign w:val="center"/>
            <w:hideMark/>
          </w:tcPr>
          <w:p w14:paraId="1B5E774D" w14:textId="77777777" w:rsidR="00986D77" w:rsidRPr="00986D77" w:rsidRDefault="00986D77" w:rsidP="00986D77">
            <w:pPr>
              <w:spacing w:after="0" w:line="240" w:lineRule="auto"/>
              <w:rPr>
                <w:rFonts w:eastAsia="Times New Roman" w:cs="Calibri"/>
                <w:color w:val="000000"/>
                <w:sz w:val="18"/>
                <w:szCs w:val="18"/>
                <w:lang w:eastAsia="pl-PL"/>
              </w:rPr>
            </w:pPr>
            <w:r w:rsidRPr="00986D77">
              <w:rPr>
                <w:rFonts w:eastAsia="Times New Roman" w:cs="Calibri"/>
                <w:color w:val="000000"/>
                <w:sz w:val="18"/>
                <w:szCs w:val="18"/>
                <w:lang w:eastAsia="pl-PL"/>
              </w:rPr>
              <w:t>Strata ze zbycia niefinansowych aktywów trwałych</w:t>
            </w:r>
          </w:p>
        </w:tc>
        <w:tc>
          <w:tcPr>
            <w:tcW w:w="530" w:type="pct"/>
            <w:tcBorders>
              <w:top w:val="nil"/>
              <w:left w:val="nil"/>
              <w:bottom w:val="nil"/>
              <w:right w:val="nil"/>
            </w:tcBorders>
            <w:shd w:val="clear" w:color="000000" w:fill="A6A6A6"/>
            <w:vAlign w:val="center"/>
            <w:hideMark/>
          </w:tcPr>
          <w:p w14:paraId="1213942D"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w:t>
            </w:r>
          </w:p>
        </w:tc>
        <w:tc>
          <w:tcPr>
            <w:tcW w:w="516" w:type="pct"/>
            <w:tcBorders>
              <w:top w:val="nil"/>
              <w:left w:val="nil"/>
              <w:bottom w:val="nil"/>
              <w:right w:val="nil"/>
            </w:tcBorders>
            <w:shd w:val="clear" w:color="auto" w:fill="auto"/>
            <w:vAlign w:val="center"/>
            <w:hideMark/>
          </w:tcPr>
          <w:p w14:paraId="1428359A"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w:t>
            </w:r>
          </w:p>
        </w:tc>
        <w:tc>
          <w:tcPr>
            <w:tcW w:w="536" w:type="pct"/>
            <w:tcBorders>
              <w:top w:val="nil"/>
              <w:left w:val="nil"/>
              <w:bottom w:val="nil"/>
              <w:right w:val="nil"/>
            </w:tcBorders>
            <w:shd w:val="clear" w:color="auto" w:fill="auto"/>
            <w:vAlign w:val="center"/>
            <w:hideMark/>
          </w:tcPr>
          <w:p w14:paraId="659D11B6" w14:textId="77777777" w:rsidR="00986D77" w:rsidRPr="00986D77" w:rsidRDefault="00986D77" w:rsidP="00986D77">
            <w:pPr>
              <w:spacing w:after="0" w:line="240" w:lineRule="auto"/>
              <w:jc w:val="right"/>
              <w:rPr>
                <w:rFonts w:eastAsia="Times New Roman" w:cs="Calibri"/>
                <w:sz w:val="18"/>
                <w:szCs w:val="18"/>
                <w:lang w:eastAsia="pl-PL"/>
              </w:rPr>
            </w:pPr>
            <w:r w:rsidRPr="00986D77">
              <w:rPr>
                <w:rFonts w:eastAsia="Times New Roman" w:cs="Calibri"/>
                <w:sz w:val="18"/>
                <w:szCs w:val="18"/>
                <w:lang w:eastAsia="pl-PL"/>
              </w:rPr>
              <w:t>-</w:t>
            </w:r>
          </w:p>
        </w:tc>
        <w:tc>
          <w:tcPr>
            <w:tcW w:w="578" w:type="pct"/>
            <w:tcBorders>
              <w:top w:val="nil"/>
              <w:left w:val="nil"/>
              <w:bottom w:val="nil"/>
              <w:right w:val="nil"/>
            </w:tcBorders>
            <w:shd w:val="clear" w:color="000000" w:fill="A6A6A6"/>
            <w:vAlign w:val="center"/>
            <w:hideMark/>
          </w:tcPr>
          <w:p w14:paraId="55BD58DE"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66</w:t>
            </w:r>
          </w:p>
        </w:tc>
        <w:tc>
          <w:tcPr>
            <w:tcW w:w="578" w:type="pct"/>
            <w:tcBorders>
              <w:top w:val="nil"/>
              <w:left w:val="nil"/>
              <w:bottom w:val="nil"/>
              <w:right w:val="nil"/>
            </w:tcBorders>
            <w:shd w:val="clear" w:color="000000" w:fill="FFFFFF"/>
            <w:vAlign w:val="center"/>
            <w:hideMark/>
          </w:tcPr>
          <w:p w14:paraId="5C07301D"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w:t>
            </w:r>
          </w:p>
        </w:tc>
      </w:tr>
      <w:tr w:rsidR="00986D77" w:rsidRPr="00986D77" w14:paraId="708C528B" w14:textId="77777777" w:rsidTr="00986D77">
        <w:trPr>
          <w:trHeight w:val="300"/>
        </w:trPr>
        <w:tc>
          <w:tcPr>
            <w:tcW w:w="147" w:type="pct"/>
            <w:tcBorders>
              <w:top w:val="nil"/>
              <w:left w:val="nil"/>
              <w:bottom w:val="nil"/>
              <w:right w:val="nil"/>
            </w:tcBorders>
            <w:shd w:val="clear" w:color="auto" w:fill="auto"/>
            <w:vAlign w:val="center"/>
            <w:hideMark/>
          </w:tcPr>
          <w:p w14:paraId="5D53F4A0" w14:textId="77777777" w:rsidR="00986D77" w:rsidRPr="00986D77" w:rsidRDefault="00986D77" w:rsidP="00986D77">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78DC7962" w14:textId="77777777" w:rsidR="00986D77" w:rsidRPr="00986D77" w:rsidRDefault="00986D77" w:rsidP="00986D77">
            <w:pPr>
              <w:spacing w:after="0" w:line="240" w:lineRule="auto"/>
              <w:jc w:val="both"/>
              <w:rPr>
                <w:rFonts w:eastAsia="Times New Roman" w:cs="Calibri"/>
                <w:b/>
                <w:bCs/>
                <w:color w:val="000000"/>
                <w:sz w:val="18"/>
                <w:szCs w:val="18"/>
                <w:lang w:eastAsia="pl-PL"/>
              </w:rPr>
            </w:pPr>
            <w:r w:rsidRPr="00986D77">
              <w:rPr>
                <w:rFonts w:eastAsia="Times New Roman" w:cs="Calibri"/>
                <w:b/>
                <w:bCs/>
                <w:color w:val="000000"/>
                <w:sz w:val="18"/>
                <w:szCs w:val="18"/>
                <w:lang w:eastAsia="pl-PL"/>
              </w:rPr>
              <w:t>II.</w:t>
            </w:r>
          </w:p>
        </w:tc>
        <w:tc>
          <w:tcPr>
            <w:tcW w:w="1949" w:type="pct"/>
            <w:tcBorders>
              <w:top w:val="nil"/>
              <w:left w:val="nil"/>
              <w:bottom w:val="nil"/>
              <w:right w:val="nil"/>
            </w:tcBorders>
            <w:shd w:val="clear" w:color="auto" w:fill="auto"/>
            <w:vAlign w:val="center"/>
            <w:hideMark/>
          </w:tcPr>
          <w:p w14:paraId="3D29ADF2" w14:textId="77777777" w:rsidR="00986D77" w:rsidRPr="00986D77" w:rsidRDefault="00986D77" w:rsidP="00986D77">
            <w:pPr>
              <w:spacing w:after="0" w:line="240" w:lineRule="auto"/>
              <w:rPr>
                <w:rFonts w:eastAsia="Times New Roman" w:cs="Calibri"/>
                <w:color w:val="000000"/>
                <w:sz w:val="18"/>
                <w:szCs w:val="18"/>
                <w:lang w:eastAsia="pl-PL"/>
              </w:rPr>
            </w:pPr>
            <w:r w:rsidRPr="00986D77">
              <w:rPr>
                <w:rFonts w:eastAsia="Times New Roman" w:cs="Calibri"/>
                <w:color w:val="000000"/>
                <w:sz w:val="18"/>
                <w:szCs w:val="18"/>
                <w:lang w:eastAsia="pl-PL"/>
              </w:rPr>
              <w:t>Aktualizacja wartości aktywów niefinansowych</w:t>
            </w:r>
          </w:p>
        </w:tc>
        <w:tc>
          <w:tcPr>
            <w:tcW w:w="530" w:type="pct"/>
            <w:tcBorders>
              <w:top w:val="nil"/>
              <w:left w:val="nil"/>
              <w:bottom w:val="nil"/>
              <w:right w:val="nil"/>
            </w:tcBorders>
            <w:shd w:val="clear" w:color="000000" w:fill="A6A6A6"/>
            <w:vAlign w:val="center"/>
            <w:hideMark/>
          </w:tcPr>
          <w:p w14:paraId="0302F4CF"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w:t>
            </w:r>
          </w:p>
        </w:tc>
        <w:tc>
          <w:tcPr>
            <w:tcW w:w="516" w:type="pct"/>
            <w:tcBorders>
              <w:top w:val="nil"/>
              <w:left w:val="nil"/>
              <w:bottom w:val="nil"/>
              <w:right w:val="nil"/>
            </w:tcBorders>
            <w:shd w:val="clear" w:color="auto" w:fill="auto"/>
            <w:vAlign w:val="center"/>
            <w:hideMark/>
          </w:tcPr>
          <w:p w14:paraId="23765F26"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w:t>
            </w:r>
          </w:p>
        </w:tc>
        <w:tc>
          <w:tcPr>
            <w:tcW w:w="536" w:type="pct"/>
            <w:tcBorders>
              <w:top w:val="nil"/>
              <w:left w:val="nil"/>
              <w:bottom w:val="nil"/>
              <w:right w:val="nil"/>
            </w:tcBorders>
            <w:shd w:val="clear" w:color="auto" w:fill="auto"/>
            <w:vAlign w:val="center"/>
            <w:hideMark/>
          </w:tcPr>
          <w:p w14:paraId="0F2D0642" w14:textId="77777777" w:rsidR="00986D77" w:rsidRPr="00986D77" w:rsidRDefault="00986D77" w:rsidP="00986D77">
            <w:pPr>
              <w:spacing w:after="0" w:line="240" w:lineRule="auto"/>
              <w:jc w:val="right"/>
              <w:rPr>
                <w:rFonts w:eastAsia="Times New Roman" w:cs="Calibri"/>
                <w:sz w:val="18"/>
                <w:szCs w:val="18"/>
                <w:lang w:eastAsia="pl-PL"/>
              </w:rPr>
            </w:pPr>
            <w:r w:rsidRPr="00986D77">
              <w:rPr>
                <w:rFonts w:eastAsia="Times New Roman" w:cs="Calibri"/>
                <w:sz w:val="18"/>
                <w:szCs w:val="18"/>
                <w:lang w:eastAsia="pl-PL"/>
              </w:rPr>
              <w:t>-</w:t>
            </w:r>
          </w:p>
        </w:tc>
        <w:tc>
          <w:tcPr>
            <w:tcW w:w="578" w:type="pct"/>
            <w:tcBorders>
              <w:top w:val="nil"/>
              <w:left w:val="nil"/>
              <w:bottom w:val="nil"/>
              <w:right w:val="nil"/>
            </w:tcBorders>
            <w:shd w:val="clear" w:color="000000" w:fill="A6A6A6"/>
            <w:vAlign w:val="center"/>
            <w:hideMark/>
          </w:tcPr>
          <w:p w14:paraId="4D55C71A"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w:t>
            </w:r>
          </w:p>
        </w:tc>
        <w:tc>
          <w:tcPr>
            <w:tcW w:w="578" w:type="pct"/>
            <w:tcBorders>
              <w:top w:val="nil"/>
              <w:left w:val="nil"/>
              <w:bottom w:val="nil"/>
              <w:right w:val="nil"/>
            </w:tcBorders>
            <w:shd w:val="clear" w:color="000000" w:fill="FFFFFF"/>
            <w:vAlign w:val="center"/>
            <w:hideMark/>
          </w:tcPr>
          <w:p w14:paraId="6EC401F7"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w:t>
            </w:r>
          </w:p>
        </w:tc>
      </w:tr>
      <w:tr w:rsidR="00986D77" w:rsidRPr="00986D77" w14:paraId="7D9632B4" w14:textId="77777777" w:rsidTr="00986D77">
        <w:trPr>
          <w:trHeight w:val="300"/>
        </w:trPr>
        <w:tc>
          <w:tcPr>
            <w:tcW w:w="147" w:type="pct"/>
            <w:tcBorders>
              <w:top w:val="nil"/>
              <w:left w:val="nil"/>
              <w:bottom w:val="nil"/>
              <w:right w:val="nil"/>
            </w:tcBorders>
            <w:shd w:val="clear" w:color="auto" w:fill="auto"/>
            <w:vAlign w:val="center"/>
            <w:hideMark/>
          </w:tcPr>
          <w:p w14:paraId="52479B67" w14:textId="77777777" w:rsidR="00986D77" w:rsidRPr="00986D77" w:rsidRDefault="00986D77" w:rsidP="00986D77">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20219077" w14:textId="77777777" w:rsidR="00986D77" w:rsidRPr="00986D77" w:rsidRDefault="00986D77" w:rsidP="00986D77">
            <w:pPr>
              <w:spacing w:after="0" w:line="240" w:lineRule="auto"/>
              <w:jc w:val="both"/>
              <w:rPr>
                <w:rFonts w:eastAsia="Times New Roman" w:cs="Calibri"/>
                <w:b/>
                <w:bCs/>
                <w:color w:val="000000"/>
                <w:sz w:val="18"/>
                <w:szCs w:val="18"/>
                <w:lang w:eastAsia="pl-PL"/>
              </w:rPr>
            </w:pPr>
            <w:r w:rsidRPr="00986D77">
              <w:rPr>
                <w:rFonts w:eastAsia="Times New Roman" w:cs="Calibri"/>
                <w:b/>
                <w:bCs/>
                <w:color w:val="000000"/>
                <w:sz w:val="18"/>
                <w:szCs w:val="18"/>
                <w:lang w:eastAsia="pl-PL"/>
              </w:rPr>
              <w:t>III.</w:t>
            </w:r>
          </w:p>
        </w:tc>
        <w:tc>
          <w:tcPr>
            <w:tcW w:w="1949" w:type="pct"/>
            <w:tcBorders>
              <w:top w:val="nil"/>
              <w:left w:val="nil"/>
              <w:bottom w:val="nil"/>
              <w:right w:val="nil"/>
            </w:tcBorders>
            <w:shd w:val="clear" w:color="auto" w:fill="auto"/>
            <w:vAlign w:val="center"/>
            <w:hideMark/>
          </w:tcPr>
          <w:p w14:paraId="42AFFB19" w14:textId="77777777" w:rsidR="00986D77" w:rsidRPr="00986D77" w:rsidRDefault="00986D77" w:rsidP="00986D77">
            <w:pPr>
              <w:spacing w:after="0" w:line="240" w:lineRule="auto"/>
              <w:rPr>
                <w:rFonts w:eastAsia="Times New Roman" w:cs="Calibri"/>
                <w:color w:val="000000"/>
                <w:sz w:val="18"/>
                <w:szCs w:val="18"/>
                <w:lang w:eastAsia="pl-PL"/>
              </w:rPr>
            </w:pPr>
            <w:r w:rsidRPr="00986D77">
              <w:rPr>
                <w:rFonts w:eastAsia="Times New Roman" w:cs="Calibri"/>
                <w:color w:val="000000"/>
                <w:sz w:val="18"/>
                <w:szCs w:val="18"/>
                <w:lang w:eastAsia="pl-PL"/>
              </w:rPr>
              <w:t>Inne koszty operacyjne</w:t>
            </w:r>
          </w:p>
        </w:tc>
        <w:tc>
          <w:tcPr>
            <w:tcW w:w="530" w:type="pct"/>
            <w:tcBorders>
              <w:top w:val="nil"/>
              <w:left w:val="nil"/>
              <w:bottom w:val="nil"/>
              <w:right w:val="nil"/>
            </w:tcBorders>
            <w:shd w:val="clear" w:color="000000" w:fill="A6A6A6"/>
            <w:vAlign w:val="center"/>
            <w:hideMark/>
          </w:tcPr>
          <w:p w14:paraId="7440CE10"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1 190</w:t>
            </w:r>
          </w:p>
        </w:tc>
        <w:tc>
          <w:tcPr>
            <w:tcW w:w="516" w:type="pct"/>
            <w:tcBorders>
              <w:top w:val="nil"/>
              <w:left w:val="nil"/>
              <w:bottom w:val="nil"/>
              <w:right w:val="nil"/>
            </w:tcBorders>
            <w:shd w:val="clear" w:color="auto" w:fill="auto"/>
            <w:vAlign w:val="center"/>
            <w:hideMark/>
          </w:tcPr>
          <w:p w14:paraId="752E2FCC"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4 199</w:t>
            </w:r>
          </w:p>
        </w:tc>
        <w:tc>
          <w:tcPr>
            <w:tcW w:w="536" w:type="pct"/>
            <w:tcBorders>
              <w:top w:val="nil"/>
              <w:left w:val="nil"/>
              <w:bottom w:val="nil"/>
              <w:right w:val="nil"/>
            </w:tcBorders>
            <w:shd w:val="clear" w:color="auto" w:fill="auto"/>
            <w:vAlign w:val="center"/>
            <w:hideMark/>
          </w:tcPr>
          <w:p w14:paraId="07ECAC35" w14:textId="77777777" w:rsidR="00986D77" w:rsidRPr="00986D77" w:rsidRDefault="00986D77" w:rsidP="00986D77">
            <w:pPr>
              <w:spacing w:after="0" w:line="240" w:lineRule="auto"/>
              <w:jc w:val="right"/>
              <w:rPr>
                <w:rFonts w:eastAsia="Times New Roman" w:cs="Calibri"/>
                <w:sz w:val="18"/>
                <w:szCs w:val="18"/>
                <w:lang w:eastAsia="pl-PL"/>
              </w:rPr>
            </w:pPr>
            <w:r w:rsidRPr="00986D77">
              <w:rPr>
                <w:rFonts w:eastAsia="Times New Roman" w:cs="Calibri"/>
                <w:sz w:val="18"/>
                <w:szCs w:val="18"/>
                <w:lang w:eastAsia="pl-PL"/>
              </w:rPr>
              <w:t xml:space="preserve">  (71,7% )</w:t>
            </w:r>
          </w:p>
        </w:tc>
        <w:tc>
          <w:tcPr>
            <w:tcW w:w="578" w:type="pct"/>
            <w:tcBorders>
              <w:top w:val="nil"/>
              <w:left w:val="nil"/>
              <w:bottom w:val="nil"/>
              <w:right w:val="nil"/>
            </w:tcBorders>
            <w:shd w:val="clear" w:color="000000" w:fill="A6A6A6"/>
            <w:vAlign w:val="center"/>
            <w:hideMark/>
          </w:tcPr>
          <w:p w14:paraId="1D9733EA"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FF0000"/>
                <w:sz w:val="18"/>
                <w:szCs w:val="18"/>
                <w:lang w:eastAsia="pl-PL"/>
              </w:rPr>
              <w:t xml:space="preserve">  (1 226)</w:t>
            </w:r>
          </w:p>
        </w:tc>
        <w:tc>
          <w:tcPr>
            <w:tcW w:w="578" w:type="pct"/>
            <w:tcBorders>
              <w:top w:val="nil"/>
              <w:left w:val="nil"/>
              <w:bottom w:val="nil"/>
              <w:right w:val="nil"/>
            </w:tcBorders>
            <w:shd w:val="clear" w:color="000000" w:fill="FFFFFF"/>
            <w:vAlign w:val="center"/>
            <w:hideMark/>
          </w:tcPr>
          <w:p w14:paraId="4CAF567F"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4 354</w:t>
            </w:r>
          </w:p>
        </w:tc>
      </w:tr>
      <w:tr w:rsidR="00986D77" w:rsidRPr="00986D77" w14:paraId="2D51D057" w14:textId="77777777" w:rsidTr="00986D77">
        <w:trPr>
          <w:trHeight w:val="300"/>
        </w:trPr>
        <w:tc>
          <w:tcPr>
            <w:tcW w:w="147" w:type="pct"/>
            <w:tcBorders>
              <w:top w:val="nil"/>
              <w:left w:val="nil"/>
              <w:bottom w:val="nil"/>
              <w:right w:val="nil"/>
            </w:tcBorders>
            <w:shd w:val="clear" w:color="auto" w:fill="auto"/>
            <w:vAlign w:val="center"/>
            <w:hideMark/>
          </w:tcPr>
          <w:p w14:paraId="06242B2A" w14:textId="77777777" w:rsidR="00986D77" w:rsidRPr="00986D77" w:rsidRDefault="00986D77" w:rsidP="00986D77">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3498A2D4" w14:textId="77777777" w:rsidR="00986D77" w:rsidRPr="00986D77" w:rsidRDefault="00986D77" w:rsidP="00986D77">
            <w:pPr>
              <w:spacing w:after="0" w:line="240" w:lineRule="auto"/>
              <w:jc w:val="both"/>
              <w:rPr>
                <w:rFonts w:ascii="Times New Roman" w:eastAsia="Times New Roman" w:hAnsi="Times New Roman"/>
                <w:sz w:val="20"/>
                <w:szCs w:val="20"/>
                <w:lang w:eastAsia="pl-PL"/>
              </w:rPr>
            </w:pPr>
          </w:p>
        </w:tc>
        <w:tc>
          <w:tcPr>
            <w:tcW w:w="1949" w:type="pct"/>
            <w:tcBorders>
              <w:top w:val="nil"/>
              <w:left w:val="nil"/>
              <w:bottom w:val="nil"/>
              <w:right w:val="nil"/>
            </w:tcBorders>
            <w:shd w:val="clear" w:color="auto" w:fill="auto"/>
            <w:vAlign w:val="center"/>
            <w:hideMark/>
          </w:tcPr>
          <w:p w14:paraId="5EAB7E2C" w14:textId="77777777" w:rsidR="00986D77" w:rsidRPr="00986D77" w:rsidRDefault="00986D77" w:rsidP="00986D77">
            <w:pPr>
              <w:spacing w:after="0" w:line="240" w:lineRule="auto"/>
              <w:jc w:val="both"/>
              <w:rPr>
                <w:rFonts w:ascii="Times New Roman" w:eastAsia="Times New Roman" w:hAnsi="Times New Roman"/>
                <w:sz w:val="20"/>
                <w:szCs w:val="20"/>
                <w:lang w:eastAsia="pl-PL"/>
              </w:rPr>
            </w:pPr>
          </w:p>
        </w:tc>
        <w:tc>
          <w:tcPr>
            <w:tcW w:w="530" w:type="pct"/>
            <w:tcBorders>
              <w:top w:val="nil"/>
              <w:left w:val="nil"/>
              <w:bottom w:val="nil"/>
              <w:right w:val="nil"/>
            </w:tcBorders>
            <w:shd w:val="clear" w:color="000000" w:fill="A6A6A6"/>
            <w:vAlign w:val="center"/>
            <w:hideMark/>
          </w:tcPr>
          <w:p w14:paraId="7414520C"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w:t>
            </w:r>
          </w:p>
        </w:tc>
        <w:tc>
          <w:tcPr>
            <w:tcW w:w="516" w:type="pct"/>
            <w:tcBorders>
              <w:top w:val="nil"/>
              <w:left w:val="nil"/>
              <w:bottom w:val="nil"/>
              <w:right w:val="nil"/>
            </w:tcBorders>
            <w:shd w:val="clear" w:color="auto" w:fill="auto"/>
            <w:vAlign w:val="center"/>
            <w:hideMark/>
          </w:tcPr>
          <w:p w14:paraId="4A9C7E0F" w14:textId="77777777" w:rsidR="00986D77" w:rsidRPr="00986D77" w:rsidRDefault="00986D77" w:rsidP="00986D77">
            <w:pPr>
              <w:spacing w:after="0" w:line="240" w:lineRule="auto"/>
              <w:jc w:val="right"/>
              <w:rPr>
                <w:rFonts w:eastAsia="Times New Roman" w:cs="Calibri"/>
                <w:color w:val="000000"/>
                <w:sz w:val="18"/>
                <w:szCs w:val="18"/>
                <w:lang w:eastAsia="pl-PL"/>
              </w:rPr>
            </w:pPr>
          </w:p>
        </w:tc>
        <w:tc>
          <w:tcPr>
            <w:tcW w:w="536" w:type="pct"/>
            <w:tcBorders>
              <w:top w:val="nil"/>
              <w:left w:val="nil"/>
              <w:bottom w:val="nil"/>
              <w:right w:val="nil"/>
            </w:tcBorders>
            <w:shd w:val="clear" w:color="auto" w:fill="auto"/>
            <w:vAlign w:val="center"/>
            <w:hideMark/>
          </w:tcPr>
          <w:p w14:paraId="709CEE45" w14:textId="77777777" w:rsidR="00986D77" w:rsidRPr="00986D77" w:rsidRDefault="00986D77" w:rsidP="00986D77">
            <w:pPr>
              <w:spacing w:after="0" w:line="240" w:lineRule="auto"/>
              <w:jc w:val="right"/>
              <w:rPr>
                <w:rFonts w:eastAsia="Times New Roman" w:cs="Calibri"/>
                <w:sz w:val="18"/>
                <w:szCs w:val="18"/>
                <w:lang w:eastAsia="pl-PL"/>
              </w:rPr>
            </w:pPr>
            <w:r w:rsidRPr="00986D77">
              <w:rPr>
                <w:rFonts w:eastAsia="Times New Roman" w:cs="Calibri"/>
                <w:sz w:val="18"/>
                <w:szCs w:val="18"/>
                <w:lang w:eastAsia="pl-PL"/>
              </w:rPr>
              <w:t>-</w:t>
            </w:r>
          </w:p>
        </w:tc>
        <w:tc>
          <w:tcPr>
            <w:tcW w:w="578" w:type="pct"/>
            <w:tcBorders>
              <w:top w:val="nil"/>
              <w:left w:val="nil"/>
              <w:bottom w:val="nil"/>
              <w:right w:val="nil"/>
            </w:tcBorders>
            <w:shd w:val="clear" w:color="000000" w:fill="A6A6A6"/>
            <w:vAlign w:val="center"/>
            <w:hideMark/>
          </w:tcPr>
          <w:p w14:paraId="4F6DD1B0"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w:t>
            </w:r>
          </w:p>
        </w:tc>
        <w:tc>
          <w:tcPr>
            <w:tcW w:w="578" w:type="pct"/>
            <w:tcBorders>
              <w:top w:val="nil"/>
              <w:left w:val="nil"/>
              <w:bottom w:val="nil"/>
              <w:right w:val="nil"/>
            </w:tcBorders>
            <w:shd w:val="clear" w:color="000000" w:fill="FFFFFF"/>
            <w:vAlign w:val="center"/>
            <w:hideMark/>
          </w:tcPr>
          <w:p w14:paraId="43123A42"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w:t>
            </w:r>
          </w:p>
        </w:tc>
      </w:tr>
      <w:tr w:rsidR="00986D77" w:rsidRPr="00986D77" w14:paraId="7998BFF5" w14:textId="77777777" w:rsidTr="00986D77">
        <w:trPr>
          <w:trHeight w:val="300"/>
        </w:trPr>
        <w:tc>
          <w:tcPr>
            <w:tcW w:w="147" w:type="pct"/>
            <w:tcBorders>
              <w:top w:val="single" w:sz="4" w:space="0" w:color="auto"/>
              <w:left w:val="nil"/>
              <w:bottom w:val="single" w:sz="4" w:space="0" w:color="auto"/>
              <w:right w:val="nil"/>
            </w:tcBorders>
            <w:shd w:val="clear" w:color="auto" w:fill="auto"/>
            <w:vAlign w:val="center"/>
            <w:hideMark/>
          </w:tcPr>
          <w:p w14:paraId="36B275B1" w14:textId="77777777" w:rsidR="00986D77" w:rsidRPr="00986D77" w:rsidRDefault="00986D77" w:rsidP="00986D77">
            <w:pPr>
              <w:spacing w:after="0" w:line="240" w:lineRule="auto"/>
              <w:jc w:val="both"/>
              <w:rPr>
                <w:rFonts w:eastAsia="Times New Roman" w:cs="Calibri"/>
                <w:b/>
                <w:bCs/>
                <w:color w:val="000000"/>
                <w:sz w:val="20"/>
                <w:szCs w:val="20"/>
                <w:lang w:eastAsia="pl-PL"/>
              </w:rPr>
            </w:pPr>
            <w:r w:rsidRPr="00986D77">
              <w:rPr>
                <w:rFonts w:eastAsia="Times New Roman" w:cs="Calibri"/>
                <w:b/>
                <w:bCs/>
                <w:color w:val="000000"/>
                <w:sz w:val="20"/>
                <w:szCs w:val="20"/>
                <w:lang w:eastAsia="pl-PL"/>
              </w:rPr>
              <w:t>F.</w:t>
            </w:r>
          </w:p>
        </w:tc>
        <w:tc>
          <w:tcPr>
            <w:tcW w:w="167" w:type="pct"/>
            <w:tcBorders>
              <w:top w:val="single" w:sz="4" w:space="0" w:color="auto"/>
              <w:left w:val="nil"/>
              <w:bottom w:val="single" w:sz="4" w:space="0" w:color="auto"/>
              <w:right w:val="nil"/>
            </w:tcBorders>
            <w:shd w:val="clear" w:color="auto" w:fill="auto"/>
            <w:vAlign w:val="center"/>
            <w:hideMark/>
          </w:tcPr>
          <w:p w14:paraId="7759EA34" w14:textId="77777777" w:rsidR="00986D77" w:rsidRPr="00986D77" w:rsidRDefault="00986D77" w:rsidP="00986D77">
            <w:pPr>
              <w:spacing w:after="0" w:line="240" w:lineRule="auto"/>
              <w:jc w:val="both"/>
              <w:rPr>
                <w:rFonts w:eastAsia="Times New Roman" w:cs="Calibri"/>
                <w:b/>
                <w:bCs/>
                <w:color w:val="000000"/>
                <w:sz w:val="18"/>
                <w:szCs w:val="18"/>
                <w:lang w:eastAsia="pl-PL"/>
              </w:rPr>
            </w:pPr>
            <w:r w:rsidRPr="00986D77">
              <w:rPr>
                <w:rFonts w:eastAsia="Times New Roman" w:cs="Calibri"/>
                <w:b/>
                <w:bCs/>
                <w:color w:val="000000"/>
                <w:sz w:val="18"/>
                <w:szCs w:val="18"/>
                <w:lang w:eastAsia="pl-PL"/>
              </w:rPr>
              <w:t> </w:t>
            </w:r>
          </w:p>
        </w:tc>
        <w:tc>
          <w:tcPr>
            <w:tcW w:w="1949" w:type="pct"/>
            <w:tcBorders>
              <w:top w:val="single" w:sz="4" w:space="0" w:color="auto"/>
              <w:left w:val="nil"/>
              <w:bottom w:val="single" w:sz="4" w:space="0" w:color="auto"/>
              <w:right w:val="nil"/>
            </w:tcBorders>
            <w:shd w:val="clear" w:color="auto" w:fill="auto"/>
            <w:vAlign w:val="center"/>
            <w:hideMark/>
          </w:tcPr>
          <w:p w14:paraId="4F7AC41A" w14:textId="77777777" w:rsidR="00986D77" w:rsidRPr="00986D77" w:rsidRDefault="00986D77" w:rsidP="00986D77">
            <w:pPr>
              <w:spacing w:after="0" w:line="240" w:lineRule="auto"/>
              <w:rPr>
                <w:rFonts w:eastAsia="Times New Roman" w:cs="Calibri"/>
                <w:b/>
                <w:bCs/>
                <w:color w:val="000000"/>
                <w:sz w:val="18"/>
                <w:szCs w:val="18"/>
                <w:lang w:eastAsia="pl-PL"/>
              </w:rPr>
            </w:pPr>
            <w:r w:rsidRPr="00986D77">
              <w:rPr>
                <w:rFonts w:eastAsia="Times New Roman" w:cs="Calibri"/>
                <w:b/>
                <w:bCs/>
                <w:color w:val="000000"/>
                <w:sz w:val="18"/>
                <w:szCs w:val="18"/>
                <w:lang w:eastAsia="pl-PL"/>
              </w:rPr>
              <w:t>ZYSK / STRATA Z DZIAŁALNOŚCI OPERACYJNEJ (C+D-E)</w:t>
            </w:r>
          </w:p>
        </w:tc>
        <w:tc>
          <w:tcPr>
            <w:tcW w:w="530" w:type="pct"/>
            <w:tcBorders>
              <w:top w:val="single" w:sz="4" w:space="0" w:color="auto"/>
              <w:left w:val="nil"/>
              <w:bottom w:val="single" w:sz="4" w:space="0" w:color="auto"/>
              <w:right w:val="nil"/>
            </w:tcBorders>
            <w:shd w:val="clear" w:color="000000" w:fill="A6A6A6"/>
            <w:vAlign w:val="center"/>
            <w:hideMark/>
          </w:tcPr>
          <w:p w14:paraId="33C1F2FC"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22 982</w:t>
            </w:r>
          </w:p>
        </w:tc>
        <w:tc>
          <w:tcPr>
            <w:tcW w:w="516" w:type="pct"/>
            <w:tcBorders>
              <w:top w:val="single" w:sz="4" w:space="0" w:color="auto"/>
              <w:left w:val="nil"/>
              <w:bottom w:val="single" w:sz="4" w:space="0" w:color="auto"/>
              <w:right w:val="nil"/>
            </w:tcBorders>
            <w:shd w:val="clear" w:color="auto" w:fill="auto"/>
            <w:vAlign w:val="center"/>
            <w:hideMark/>
          </w:tcPr>
          <w:p w14:paraId="329389B6"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35 647</w:t>
            </w:r>
          </w:p>
        </w:tc>
        <w:tc>
          <w:tcPr>
            <w:tcW w:w="536" w:type="pct"/>
            <w:tcBorders>
              <w:top w:val="single" w:sz="4" w:space="0" w:color="auto"/>
              <w:left w:val="nil"/>
              <w:bottom w:val="single" w:sz="4" w:space="0" w:color="auto"/>
              <w:right w:val="nil"/>
            </w:tcBorders>
            <w:shd w:val="clear" w:color="auto" w:fill="auto"/>
            <w:vAlign w:val="center"/>
            <w:hideMark/>
          </w:tcPr>
          <w:p w14:paraId="6116CEA0" w14:textId="77777777" w:rsidR="00986D77" w:rsidRPr="00986D77" w:rsidRDefault="00986D77" w:rsidP="00986D77">
            <w:pPr>
              <w:spacing w:after="0" w:line="240" w:lineRule="auto"/>
              <w:jc w:val="right"/>
              <w:rPr>
                <w:rFonts w:eastAsia="Times New Roman" w:cs="Calibri"/>
                <w:b/>
                <w:bCs/>
                <w:sz w:val="18"/>
                <w:szCs w:val="18"/>
                <w:lang w:eastAsia="pl-PL"/>
              </w:rPr>
            </w:pPr>
            <w:r w:rsidRPr="00986D77">
              <w:rPr>
                <w:rFonts w:eastAsia="Times New Roman" w:cs="Calibri"/>
                <w:b/>
                <w:bCs/>
                <w:sz w:val="18"/>
                <w:szCs w:val="18"/>
                <w:lang w:eastAsia="pl-PL"/>
              </w:rPr>
              <w:t xml:space="preserve">  (35,5% )</w:t>
            </w:r>
          </w:p>
        </w:tc>
        <w:tc>
          <w:tcPr>
            <w:tcW w:w="578" w:type="pct"/>
            <w:tcBorders>
              <w:top w:val="single" w:sz="4" w:space="0" w:color="auto"/>
              <w:left w:val="nil"/>
              <w:bottom w:val="single" w:sz="4" w:space="0" w:color="auto"/>
              <w:right w:val="nil"/>
            </w:tcBorders>
            <w:shd w:val="clear" w:color="000000" w:fill="A6A6A6"/>
            <w:vAlign w:val="center"/>
            <w:hideMark/>
          </w:tcPr>
          <w:p w14:paraId="4301C337"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6 377</w:t>
            </w:r>
          </w:p>
        </w:tc>
        <w:tc>
          <w:tcPr>
            <w:tcW w:w="578" w:type="pct"/>
            <w:tcBorders>
              <w:top w:val="single" w:sz="4" w:space="0" w:color="auto"/>
              <w:left w:val="nil"/>
              <w:bottom w:val="single" w:sz="4" w:space="0" w:color="auto"/>
              <w:right w:val="nil"/>
            </w:tcBorders>
            <w:shd w:val="clear" w:color="000000" w:fill="FFFFFF"/>
            <w:vAlign w:val="center"/>
            <w:hideMark/>
          </w:tcPr>
          <w:p w14:paraId="35AAEED2"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6 285</w:t>
            </w:r>
          </w:p>
        </w:tc>
      </w:tr>
      <w:tr w:rsidR="00986D77" w:rsidRPr="00986D77" w14:paraId="5145020C" w14:textId="77777777" w:rsidTr="00986D77">
        <w:trPr>
          <w:trHeight w:val="300"/>
        </w:trPr>
        <w:tc>
          <w:tcPr>
            <w:tcW w:w="147" w:type="pct"/>
            <w:tcBorders>
              <w:top w:val="nil"/>
              <w:left w:val="nil"/>
              <w:bottom w:val="nil"/>
              <w:right w:val="nil"/>
            </w:tcBorders>
            <w:shd w:val="clear" w:color="auto" w:fill="auto"/>
            <w:vAlign w:val="center"/>
            <w:hideMark/>
          </w:tcPr>
          <w:p w14:paraId="740919C1" w14:textId="77777777" w:rsidR="00986D77" w:rsidRPr="00986D77" w:rsidRDefault="00986D77" w:rsidP="00986D77">
            <w:pPr>
              <w:spacing w:after="0" w:line="240" w:lineRule="auto"/>
              <w:jc w:val="right"/>
              <w:rPr>
                <w:rFonts w:eastAsia="Times New Roman" w:cs="Calibri"/>
                <w:b/>
                <w:bCs/>
                <w:color w:val="000000"/>
                <w:sz w:val="18"/>
                <w:szCs w:val="18"/>
                <w:lang w:eastAsia="pl-PL"/>
              </w:rPr>
            </w:pPr>
          </w:p>
        </w:tc>
        <w:tc>
          <w:tcPr>
            <w:tcW w:w="167" w:type="pct"/>
            <w:tcBorders>
              <w:top w:val="nil"/>
              <w:left w:val="nil"/>
              <w:bottom w:val="nil"/>
              <w:right w:val="nil"/>
            </w:tcBorders>
            <w:shd w:val="clear" w:color="auto" w:fill="auto"/>
            <w:vAlign w:val="center"/>
            <w:hideMark/>
          </w:tcPr>
          <w:p w14:paraId="1C2DF5C7" w14:textId="77777777" w:rsidR="00986D77" w:rsidRPr="00986D77" w:rsidRDefault="00986D77" w:rsidP="00986D77">
            <w:pPr>
              <w:spacing w:after="0" w:line="240" w:lineRule="auto"/>
              <w:jc w:val="both"/>
              <w:rPr>
                <w:rFonts w:ascii="Times New Roman" w:eastAsia="Times New Roman" w:hAnsi="Times New Roman"/>
                <w:sz w:val="20"/>
                <w:szCs w:val="20"/>
                <w:lang w:eastAsia="pl-PL"/>
              </w:rPr>
            </w:pPr>
          </w:p>
        </w:tc>
        <w:tc>
          <w:tcPr>
            <w:tcW w:w="1949" w:type="pct"/>
            <w:tcBorders>
              <w:top w:val="nil"/>
              <w:left w:val="nil"/>
              <w:bottom w:val="nil"/>
              <w:right w:val="nil"/>
            </w:tcBorders>
            <w:shd w:val="clear" w:color="auto" w:fill="auto"/>
            <w:vAlign w:val="center"/>
            <w:hideMark/>
          </w:tcPr>
          <w:p w14:paraId="2A3AA617" w14:textId="77777777" w:rsidR="00986D77" w:rsidRPr="00986D77" w:rsidRDefault="00986D77" w:rsidP="00986D77">
            <w:pPr>
              <w:spacing w:after="0" w:line="240" w:lineRule="auto"/>
              <w:jc w:val="both"/>
              <w:rPr>
                <w:rFonts w:ascii="Times New Roman" w:eastAsia="Times New Roman" w:hAnsi="Times New Roman"/>
                <w:sz w:val="20"/>
                <w:szCs w:val="20"/>
                <w:lang w:eastAsia="pl-PL"/>
              </w:rPr>
            </w:pPr>
          </w:p>
        </w:tc>
        <w:tc>
          <w:tcPr>
            <w:tcW w:w="530" w:type="pct"/>
            <w:tcBorders>
              <w:top w:val="nil"/>
              <w:left w:val="nil"/>
              <w:bottom w:val="nil"/>
              <w:right w:val="nil"/>
            </w:tcBorders>
            <w:shd w:val="clear" w:color="000000" w:fill="A6A6A6"/>
            <w:vAlign w:val="center"/>
            <w:hideMark/>
          </w:tcPr>
          <w:p w14:paraId="27028F2F"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w:t>
            </w:r>
          </w:p>
        </w:tc>
        <w:tc>
          <w:tcPr>
            <w:tcW w:w="516" w:type="pct"/>
            <w:tcBorders>
              <w:top w:val="nil"/>
              <w:left w:val="nil"/>
              <w:bottom w:val="nil"/>
              <w:right w:val="nil"/>
            </w:tcBorders>
            <w:shd w:val="clear" w:color="auto" w:fill="auto"/>
            <w:vAlign w:val="center"/>
            <w:hideMark/>
          </w:tcPr>
          <w:p w14:paraId="283BB4D9" w14:textId="77777777" w:rsidR="00986D77" w:rsidRPr="00986D77" w:rsidRDefault="00986D77" w:rsidP="00986D77">
            <w:pPr>
              <w:spacing w:after="0" w:line="240" w:lineRule="auto"/>
              <w:jc w:val="right"/>
              <w:rPr>
                <w:rFonts w:eastAsia="Times New Roman" w:cs="Calibri"/>
                <w:b/>
                <w:bCs/>
                <w:color w:val="000000"/>
                <w:sz w:val="18"/>
                <w:szCs w:val="18"/>
                <w:lang w:eastAsia="pl-PL"/>
              </w:rPr>
            </w:pPr>
          </w:p>
        </w:tc>
        <w:tc>
          <w:tcPr>
            <w:tcW w:w="536" w:type="pct"/>
            <w:tcBorders>
              <w:top w:val="nil"/>
              <w:left w:val="nil"/>
              <w:bottom w:val="nil"/>
              <w:right w:val="nil"/>
            </w:tcBorders>
            <w:shd w:val="clear" w:color="auto" w:fill="auto"/>
            <w:vAlign w:val="center"/>
            <w:hideMark/>
          </w:tcPr>
          <w:p w14:paraId="1595BA35" w14:textId="77777777" w:rsidR="00986D77" w:rsidRPr="00986D77" w:rsidRDefault="00986D77" w:rsidP="00986D77">
            <w:pPr>
              <w:spacing w:after="0" w:line="240" w:lineRule="auto"/>
              <w:jc w:val="right"/>
              <w:rPr>
                <w:rFonts w:eastAsia="Times New Roman" w:cs="Calibri"/>
                <w:b/>
                <w:bCs/>
                <w:sz w:val="18"/>
                <w:szCs w:val="18"/>
                <w:lang w:eastAsia="pl-PL"/>
              </w:rPr>
            </w:pPr>
            <w:r w:rsidRPr="00986D77">
              <w:rPr>
                <w:rFonts w:eastAsia="Times New Roman" w:cs="Calibri"/>
                <w:b/>
                <w:bCs/>
                <w:sz w:val="18"/>
                <w:szCs w:val="18"/>
                <w:lang w:eastAsia="pl-PL"/>
              </w:rPr>
              <w:t>-</w:t>
            </w:r>
          </w:p>
        </w:tc>
        <w:tc>
          <w:tcPr>
            <w:tcW w:w="578" w:type="pct"/>
            <w:tcBorders>
              <w:top w:val="nil"/>
              <w:left w:val="nil"/>
              <w:bottom w:val="nil"/>
              <w:right w:val="nil"/>
            </w:tcBorders>
            <w:shd w:val="clear" w:color="000000" w:fill="A6A6A6"/>
            <w:vAlign w:val="center"/>
            <w:hideMark/>
          </w:tcPr>
          <w:p w14:paraId="2C1540C6"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w:t>
            </w:r>
          </w:p>
        </w:tc>
        <w:tc>
          <w:tcPr>
            <w:tcW w:w="578" w:type="pct"/>
            <w:tcBorders>
              <w:top w:val="nil"/>
              <w:left w:val="nil"/>
              <w:bottom w:val="nil"/>
              <w:right w:val="nil"/>
            </w:tcBorders>
            <w:shd w:val="clear" w:color="000000" w:fill="FFFFFF"/>
            <w:vAlign w:val="center"/>
            <w:hideMark/>
          </w:tcPr>
          <w:p w14:paraId="4662A447"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w:t>
            </w:r>
          </w:p>
        </w:tc>
      </w:tr>
      <w:tr w:rsidR="00986D77" w:rsidRPr="00986D77" w14:paraId="4A2FFDE4" w14:textId="77777777" w:rsidTr="00986D77">
        <w:trPr>
          <w:trHeight w:val="300"/>
        </w:trPr>
        <w:tc>
          <w:tcPr>
            <w:tcW w:w="147" w:type="pct"/>
            <w:tcBorders>
              <w:top w:val="nil"/>
              <w:left w:val="nil"/>
              <w:bottom w:val="nil"/>
              <w:right w:val="nil"/>
            </w:tcBorders>
            <w:shd w:val="clear" w:color="auto" w:fill="auto"/>
            <w:vAlign w:val="center"/>
            <w:hideMark/>
          </w:tcPr>
          <w:p w14:paraId="5F6C606C" w14:textId="77777777" w:rsidR="00986D77" w:rsidRPr="00986D77" w:rsidRDefault="00986D77" w:rsidP="00986D77">
            <w:pPr>
              <w:spacing w:after="0" w:line="240" w:lineRule="auto"/>
              <w:jc w:val="both"/>
              <w:rPr>
                <w:rFonts w:eastAsia="Times New Roman" w:cs="Calibri"/>
                <w:b/>
                <w:bCs/>
                <w:color w:val="000000"/>
                <w:sz w:val="20"/>
                <w:szCs w:val="20"/>
                <w:lang w:eastAsia="pl-PL"/>
              </w:rPr>
            </w:pPr>
            <w:r w:rsidRPr="00986D77">
              <w:rPr>
                <w:rFonts w:eastAsia="Times New Roman" w:cs="Calibri"/>
                <w:b/>
                <w:bCs/>
                <w:color w:val="000000"/>
                <w:sz w:val="20"/>
                <w:szCs w:val="20"/>
                <w:lang w:eastAsia="pl-PL"/>
              </w:rPr>
              <w:t>G.</w:t>
            </w:r>
          </w:p>
        </w:tc>
        <w:tc>
          <w:tcPr>
            <w:tcW w:w="167" w:type="pct"/>
            <w:tcBorders>
              <w:top w:val="nil"/>
              <w:left w:val="nil"/>
              <w:bottom w:val="nil"/>
              <w:right w:val="nil"/>
            </w:tcBorders>
            <w:shd w:val="clear" w:color="auto" w:fill="auto"/>
            <w:vAlign w:val="center"/>
            <w:hideMark/>
          </w:tcPr>
          <w:p w14:paraId="5BBBF5CF" w14:textId="77777777" w:rsidR="00986D77" w:rsidRPr="00986D77" w:rsidRDefault="00986D77" w:rsidP="00986D77">
            <w:pPr>
              <w:spacing w:after="0" w:line="240" w:lineRule="auto"/>
              <w:jc w:val="both"/>
              <w:rPr>
                <w:rFonts w:eastAsia="Times New Roman" w:cs="Calibri"/>
                <w:b/>
                <w:bCs/>
                <w:color w:val="000000"/>
                <w:sz w:val="20"/>
                <w:szCs w:val="20"/>
                <w:lang w:eastAsia="pl-PL"/>
              </w:rPr>
            </w:pPr>
          </w:p>
        </w:tc>
        <w:tc>
          <w:tcPr>
            <w:tcW w:w="1949" w:type="pct"/>
            <w:tcBorders>
              <w:top w:val="nil"/>
              <w:left w:val="nil"/>
              <w:bottom w:val="nil"/>
              <w:right w:val="nil"/>
            </w:tcBorders>
            <w:shd w:val="clear" w:color="auto" w:fill="auto"/>
            <w:vAlign w:val="center"/>
            <w:hideMark/>
          </w:tcPr>
          <w:p w14:paraId="54D1F996" w14:textId="77777777" w:rsidR="00986D77" w:rsidRPr="00986D77" w:rsidRDefault="00986D77" w:rsidP="00986D77">
            <w:pPr>
              <w:spacing w:after="0" w:line="240" w:lineRule="auto"/>
              <w:rPr>
                <w:rFonts w:eastAsia="Times New Roman" w:cs="Calibri"/>
                <w:b/>
                <w:bCs/>
                <w:color w:val="000000"/>
                <w:sz w:val="18"/>
                <w:szCs w:val="18"/>
                <w:lang w:eastAsia="pl-PL"/>
              </w:rPr>
            </w:pPr>
            <w:r w:rsidRPr="00986D77">
              <w:rPr>
                <w:rFonts w:eastAsia="Times New Roman" w:cs="Calibri"/>
                <w:b/>
                <w:bCs/>
                <w:color w:val="000000"/>
                <w:sz w:val="18"/>
                <w:szCs w:val="18"/>
                <w:lang w:eastAsia="pl-PL"/>
              </w:rPr>
              <w:t>Przychody finansowe</w:t>
            </w:r>
          </w:p>
        </w:tc>
        <w:tc>
          <w:tcPr>
            <w:tcW w:w="530" w:type="pct"/>
            <w:tcBorders>
              <w:top w:val="nil"/>
              <w:left w:val="nil"/>
              <w:bottom w:val="nil"/>
              <w:right w:val="nil"/>
            </w:tcBorders>
            <w:shd w:val="clear" w:color="000000" w:fill="A6A6A6"/>
            <w:vAlign w:val="center"/>
            <w:hideMark/>
          </w:tcPr>
          <w:p w14:paraId="1660E535"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23 410</w:t>
            </w:r>
          </w:p>
        </w:tc>
        <w:tc>
          <w:tcPr>
            <w:tcW w:w="516" w:type="pct"/>
            <w:tcBorders>
              <w:top w:val="nil"/>
              <w:left w:val="nil"/>
              <w:bottom w:val="nil"/>
              <w:right w:val="nil"/>
            </w:tcBorders>
            <w:shd w:val="clear" w:color="auto" w:fill="auto"/>
            <w:vAlign w:val="center"/>
            <w:hideMark/>
          </w:tcPr>
          <w:p w14:paraId="1E45E372"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16 250</w:t>
            </w:r>
          </w:p>
        </w:tc>
        <w:tc>
          <w:tcPr>
            <w:tcW w:w="536" w:type="pct"/>
            <w:tcBorders>
              <w:top w:val="nil"/>
              <w:left w:val="nil"/>
              <w:bottom w:val="nil"/>
              <w:right w:val="nil"/>
            </w:tcBorders>
            <w:shd w:val="clear" w:color="auto" w:fill="auto"/>
            <w:vAlign w:val="center"/>
            <w:hideMark/>
          </w:tcPr>
          <w:p w14:paraId="7A3340F0"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44,1% </w:t>
            </w:r>
          </w:p>
        </w:tc>
        <w:tc>
          <w:tcPr>
            <w:tcW w:w="578" w:type="pct"/>
            <w:tcBorders>
              <w:top w:val="nil"/>
              <w:left w:val="nil"/>
              <w:bottom w:val="nil"/>
              <w:right w:val="nil"/>
            </w:tcBorders>
            <w:shd w:val="clear" w:color="000000" w:fill="A6A6A6"/>
            <w:vAlign w:val="center"/>
            <w:hideMark/>
          </w:tcPr>
          <w:p w14:paraId="1B4F1DB1"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15 163</w:t>
            </w:r>
          </w:p>
        </w:tc>
        <w:tc>
          <w:tcPr>
            <w:tcW w:w="578" w:type="pct"/>
            <w:tcBorders>
              <w:top w:val="nil"/>
              <w:left w:val="nil"/>
              <w:bottom w:val="nil"/>
              <w:right w:val="nil"/>
            </w:tcBorders>
            <w:shd w:val="clear" w:color="000000" w:fill="FFFFFF"/>
            <w:vAlign w:val="center"/>
            <w:hideMark/>
          </w:tcPr>
          <w:p w14:paraId="4532D55C"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2 584</w:t>
            </w:r>
          </w:p>
        </w:tc>
      </w:tr>
      <w:tr w:rsidR="00986D77" w:rsidRPr="00986D77" w14:paraId="4E3E4CFB" w14:textId="77777777" w:rsidTr="00986D77">
        <w:trPr>
          <w:trHeight w:val="300"/>
        </w:trPr>
        <w:tc>
          <w:tcPr>
            <w:tcW w:w="147" w:type="pct"/>
            <w:tcBorders>
              <w:top w:val="nil"/>
              <w:left w:val="nil"/>
              <w:bottom w:val="nil"/>
              <w:right w:val="nil"/>
            </w:tcBorders>
            <w:shd w:val="clear" w:color="auto" w:fill="auto"/>
            <w:vAlign w:val="center"/>
            <w:hideMark/>
          </w:tcPr>
          <w:p w14:paraId="2E2BFB01" w14:textId="77777777" w:rsidR="00986D77" w:rsidRPr="00986D77" w:rsidRDefault="00986D77" w:rsidP="00986D77">
            <w:pPr>
              <w:spacing w:after="0" w:line="240" w:lineRule="auto"/>
              <w:jc w:val="right"/>
              <w:rPr>
                <w:rFonts w:eastAsia="Times New Roman" w:cs="Calibri"/>
                <w:b/>
                <w:bCs/>
                <w:color w:val="000000"/>
                <w:sz w:val="18"/>
                <w:szCs w:val="18"/>
                <w:lang w:eastAsia="pl-PL"/>
              </w:rPr>
            </w:pPr>
          </w:p>
        </w:tc>
        <w:tc>
          <w:tcPr>
            <w:tcW w:w="167" w:type="pct"/>
            <w:tcBorders>
              <w:top w:val="nil"/>
              <w:left w:val="nil"/>
              <w:bottom w:val="nil"/>
              <w:right w:val="nil"/>
            </w:tcBorders>
            <w:shd w:val="clear" w:color="auto" w:fill="auto"/>
            <w:vAlign w:val="center"/>
            <w:hideMark/>
          </w:tcPr>
          <w:p w14:paraId="684933C5" w14:textId="77777777" w:rsidR="00986D77" w:rsidRPr="00986D77" w:rsidRDefault="00986D77" w:rsidP="00986D77">
            <w:pPr>
              <w:spacing w:after="0" w:line="240" w:lineRule="auto"/>
              <w:jc w:val="both"/>
              <w:rPr>
                <w:rFonts w:eastAsia="Times New Roman" w:cs="Calibri"/>
                <w:b/>
                <w:bCs/>
                <w:color w:val="000000"/>
                <w:sz w:val="18"/>
                <w:szCs w:val="18"/>
                <w:lang w:eastAsia="pl-PL"/>
              </w:rPr>
            </w:pPr>
            <w:r w:rsidRPr="00986D77">
              <w:rPr>
                <w:rFonts w:eastAsia="Times New Roman" w:cs="Calibri"/>
                <w:b/>
                <w:bCs/>
                <w:color w:val="000000"/>
                <w:sz w:val="18"/>
                <w:szCs w:val="18"/>
                <w:lang w:eastAsia="pl-PL"/>
              </w:rPr>
              <w:t>I.</w:t>
            </w:r>
          </w:p>
        </w:tc>
        <w:tc>
          <w:tcPr>
            <w:tcW w:w="1949" w:type="pct"/>
            <w:tcBorders>
              <w:top w:val="nil"/>
              <w:left w:val="nil"/>
              <w:bottom w:val="nil"/>
              <w:right w:val="nil"/>
            </w:tcBorders>
            <w:shd w:val="clear" w:color="auto" w:fill="auto"/>
            <w:vAlign w:val="center"/>
            <w:hideMark/>
          </w:tcPr>
          <w:p w14:paraId="5B5407AC" w14:textId="77777777" w:rsidR="00986D77" w:rsidRPr="00986D77" w:rsidRDefault="00986D77" w:rsidP="00986D77">
            <w:pPr>
              <w:spacing w:after="0" w:line="240" w:lineRule="auto"/>
              <w:rPr>
                <w:rFonts w:eastAsia="Times New Roman" w:cs="Calibri"/>
                <w:color w:val="000000"/>
                <w:sz w:val="18"/>
                <w:szCs w:val="18"/>
                <w:lang w:eastAsia="pl-PL"/>
              </w:rPr>
            </w:pPr>
            <w:r w:rsidRPr="00986D77">
              <w:rPr>
                <w:rFonts w:eastAsia="Times New Roman" w:cs="Calibri"/>
                <w:color w:val="000000"/>
                <w:sz w:val="18"/>
                <w:szCs w:val="18"/>
                <w:lang w:eastAsia="pl-PL"/>
              </w:rPr>
              <w:t>Dywidendy i udziały w zyskach</w:t>
            </w:r>
          </w:p>
        </w:tc>
        <w:tc>
          <w:tcPr>
            <w:tcW w:w="530" w:type="pct"/>
            <w:tcBorders>
              <w:top w:val="nil"/>
              <w:left w:val="nil"/>
              <w:bottom w:val="nil"/>
              <w:right w:val="nil"/>
            </w:tcBorders>
            <w:shd w:val="clear" w:color="000000" w:fill="A6A6A6"/>
            <w:vAlign w:val="center"/>
            <w:hideMark/>
          </w:tcPr>
          <w:p w14:paraId="41B73C08"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w:t>
            </w:r>
          </w:p>
        </w:tc>
        <w:tc>
          <w:tcPr>
            <w:tcW w:w="516" w:type="pct"/>
            <w:tcBorders>
              <w:top w:val="nil"/>
              <w:left w:val="nil"/>
              <w:bottom w:val="nil"/>
              <w:right w:val="nil"/>
            </w:tcBorders>
            <w:shd w:val="clear" w:color="auto" w:fill="auto"/>
            <w:vAlign w:val="center"/>
            <w:hideMark/>
          </w:tcPr>
          <w:p w14:paraId="2D86E3FC"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w:t>
            </w:r>
          </w:p>
        </w:tc>
        <w:tc>
          <w:tcPr>
            <w:tcW w:w="536" w:type="pct"/>
            <w:tcBorders>
              <w:top w:val="nil"/>
              <w:left w:val="nil"/>
              <w:bottom w:val="nil"/>
              <w:right w:val="nil"/>
            </w:tcBorders>
            <w:shd w:val="clear" w:color="auto" w:fill="auto"/>
            <w:vAlign w:val="center"/>
            <w:hideMark/>
          </w:tcPr>
          <w:p w14:paraId="2AE515A9"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w:t>
            </w:r>
          </w:p>
        </w:tc>
        <w:tc>
          <w:tcPr>
            <w:tcW w:w="578" w:type="pct"/>
            <w:tcBorders>
              <w:top w:val="nil"/>
              <w:left w:val="nil"/>
              <w:bottom w:val="nil"/>
              <w:right w:val="nil"/>
            </w:tcBorders>
            <w:shd w:val="clear" w:color="000000" w:fill="A6A6A6"/>
            <w:vAlign w:val="center"/>
            <w:hideMark/>
          </w:tcPr>
          <w:p w14:paraId="317CC970"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w:t>
            </w:r>
          </w:p>
        </w:tc>
        <w:tc>
          <w:tcPr>
            <w:tcW w:w="578" w:type="pct"/>
            <w:tcBorders>
              <w:top w:val="nil"/>
              <w:left w:val="nil"/>
              <w:bottom w:val="nil"/>
              <w:right w:val="nil"/>
            </w:tcBorders>
            <w:shd w:val="clear" w:color="000000" w:fill="FFFFFF"/>
            <w:vAlign w:val="center"/>
            <w:hideMark/>
          </w:tcPr>
          <w:p w14:paraId="1B48ADC0"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w:t>
            </w:r>
          </w:p>
        </w:tc>
      </w:tr>
      <w:tr w:rsidR="00986D77" w:rsidRPr="00986D77" w14:paraId="334301B8" w14:textId="77777777" w:rsidTr="00986D77">
        <w:trPr>
          <w:trHeight w:val="300"/>
        </w:trPr>
        <w:tc>
          <w:tcPr>
            <w:tcW w:w="147" w:type="pct"/>
            <w:tcBorders>
              <w:top w:val="nil"/>
              <w:left w:val="nil"/>
              <w:bottom w:val="nil"/>
              <w:right w:val="nil"/>
            </w:tcBorders>
            <w:shd w:val="clear" w:color="auto" w:fill="auto"/>
            <w:vAlign w:val="center"/>
            <w:hideMark/>
          </w:tcPr>
          <w:p w14:paraId="471C15CB" w14:textId="77777777" w:rsidR="00986D77" w:rsidRPr="00986D77" w:rsidRDefault="00986D77" w:rsidP="00986D77">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1B7CFA12" w14:textId="77777777" w:rsidR="00986D77" w:rsidRPr="00986D77" w:rsidRDefault="00986D77" w:rsidP="00986D77">
            <w:pPr>
              <w:spacing w:after="0" w:line="240" w:lineRule="auto"/>
              <w:jc w:val="both"/>
              <w:rPr>
                <w:rFonts w:eastAsia="Times New Roman" w:cs="Calibri"/>
                <w:b/>
                <w:bCs/>
                <w:color w:val="000000"/>
                <w:sz w:val="18"/>
                <w:szCs w:val="18"/>
                <w:lang w:eastAsia="pl-PL"/>
              </w:rPr>
            </w:pPr>
            <w:r w:rsidRPr="00986D77">
              <w:rPr>
                <w:rFonts w:eastAsia="Times New Roman" w:cs="Calibri"/>
                <w:b/>
                <w:bCs/>
                <w:color w:val="000000"/>
                <w:sz w:val="18"/>
                <w:szCs w:val="18"/>
                <w:lang w:eastAsia="pl-PL"/>
              </w:rPr>
              <w:t>II.</w:t>
            </w:r>
          </w:p>
        </w:tc>
        <w:tc>
          <w:tcPr>
            <w:tcW w:w="1949" w:type="pct"/>
            <w:tcBorders>
              <w:top w:val="nil"/>
              <w:left w:val="nil"/>
              <w:bottom w:val="nil"/>
              <w:right w:val="nil"/>
            </w:tcBorders>
            <w:shd w:val="clear" w:color="auto" w:fill="auto"/>
            <w:vAlign w:val="center"/>
            <w:hideMark/>
          </w:tcPr>
          <w:p w14:paraId="2492388B" w14:textId="77777777" w:rsidR="00986D77" w:rsidRPr="00986D77" w:rsidRDefault="00986D77" w:rsidP="00986D77">
            <w:pPr>
              <w:spacing w:after="0" w:line="240" w:lineRule="auto"/>
              <w:rPr>
                <w:rFonts w:eastAsia="Times New Roman" w:cs="Calibri"/>
                <w:color w:val="000000"/>
                <w:sz w:val="18"/>
                <w:szCs w:val="18"/>
                <w:lang w:eastAsia="pl-PL"/>
              </w:rPr>
            </w:pPr>
            <w:r w:rsidRPr="00986D77">
              <w:rPr>
                <w:rFonts w:eastAsia="Times New Roman" w:cs="Calibri"/>
                <w:color w:val="000000"/>
                <w:sz w:val="18"/>
                <w:szCs w:val="18"/>
                <w:lang w:eastAsia="pl-PL"/>
              </w:rPr>
              <w:t>Odsetki</w:t>
            </w:r>
          </w:p>
        </w:tc>
        <w:tc>
          <w:tcPr>
            <w:tcW w:w="530" w:type="pct"/>
            <w:tcBorders>
              <w:top w:val="nil"/>
              <w:left w:val="nil"/>
              <w:bottom w:val="nil"/>
              <w:right w:val="nil"/>
            </w:tcBorders>
            <w:shd w:val="clear" w:color="000000" w:fill="A6A6A6"/>
            <w:vAlign w:val="center"/>
            <w:hideMark/>
          </w:tcPr>
          <w:p w14:paraId="188FE239"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w:t>
            </w:r>
          </w:p>
        </w:tc>
        <w:tc>
          <w:tcPr>
            <w:tcW w:w="516" w:type="pct"/>
            <w:tcBorders>
              <w:top w:val="nil"/>
              <w:left w:val="nil"/>
              <w:bottom w:val="nil"/>
              <w:right w:val="nil"/>
            </w:tcBorders>
            <w:shd w:val="clear" w:color="auto" w:fill="auto"/>
            <w:vAlign w:val="center"/>
            <w:hideMark/>
          </w:tcPr>
          <w:p w14:paraId="62E6613F"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54</w:t>
            </w:r>
          </w:p>
        </w:tc>
        <w:tc>
          <w:tcPr>
            <w:tcW w:w="536" w:type="pct"/>
            <w:tcBorders>
              <w:top w:val="nil"/>
              <w:left w:val="nil"/>
              <w:bottom w:val="nil"/>
              <w:right w:val="nil"/>
            </w:tcBorders>
            <w:shd w:val="clear" w:color="auto" w:fill="auto"/>
            <w:vAlign w:val="center"/>
            <w:hideMark/>
          </w:tcPr>
          <w:p w14:paraId="3B2DA519"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(100,0% )</w:t>
            </w:r>
          </w:p>
        </w:tc>
        <w:tc>
          <w:tcPr>
            <w:tcW w:w="578" w:type="pct"/>
            <w:tcBorders>
              <w:top w:val="nil"/>
              <w:left w:val="nil"/>
              <w:bottom w:val="nil"/>
              <w:right w:val="nil"/>
            </w:tcBorders>
            <w:shd w:val="clear" w:color="000000" w:fill="A6A6A6"/>
            <w:vAlign w:val="center"/>
            <w:hideMark/>
          </w:tcPr>
          <w:p w14:paraId="6123898B"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w:t>
            </w:r>
          </w:p>
        </w:tc>
        <w:tc>
          <w:tcPr>
            <w:tcW w:w="578" w:type="pct"/>
            <w:tcBorders>
              <w:top w:val="nil"/>
              <w:left w:val="nil"/>
              <w:bottom w:val="nil"/>
              <w:right w:val="nil"/>
            </w:tcBorders>
            <w:shd w:val="clear" w:color="000000" w:fill="FFFFFF"/>
            <w:vAlign w:val="center"/>
            <w:hideMark/>
          </w:tcPr>
          <w:p w14:paraId="2B60950E"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54</w:t>
            </w:r>
          </w:p>
        </w:tc>
      </w:tr>
      <w:tr w:rsidR="00986D77" w:rsidRPr="00986D77" w14:paraId="5A6BB298" w14:textId="77777777" w:rsidTr="00986D77">
        <w:trPr>
          <w:trHeight w:val="300"/>
        </w:trPr>
        <w:tc>
          <w:tcPr>
            <w:tcW w:w="147" w:type="pct"/>
            <w:tcBorders>
              <w:top w:val="nil"/>
              <w:left w:val="nil"/>
              <w:bottom w:val="nil"/>
              <w:right w:val="nil"/>
            </w:tcBorders>
            <w:shd w:val="clear" w:color="auto" w:fill="auto"/>
            <w:vAlign w:val="center"/>
            <w:hideMark/>
          </w:tcPr>
          <w:p w14:paraId="2CA5BC32" w14:textId="77777777" w:rsidR="00986D77" w:rsidRPr="00986D77" w:rsidRDefault="00986D77" w:rsidP="00986D77">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6D31A786" w14:textId="77777777" w:rsidR="00986D77" w:rsidRPr="00986D77" w:rsidRDefault="00986D77" w:rsidP="00986D77">
            <w:pPr>
              <w:spacing w:after="0" w:line="240" w:lineRule="auto"/>
              <w:jc w:val="both"/>
              <w:rPr>
                <w:rFonts w:eastAsia="Times New Roman" w:cs="Calibri"/>
                <w:b/>
                <w:bCs/>
                <w:color w:val="000000"/>
                <w:sz w:val="18"/>
                <w:szCs w:val="18"/>
                <w:lang w:eastAsia="pl-PL"/>
              </w:rPr>
            </w:pPr>
            <w:r w:rsidRPr="00986D77">
              <w:rPr>
                <w:rFonts w:eastAsia="Times New Roman" w:cs="Calibri"/>
                <w:b/>
                <w:bCs/>
                <w:color w:val="000000"/>
                <w:sz w:val="18"/>
                <w:szCs w:val="18"/>
                <w:lang w:eastAsia="pl-PL"/>
              </w:rPr>
              <w:t>III.</w:t>
            </w:r>
          </w:p>
        </w:tc>
        <w:tc>
          <w:tcPr>
            <w:tcW w:w="1949" w:type="pct"/>
            <w:tcBorders>
              <w:top w:val="nil"/>
              <w:left w:val="nil"/>
              <w:bottom w:val="nil"/>
              <w:right w:val="nil"/>
            </w:tcBorders>
            <w:shd w:val="clear" w:color="auto" w:fill="auto"/>
            <w:vAlign w:val="center"/>
            <w:hideMark/>
          </w:tcPr>
          <w:p w14:paraId="24F4A5F5" w14:textId="77777777" w:rsidR="00986D77" w:rsidRPr="00986D77" w:rsidRDefault="00986D77" w:rsidP="00986D77">
            <w:pPr>
              <w:spacing w:after="0" w:line="240" w:lineRule="auto"/>
              <w:rPr>
                <w:rFonts w:eastAsia="Times New Roman" w:cs="Calibri"/>
                <w:color w:val="000000"/>
                <w:sz w:val="18"/>
                <w:szCs w:val="18"/>
                <w:lang w:eastAsia="pl-PL"/>
              </w:rPr>
            </w:pPr>
            <w:r w:rsidRPr="00986D77">
              <w:rPr>
                <w:rFonts w:eastAsia="Times New Roman" w:cs="Calibri"/>
                <w:color w:val="000000"/>
                <w:sz w:val="18"/>
                <w:szCs w:val="18"/>
                <w:lang w:eastAsia="pl-PL"/>
              </w:rPr>
              <w:t>Zysk ze zbycia inwestycji</w:t>
            </w:r>
          </w:p>
        </w:tc>
        <w:tc>
          <w:tcPr>
            <w:tcW w:w="530" w:type="pct"/>
            <w:tcBorders>
              <w:top w:val="nil"/>
              <w:left w:val="nil"/>
              <w:bottom w:val="nil"/>
              <w:right w:val="nil"/>
            </w:tcBorders>
            <w:shd w:val="clear" w:color="000000" w:fill="A6A6A6"/>
            <w:vAlign w:val="center"/>
            <w:hideMark/>
          </w:tcPr>
          <w:p w14:paraId="588F7F98"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22 904</w:t>
            </w:r>
          </w:p>
        </w:tc>
        <w:tc>
          <w:tcPr>
            <w:tcW w:w="516" w:type="pct"/>
            <w:tcBorders>
              <w:top w:val="nil"/>
              <w:left w:val="nil"/>
              <w:bottom w:val="nil"/>
              <w:right w:val="nil"/>
            </w:tcBorders>
            <w:shd w:val="clear" w:color="auto" w:fill="auto"/>
            <w:vAlign w:val="center"/>
            <w:hideMark/>
          </w:tcPr>
          <w:p w14:paraId="141ED106"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15 924</w:t>
            </w:r>
          </w:p>
        </w:tc>
        <w:tc>
          <w:tcPr>
            <w:tcW w:w="536" w:type="pct"/>
            <w:tcBorders>
              <w:top w:val="nil"/>
              <w:left w:val="nil"/>
              <w:bottom w:val="nil"/>
              <w:right w:val="nil"/>
            </w:tcBorders>
            <w:shd w:val="clear" w:color="auto" w:fill="auto"/>
            <w:vAlign w:val="center"/>
            <w:hideMark/>
          </w:tcPr>
          <w:p w14:paraId="7D458EBF"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43,8% </w:t>
            </w:r>
          </w:p>
        </w:tc>
        <w:tc>
          <w:tcPr>
            <w:tcW w:w="578" w:type="pct"/>
            <w:tcBorders>
              <w:top w:val="nil"/>
              <w:left w:val="nil"/>
              <w:bottom w:val="nil"/>
              <w:right w:val="nil"/>
            </w:tcBorders>
            <w:shd w:val="clear" w:color="000000" w:fill="A6A6A6"/>
            <w:vAlign w:val="center"/>
            <w:hideMark/>
          </w:tcPr>
          <w:p w14:paraId="70821EBC"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15 026</w:t>
            </w:r>
          </w:p>
        </w:tc>
        <w:tc>
          <w:tcPr>
            <w:tcW w:w="578" w:type="pct"/>
            <w:tcBorders>
              <w:top w:val="nil"/>
              <w:left w:val="nil"/>
              <w:bottom w:val="nil"/>
              <w:right w:val="nil"/>
            </w:tcBorders>
            <w:shd w:val="clear" w:color="000000" w:fill="FFFFFF"/>
            <w:vAlign w:val="center"/>
            <w:hideMark/>
          </w:tcPr>
          <w:p w14:paraId="4AE1FB1F"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2 399</w:t>
            </w:r>
          </w:p>
        </w:tc>
      </w:tr>
      <w:tr w:rsidR="00986D77" w:rsidRPr="00986D77" w14:paraId="5BD547D5" w14:textId="77777777" w:rsidTr="00986D77">
        <w:trPr>
          <w:trHeight w:val="300"/>
        </w:trPr>
        <w:tc>
          <w:tcPr>
            <w:tcW w:w="147" w:type="pct"/>
            <w:tcBorders>
              <w:top w:val="nil"/>
              <w:left w:val="nil"/>
              <w:bottom w:val="nil"/>
              <w:right w:val="nil"/>
            </w:tcBorders>
            <w:shd w:val="clear" w:color="auto" w:fill="auto"/>
            <w:vAlign w:val="center"/>
            <w:hideMark/>
          </w:tcPr>
          <w:p w14:paraId="70AF655B" w14:textId="77777777" w:rsidR="00986D77" w:rsidRPr="00986D77" w:rsidRDefault="00986D77" w:rsidP="00986D77">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13D042BB" w14:textId="77777777" w:rsidR="00986D77" w:rsidRPr="00986D77" w:rsidRDefault="00986D77" w:rsidP="00986D77">
            <w:pPr>
              <w:spacing w:after="0" w:line="240" w:lineRule="auto"/>
              <w:jc w:val="both"/>
              <w:rPr>
                <w:rFonts w:eastAsia="Times New Roman" w:cs="Calibri"/>
                <w:b/>
                <w:bCs/>
                <w:color w:val="000000"/>
                <w:sz w:val="18"/>
                <w:szCs w:val="18"/>
                <w:lang w:eastAsia="pl-PL"/>
              </w:rPr>
            </w:pPr>
            <w:r w:rsidRPr="00986D77">
              <w:rPr>
                <w:rFonts w:eastAsia="Times New Roman" w:cs="Calibri"/>
                <w:b/>
                <w:bCs/>
                <w:color w:val="000000"/>
                <w:sz w:val="18"/>
                <w:szCs w:val="18"/>
                <w:lang w:eastAsia="pl-PL"/>
              </w:rPr>
              <w:t>IV.</w:t>
            </w:r>
          </w:p>
        </w:tc>
        <w:tc>
          <w:tcPr>
            <w:tcW w:w="1949" w:type="pct"/>
            <w:tcBorders>
              <w:top w:val="nil"/>
              <w:left w:val="nil"/>
              <w:bottom w:val="nil"/>
              <w:right w:val="nil"/>
            </w:tcBorders>
            <w:shd w:val="clear" w:color="auto" w:fill="auto"/>
            <w:vAlign w:val="center"/>
            <w:hideMark/>
          </w:tcPr>
          <w:p w14:paraId="379CBE5A" w14:textId="77777777" w:rsidR="00986D77" w:rsidRPr="00986D77" w:rsidRDefault="00986D77" w:rsidP="00986D77">
            <w:pPr>
              <w:spacing w:after="0" w:line="240" w:lineRule="auto"/>
              <w:rPr>
                <w:rFonts w:eastAsia="Times New Roman" w:cs="Calibri"/>
                <w:color w:val="000000"/>
                <w:sz w:val="18"/>
                <w:szCs w:val="18"/>
                <w:lang w:eastAsia="pl-PL"/>
              </w:rPr>
            </w:pPr>
            <w:r w:rsidRPr="00986D77">
              <w:rPr>
                <w:rFonts w:eastAsia="Times New Roman" w:cs="Calibri"/>
                <w:color w:val="000000"/>
                <w:sz w:val="18"/>
                <w:szCs w:val="18"/>
                <w:lang w:eastAsia="pl-PL"/>
              </w:rPr>
              <w:t>Aktualizacja wartości inwestycji</w:t>
            </w:r>
          </w:p>
        </w:tc>
        <w:tc>
          <w:tcPr>
            <w:tcW w:w="530" w:type="pct"/>
            <w:tcBorders>
              <w:top w:val="nil"/>
              <w:left w:val="nil"/>
              <w:bottom w:val="nil"/>
              <w:right w:val="nil"/>
            </w:tcBorders>
            <w:shd w:val="clear" w:color="000000" w:fill="A6A6A6"/>
            <w:vAlign w:val="center"/>
            <w:hideMark/>
          </w:tcPr>
          <w:p w14:paraId="133F41F0"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w:t>
            </w:r>
          </w:p>
        </w:tc>
        <w:tc>
          <w:tcPr>
            <w:tcW w:w="516" w:type="pct"/>
            <w:tcBorders>
              <w:top w:val="nil"/>
              <w:left w:val="nil"/>
              <w:bottom w:val="nil"/>
              <w:right w:val="nil"/>
            </w:tcBorders>
            <w:shd w:val="clear" w:color="auto" w:fill="auto"/>
            <w:vAlign w:val="center"/>
            <w:hideMark/>
          </w:tcPr>
          <w:p w14:paraId="7CD15359"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w:t>
            </w:r>
          </w:p>
        </w:tc>
        <w:tc>
          <w:tcPr>
            <w:tcW w:w="536" w:type="pct"/>
            <w:tcBorders>
              <w:top w:val="nil"/>
              <w:left w:val="nil"/>
              <w:bottom w:val="nil"/>
              <w:right w:val="nil"/>
            </w:tcBorders>
            <w:shd w:val="clear" w:color="auto" w:fill="auto"/>
            <w:vAlign w:val="center"/>
            <w:hideMark/>
          </w:tcPr>
          <w:p w14:paraId="05778242"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w:t>
            </w:r>
          </w:p>
        </w:tc>
        <w:tc>
          <w:tcPr>
            <w:tcW w:w="578" w:type="pct"/>
            <w:tcBorders>
              <w:top w:val="nil"/>
              <w:left w:val="nil"/>
              <w:bottom w:val="nil"/>
              <w:right w:val="nil"/>
            </w:tcBorders>
            <w:shd w:val="clear" w:color="000000" w:fill="A6A6A6"/>
            <w:vAlign w:val="center"/>
            <w:hideMark/>
          </w:tcPr>
          <w:p w14:paraId="54CCDA71"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w:t>
            </w:r>
          </w:p>
        </w:tc>
        <w:tc>
          <w:tcPr>
            <w:tcW w:w="578" w:type="pct"/>
            <w:tcBorders>
              <w:top w:val="nil"/>
              <w:left w:val="nil"/>
              <w:bottom w:val="nil"/>
              <w:right w:val="nil"/>
            </w:tcBorders>
            <w:shd w:val="clear" w:color="000000" w:fill="FFFFFF"/>
            <w:vAlign w:val="center"/>
            <w:hideMark/>
          </w:tcPr>
          <w:p w14:paraId="51E5114B"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w:t>
            </w:r>
          </w:p>
        </w:tc>
      </w:tr>
      <w:tr w:rsidR="00986D77" w:rsidRPr="00986D77" w14:paraId="0BC55F8E" w14:textId="77777777" w:rsidTr="00986D77">
        <w:trPr>
          <w:trHeight w:val="300"/>
        </w:trPr>
        <w:tc>
          <w:tcPr>
            <w:tcW w:w="147" w:type="pct"/>
            <w:tcBorders>
              <w:top w:val="nil"/>
              <w:left w:val="nil"/>
              <w:bottom w:val="nil"/>
              <w:right w:val="nil"/>
            </w:tcBorders>
            <w:shd w:val="clear" w:color="auto" w:fill="auto"/>
            <w:vAlign w:val="center"/>
            <w:hideMark/>
          </w:tcPr>
          <w:p w14:paraId="20318B33" w14:textId="77777777" w:rsidR="00986D77" w:rsidRPr="00986D77" w:rsidRDefault="00986D77" w:rsidP="00986D77">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27B5EEAF" w14:textId="77777777" w:rsidR="00986D77" w:rsidRPr="00986D77" w:rsidRDefault="00986D77" w:rsidP="00986D77">
            <w:pPr>
              <w:spacing w:after="0" w:line="240" w:lineRule="auto"/>
              <w:jc w:val="both"/>
              <w:rPr>
                <w:rFonts w:eastAsia="Times New Roman" w:cs="Calibri"/>
                <w:b/>
                <w:bCs/>
                <w:color w:val="000000"/>
                <w:sz w:val="18"/>
                <w:szCs w:val="18"/>
                <w:lang w:eastAsia="pl-PL"/>
              </w:rPr>
            </w:pPr>
            <w:r w:rsidRPr="00986D77">
              <w:rPr>
                <w:rFonts w:eastAsia="Times New Roman" w:cs="Calibri"/>
                <w:b/>
                <w:bCs/>
                <w:color w:val="000000"/>
                <w:sz w:val="18"/>
                <w:szCs w:val="18"/>
                <w:lang w:eastAsia="pl-PL"/>
              </w:rPr>
              <w:t>V.</w:t>
            </w:r>
          </w:p>
        </w:tc>
        <w:tc>
          <w:tcPr>
            <w:tcW w:w="1949" w:type="pct"/>
            <w:tcBorders>
              <w:top w:val="nil"/>
              <w:left w:val="nil"/>
              <w:bottom w:val="nil"/>
              <w:right w:val="nil"/>
            </w:tcBorders>
            <w:shd w:val="clear" w:color="auto" w:fill="auto"/>
            <w:vAlign w:val="center"/>
            <w:hideMark/>
          </w:tcPr>
          <w:p w14:paraId="09926A2C" w14:textId="77777777" w:rsidR="00986D77" w:rsidRPr="00986D77" w:rsidRDefault="00986D77" w:rsidP="00986D77">
            <w:pPr>
              <w:spacing w:after="0" w:line="240" w:lineRule="auto"/>
              <w:rPr>
                <w:rFonts w:eastAsia="Times New Roman" w:cs="Calibri"/>
                <w:color w:val="000000"/>
                <w:sz w:val="18"/>
                <w:szCs w:val="18"/>
                <w:lang w:eastAsia="pl-PL"/>
              </w:rPr>
            </w:pPr>
            <w:r w:rsidRPr="00986D77">
              <w:rPr>
                <w:rFonts w:eastAsia="Times New Roman" w:cs="Calibri"/>
                <w:color w:val="000000"/>
                <w:sz w:val="18"/>
                <w:szCs w:val="18"/>
                <w:lang w:eastAsia="pl-PL"/>
              </w:rPr>
              <w:t>Inne</w:t>
            </w:r>
          </w:p>
        </w:tc>
        <w:tc>
          <w:tcPr>
            <w:tcW w:w="530" w:type="pct"/>
            <w:tcBorders>
              <w:top w:val="nil"/>
              <w:left w:val="nil"/>
              <w:bottom w:val="nil"/>
              <w:right w:val="nil"/>
            </w:tcBorders>
            <w:shd w:val="clear" w:color="000000" w:fill="A6A6A6"/>
            <w:vAlign w:val="center"/>
            <w:hideMark/>
          </w:tcPr>
          <w:p w14:paraId="50FFCF1C"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506</w:t>
            </w:r>
          </w:p>
        </w:tc>
        <w:tc>
          <w:tcPr>
            <w:tcW w:w="516" w:type="pct"/>
            <w:tcBorders>
              <w:top w:val="nil"/>
              <w:left w:val="nil"/>
              <w:bottom w:val="nil"/>
              <w:right w:val="nil"/>
            </w:tcBorders>
            <w:shd w:val="clear" w:color="auto" w:fill="auto"/>
            <w:vAlign w:val="center"/>
            <w:hideMark/>
          </w:tcPr>
          <w:p w14:paraId="00B936B3"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272</w:t>
            </w:r>
          </w:p>
        </w:tc>
        <w:tc>
          <w:tcPr>
            <w:tcW w:w="536" w:type="pct"/>
            <w:tcBorders>
              <w:top w:val="nil"/>
              <w:left w:val="nil"/>
              <w:bottom w:val="nil"/>
              <w:right w:val="nil"/>
            </w:tcBorders>
            <w:shd w:val="clear" w:color="auto" w:fill="auto"/>
            <w:vAlign w:val="center"/>
            <w:hideMark/>
          </w:tcPr>
          <w:p w14:paraId="5C74161E"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86,0% </w:t>
            </w:r>
          </w:p>
        </w:tc>
        <w:tc>
          <w:tcPr>
            <w:tcW w:w="578" w:type="pct"/>
            <w:tcBorders>
              <w:top w:val="nil"/>
              <w:left w:val="nil"/>
              <w:bottom w:val="nil"/>
              <w:right w:val="nil"/>
            </w:tcBorders>
            <w:shd w:val="clear" w:color="000000" w:fill="A6A6A6"/>
            <w:vAlign w:val="center"/>
            <w:hideMark/>
          </w:tcPr>
          <w:p w14:paraId="6C81535D"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137</w:t>
            </w:r>
          </w:p>
        </w:tc>
        <w:tc>
          <w:tcPr>
            <w:tcW w:w="578" w:type="pct"/>
            <w:tcBorders>
              <w:top w:val="nil"/>
              <w:left w:val="nil"/>
              <w:bottom w:val="nil"/>
              <w:right w:val="nil"/>
            </w:tcBorders>
            <w:shd w:val="clear" w:color="000000" w:fill="FFFFFF"/>
            <w:vAlign w:val="center"/>
            <w:hideMark/>
          </w:tcPr>
          <w:p w14:paraId="3868139E"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131</w:t>
            </w:r>
          </w:p>
        </w:tc>
      </w:tr>
      <w:tr w:rsidR="00986D77" w:rsidRPr="00986D77" w14:paraId="2AABC24E" w14:textId="77777777" w:rsidTr="00986D77">
        <w:trPr>
          <w:trHeight w:val="300"/>
        </w:trPr>
        <w:tc>
          <w:tcPr>
            <w:tcW w:w="147" w:type="pct"/>
            <w:tcBorders>
              <w:top w:val="nil"/>
              <w:left w:val="nil"/>
              <w:bottom w:val="nil"/>
              <w:right w:val="nil"/>
            </w:tcBorders>
            <w:shd w:val="clear" w:color="auto" w:fill="auto"/>
            <w:vAlign w:val="center"/>
            <w:hideMark/>
          </w:tcPr>
          <w:p w14:paraId="2DEF852E" w14:textId="77777777" w:rsidR="00986D77" w:rsidRPr="00986D77" w:rsidRDefault="00986D77" w:rsidP="00986D77">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58D51132" w14:textId="77777777" w:rsidR="00986D77" w:rsidRPr="00986D77" w:rsidRDefault="00986D77" w:rsidP="00986D77">
            <w:pPr>
              <w:spacing w:after="0" w:line="240" w:lineRule="auto"/>
              <w:jc w:val="both"/>
              <w:rPr>
                <w:rFonts w:ascii="Times New Roman" w:eastAsia="Times New Roman" w:hAnsi="Times New Roman"/>
                <w:sz w:val="20"/>
                <w:szCs w:val="20"/>
                <w:lang w:eastAsia="pl-PL"/>
              </w:rPr>
            </w:pPr>
          </w:p>
        </w:tc>
        <w:tc>
          <w:tcPr>
            <w:tcW w:w="1949" w:type="pct"/>
            <w:tcBorders>
              <w:top w:val="nil"/>
              <w:left w:val="nil"/>
              <w:bottom w:val="nil"/>
              <w:right w:val="nil"/>
            </w:tcBorders>
            <w:shd w:val="clear" w:color="auto" w:fill="auto"/>
            <w:vAlign w:val="center"/>
            <w:hideMark/>
          </w:tcPr>
          <w:p w14:paraId="0101A30E" w14:textId="77777777" w:rsidR="00986D77" w:rsidRPr="00986D77" w:rsidRDefault="00986D77" w:rsidP="00986D77">
            <w:pPr>
              <w:spacing w:after="0" w:line="240" w:lineRule="auto"/>
              <w:jc w:val="both"/>
              <w:rPr>
                <w:rFonts w:ascii="Times New Roman" w:eastAsia="Times New Roman" w:hAnsi="Times New Roman"/>
                <w:sz w:val="20"/>
                <w:szCs w:val="20"/>
                <w:lang w:eastAsia="pl-PL"/>
              </w:rPr>
            </w:pPr>
          </w:p>
        </w:tc>
        <w:tc>
          <w:tcPr>
            <w:tcW w:w="530" w:type="pct"/>
            <w:tcBorders>
              <w:top w:val="nil"/>
              <w:left w:val="nil"/>
              <w:bottom w:val="nil"/>
              <w:right w:val="nil"/>
            </w:tcBorders>
            <w:shd w:val="clear" w:color="000000" w:fill="A6A6A6"/>
            <w:vAlign w:val="center"/>
            <w:hideMark/>
          </w:tcPr>
          <w:p w14:paraId="36D8F52D"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w:t>
            </w:r>
          </w:p>
        </w:tc>
        <w:tc>
          <w:tcPr>
            <w:tcW w:w="516" w:type="pct"/>
            <w:tcBorders>
              <w:top w:val="nil"/>
              <w:left w:val="nil"/>
              <w:bottom w:val="nil"/>
              <w:right w:val="nil"/>
            </w:tcBorders>
            <w:shd w:val="clear" w:color="auto" w:fill="auto"/>
            <w:vAlign w:val="center"/>
            <w:hideMark/>
          </w:tcPr>
          <w:p w14:paraId="3C4295D1" w14:textId="77777777" w:rsidR="00986D77" w:rsidRPr="00986D77" w:rsidRDefault="00986D77" w:rsidP="00986D77">
            <w:pPr>
              <w:spacing w:after="0" w:line="240" w:lineRule="auto"/>
              <w:jc w:val="right"/>
              <w:rPr>
                <w:rFonts w:eastAsia="Times New Roman" w:cs="Calibri"/>
                <w:color w:val="000000"/>
                <w:sz w:val="18"/>
                <w:szCs w:val="18"/>
                <w:lang w:eastAsia="pl-PL"/>
              </w:rPr>
            </w:pPr>
          </w:p>
        </w:tc>
        <w:tc>
          <w:tcPr>
            <w:tcW w:w="536" w:type="pct"/>
            <w:tcBorders>
              <w:top w:val="nil"/>
              <w:left w:val="nil"/>
              <w:bottom w:val="nil"/>
              <w:right w:val="nil"/>
            </w:tcBorders>
            <w:shd w:val="clear" w:color="auto" w:fill="auto"/>
            <w:vAlign w:val="center"/>
            <w:hideMark/>
          </w:tcPr>
          <w:p w14:paraId="617A4964"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w:t>
            </w:r>
          </w:p>
        </w:tc>
        <w:tc>
          <w:tcPr>
            <w:tcW w:w="578" w:type="pct"/>
            <w:tcBorders>
              <w:top w:val="nil"/>
              <w:left w:val="nil"/>
              <w:bottom w:val="nil"/>
              <w:right w:val="nil"/>
            </w:tcBorders>
            <w:shd w:val="clear" w:color="000000" w:fill="A6A6A6"/>
            <w:vAlign w:val="center"/>
            <w:hideMark/>
          </w:tcPr>
          <w:p w14:paraId="2B5E72B2"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w:t>
            </w:r>
          </w:p>
        </w:tc>
        <w:tc>
          <w:tcPr>
            <w:tcW w:w="578" w:type="pct"/>
            <w:tcBorders>
              <w:top w:val="nil"/>
              <w:left w:val="nil"/>
              <w:bottom w:val="nil"/>
              <w:right w:val="nil"/>
            </w:tcBorders>
            <w:shd w:val="clear" w:color="000000" w:fill="FFFFFF"/>
            <w:vAlign w:val="center"/>
            <w:hideMark/>
          </w:tcPr>
          <w:p w14:paraId="6162E9AF"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w:t>
            </w:r>
          </w:p>
        </w:tc>
      </w:tr>
      <w:tr w:rsidR="00986D77" w:rsidRPr="00986D77" w14:paraId="537A968E" w14:textId="77777777" w:rsidTr="00986D77">
        <w:trPr>
          <w:trHeight w:val="300"/>
        </w:trPr>
        <w:tc>
          <w:tcPr>
            <w:tcW w:w="147" w:type="pct"/>
            <w:tcBorders>
              <w:top w:val="nil"/>
              <w:left w:val="nil"/>
              <w:bottom w:val="nil"/>
              <w:right w:val="nil"/>
            </w:tcBorders>
            <w:shd w:val="clear" w:color="auto" w:fill="auto"/>
            <w:vAlign w:val="center"/>
            <w:hideMark/>
          </w:tcPr>
          <w:p w14:paraId="1A49FB1C" w14:textId="77777777" w:rsidR="00986D77" w:rsidRPr="00986D77" w:rsidRDefault="00986D77" w:rsidP="00986D77">
            <w:pPr>
              <w:spacing w:after="0" w:line="240" w:lineRule="auto"/>
              <w:jc w:val="both"/>
              <w:rPr>
                <w:rFonts w:eastAsia="Times New Roman" w:cs="Calibri"/>
                <w:b/>
                <w:bCs/>
                <w:color w:val="000000"/>
                <w:sz w:val="20"/>
                <w:szCs w:val="20"/>
                <w:lang w:eastAsia="pl-PL"/>
              </w:rPr>
            </w:pPr>
            <w:r w:rsidRPr="00986D77">
              <w:rPr>
                <w:rFonts w:eastAsia="Times New Roman" w:cs="Calibri"/>
                <w:b/>
                <w:bCs/>
                <w:color w:val="000000"/>
                <w:sz w:val="20"/>
                <w:szCs w:val="20"/>
                <w:lang w:eastAsia="pl-PL"/>
              </w:rPr>
              <w:t>H.</w:t>
            </w:r>
          </w:p>
        </w:tc>
        <w:tc>
          <w:tcPr>
            <w:tcW w:w="167" w:type="pct"/>
            <w:tcBorders>
              <w:top w:val="nil"/>
              <w:left w:val="nil"/>
              <w:bottom w:val="nil"/>
              <w:right w:val="nil"/>
            </w:tcBorders>
            <w:shd w:val="clear" w:color="auto" w:fill="auto"/>
            <w:vAlign w:val="center"/>
            <w:hideMark/>
          </w:tcPr>
          <w:p w14:paraId="233333AC" w14:textId="77777777" w:rsidR="00986D77" w:rsidRPr="00986D77" w:rsidRDefault="00986D77" w:rsidP="00986D77">
            <w:pPr>
              <w:spacing w:after="0" w:line="240" w:lineRule="auto"/>
              <w:jc w:val="both"/>
              <w:rPr>
                <w:rFonts w:eastAsia="Times New Roman" w:cs="Calibri"/>
                <w:b/>
                <w:bCs/>
                <w:color w:val="000000"/>
                <w:sz w:val="20"/>
                <w:szCs w:val="20"/>
                <w:lang w:eastAsia="pl-PL"/>
              </w:rPr>
            </w:pPr>
          </w:p>
        </w:tc>
        <w:tc>
          <w:tcPr>
            <w:tcW w:w="1949" w:type="pct"/>
            <w:tcBorders>
              <w:top w:val="nil"/>
              <w:left w:val="nil"/>
              <w:bottom w:val="nil"/>
              <w:right w:val="nil"/>
            </w:tcBorders>
            <w:shd w:val="clear" w:color="auto" w:fill="auto"/>
            <w:vAlign w:val="center"/>
            <w:hideMark/>
          </w:tcPr>
          <w:p w14:paraId="7E52006F" w14:textId="77777777" w:rsidR="00986D77" w:rsidRPr="00986D77" w:rsidRDefault="00986D77" w:rsidP="00986D77">
            <w:pPr>
              <w:spacing w:after="0" w:line="240" w:lineRule="auto"/>
              <w:rPr>
                <w:rFonts w:eastAsia="Times New Roman" w:cs="Calibri"/>
                <w:b/>
                <w:bCs/>
                <w:color w:val="000000"/>
                <w:sz w:val="18"/>
                <w:szCs w:val="18"/>
                <w:lang w:eastAsia="pl-PL"/>
              </w:rPr>
            </w:pPr>
            <w:r w:rsidRPr="00986D77">
              <w:rPr>
                <w:rFonts w:eastAsia="Times New Roman" w:cs="Calibri"/>
                <w:b/>
                <w:bCs/>
                <w:color w:val="000000"/>
                <w:sz w:val="18"/>
                <w:szCs w:val="18"/>
                <w:lang w:eastAsia="pl-PL"/>
              </w:rPr>
              <w:t>Koszty finansowe</w:t>
            </w:r>
          </w:p>
        </w:tc>
        <w:tc>
          <w:tcPr>
            <w:tcW w:w="530" w:type="pct"/>
            <w:tcBorders>
              <w:top w:val="nil"/>
              <w:left w:val="nil"/>
              <w:bottom w:val="nil"/>
              <w:right w:val="nil"/>
            </w:tcBorders>
            <w:shd w:val="clear" w:color="000000" w:fill="A6A6A6"/>
            <w:vAlign w:val="center"/>
            <w:hideMark/>
          </w:tcPr>
          <w:p w14:paraId="2AE78FF2"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51 018</w:t>
            </w:r>
          </w:p>
        </w:tc>
        <w:tc>
          <w:tcPr>
            <w:tcW w:w="516" w:type="pct"/>
            <w:tcBorders>
              <w:top w:val="nil"/>
              <w:left w:val="nil"/>
              <w:bottom w:val="nil"/>
              <w:right w:val="nil"/>
            </w:tcBorders>
            <w:shd w:val="clear" w:color="auto" w:fill="auto"/>
            <w:vAlign w:val="center"/>
            <w:hideMark/>
          </w:tcPr>
          <w:p w14:paraId="108A06DE"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54 184</w:t>
            </w:r>
          </w:p>
        </w:tc>
        <w:tc>
          <w:tcPr>
            <w:tcW w:w="536" w:type="pct"/>
            <w:tcBorders>
              <w:top w:val="nil"/>
              <w:left w:val="nil"/>
              <w:bottom w:val="nil"/>
              <w:right w:val="nil"/>
            </w:tcBorders>
            <w:shd w:val="clear" w:color="auto" w:fill="auto"/>
            <w:vAlign w:val="center"/>
            <w:hideMark/>
          </w:tcPr>
          <w:p w14:paraId="1A361EDC"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(5,8% )</w:t>
            </w:r>
          </w:p>
        </w:tc>
        <w:tc>
          <w:tcPr>
            <w:tcW w:w="578" w:type="pct"/>
            <w:tcBorders>
              <w:top w:val="nil"/>
              <w:left w:val="nil"/>
              <w:bottom w:val="nil"/>
              <w:right w:val="nil"/>
            </w:tcBorders>
            <w:shd w:val="clear" w:color="000000" w:fill="A6A6A6"/>
            <w:vAlign w:val="center"/>
            <w:hideMark/>
          </w:tcPr>
          <w:p w14:paraId="294A97D8"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24 109</w:t>
            </w:r>
          </w:p>
        </w:tc>
        <w:tc>
          <w:tcPr>
            <w:tcW w:w="578" w:type="pct"/>
            <w:tcBorders>
              <w:top w:val="nil"/>
              <w:left w:val="nil"/>
              <w:bottom w:val="nil"/>
              <w:right w:val="nil"/>
            </w:tcBorders>
            <w:shd w:val="clear" w:color="000000" w:fill="FFFFFF"/>
            <w:vAlign w:val="center"/>
            <w:hideMark/>
          </w:tcPr>
          <w:p w14:paraId="2DAFFC9B"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7 806</w:t>
            </w:r>
          </w:p>
        </w:tc>
      </w:tr>
      <w:tr w:rsidR="00986D77" w:rsidRPr="00986D77" w14:paraId="41E5C935" w14:textId="77777777" w:rsidTr="00986D77">
        <w:trPr>
          <w:trHeight w:val="300"/>
        </w:trPr>
        <w:tc>
          <w:tcPr>
            <w:tcW w:w="147" w:type="pct"/>
            <w:tcBorders>
              <w:top w:val="nil"/>
              <w:left w:val="nil"/>
              <w:bottom w:val="nil"/>
              <w:right w:val="nil"/>
            </w:tcBorders>
            <w:shd w:val="clear" w:color="auto" w:fill="auto"/>
            <w:vAlign w:val="center"/>
            <w:hideMark/>
          </w:tcPr>
          <w:p w14:paraId="20EEB408" w14:textId="77777777" w:rsidR="00986D77" w:rsidRPr="00986D77" w:rsidRDefault="00986D77" w:rsidP="00986D77">
            <w:pPr>
              <w:spacing w:after="0" w:line="240" w:lineRule="auto"/>
              <w:jc w:val="right"/>
              <w:rPr>
                <w:rFonts w:eastAsia="Times New Roman" w:cs="Calibri"/>
                <w:b/>
                <w:bCs/>
                <w:color w:val="000000"/>
                <w:sz w:val="18"/>
                <w:szCs w:val="18"/>
                <w:lang w:eastAsia="pl-PL"/>
              </w:rPr>
            </w:pPr>
          </w:p>
        </w:tc>
        <w:tc>
          <w:tcPr>
            <w:tcW w:w="167" w:type="pct"/>
            <w:tcBorders>
              <w:top w:val="nil"/>
              <w:left w:val="nil"/>
              <w:bottom w:val="nil"/>
              <w:right w:val="nil"/>
            </w:tcBorders>
            <w:shd w:val="clear" w:color="auto" w:fill="auto"/>
            <w:vAlign w:val="center"/>
            <w:hideMark/>
          </w:tcPr>
          <w:p w14:paraId="007D66B6" w14:textId="77777777" w:rsidR="00986D77" w:rsidRPr="00986D77" w:rsidRDefault="00986D77" w:rsidP="00986D77">
            <w:pPr>
              <w:spacing w:after="0" w:line="240" w:lineRule="auto"/>
              <w:jc w:val="both"/>
              <w:rPr>
                <w:rFonts w:eastAsia="Times New Roman" w:cs="Calibri"/>
                <w:b/>
                <w:bCs/>
                <w:color w:val="000000"/>
                <w:sz w:val="18"/>
                <w:szCs w:val="18"/>
                <w:lang w:eastAsia="pl-PL"/>
              </w:rPr>
            </w:pPr>
            <w:r w:rsidRPr="00986D77">
              <w:rPr>
                <w:rFonts w:eastAsia="Times New Roman" w:cs="Calibri"/>
                <w:b/>
                <w:bCs/>
                <w:color w:val="000000"/>
                <w:sz w:val="18"/>
                <w:szCs w:val="18"/>
                <w:lang w:eastAsia="pl-PL"/>
              </w:rPr>
              <w:t>I.</w:t>
            </w:r>
          </w:p>
        </w:tc>
        <w:tc>
          <w:tcPr>
            <w:tcW w:w="1949" w:type="pct"/>
            <w:tcBorders>
              <w:top w:val="nil"/>
              <w:left w:val="nil"/>
              <w:bottom w:val="nil"/>
              <w:right w:val="nil"/>
            </w:tcBorders>
            <w:shd w:val="clear" w:color="auto" w:fill="auto"/>
            <w:vAlign w:val="center"/>
            <w:hideMark/>
          </w:tcPr>
          <w:p w14:paraId="65D9F263" w14:textId="77777777" w:rsidR="00986D77" w:rsidRPr="00986D77" w:rsidRDefault="00986D77" w:rsidP="00986D77">
            <w:pPr>
              <w:spacing w:after="0" w:line="240" w:lineRule="auto"/>
              <w:rPr>
                <w:rFonts w:eastAsia="Times New Roman" w:cs="Calibri"/>
                <w:color w:val="000000"/>
                <w:sz w:val="18"/>
                <w:szCs w:val="18"/>
                <w:lang w:eastAsia="pl-PL"/>
              </w:rPr>
            </w:pPr>
            <w:r w:rsidRPr="00986D77">
              <w:rPr>
                <w:rFonts w:eastAsia="Times New Roman" w:cs="Calibri"/>
                <w:color w:val="000000"/>
                <w:sz w:val="18"/>
                <w:szCs w:val="18"/>
                <w:lang w:eastAsia="pl-PL"/>
              </w:rPr>
              <w:t>Odsetki</w:t>
            </w:r>
          </w:p>
        </w:tc>
        <w:tc>
          <w:tcPr>
            <w:tcW w:w="530" w:type="pct"/>
            <w:tcBorders>
              <w:top w:val="nil"/>
              <w:left w:val="nil"/>
              <w:bottom w:val="nil"/>
              <w:right w:val="nil"/>
            </w:tcBorders>
            <w:shd w:val="clear" w:color="000000" w:fill="A6A6A6"/>
            <w:vAlign w:val="center"/>
            <w:hideMark/>
          </w:tcPr>
          <w:p w14:paraId="7534A87D"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6 118</w:t>
            </w:r>
          </w:p>
        </w:tc>
        <w:tc>
          <w:tcPr>
            <w:tcW w:w="516" w:type="pct"/>
            <w:tcBorders>
              <w:top w:val="nil"/>
              <w:left w:val="nil"/>
              <w:bottom w:val="nil"/>
              <w:right w:val="nil"/>
            </w:tcBorders>
            <w:shd w:val="clear" w:color="auto" w:fill="auto"/>
            <w:vAlign w:val="center"/>
            <w:hideMark/>
          </w:tcPr>
          <w:p w14:paraId="0030B7A1"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5 861</w:t>
            </w:r>
          </w:p>
        </w:tc>
        <w:tc>
          <w:tcPr>
            <w:tcW w:w="536" w:type="pct"/>
            <w:tcBorders>
              <w:top w:val="nil"/>
              <w:left w:val="nil"/>
              <w:bottom w:val="nil"/>
              <w:right w:val="nil"/>
            </w:tcBorders>
            <w:shd w:val="clear" w:color="auto" w:fill="auto"/>
            <w:vAlign w:val="center"/>
            <w:hideMark/>
          </w:tcPr>
          <w:p w14:paraId="68014479"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4,4% </w:t>
            </w:r>
          </w:p>
        </w:tc>
        <w:tc>
          <w:tcPr>
            <w:tcW w:w="578" w:type="pct"/>
            <w:tcBorders>
              <w:top w:val="nil"/>
              <w:left w:val="nil"/>
              <w:bottom w:val="nil"/>
              <w:right w:val="nil"/>
            </w:tcBorders>
            <w:shd w:val="clear" w:color="000000" w:fill="A6A6A6"/>
            <w:vAlign w:val="center"/>
            <w:hideMark/>
          </w:tcPr>
          <w:p w14:paraId="13ACBD83"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1 941</w:t>
            </w:r>
          </w:p>
        </w:tc>
        <w:tc>
          <w:tcPr>
            <w:tcW w:w="578" w:type="pct"/>
            <w:tcBorders>
              <w:top w:val="nil"/>
              <w:left w:val="nil"/>
              <w:bottom w:val="nil"/>
              <w:right w:val="nil"/>
            </w:tcBorders>
            <w:shd w:val="clear" w:color="000000" w:fill="FFFFFF"/>
            <w:vAlign w:val="center"/>
            <w:hideMark/>
          </w:tcPr>
          <w:p w14:paraId="64EF0D80"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1 666</w:t>
            </w:r>
          </w:p>
        </w:tc>
      </w:tr>
      <w:tr w:rsidR="00986D77" w:rsidRPr="00986D77" w14:paraId="2A3D4213" w14:textId="77777777" w:rsidTr="00986D77">
        <w:trPr>
          <w:trHeight w:val="300"/>
        </w:trPr>
        <w:tc>
          <w:tcPr>
            <w:tcW w:w="147" w:type="pct"/>
            <w:tcBorders>
              <w:top w:val="nil"/>
              <w:left w:val="nil"/>
              <w:bottom w:val="nil"/>
              <w:right w:val="nil"/>
            </w:tcBorders>
            <w:shd w:val="clear" w:color="auto" w:fill="auto"/>
            <w:vAlign w:val="center"/>
            <w:hideMark/>
          </w:tcPr>
          <w:p w14:paraId="2764CAB3" w14:textId="77777777" w:rsidR="00986D77" w:rsidRPr="00986D77" w:rsidRDefault="00986D77" w:rsidP="00986D77">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60C103B3" w14:textId="77777777" w:rsidR="00986D77" w:rsidRPr="00986D77" w:rsidRDefault="00986D77" w:rsidP="00986D77">
            <w:pPr>
              <w:spacing w:after="0" w:line="240" w:lineRule="auto"/>
              <w:jc w:val="both"/>
              <w:rPr>
                <w:rFonts w:eastAsia="Times New Roman" w:cs="Calibri"/>
                <w:b/>
                <w:bCs/>
                <w:color w:val="000000"/>
                <w:sz w:val="18"/>
                <w:szCs w:val="18"/>
                <w:lang w:eastAsia="pl-PL"/>
              </w:rPr>
            </w:pPr>
            <w:r w:rsidRPr="00986D77">
              <w:rPr>
                <w:rFonts w:eastAsia="Times New Roman" w:cs="Calibri"/>
                <w:b/>
                <w:bCs/>
                <w:color w:val="000000"/>
                <w:sz w:val="18"/>
                <w:szCs w:val="18"/>
                <w:lang w:eastAsia="pl-PL"/>
              </w:rPr>
              <w:t>II.</w:t>
            </w:r>
          </w:p>
        </w:tc>
        <w:tc>
          <w:tcPr>
            <w:tcW w:w="1949" w:type="pct"/>
            <w:tcBorders>
              <w:top w:val="nil"/>
              <w:left w:val="nil"/>
              <w:bottom w:val="nil"/>
              <w:right w:val="nil"/>
            </w:tcBorders>
            <w:shd w:val="clear" w:color="auto" w:fill="auto"/>
            <w:vAlign w:val="center"/>
            <w:hideMark/>
          </w:tcPr>
          <w:p w14:paraId="67B7DF96" w14:textId="77777777" w:rsidR="00986D77" w:rsidRPr="00986D77" w:rsidRDefault="00986D77" w:rsidP="00986D77">
            <w:pPr>
              <w:spacing w:after="0" w:line="240" w:lineRule="auto"/>
              <w:rPr>
                <w:rFonts w:eastAsia="Times New Roman" w:cs="Calibri"/>
                <w:color w:val="000000"/>
                <w:sz w:val="18"/>
                <w:szCs w:val="18"/>
                <w:lang w:eastAsia="pl-PL"/>
              </w:rPr>
            </w:pPr>
            <w:r w:rsidRPr="00986D77">
              <w:rPr>
                <w:rFonts w:eastAsia="Times New Roman" w:cs="Calibri"/>
                <w:color w:val="000000"/>
                <w:sz w:val="18"/>
                <w:szCs w:val="18"/>
                <w:lang w:eastAsia="pl-PL"/>
              </w:rPr>
              <w:t>Strata ze zbycia inwestycji</w:t>
            </w:r>
          </w:p>
        </w:tc>
        <w:tc>
          <w:tcPr>
            <w:tcW w:w="530" w:type="pct"/>
            <w:tcBorders>
              <w:top w:val="nil"/>
              <w:left w:val="nil"/>
              <w:bottom w:val="nil"/>
              <w:right w:val="nil"/>
            </w:tcBorders>
            <w:shd w:val="clear" w:color="000000" w:fill="A6A6A6"/>
            <w:vAlign w:val="center"/>
            <w:hideMark/>
          </w:tcPr>
          <w:p w14:paraId="14097D79"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w:t>
            </w:r>
          </w:p>
        </w:tc>
        <w:tc>
          <w:tcPr>
            <w:tcW w:w="516" w:type="pct"/>
            <w:tcBorders>
              <w:top w:val="nil"/>
              <w:left w:val="nil"/>
              <w:bottom w:val="nil"/>
              <w:right w:val="nil"/>
            </w:tcBorders>
            <w:shd w:val="clear" w:color="auto" w:fill="auto"/>
            <w:vAlign w:val="center"/>
            <w:hideMark/>
          </w:tcPr>
          <w:p w14:paraId="4B1F47B9"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w:t>
            </w:r>
          </w:p>
        </w:tc>
        <w:tc>
          <w:tcPr>
            <w:tcW w:w="536" w:type="pct"/>
            <w:tcBorders>
              <w:top w:val="nil"/>
              <w:left w:val="nil"/>
              <w:bottom w:val="nil"/>
              <w:right w:val="nil"/>
            </w:tcBorders>
            <w:shd w:val="clear" w:color="auto" w:fill="auto"/>
            <w:vAlign w:val="center"/>
            <w:hideMark/>
          </w:tcPr>
          <w:p w14:paraId="0A0F69F7"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w:t>
            </w:r>
          </w:p>
        </w:tc>
        <w:tc>
          <w:tcPr>
            <w:tcW w:w="578" w:type="pct"/>
            <w:tcBorders>
              <w:top w:val="nil"/>
              <w:left w:val="nil"/>
              <w:bottom w:val="nil"/>
              <w:right w:val="nil"/>
            </w:tcBorders>
            <w:shd w:val="clear" w:color="000000" w:fill="A6A6A6"/>
            <w:vAlign w:val="center"/>
            <w:hideMark/>
          </w:tcPr>
          <w:p w14:paraId="0C60CF79"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w:t>
            </w:r>
          </w:p>
        </w:tc>
        <w:tc>
          <w:tcPr>
            <w:tcW w:w="578" w:type="pct"/>
            <w:tcBorders>
              <w:top w:val="nil"/>
              <w:left w:val="nil"/>
              <w:bottom w:val="nil"/>
              <w:right w:val="nil"/>
            </w:tcBorders>
            <w:shd w:val="clear" w:color="000000" w:fill="FFFFFF"/>
            <w:vAlign w:val="center"/>
            <w:hideMark/>
          </w:tcPr>
          <w:p w14:paraId="790404E8"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w:t>
            </w:r>
          </w:p>
        </w:tc>
      </w:tr>
      <w:tr w:rsidR="00986D77" w:rsidRPr="00986D77" w14:paraId="176FFC14" w14:textId="77777777" w:rsidTr="00986D77">
        <w:trPr>
          <w:trHeight w:val="300"/>
        </w:trPr>
        <w:tc>
          <w:tcPr>
            <w:tcW w:w="147" w:type="pct"/>
            <w:tcBorders>
              <w:top w:val="nil"/>
              <w:left w:val="nil"/>
              <w:bottom w:val="nil"/>
              <w:right w:val="nil"/>
            </w:tcBorders>
            <w:shd w:val="clear" w:color="auto" w:fill="auto"/>
            <w:vAlign w:val="center"/>
            <w:hideMark/>
          </w:tcPr>
          <w:p w14:paraId="0B1CAE3E" w14:textId="77777777" w:rsidR="00986D77" w:rsidRPr="00986D77" w:rsidRDefault="00986D77" w:rsidP="00986D77">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6655441B" w14:textId="77777777" w:rsidR="00986D77" w:rsidRPr="00986D77" w:rsidRDefault="00986D77" w:rsidP="00986D77">
            <w:pPr>
              <w:spacing w:after="0" w:line="240" w:lineRule="auto"/>
              <w:jc w:val="both"/>
              <w:rPr>
                <w:rFonts w:eastAsia="Times New Roman" w:cs="Calibri"/>
                <w:b/>
                <w:bCs/>
                <w:color w:val="000000"/>
                <w:sz w:val="18"/>
                <w:szCs w:val="18"/>
                <w:lang w:eastAsia="pl-PL"/>
              </w:rPr>
            </w:pPr>
            <w:r w:rsidRPr="00986D77">
              <w:rPr>
                <w:rFonts w:eastAsia="Times New Roman" w:cs="Calibri"/>
                <w:b/>
                <w:bCs/>
                <w:color w:val="000000"/>
                <w:sz w:val="18"/>
                <w:szCs w:val="18"/>
                <w:lang w:eastAsia="pl-PL"/>
              </w:rPr>
              <w:t>III.</w:t>
            </w:r>
          </w:p>
        </w:tc>
        <w:tc>
          <w:tcPr>
            <w:tcW w:w="1949" w:type="pct"/>
            <w:tcBorders>
              <w:top w:val="nil"/>
              <w:left w:val="nil"/>
              <w:bottom w:val="nil"/>
              <w:right w:val="nil"/>
            </w:tcBorders>
            <w:shd w:val="clear" w:color="auto" w:fill="auto"/>
            <w:vAlign w:val="center"/>
            <w:hideMark/>
          </w:tcPr>
          <w:p w14:paraId="7022B9DD" w14:textId="77777777" w:rsidR="00986D77" w:rsidRPr="00986D77" w:rsidRDefault="00986D77" w:rsidP="00986D77">
            <w:pPr>
              <w:spacing w:after="0" w:line="240" w:lineRule="auto"/>
              <w:rPr>
                <w:rFonts w:eastAsia="Times New Roman" w:cs="Calibri"/>
                <w:color w:val="000000"/>
                <w:sz w:val="18"/>
                <w:szCs w:val="18"/>
                <w:lang w:eastAsia="pl-PL"/>
              </w:rPr>
            </w:pPr>
            <w:r w:rsidRPr="00986D77">
              <w:rPr>
                <w:rFonts w:eastAsia="Times New Roman" w:cs="Calibri"/>
                <w:color w:val="000000"/>
                <w:sz w:val="18"/>
                <w:szCs w:val="18"/>
                <w:lang w:eastAsia="pl-PL"/>
              </w:rPr>
              <w:t>Aktualizacja wartości inwestycji</w:t>
            </w:r>
          </w:p>
        </w:tc>
        <w:tc>
          <w:tcPr>
            <w:tcW w:w="530" w:type="pct"/>
            <w:tcBorders>
              <w:top w:val="nil"/>
              <w:left w:val="nil"/>
              <w:bottom w:val="nil"/>
              <w:right w:val="nil"/>
            </w:tcBorders>
            <w:shd w:val="clear" w:color="000000" w:fill="A6A6A6"/>
            <w:vAlign w:val="center"/>
            <w:hideMark/>
          </w:tcPr>
          <w:p w14:paraId="7F414F5D"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368</w:t>
            </w:r>
          </w:p>
        </w:tc>
        <w:tc>
          <w:tcPr>
            <w:tcW w:w="516" w:type="pct"/>
            <w:tcBorders>
              <w:top w:val="nil"/>
              <w:left w:val="nil"/>
              <w:bottom w:val="nil"/>
              <w:right w:val="nil"/>
            </w:tcBorders>
            <w:shd w:val="clear" w:color="auto" w:fill="auto"/>
            <w:vAlign w:val="center"/>
            <w:hideMark/>
          </w:tcPr>
          <w:p w14:paraId="078E9B33"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w:t>
            </w:r>
          </w:p>
        </w:tc>
        <w:tc>
          <w:tcPr>
            <w:tcW w:w="536" w:type="pct"/>
            <w:tcBorders>
              <w:top w:val="nil"/>
              <w:left w:val="nil"/>
              <w:bottom w:val="nil"/>
              <w:right w:val="nil"/>
            </w:tcBorders>
            <w:shd w:val="clear" w:color="auto" w:fill="auto"/>
            <w:vAlign w:val="center"/>
            <w:hideMark/>
          </w:tcPr>
          <w:p w14:paraId="04E4A31C"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w:t>
            </w:r>
          </w:p>
        </w:tc>
        <w:tc>
          <w:tcPr>
            <w:tcW w:w="578" w:type="pct"/>
            <w:tcBorders>
              <w:top w:val="nil"/>
              <w:left w:val="nil"/>
              <w:bottom w:val="nil"/>
              <w:right w:val="nil"/>
            </w:tcBorders>
            <w:shd w:val="clear" w:color="000000" w:fill="A6A6A6"/>
            <w:vAlign w:val="center"/>
            <w:hideMark/>
          </w:tcPr>
          <w:p w14:paraId="525229C2"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368</w:t>
            </w:r>
          </w:p>
        </w:tc>
        <w:tc>
          <w:tcPr>
            <w:tcW w:w="578" w:type="pct"/>
            <w:tcBorders>
              <w:top w:val="nil"/>
              <w:left w:val="nil"/>
              <w:bottom w:val="nil"/>
              <w:right w:val="nil"/>
            </w:tcBorders>
            <w:shd w:val="clear" w:color="000000" w:fill="FFFFFF"/>
            <w:vAlign w:val="center"/>
            <w:hideMark/>
          </w:tcPr>
          <w:p w14:paraId="3518E758"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w:t>
            </w:r>
          </w:p>
        </w:tc>
      </w:tr>
      <w:tr w:rsidR="00986D77" w:rsidRPr="00986D77" w14:paraId="66913FDD" w14:textId="77777777" w:rsidTr="00986D77">
        <w:trPr>
          <w:trHeight w:val="300"/>
        </w:trPr>
        <w:tc>
          <w:tcPr>
            <w:tcW w:w="147" w:type="pct"/>
            <w:tcBorders>
              <w:top w:val="nil"/>
              <w:left w:val="nil"/>
              <w:bottom w:val="nil"/>
              <w:right w:val="nil"/>
            </w:tcBorders>
            <w:shd w:val="clear" w:color="auto" w:fill="auto"/>
            <w:vAlign w:val="center"/>
            <w:hideMark/>
          </w:tcPr>
          <w:p w14:paraId="3E264E54" w14:textId="77777777" w:rsidR="00986D77" w:rsidRPr="00986D77" w:rsidRDefault="00986D77" w:rsidP="00986D77">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5E97B5CB" w14:textId="77777777" w:rsidR="00986D77" w:rsidRPr="00986D77" w:rsidRDefault="00986D77" w:rsidP="00986D77">
            <w:pPr>
              <w:spacing w:after="0" w:line="240" w:lineRule="auto"/>
              <w:jc w:val="both"/>
              <w:rPr>
                <w:rFonts w:eastAsia="Times New Roman" w:cs="Calibri"/>
                <w:b/>
                <w:bCs/>
                <w:color w:val="000000"/>
                <w:sz w:val="18"/>
                <w:szCs w:val="18"/>
                <w:lang w:eastAsia="pl-PL"/>
              </w:rPr>
            </w:pPr>
            <w:r w:rsidRPr="00986D77">
              <w:rPr>
                <w:rFonts w:eastAsia="Times New Roman" w:cs="Calibri"/>
                <w:b/>
                <w:bCs/>
                <w:color w:val="000000"/>
                <w:sz w:val="18"/>
                <w:szCs w:val="18"/>
                <w:lang w:eastAsia="pl-PL"/>
              </w:rPr>
              <w:t>IV.</w:t>
            </w:r>
          </w:p>
        </w:tc>
        <w:tc>
          <w:tcPr>
            <w:tcW w:w="1949" w:type="pct"/>
            <w:tcBorders>
              <w:top w:val="nil"/>
              <w:left w:val="nil"/>
              <w:bottom w:val="nil"/>
              <w:right w:val="nil"/>
            </w:tcBorders>
            <w:shd w:val="clear" w:color="auto" w:fill="auto"/>
            <w:vAlign w:val="center"/>
            <w:hideMark/>
          </w:tcPr>
          <w:p w14:paraId="7D261F4F" w14:textId="77777777" w:rsidR="00986D77" w:rsidRPr="00986D77" w:rsidRDefault="00986D77" w:rsidP="00986D77">
            <w:pPr>
              <w:spacing w:after="0" w:line="240" w:lineRule="auto"/>
              <w:rPr>
                <w:rFonts w:eastAsia="Times New Roman" w:cs="Calibri"/>
                <w:color w:val="000000"/>
                <w:sz w:val="18"/>
                <w:szCs w:val="18"/>
                <w:lang w:eastAsia="pl-PL"/>
              </w:rPr>
            </w:pPr>
            <w:r w:rsidRPr="00986D77">
              <w:rPr>
                <w:rFonts w:eastAsia="Times New Roman" w:cs="Calibri"/>
                <w:color w:val="000000"/>
                <w:sz w:val="18"/>
                <w:szCs w:val="18"/>
                <w:lang w:eastAsia="pl-PL"/>
              </w:rPr>
              <w:t>Inne</w:t>
            </w:r>
          </w:p>
        </w:tc>
        <w:tc>
          <w:tcPr>
            <w:tcW w:w="530" w:type="pct"/>
            <w:tcBorders>
              <w:top w:val="nil"/>
              <w:left w:val="nil"/>
              <w:bottom w:val="nil"/>
              <w:right w:val="nil"/>
            </w:tcBorders>
            <w:shd w:val="clear" w:color="000000" w:fill="A6A6A6"/>
            <w:vAlign w:val="center"/>
            <w:hideMark/>
          </w:tcPr>
          <w:p w14:paraId="3A8C0F7D"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44 532</w:t>
            </w:r>
          </w:p>
        </w:tc>
        <w:tc>
          <w:tcPr>
            <w:tcW w:w="516" w:type="pct"/>
            <w:tcBorders>
              <w:top w:val="nil"/>
              <w:left w:val="nil"/>
              <w:bottom w:val="nil"/>
              <w:right w:val="nil"/>
            </w:tcBorders>
            <w:shd w:val="clear" w:color="auto" w:fill="auto"/>
            <w:vAlign w:val="center"/>
            <w:hideMark/>
          </w:tcPr>
          <w:p w14:paraId="2A3AF691"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48 323</w:t>
            </w:r>
          </w:p>
        </w:tc>
        <w:tc>
          <w:tcPr>
            <w:tcW w:w="536" w:type="pct"/>
            <w:tcBorders>
              <w:top w:val="nil"/>
              <w:left w:val="nil"/>
              <w:bottom w:val="nil"/>
              <w:right w:val="nil"/>
            </w:tcBorders>
            <w:shd w:val="clear" w:color="auto" w:fill="auto"/>
            <w:vAlign w:val="center"/>
            <w:hideMark/>
          </w:tcPr>
          <w:p w14:paraId="3311EF72"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(7,8% )</w:t>
            </w:r>
          </w:p>
        </w:tc>
        <w:tc>
          <w:tcPr>
            <w:tcW w:w="578" w:type="pct"/>
            <w:tcBorders>
              <w:top w:val="nil"/>
              <w:left w:val="nil"/>
              <w:bottom w:val="nil"/>
              <w:right w:val="nil"/>
            </w:tcBorders>
            <w:shd w:val="clear" w:color="000000" w:fill="A6A6A6"/>
            <w:vAlign w:val="center"/>
            <w:hideMark/>
          </w:tcPr>
          <w:p w14:paraId="521BA8ED"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21 800</w:t>
            </w:r>
          </w:p>
        </w:tc>
        <w:tc>
          <w:tcPr>
            <w:tcW w:w="578" w:type="pct"/>
            <w:tcBorders>
              <w:top w:val="nil"/>
              <w:left w:val="nil"/>
              <w:bottom w:val="nil"/>
              <w:right w:val="nil"/>
            </w:tcBorders>
            <w:shd w:val="clear" w:color="000000" w:fill="FFFFFF"/>
            <w:vAlign w:val="center"/>
            <w:hideMark/>
          </w:tcPr>
          <w:p w14:paraId="0A2C7500"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6 140</w:t>
            </w:r>
          </w:p>
        </w:tc>
      </w:tr>
      <w:tr w:rsidR="00986D77" w:rsidRPr="00986D77" w14:paraId="09CDDCF2" w14:textId="77777777" w:rsidTr="00986D77">
        <w:trPr>
          <w:trHeight w:val="300"/>
        </w:trPr>
        <w:tc>
          <w:tcPr>
            <w:tcW w:w="147" w:type="pct"/>
            <w:tcBorders>
              <w:top w:val="nil"/>
              <w:left w:val="nil"/>
              <w:bottom w:val="nil"/>
              <w:right w:val="nil"/>
            </w:tcBorders>
            <w:shd w:val="clear" w:color="auto" w:fill="auto"/>
            <w:vAlign w:val="center"/>
            <w:hideMark/>
          </w:tcPr>
          <w:p w14:paraId="6D4BEA55" w14:textId="77777777" w:rsidR="00986D77" w:rsidRPr="00986D77" w:rsidRDefault="00986D77" w:rsidP="00986D77">
            <w:pPr>
              <w:spacing w:after="0" w:line="240" w:lineRule="auto"/>
              <w:jc w:val="right"/>
              <w:rPr>
                <w:rFonts w:eastAsia="Times New Roman" w:cs="Calibri"/>
                <w:color w:val="000000"/>
                <w:sz w:val="18"/>
                <w:szCs w:val="18"/>
                <w:lang w:eastAsia="pl-PL"/>
              </w:rPr>
            </w:pPr>
          </w:p>
        </w:tc>
        <w:tc>
          <w:tcPr>
            <w:tcW w:w="167" w:type="pct"/>
            <w:tcBorders>
              <w:top w:val="nil"/>
              <w:left w:val="nil"/>
              <w:bottom w:val="nil"/>
              <w:right w:val="nil"/>
            </w:tcBorders>
            <w:shd w:val="clear" w:color="auto" w:fill="auto"/>
            <w:vAlign w:val="center"/>
            <w:hideMark/>
          </w:tcPr>
          <w:p w14:paraId="1469B20C" w14:textId="77777777" w:rsidR="00986D77" w:rsidRPr="00986D77" w:rsidRDefault="00986D77" w:rsidP="00986D77">
            <w:pPr>
              <w:spacing w:after="0" w:line="240" w:lineRule="auto"/>
              <w:jc w:val="both"/>
              <w:rPr>
                <w:rFonts w:ascii="Times New Roman" w:eastAsia="Times New Roman" w:hAnsi="Times New Roman"/>
                <w:sz w:val="20"/>
                <w:szCs w:val="20"/>
                <w:lang w:eastAsia="pl-PL"/>
              </w:rPr>
            </w:pPr>
          </w:p>
        </w:tc>
        <w:tc>
          <w:tcPr>
            <w:tcW w:w="1949" w:type="pct"/>
            <w:tcBorders>
              <w:top w:val="nil"/>
              <w:left w:val="nil"/>
              <w:bottom w:val="nil"/>
              <w:right w:val="nil"/>
            </w:tcBorders>
            <w:shd w:val="clear" w:color="auto" w:fill="auto"/>
            <w:vAlign w:val="center"/>
            <w:hideMark/>
          </w:tcPr>
          <w:p w14:paraId="35E030E1" w14:textId="77777777" w:rsidR="00986D77" w:rsidRPr="00986D77" w:rsidRDefault="00986D77" w:rsidP="00986D77">
            <w:pPr>
              <w:spacing w:after="0" w:line="240" w:lineRule="auto"/>
              <w:jc w:val="both"/>
              <w:rPr>
                <w:rFonts w:ascii="Times New Roman" w:eastAsia="Times New Roman" w:hAnsi="Times New Roman"/>
                <w:sz w:val="20"/>
                <w:szCs w:val="20"/>
                <w:lang w:eastAsia="pl-PL"/>
              </w:rPr>
            </w:pPr>
          </w:p>
        </w:tc>
        <w:tc>
          <w:tcPr>
            <w:tcW w:w="530" w:type="pct"/>
            <w:tcBorders>
              <w:top w:val="nil"/>
              <w:left w:val="nil"/>
              <w:bottom w:val="nil"/>
              <w:right w:val="nil"/>
            </w:tcBorders>
            <w:shd w:val="clear" w:color="000000" w:fill="A6A6A6"/>
            <w:vAlign w:val="center"/>
            <w:hideMark/>
          </w:tcPr>
          <w:p w14:paraId="74BFFC41"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w:t>
            </w:r>
          </w:p>
        </w:tc>
        <w:tc>
          <w:tcPr>
            <w:tcW w:w="516" w:type="pct"/>
            <w:tcBorders>
              <w:top w:val="nil"/>
              <w:left w:val="nil"/>
              <w:bottom w:val="nil"/>
              <w:right w:val="nil"/>
            </w:tcBorders>
            <w:shd w:val="clear" w:color="auto" w:fill="auto"/>
            <w:vAlign w:val="center"/>
            <w:hideMark/>
          </w:tcPr>
          <w:p w14:paraId="043D45A0" w14:textId="77777777" w:rsidR="00986D77" w:rsidRPr="00986D77" w:rsidRDefault="00986D77" w:rsidP="00986D77">
            <w:pPr>
              <w:spacing w:after="0" w:line="240" w:lineRule="auto"/>
              <w:jc w:val="right"/>
              <w:rPr>
                <w:rFonts w:eastAsia="Times New Roman" w:cs="Calibri"/>
                <w:color w:val="000000"/>
                <w:sz w:val="18"/>
                <w:szCs w:val="18"/>
                <w:lang w:eastAsia="pl-PL"/>
              </w:rPr>
            </w:pPr>
          </w:p>
        </w:tc>
        <w:tc>
          <w:tcPr>
            <w:tcW w:w="536" w:type="pct"/>
            <w:tcBorders>
              <w:top w:val="nil"/>
              <w:left w:val="nil"/>
              <w:bottom w:val="nil"/>
              <w:right w:val="nil"/>
            </w:tcBorders>
            <w:shd w:val="clear" w:color="auto" w:fill="auto"/>
            <w:vAlign w:val="center"/>
            <w:hideMark/>
          </w:tcPr>
          <w:p w14:paraId="3DA4AFEA"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w:t>
            </w:r>
          </w:p>
        </w:tc>
        <w:tc>
          <w:tcPr>
            <w:tcW w:w="578" w:type="pct"/>
            <w:tcBorders>
              <w:top w:val="nil"/>
              <w:left w:val="nil"/>
              <w:bottom w:val="nil"/>
              <w:right w:val="nil"/>
            </w:tcBorders>
            <w:shd w:val="clear" w:color="000000" w:fill="A6A6A6"/>
            <w:vAlign w:val="center"/>
            <w:hideMark/>
          </w:tcPr>
          <w:p w14:paraId="71FD84F6"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w:t>
            </w:r>
          </w:p>
        </w:tc>
        <w:tc>
          <w:tcPr>
            <w:tcW w:w="578" w:type="pct"/>
            <w:tcBorders>
              <w:top w:val="nil"/>
              <w:left w:val="nil"/>
              <w:bottom w:val="nil"/>
              <w:right w:val="nil"/>
            </w:tcBorders>
            <w:shd w:val="clear" w:color="000000" w:fill="FFFFFF"/>
            <w:vAlign w:val="center"/>
            <w:hideMark/>
          </w:tcPr>
          <w:p w14:paraId="25E2D338"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w:t>
            </w:r>
          </w:p>
        </w:tc>
      </w:tr>
      <w:tr w:rsidR="00986D77" w:rsidRPr="00986D77" w14:paraId="028E4855" w14:textId="77777777" w:rsidTr="00986D77">
        <w:trPr>
          <w:trHeight w:val="300"/>
        </w:trPr>
        <w:tc>
          <w:tcPr>
            <w:tcW w:w="147" w:type="pct"/>
            <w:tcBorders>
              <w:top w:val="single" w:sz="4" w:space="0" w:color="auto"/>
              <w:left w:val="nil"/>
              <w:bottom w:val="single" w:sz="4" w:space="0" w:color="auto"/>
              <w:right w:val="nil"/>
            </w:tcBorders>
            <w:shd w:val="clear" w:color="auto" w:fill="auto"/>
            <w:vAlign w:val="center"/>
            <w:hideMark/>
          </w:tcPr>
          <w:p w14:paraId="39A1DBF9" w14:textId="77777777" w:rsidR="00986D77" w:rsidRPr="00986D77" w:rsidRDefault="00986D77" w:rsidP="00986D77">
            <w:pPr>
              <w:spacing w:after="0" w:line="240" w:lineRule="auto"/>
              <w:jc w:val="both"/>
              <w:rPr>
                <w:rFonts w:eastAsia="Times New Roman" w:cs="Calibri"/>
                <w:b/>
                <w:bCs/>
                <w:color w:val="000000"/>
                <w:sz w:val="20"/>
                <w:szCs w:val="20"/>
                <w:lang w:eastAsia="pl-PL"/>
              </w:rPr>
            </w:pPr>
            <w:r w:rsidRPr="00986D77">
              <w:rPr>
                <w:rFonts w:eastAsia="Times New Roman" w:cs="Calibri"/>
                <w:b/>
                <w:bCs/>
                <w:color w:val="000000"/>
                <w:sz w:val="20"/>
                <w:szCs w:val="20"/>
                <w:lang w:eastAsia="pl-PL"/>
              </w:rPr>
              <w:t>I.</w:t>
            </w:r>
          </w:p>
        </w:tc>
        <w:tc>
          <w:tcPr>
            <w:tcW w:w="167" w:type="pct"/>
            <w:tcBorders>
              <w:top w:val="single" w:sz="4" w:space="0" w:color="auto"/>
              <w:left w:val="nil"/>
              <w:bottom w:val="single" w:sz="4" w:space="0" w:color="auto"/>
              <w:right w:val="nil"/>
            </w:tcBorders>
            <w:shd w:val="clear" w:color="auto" w:fill="auto"/>
            <w:vAlign w:val="center"/>
            <w:hideMark/>
          </w:tcPr>
          <w:p w14:paraId="1180B1CE" w14:textId="77777777" w:rsidR="00986D77" w:rsidRPr="00986D77" w:rsidRDefault="00986D77" w:rsidP="00986D77">
            <w:pPr>
              <w:spacing w:after="0" w:line="240" w:lineRule="auto"/>
              <w:jc w:val="both"/>
              <w:rPr>
                <w:rFonts w:eastAsia="Times New Roman" w:cs="Calibri"/>
                <w:b/>
                <w:bCs/>
                <w:color w:val="000000"/>
                <w:sz w:val="18"/>
                <w:szCs w:val="18"/>
                <w:lang w:eastAsia="pl-PL"/>
              </w:rPr>
            </w:pPr>
            <w:r w:rsidRPr="00986D77">
              <w:rPr>
                <w:rFonts w:eastAsia="Times New Roman" w:cs="Calibri"/>
                <w:b/>
                <w:bCs/>
                <w:color w:val="000000"/>
                <w:sz w:val="18"/>
                <w:szCs w:val="18"/>
                <w:lang w:eastAsia="pl-PL"/>
              </w:rPr>
              <w:t> </w:t>
            </w:r>
          </w:p>
        </w:tc>
        <w:tc>
          <w:tcPr>
            <w:tcW w:w="1949" w:type="pct"/>
            <w:tcBorders>
              <w:top w:val="single" w:sz="4" w:space="0" w:color="auto"/>
              <w:left w:val="nil"/>
              <w:bottom w:val="single" w:sz="4" w:space="0" w:color="auto"/>
              <w:right w:val="nil"/>
            </w:tcBorders>
            <w:shd w:val="clear" w:color="auto" w:fill="auto"/>
            <w:vAlign w:val="center"/>
            <w:hideMark/>
          </w:tcPr>
          <w:p w14:paraId="1131F738" w14:textId="77777777" w:rsidR="00986D77" w:rsidRPr="00986D77" w:rsidRDefault="00986D77" w:rsidP="00986D77">
            <w:pPr>
              <w:spacing w:after="0" w:line="240" w:lineRule="auto"/>
              <w:rPr>
                <w:rFonts w:eastAsia="Times New Roman" w:cs="Calibri"/>
                <w:b/>
                <w:bCs/>
                <w:color w:val="000000"/>
                <w:sz w:val="18"/>
                <w:szCs w:val="18"/>
                <w:lang w:eastAsia="pl-PL"/>
              </w:rPr>
            </w:pPr>
            <w:r w:rsidRPr="00986D77">
              <w:rPr>
                <w:rFonts w:eastAsia="Times New Roman" w:cs="Calibri"/>
                <w:b/>
                <w:bCs/>
                <w:color w:val="000000"/>
                <w:sz w:val="18"/>
                <w:szCs w:val="18"/>
                <w:lang w:eastAsia="pl-PL"/>
              </w:rPr>
              <w:t>ZYSK / STRATA Z DZIAŁALNOŚCI GOSPODARCZEJ (F+G-H)</w:t>
            </w:r>
          </w:p>
        </w:tc>
        <w:tc>
          <w:tcPr>
            <w:tcW w:w="530" w:type="pct"/>
            <w:tcBorders>
              <w:top w:val="single" w:sz="4" w:space="0" w:color="auto"/>
              <w:left w:val="nil"/>
              <w:bottom w:val="single" w:sz="4" w:space="0" w:color="auto"/>
              <w:right w:val="nil"/>
            </w:tcBorders>
            <w:shd w:val="clear" w:color="000000" w:fill="A6A6A6"/>
            <w:vAlign w:val="center"/>
            <w:hideMark/>
          </w:tcPr>
          <w:p w14:paraId="44E5C87B"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FF0000"/>
                <w:sz w:val="18"/>
                <w:szCs w:val="18"/>
                <w:lang w:eastAsia="pl-PL"/>
              </w:rPr>
              <w:t xml:space="preserve">  (4 626)</w:t>
            </w:r>
          </w:p>
        </w:tc>
        <w:tc>
          <w:tcPr>
            <w:tcW w:w="516" w:type="pct"/>
            <w:tcBorders>
              <w:top w:val="single" w:sz="4" w:space="0" w:color="auto"/>
              <w:left w:val="nil"/>
              <w:bottom w:val="single" w:sz="4" w:space="0" w:color="auto"/>
              <w:right w:val="nil"/>
            </w:tcBorders>
            <w:shd w:val="clear" w:color="auto" w:fill="auto"/>
            <w:vAlign w:val="center"/>
            <w:hideMark/>
          </w:tcPr>
          <w:p w14:paraId="3E48E5CF"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FF0000"/>
                <w:sz w:val="18"/>
                <w:szCs w:val="18"/>
                <w:lang w:eastAsia="pl-PL"/>
              </w:rPr>
              <w:t xml:space="preserve">  (2 287)</w:t>
            </w:r>
          </w:p>
        </w:tc>
        <w:tc>
          <w:tcPr>
            <w:tcW w:w="536" w:type="pct"/>
            <w:tcBorders>
              <w:top w:val="single" w:sz="4" w:space="0" w:color="auto"/>
              <w:left w:val="nil"/>
              <w:bottom w:val="single" w:sz="4" w:space="0" w:color="auto"/>
              <w:right w:val="nil"/>
            </w:tcBorders>
            <w:shd w:val="clear" w:color="auto" w:fill="auto"/>
            <w:vAlign w:val="center"/>
            <w:hideMark/>
          </w:tcPr>
          <w:p w14:paraId="0DA508D9"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102,3% </w:t>
            </w:r>
          </w:p>
        </w:tc>
        <w:tc>
          <w:tcPr>
            <w:tcW w:w="578" w:type="pct"/>
            <w:tcBorders>
              <w:top w:val="single" w:sz="4" w:space="0" w:color="auto"/>
              <w:left w:val="nil"/>
              <w:bottom w:val="single" w:sz="4" w:space="0" w:color="auto"/>
              <w:right w:val="nil"/>
            </w:tcBorders>
            <w:shd w:val="clear" w:color="000000" w:fill="A6A6A6"/>
            <w:vAlign w:val="center"/>
            <w:hideMark/>
          </w:tcPr>
          <w:p w14:paraId="0F512DB9"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FF0000"/>
                <w:sz w:val="18"/>
                <w:szCs w:val="18"/>
                <w:lang w:eastAsia="pl-PL"/>
              </w:rPr>
              <w:t xml:space="preserve">  (2 569)</w:t>
            </w:r>
          </w:p>
        </w:tc>
        <w:tc>
          <w:tcPr>
            <w:tcW w:w="578" w:type="pct"/>
            <w:tcBorders>
              <w:top w:val="single" w:sz="4" w:space="0" w:color="auto"/>
              <w:left w:val="nil"/>
              <w:bottom w:val="single" w:sz="4" w:space="0" w:color="auto"/>
              <w:right w:val="nil"/>
            </w:tcBorders>
            <w:shd w:val="clear" w:color="000000" w:fill="FFFFFF"/>
            <w:vAlign w:val="center"/>
            <w:hideMark/>
          </w:tcPr>
          <w:p w14:paraId="3853D139"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1 063</w:t>
            </w:r>
          </w:p>
        </w:tc>
      </w:tr>
      <w:tr w:rsidR="00986D77" w:rsidRPr="00986D77" w14:paraId="19732E70" w14:textId="77777777" w:rsidTr="00986D77">
        <w:trPr>
          <w:trHeight w:val="300"/>
        </w:trPr>
        <w:tc>
          <w:tcPr>
            <w:tcW w:w="147" w:type="pct"/>
            <w:tcBorders>
              <w:top w:val="nil"/>
              <w:left w:val="nil"/>
              <w:bottom w:val="nil"/>
              <w:right w:val="nil"/>
            </w:tcBorders>
            <w:shd w:val="clear" w:color="auto" w:fill="auto"/>
            <w:vAlign w:val="center"/>
            <w:hideMark/>
          </w:tcPr>
          <w:p w14:paraId="2779A971" w14:textId="77777777" w:rsidR="00986D77" w:rsidRPr="00986D77" w:rsidRDefault="00986D77" w:rsidP="00986D77">
            <w:pPr>
              <w:spacing w:after="0" w:line="240" w:lineRule="auto"/>
              <w:jc w:val="both"/>
              <w:rPr>
                <w:rFonts w:eastAsia="Times New Roman" w:cs="Calibri"/>
                <w:b/>
                <w:bCs/>
                <w:color w:val="000000"/>
                <w:sz w:val="20"/>
                <w:szCs w:val="20"/>
                <w:lang w:eastAsia="pl-PL"/>
              </w:rPr>
            </w:pPr>
            <w:r w:rsidRPr="00986D77">
              <w:rPr>
                <w:rFonts w:eastAsia="Times New Roman" w:cs="Calibri"/>
                <w:b/>
                <w:bCs/>
                <w:color w:val="000000"/>
                <w:sz w:val="20"/>
                <w:szCs w:val="20"/>
                <w:lang w:eastAsia="pl-PL"/>
              </w:rPr>
              <w:t>J.</w:t>
            </w:r>
          </w:p>
        </w:tc>
        <w:tc>
          <w:tcPr>
            <w:tcW w:w="167" w:type="pct"/>
            <w:tcBorders>
              <w:top w:val="nil"/>
              <w:left w:val="nil"/>
              <w:bottom w:val="nil"/>
              <w:right w:val="nil"/>
            </w:tcBorders>
            <w:shd w:val="clear" w:color="auto" w:fill="auto"/>
            <w:vAlign w:val="center"/>
            <w:hideMark/>
          </w:tcPr>
          <w:p w14:paraId="01660F40" w14:textId="77777777" w:rsidR="00986D77" w:rsidRPr="00986D77" w:rsidRDefault="00986D77" w:rsidP="00986D77">
            <w:pPr>
              <w:spacing w:after="0" w:line="240" w:lineRule="auto"/>
              <w:jc w:val="both"/>
              <w:rPr>
                <w:rFonts w:eastAsia="Times New Roman" w:cs="Calibri"/>
                <w:b/>
                <w:bCs/>
                <w:color w:val="000000"/>
                <w:sz w:val="20"/>
                <w:szCs w:val="20"/>
                <w:lang w:eastAsia="pl-PL"/>
              </w:rPr>
            </w:pPr>
          </w:p>
        </w:tc>
        <w:tc>
          <w:tcPr>
            <w:tcW w:w="1949" w:type="pct"/>
            <w:tcBorders>
              <w:top w:val="nil"/>
              <w:left w:val="nil"/>
              <w:bottom w:val="nil"/>
              <w:right w:val="nil"/>
            </w:tcBorders>
            <w:shd w:val="clear" w:color="auto" w:fill="auto"/>
            <w:vAlign w:val="center"/>
            <w:hideMark/>
          </w:tcPr>
          <w:p w14:paraId="4363C166" w14:textId="77777777" w:rsidR="00986D77" w:rsidRPr="00986D77" w:rsidRDefault="00986D77" w:rsidP="00986D77">
            <w:pPr>
              <w:spacing w:after="0" w:line="240" w:lineRule="auto"/>
              <w:rPr>
                <w:rFonts w:eastAsia="Times New Roman" w:cs="Calibri"/>
                <w:b/>
                <w:bCs/>
                <w:color w:val="000000"/>
                <w:sz w:val="18"/>
                <w:szCs w:val="18"/>
                <w:lang w:eastAsia="pl-PL"/>
              </w:rPr>
            </w:pPr>
            <w:r w:rsidRPr="00986D77">
              <w:rPr>
                <w:rFonts w:eastAsia="Times New Roman" w:cs="Calibri"/>
                <w:b/>
                <w:bCs/>
                <w:color w:val="000000"/>
                <w:sz w:val="18"/>
                <w:szCs w:val="18"/>
                <w:lang w:eastAsia="pl-PL"/>
              </w:rPr>
              <w:t>Wynik zdarzeń nadzwyczajnych</w:t>
            </w:r>
          </w:p>
        </w:tc>
        <w:tc>
          <w:tcPr>
            <w:tcW w:w="530" w:type="pct"/>
            <w:tcBorders>
              <w:top w:val="nil"/>
              <w:left w:val="nil"/>
              <w:bottom w:val="nil"/>
              <w:right w:val="nil"/>
            </w:tcBorders>
            <w:shd w:val="clear" w:color="000000" w:fill="A6A6A6"/>
            <w:vAlign w:val="center"/>
            <w:hideMark/>
          </w:tcPr>
          <w:p w14:paraId="64FF33E8"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w:t>
            </w:r>
          </w:p>
        </w:tc>
        <w:tc>
          <w:tcPr>
            <w:tcW w:w="516" w:type="pct"/>
            <w:tcBorders>
              <w:top w:val="nil"/>
              <w:left w:val="nil"/>
              <w:bottom w:val="nil"/>
              <w:right w:val="nil"/>
            </w:tcBorders>
            <w:shd w:val="clear" w:color="auto" w:fill="auto"/>
            <w:vAlign w:val="center"/>
            <w:hideMark/>
          </w:tcPr>
          <w:p w14:paraId="2D772605"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 xml:space="preserve">- </w:t>
            </w:r>
          </w:p>
        </w:tc>
        <w:tc>
          <w:tcPr>
            <w:tcW w:w="536" w:type="pct"/>
            <w:tcBorders>
              <w:top w:val="nil"/>
              <w:left w:val="nil"/>
              <w:bottom w:val="nil"/>
              <w:right w:val="nil"/>
            </w:tcBorders>
            <w:shd w:val="clear" w:color="auto" w:fill="auto"/>
            <w:vAlign w:val="center"/>
            <w:hideMark/>
          </w:tcPr>
          <w:p w14:paraId="4EFA6662"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w:t>
            </w:r>
          </w:p>
        </w:tc>
        <w:tc>
          <w:tcPr>
            <w:tcW w:w="578" w:type="pct"/>
            <w:tcBorders>
              <w:top w:val="nil"/>
              <w:left w:val="nil"/>
              <w:bottom w:val="nil"/>
              <w:right w:val="nil"/>
            </w:tcBorders>
            <w:shd w:val="clear" w:color="000000" w:fill="A6A6A6"/>
            <w:vAlign w:val="center"/>
            <w:hideMark/>
          </w:tcPr>
          <w:p w14:paraId="77368BE6"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w:t>
            </w:r>
          </w:p>
        </w:tc>
        <w:tc>
          <w:tcPr>
            <w:tcW w:w="578" w:type="pct"/>
            <w:tcBorders>
              <w:top w:val="nil"/>
              <w:left w:val="nil"/>
              <w:bottom w:val="nil"/>
              <w:right w:val="nil"/>
            </w:tcBorders>
            <w:shd w:val="clear" w:color="000000" w:fill="FFFFFF"/>
            <w:vAlign w:val="center"/>
            <w:hideMark/>
          </w:tcPr>
          <w:p w14:paraId="02A1EFA5"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w:t>
            </w:r>
          </w:p>
        </w:tc>
      </w:tr>
      <w:tr w:rsidR="00986D77" w:rsidRPr="00986D77" w14:paraId="5739FE37" w14:textId="77777777" w:rsidTr="00986D77">
        <w:trPr>
          <w:trHeight w:val="300"/>
        </w:trPr>
        <w:tc>
          <w:tcPr>
            <w:tcW w:w="147" w:type="pct"/>
            <w:tcBorders>
              <w:top w:val="nil"/>
              <w:left w:val="nil"/>
              <w:bottom w:val="nil"/>
              <w:right w:val="nil"/>
            </w:tcBorders>
            <w:shd w:val="clear" w:color="auto" w:fill="auto"/>
            <w:vAlign w:val="center"/>
            <w:hideMark/>
          </w:tcPr>
          <w:p w14:paraId="72C93995" w14:textId="77777777" w:rsidR="00986D77" w:rsidRPr="00986D77" w:rsidRDefault="00986D77" w:rsidP="00986D77">
            <w:pPr>
              <w:spacing w:after="0" w:line="240" w:lineRule="auto"/>
              <w:jc w:val="right"/>
              <w:rPr>
                <w:rFonts w:eastAsia="Times New Roman" w:cs="Calibri"/>
                <w:b/>
                <w:bCs/>
                <w:color w:val="000000"/>
                <w:sz w:val="18"/>
                <w:szCs w:val="18"/>
                <w:lang w:eastAsia="pl-PL"/>
              </w:rPr>
            </w:pPr>
          </w:p>
        </w:tc>
        <w:tc>
          <w:tcPr>
            <w:tcW w:w="167" w:type="pct"/>
            <w:tcBorders>
              <w:top w:val="nil"/>
              <w:left w:val="nil"/>
              <w:bottom w:val="nil"/>
              <w:right w:val="nil"/>
            </w:tcBorders>
            <w:shd w:val="clear" w:color="auto" w:fill="auto"/>
            <w:vAlign w:val="center"/>
            <w:hideMark/>
          </w:tcPr>
          <w:p w14:paraId="2CB2F122" w14:textId="77777777" w:rsidR="00986D77" w:rsidRPr="00986D77" w:rsidRDefault="00986D77" w:rsidP="00986D77">
            <w:pPr>
              <w:spacing w:after="0" w:line="240" w:lineRule="auto"/>
              <w:jc w:val="both"/>
              <w:rPr>
                <w:rFonts w:ascii="Times New Roman" w:eastAsia="Times New Roman" w:hAnsi="Times New Roman"/>
                <w:sz w:val="20"/>
                <w:szCs w:val="20"/>
                <w:lang w:eastAsia="pl-PL"/>
              </w:rPr>
            </w:pPr>
          </w:p>
        </w:tc>
        <w:tc>
          <w:tcPr>
            <w:tcW w:w="1949" w:type="pct"/>
            <w:tcBorders>
              <w:top w:val="nil"/>
              <w:left w:val="nil"/>
              <w:bottom w:val="nil"/>
              <w:right w:val="nil"/>
            </w:tcBorders>
            <w:shd w:val="clear" w:color="auto" w:fill="auto"/>
            <w:vAlign w:val="center"/>
            <w:hideMark/>
          </w:tcPr>
          <w:p w14:paraId="67D95D52" w14:textId="77777777" w:rsidR="00986D77" w:rsidRPr="00986D77" w:rsidRDefault="00986D77" w:rsidP="00986D77">
            <w:pPr>
              <w:spacing w:after="0" w:line="240" w:lineRule="auto"/>
              <w:jc w:val="both"/>
              <w:rPr>
                <w:rFonts w:ascii="Times New Roman" w:eastAsia="Times New Roman" w:hAnsi="Times New Roman"/>
                <w:sz w:val="20"/>
                <w:szCs w:val="20"/>
                <w:lang w:eastAsia="pl-PL"/>
              </w:rPr>
            </w:pPr>
          </w:p>
        </w:tc>
        <w:tc>
          <w:tcPr>
            <w:tcW w:w="530" w:type="pct"/>
            <w:tcBorders>
              <w:top w:val="nil"/>
              <w:left w:val="nil"/>
              <w:bottom w:val="nil"/>
              <w:right w:val="nil"/>
            </w:tcBorders>
            <w:shd w:val="clear" w:color="000000" w:fill="A6A6A6"/>
            <w:vAlign w:val="center"/>
            <w:hideMark/>
          </w:tcPr>
          <w:p w14:paraId="18DE06EE"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w:t>
            </w:r>
          </w:p>
        </w:tc>
        <w:tc>
          <w:tcPr>
            <w:tcW w:w="516" w:type="pct"/>
            <w:tcBorders>
              <w:top w:val="nil"/>
              <w:left w:val="nil"/>
              <w:bottom w:val="nil"/>
              <w:right w:val="nil"/>
            </w:tcBorders>
            <w:shd w:val="clear" w:color="auto" w:fill="auto"/>
            <w:vAlign w:val="center"/>
            <w:hideMark/>
          </w:tcPr>
          <w:p w14:paraId="18BCA0C5" w14:textId="77777777" w:rsidR="00986D77" w:rsidRPr="00986D77" w:rsidRDefault="00986D77" w:rsidP="00986D77">
            <w:pPr>
              <w:spacing w:after="0" w:line="240" w:lineRule="auto"/>
              <w:jc w:val="right"/>
              <w:rPr>
                <w:rFonts w:eastAsia="Times New Roman" w:cs="Calibri"/>
                <w:b/>
                <w:bCs/>
                <w:color w:val="000000"/>
                <w:sz w:val="18"/>
                <w:szCs w:val="18"/>
                <w:lang w:eastAsia="pl-PL"/>
              </w:rPr>
            </w:pPr>
          </w:p>
        </w:tc>
        <w:tc>
          <w:tcPr>
            <w:tcW w:w="536" w:type="pct"/>
            <w:tcBorders>
              <w:top w:val="nil"/>
              <w:left w:val="nil"/>
              <w:bottom w:val="nil"/>
              <w:right w:val="nil"/>
            </w:tcBorders>
            <w:shd w:val="clear" w:color="auto" w:fill="auto"/>
            <w:vAlign w:val="center"/>
            <w:hideMark/>
          </w:tcPr>
          <w:p w14:paraId="177063E9" w14:textId="77777777" w:rsidR="00986D77" w:rsidRPr="00986D77" w:rsidRDefault="00986D77" w:rsidP="00986D77">
            <w:pPr>
              <w:spacing w:after="0" w:line="240" w:lineRule="auto"/>
              <w:jc w:val="right"/>
              <w:rPr>
                <w:rFonts w:eastAsia="Times New Roman" w:cs="Calibri"/>
                <w:color w:val="000000"/>
                <w:sz w:val="18"/>
                <w:szCs w:val="18"/>
                <w:lang w:eastAsia="pl-PL"/>
              </w:rPr>
            </w:pPr>
            <w:r w:rsidRPr="00986D77">
              <w:rPr>
                <w:rFonts w:eastAsia="Times New Roman" w:cs="Calibri"/>
                <w:color w:val="000000"/>
                <w:sz w:val="18"/>
                <w:szCs w:val="18"/>
                <w:lang w:eastAsia="pl-PL"/>
              </w:rPr>
              <w:t>-</w:t>
            </w:r>
          </w:p>
        </w:tc>
        <w:tc>
          <w:tcPr>
            <w:tcW w:w="578" w:type="pct"/>
            <w:tcBorders>
              <w:top w:val="nil"/>
              <w:left w:val="nil"/>
              <w:bottom w:val="nil"/>
              <w:right w:val="nil"/>
            </w:tcBorders>
            <w:shd w:val="clear" w:color="000000" w:fill="A6A6A6"/>
            <w:vAlign w:val="center"/>
            <w:hideMark/>
          </w:tcPr>
          <w:p w14:paraId="4DB599EA"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w:t>
            </w:r>
          </w:p>
        </w:tc>
        <w:tc>
          <w:tcPr>
            <w:tcW w:w="578" w:type="pct"/>
            <w:tcBorders>
              <w:top w:val="nil"/>
              <w:left w:val="nil"/>
              <w:bottom w:val="nil"/>
              <w:right w:val="nil"/>
            </w:tcBorders>
            <w:shd w:val="clear" w:color="000000" w:fill="FFFFFF"/>
            <w:vAlign w:val="center"/>
            <w:hideMark/>
          </w:tcPr>
          <w:p w14:paraId="4ADE8FA8"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w:t>
            </w:r>
          </w:p>
        </w:tc>
      </w:tr>
      <w:tr w:rsidR="00986D77" w:rsidRPr="00986D77" w14:paraId="230BE9A8" w14:textId="77777777" w:rsidTr="00986D77">
        <w:trPr>
          <w:trHeight w:val="300"/>
        </w:trPr>
        <w:tc>
          <w:tcPr>
            <w:tcW w:w="147" w:type="pct"/>
            <w:tcBorders>
              <w:top w:val="single" w:sz="4" w:space="0" w:color="auto"/>
              <w:left w:val="nil"/>
              <w:bottom w:val="single" w:sz="4" w:space="0" w:color="auto"/>
              <w:right w:val="nil"/>
            </w:tcBorders>
            <w:shd w:val="clear" w:color="auto" w:fill="auto"/>
            <w:vAlign w:val="center"/>
            <w:hideMark/>
          </w:tcPr>
          <w:p w14:paraId="66DA6A2E" w14:textId="77777777" w:rsidR="00986D77" w:rsidRPr="00986D77" w:rsidRDefault="00986D77" w:rsidP="00986D77">
            <w:pPr>
              <w:spacing w:after="0" w:line="240" w:lineRule="auto"/>
              <w:jc w:val="both"/>
              <w:rPr>
                <w:rFonts w:eastAsia="Times New Roman" w:cs="Calibri"/>
                <w:b/>
                <w:bCs/>
                <w:color w:val="000000"/>
                <w:sz w:val="20"/>
                <w:szCs w:val="20"/>
                <w:lang w:eastAsia="pl-PL"/>
              </w:rPr>
            </w:pPr>
            <w:r w:rsidRPr="00986D77">
              <w:rPr>
                <w:rFonts w:eastAsia="Times New Roman" w:cs="Calibri"/>
                <w:b/>
                <w:bCs/>
                <w:color w:val="000000"/>
                <w:sz w:val="20"/>
                <w:szCs w:val="20"/>
                <w:lang w:eastAsia="pl-PL"/>
              </w:rPr>
              <w:t>K.</w:t>
            </w:r>
          </w:p>
        </w:tc>
        <w:tc>
          <w:tcPr>
            <w:tcW w:w="167" w:type="pct"/>
            <w:tcBorders>
              <w:top w:val="single" w:sz="4" w:space="0" w:color="auto"/>
              <w:left w:val="nil"/>
              <w:bottom w:val="single" w:sz="4" w:space="0" w:color="auto"/>
              <w:right w:val="nil"/>
            </w:tcBorders>
            <w:shd w:val="clear" w:color="auto" w:fill="auto"/>
            <w:vAlign w:val="center"/>
            <w:hideMark/>
          </w:tcPr>
          <w:p w14:paraId="64285D9F" w14:textId="77777777" w:rsidR="00986D77" w:rsidRPr="00986D77" w:rsidRDefault="00986D77" w:rsidP="00986D77">
            <w:pPr>
              <w:spacing w:after="0" w:line="240" w:lineRule="auto"/>
              <w:jc w:val="both"/>
              <w:rPr>
                <w:rFonts w:eastAsia="Times New Roman" w:cs="Calibri"/>
                <w:b/>
                <w:bCs/>
                <w:color w:val="000000"/>
                <w:sz w:val="18"/>
                <w:szCs w:val="18"/>
                <w:lang w:eastAsia="pl-PL"/>
              </w:rPr>
            </w:pPr>
            <w:r w:rsidRPr="00986D77">
              <w:rPr>
                <w:rFonts w:eastAsia="Times New Roman" w:cs="Calibri"/>
                <w:b/>
                <w:bCs/>
                <w:color w:val="000000"/>
                <w:sz w:val="18"/>
                <w:szCs w:val="18"/>
                <w:lang w:eastAsia="pl-PL"/>
              </w:rPr>
              <w:t> </w:t>
            </w:r>
          </w:p>
        </w:tc>
        <w:tc>
          <w:tcPr>
            <w:tcW w:w="1949" w:type="pct"/>
            <w:tcBorders>
              <w:top w:val="single" w:sz="4" w:space="0" w:color="auto"/>
              <w:left w:val="nil"/>
              <w:bottom w:val="single" w:sz="4" w:space="0" w:color="auto"/>
              <w:right w:val="nil"/>
            </w:tcBorders>
            <w:shd w:val="clear" w:color="auto" w:fill="auto"/>
            <w:vAlign w:val="center"/>
            <w:hideMark/>
          </w:tcPr>
          <w:p w14:paraId="7B9C80B6" w14:textId="77777777" w:rsidR="00986D77" w:rsidRPr="00986D77" w:rsidRDefault="00986D77" w:rsidP="00986D77">
            <w:pPr>
              <w:spacing w:after="0" w:line="240" w:lineRule="auto"/>
              <w:rPr>
                <w:rFonts w:eastAsia="Times New Roman" w:cs="Calibri"/>
                <w:b/>
                <w:bCs/>
                <w:color w:val="000000"/>
                <w:sz w:val="18"/>
                <w:szCs w:val="18"/>
                <w:lang w:eastAsia="pl-PL"/>
              </w:rPr>
            </w:pPr>
            <w:r w:rsidRPr="00986D77">
              <w:rPr>
                <w:rFonts w:eastAsia="Times New Roman" w:cs="Calibri"/>
                <w:b/>
                <w:bCs/>
                <w:color w:val="000000"/>
                <w:sz w:val="18"/>
                <w:szCs w:val="18"/>
                <w:lang w:eastAsia="pl-PL"/>
              </w:rPr>
              <w:t>ZYSK / STRATA BRUTTO</w:t>
            </w:r>
          </w:p>
        </w:tc>
        <w:tc>
          <w:tcPr>
            <w:tcW w:w="530" w:type="pct"/>
            <w:tcBorders>
              <w:top w:val="single" w:sz="4" w:space="0" w:color="auto"/>
              <w:left w:val="nil"/>
              <w:bottom w:val="single" w:sz="4" w:space="0" w:color="auto"/>
              <w:right w:val="nil"/>
            </w:tcBorders>
            <w:shd w:val="clear" w:color="000000" w:fill="A6A6A6"/>
            <w:vAlign w:val="center"/>
            <w:hideMark/>
          </w:tcPr>
          <w:p w14:paraId="3E02D229"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FF0000"/>
                <w:sz w:val="18"/>
                <w:szCs w:val="18"/>
                <w:lang w:eastAsia="pl-PL"/>
              </w:rPr>
              <w:t xml:space="preserve">  (4 626)</w:t>
            </w:r>
          </w:p>
        </w:tc>
        <w:tc>
          <w:tcPr>
            <w:tcW w:w="516" w:type="pct"/>
            <w:tcBorders>
              <w:top w:val="single" w:sz="4" w:space="0" w:color="auto"/>
              <w:left w:val="nil"/>
              <w:bottom w:val="single" w:sz="4" w:space="0" w:color="auto"/>
              <w:right w:val="nil"/>
            </w:tcBorders>
            <w:shd w:val="clear" w:color="auto" w:fill="auto"/>
            <w:vAlign w:val="center"/>
            <w:hideMark/>
          </w:tcPr>
          <w:p w14:paraId="0D45351B"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FF0000"/>
                <w:sz w:val="18"/>
                <w:szCs w:val="18"/>
                <w:lang w:eastAsia="pl-PL"/>
              </w:rPr>
              <w:t xml:space="preserve">  (2 287)</w:t>
            </w:r>
          </w:p>
        </w:tc>
        <w:tc>
          <w:tcPr>
            <w:tcW w:w="536" w:type="pct"/>
            <w:tcBorders>
              <w:top w:val="single" w:sz="4" w:space="0" w:color="auto"/>
              <w:left w:val="nil"/>
              <w:bottom w:val="single" w:sz="4" w:space="0" w:color="auto"/>
              <w:right w:val="nil"/>
            </w:tcBorders>
            <w:shd w:val="clear" w:color="auto" w:fill="auto"/>
            <w:vAlign w:val="center"/>
            <w:hideMark/>
          </w:tcPr>
          <w:p w14:paraId="331307DA"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102,3% </w:t>
            </w:r>
          </w:p>
        </w:tc>
        <w:tc>
          <w:tcPr>
            <w:tcW w:w="578" w:type="pct"/>
            <w:tcBorders>
              <w:top w:val="single" w:sz="4" w:space="0" w:color="auto"/>
              <w:left w:val="nil"/>
              <w:bottom w:val="single" w:sz="4" w:space="0" w:color="auto"/>
              <w:right w:val="nil"/>
            </w:tcBorders>
            <w:shd w:val="clear" w:color="000000" w:fill="A6A6A6"/>
            <w:vAlign w:val="center"/>
            <w:hideMark/>
          </w:tcPr>
          <w:p w14:paraId="7C211520"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FF0000"/>
                <w:sz w:val="18"/>
                <w:szCs w:val="18"/>
                <w:lang w:eastAsia="pl-PL"/>
              </w:rPr>
              <w:t xml:space="preserve">  (2 569)</w:t>
            </w:r>
          </w:p>
        </w:tc>
        <w:tc>
          <w:tcPr>
            <w:tcW w:w="578" w:type="pct"/>
            <w:tcBorders>
              <w:top w:val="single" w:sz="4" w:space="0" w:color="auto"/>
              <w:left w:val="nil"/>
              <w:bottom w:val="single" w:sz="4" w:space="0" w:color="auto"/>
              <w:right w:val="nil"/>
            </w:tcBorders>
            <w:shd w:val="clear" w:color="000000" w:fill="FFFFFF"/>
            <w:vAlign w:val="center"/>
            <w:hideMark/>
          </w:tcPr>
          <w:p w14:paraId="1C347226"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1 063</w:t>
            </w:r>
          </w:p>
        </w:tc>
      </w:tr>
      <w:tr w:rsidR="00986D77" w:rsidRPr="00986D77" w14:paraId="7AE54111" w14:textId="77777777" w:rsidTr="00986D77">
        <w:trPr>
          <w:trHeight w:val="300"/>
        </w:trPr>
        <w:tc>
          <w:tcPr>
            <w:tcW w:w="147" w:type="pct"/>
            <w:tcBorders>
              <w:top w:val="nil"/>
              <w:left w:val="nil"/>
              <w:bottom w:val="nil"/>
              <w:right w:val="nil"/>
            </w:tcBorders>
            <w:shd w:val="clear" w:color="auto" w:fill="auto"/>
            <w:vAlign w:val="center"/>
            <w:hideMark/>
          </w:tcPr>
          <w:p w14:paraId="1B0FA14F" w14:textId="77777777" w:rsidR="00986D77" w:rsidRPr="00986D77" w:rsidRDefault="00986D77" w:rsidP="00986D77">
            <w:pPr>
              <w:spacing w:after="0" w:line="240" w:lineRule="auto"/>
              <w:jc w:val="right"/>
              <w:rPr>
                <w:rFonts w:eastAsia="Times New Roman" w:cs="Calibri"/>
                <w:b/>
                <w:bCs/>
                <w:color w:val="000000"/>
                <w:sz w:val="18"/>
                <w:szCs w:val="18"/>
                <w:lang w:eastAsia="pl-PL"/>
              </w:rPr>
            </w:pPr>
          </w:p>
        </w:tc>
        <w:tc>
          <w:tcPr>
            <w:tcW w:w="167" w:type="pct"/>
            <w:tcBorders>
              <w:top w:val="nil"/>
              <w:left w:val="nil"/>
              <w:bottom w:val="nil"/>
              <w:right w:val="nil"/>
            </w:tcBorders>
            <w:shd w:val="clear" w:color="auto" w:fill="auto"/>
            <w:vAlign w:val="center"/>
            <w:hideMark/>
          </w:tcPr>
          <w:p w14:paraId="41AC0DEB" w14:textId="77777777" w:rsidR="00986D77" w:rsidRPr="00986D77" w:rsidRDefault="00986D77" w:rsidP="00986D77">
            <w:pPr>
              <w:spacing w:after="0" w:line="240" w:lineRule="auto"/>
              <w:jc w:val="both"/>
              <w:rPr>
                <w:rFonts w:ascii="Times New Roman" w:eastAsia="Times New Roman" w:hAnsi="Times New Roman"/>
                <w:sz w:val="20"/>
                <w:szCs w:val="20"/>
                <w:lang w:eastAsia="pl-PL"/>
              </w:rPr>
            </w:pPr>
          </w:p>
        </w:tc>
        <w:tc>
          <w:tcPr>
            <w:tcW w:w="1949" w:type="pct"/>
            <w:tcBorders>
              <w:top w:val="nil"/>
              <w:left w:val="nil"/>
              <w:bottom w:val="nil"/>
              <w:right w:val="nil"/>
            </w:tcBorders>
            <w:shd w:val="clear" w:color="auto" w:fill="auto"/>
            <w:vAlign w:val="center"/>
            <w:hideMark/>
          </w:tcPr>
          <w:p w14:paraId="009ECF62" w14:textId="77777777" w:rsidR="00986D77" w:rsidRPr="00986D77" w:rsidRDefault="00986D77" w:rsidP="00986D77">
            <w:pPr>
              <w:spacing w:after="0" w:line="240" w:lineRule="auto"/>
              <w:jc w:val="both"/>
              <w:rPr>
                <w:rFonts w:ascii="Times New Roman" w:eastAsia="Times New Roman" w:hAnsi="Times New Roman"/>
                <w:sz w:val="20"/>
                <w:szCs w:val="20"/>
                <w:lang w:eastAsia="pl-PL"/>
              </w:rPr>
            </w:pPr>
          </w:p>
        </w:tc>
        <w:tc>
          <w:tcPr>
            <w:tcW w:w="530" w:type="pct"/>
            <w:tcBorders>
              <w:top w:val="nil"/>
              <w:left w:val="nil"/>
              <w:bottom w:val="nil"/>
              <w:right w:val="nil"/>
            </w:tcBorders>
            <w:shd w:val="clear" w:color="000000" w:fill="A6A6A6"/>
            <w:vAlign w:val="center"/>
            <w:hideMark/>
          </w:tcPr>
          <w:p w14:paraId="6786A25D"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w:t>
            </w:r>
          </w:p>
        </w:tc>
        <w:tc>
          <w:tcPr>
            <w:tcW w:w="516" w:type="pct"/>
            <w:tcBorders>
              <w:top w:val="nil"/>
              <w:left w:val="nil"/>
              <w:bottom w:val="nil"/>
              <w:right w:val="nil"/>
            </w:tcBorders>
            <w:shd w:val="clear" w:color="auto" w:fill="auto"/>
            <w:vAlign w:val="center"/>
            <w:hideMark/>
          </w:tcPr>
          <w:p w14:paraId="330FB9BB" w14:textId="77777777" w:rsidR="00986D77" w:rsidRPr="00986D77" w:rsidRDefault="00986D77" w:rsidP="00986D77">
            <w:pPr>
              <w:spacing w:after="0" w:line="240" w:lineRule="auto"/>
              <w:jc w:val="right"/>
              <w:rPr>
                <w:rFonts w:eastAsia="Times New Roman" w:cs="Calibri"/>
                <w:b/>
                <w:bCs/>
                <w:color w:val="000000"/>
                <w:sz w:val="18"/>
                <w:szCs w:val="18"/>
                <w:lang w:eastAsia="pl-PL"/>
              </w:rPr>
            </w:pPr>
          </w:p>
        </w:tc>
        <w:tc>
          <w:tcPr>
            <w:tcW w:w="536" w:type="pct"/>
            <w:tcBorders>
              <w:top w:val="nil"/>
              <w:left w:val="nil"/>
              <w:bottom w:val="nil"/>
              <w:right w:val="nil"/>
            </w:tcBorders>
            <w:shd w:val="clear" w:color="auto" w:fill="auto"/>
            <w:vAlign w:val="center"/>
            <w:hideMark/>
          </w:tcPr>
          <w:p w14:paraId="7D55081B"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w:t>
            </w:r>
          </w:p>
        </w:tc>
        <w:tc>
          <w:tcPr>
            <w:tcW w:w="578" w:type="pct"/>
            <w:tcBorders>
              <w:top w:val="nil"/>
              <w:left w:val="nil"/>
              <w:bottom w:val="nil"/>
              <w:right w:val="nil"/>
            </w:tcBorders>
            <w:shd w:val="clear" w:color="000000" w:fill="A6A6A6"/>
            <w:vAlign w:val="center"/>
            <w:hideMark/>
          </w:tcPr>
          <w:p w14:paraId="4224F775"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w:t>
            </w:r>
          </w:p>
        </w:tc>
        <w:tc>
          <w:tcPr>
            <w:tcW w:w="578" w:type="pct"/>
            <w:tcBorders>
              <w:top w:val="nil"/>
              <w:left w:val="nil"/>
              <w:bottom w:val="nil"/>
              <w:right w:val="nil"/>
            </w:tcBorders>
            <w:shd w:val="clear" w:color="000000" w:fill="FFFFFF"/>
            <w:vAlign w:val="center"/>
            <w:hideMark/>
          </w:tcPr>
          <w:p w14:paraId="1F3622E4"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w:t>
            </w:r>
          </w:p>
        </w:tc>
      </w:tr>
      <w:tr w:rsidR="00986D77" w:rsidRPr="00986D77" w14:paraId="0CA3C933" w14:textId="77777777" w:rsidTr="00986D77">
        <w:trPr>
          <w:trHeight w:val="300"/>
        </w:trPr>
        <w:tc>
          <w:tcPr>
            <w:tcW w:w="147" w:type="pct"/>
            <w:tcBorders>
              <w:top w:val="nil"/>
              <w:left w:val="nil"/>
              <w:bottom w:val="nil"/>
              <w:right w:val="nil"/>
            </w:tcBorders>
            <w:shd w:val="clear" w:color="auto" w:fill="auto"/>
            <w:vAlign w:val="center"/>
            <w:hideMark/>
          </w:tcPr>
          <w:p w14:paraId="47FE2AE0" w14:textId="77777777" w:rsidR="00986D77" w:rsidRPr="00986D77" w:rsidRDefault="00986D77" w:rsidP="00986D77">
            <w:pPr>
              <w:spacing w:after="0" w:line="240" w:lineRule="auto"/>
              <w:jc w:val="both"/>
              <w:rPr>
                <w:rFonts w:eastAsia="Times New Roman" w:cs="Calibri"/>
                <w:b/>
                <w:bCs/>
                <w:color w:val="000000"/>
                <w:sz w:val="20"/>
                <w:szCs w:val="20"/>
                <w:lang w:eastAsia="pl-PL"/>
              </w:rPr>
            </w:pPr>
            <w:r w:rsidRPr="00986D77">
              <w:rPr>
                <w:rFonts w:eastAsia="Times New Roman" w:cs="Calibri"/>
                <w:b/>
                <w:bCs/>
                <w:color w:val="000000"/>
                <w:sz w:val="20"/>
                <w:szCs w:val="20"/>
                <w:lang w:eastAsia="pl-PL"/>
              </w:rPr>
              <w:t>L.</w:t>
            </w:r>
          </w:p>
        </w:tc>
        <w:tc>
          <w:tcPr>
            <w:tcW w:w="167" w:type="pct"/>
            <w:tcBorders>
              <w:top w:val="nil"/>
              <w:left w:val="nil"/>
              <w:bottom w:val="nil"/>
              <w:right w:val="nil"/>
            </w:tcBorders>
            <w:shd w:val="clear" w:color="auto" w:fill="auto"/>
            <w:vAlign w:val="center"/>
            <w:hideMark/>
          </w:tcPr>
          <w:p w14:paraId="7CBFBD65" w14:textId="77777777" w:rsidR="00986D77" w:rsidRPr="00986D77" w:rsidRDefault="00986D77" w:rsidP="00986D77">
            <w:pPr>
              <w:spacing w:after="0" w:line="240" w:lineRule="auto"/>
              <w:jc w:val="both"/>
              <w:rPr>
                <w:rFonts w:eastAsia="Times New Roman" w:cs="Calibri"/>
                <w:b/>
                <w:bCs/>
                <w:color w:val="000000"/>
                <w:sz w:val="20"/>
                <w:szCs w:val="20"/>
                <w:lang w:eastAsia="pl-PL"/>
              </w:rPr>
            </w:pPr>
          </w:p>
        </w:tc>
        <w:tc>
          <w:tcPr>
            <w:tcW w:w="1949" w:type="pct"/>
            <w:tcBorders>
              <w:top w:val="nil"/>
              <w:left w:val="nil"/>
              <w:bottom w:val="nil"/>
              <w:right w:val="nil"/>
            </w:tcBorders>
            <w:shd w:val="clear" w:color="auto" w:fill="auto"/>
            <w:vAlign w:val="center"/>
            <w:hideMark/>
          </w:tcPr>
          <w:p w14:paraId="62D1CCB7" w14:textId="77777777" w:rsidR="00986D77" w:rsidRPr="00986D77" w:rsidRDefault="00986D77" w:rsidP="00986D77">
            <w:pPr>
              <w:spacing w:after="0" w:line="240" w:lineRule="auto"/>
              <w:rPr>
                <w:rFonts w:eastAsia="Times New Roman" w:cs="Calibri"/>
                <w:b/>
                <w:bCs/>
                <w:color w:val="000000"/>
                <w:sz w:val="18"/>
                <w:szCs w:val="18"/>
                <w:lang w:eastAsia="pl-PL"/>
              </w:rPr>
            </w:pPr>
            <w:r w:rsidRPr="00986D77">
              <w:rPr>
                <w:rFonts w:eastAsia="Times New Roman" w:cs="Calibri"/>
                <w:b/>
                <w:bCs/>
                <w:color w:val="000000"/>
                <w:sz w:val="18"/>
                <w:szCs w:val="18"/>
                <w:lang w:eastAsia="pl-PL"/>
              </w:rPr>
              <w:t>Podatek dochodowy</w:t>
            </w:r>
          </w:p>
        </w:tc>
        <w:tc>
          <w:tcPr>
            <w:tcW w:w="530" w:type="pct"/>
            <w:tcBorders>
              <w:top w:val="nil"/>
              <w:left w:val="nil"/>
              <w:bottom w:val="nil"/>
              <w:right w:val="nil"/>
            </w:tcBorders>
            <w:shd w:val="clear" w:color="000000" w:fill="A6A6A6"/>
            <w:vAlign w:val="center"/>
            <w:hideMark/>
          </w:tcPr>
          <w:p w14:paraId="25A78098"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3 287</w:t>
            </w:r>
          </w:p>
        </w:tc>
        <w:tc>
          <w:tcPr>
            <w:tcW w:w="516" w:type="pct"/>
            <w:tcBorders>
              <w:top w:val="nil"/>
              <w:left w:val="nil"/>
              <w:bottom w:val="nil"/>
              <w:right w:val="nil"/>
            </w:tcBorders>
            <w:shd w:val="clear" w:color="auto" w:fill="auto"/>
            <w:vAlign w:val="center"/>
            <w:hideMark/>
          </w:tcPr>
          <w:p w14:paraId="25FD0137"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4 940</w:t>
            </w:r>
          </w:p>
        </w:tc>
        <w:tc>
          <w:tcPr>
            <w:tcW w:w="536" w:type="pct"/>
            <w:tcBorders>
              <w:top w:val="nil"/>
              <w:left w:val="nil"/>
              <w:bottom w:val="nil"/>
              <w:right w:val="nil"/>
            </w:tcBorders>
            <w:shd w:val="clear" w:color="auto" w:fill="auto"/>
            <w:vAlign w:val="center"/>
            <w:hideMark/>
          </w:tcPr>
          <w:p w14:paraId="76246515"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(33,5% )</w:t>
            </w:r>
          </w:p>
        </w:tc>
        <w:tc>
          <w:tcPr>
            <w:tcW w:w="578" w:type="pct"/>
            <w:tcBorders>
              <w:top w:val="nil"/>
              <w:left w:val="nil"/>
              <w:bottom w:val="nil"/>
              <w:right w:val="nil"/>
            </w:tcBorders>
            <w:shd w:val="clear" w:color="000000" w:fill="A6A6A6"/>
            <w:vAlign w:val="center"/>
            <w:hideMark/>
          </w:tcPr>
          <w:p w14:paraId="6D46C91E"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1 172</w:t>
            </w:r>
          </w:p>
        </w:tc>
        <w:tc>
          <w:tcPr>
            <w:tcW w:w="578" w:type="pct"/>
            <w:tcBorders>
              <w:top w:val="nil"/>
              <w:left w:val="nil"/>
              <w:bottom w:val="nil"/>
              <w:right w:val="nil"/>
            </w:tcBorders>
            <w:shd w:val="clear" w:color="000000" w:fill="FFFFFF"/>
            <w:vAlign w:val="center"/>
            <w:hideMark/>
          </w:tcPr>
          <w:p w14:paraId="4F9E72B7"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2 233</w:t>
            </w:r>
          </w:p>
        </w:tc>
      </w:tr>
      <w:tr w:rsidR="00986D77" w:rsidRPr="00986D77" w14:paraId="717186FA" w14:textId="77777777" w:rsidTr="00986D77">
        <w:trPr>
          <w:trHeight w:val="300"/>
        </w:trPr>
        <w:tc>
          <w:tcPr>
            <w:tcW w:w="147" w:type="pct"/>
            <w:tcBorders>
              <w:top w:val="nil"/>
              <w:left w:val="nil"/>
              <w:bottom w:val="nil"/>
              <w:right w:val="nil"/>
            </w:tcBorders>
            <w:shd w:val="clear" w:color="auto" w:fill="auto"/>
            <w:vAlign w:val="center"/>
            <w:hideMark/>
          </w:tcPr>
          <w:p w14:paraId="026A6087" w14:textId="77777777" w:rsidR="00986D77" w:rsidRPr="00986D77" w:rsidRDefault="00986D77" w:rsidP="00986D77">
            <w:pPr>
              <w:spacing w:after="0" w:line="240" w:lineRule="auto"/>
              <w:jc w:val="both"/>
              <w:rPr>
                <w:rFonts w:eastAsia="Times New Roman" w:cs="Calibri"/>
                <w:b/>
                <w:bCs/>
                <w:color w:val="000000"/>
                <w:sz w:val="20"/>
                <w:szCs w:val="20"/>
                <w:lang w:eastAsia="pl-PL"/>
              </w:rPr>
            </w:pPr>
            <w:r w:rsidRPr="00986D77">
              <w:rPr>
                <w:rFonts w:eastAsia="Times New Roman" w:cs="Calibri"/>
                <w:b/>
                <w:bCs/>
                <w:color w:val="000000"/>
                <w:sz w:val="20"/>
                <w:szCs w:val="20"/>
                <w:lang w:eastAsia="pl-PL"/>
              </w:rPr>
              <w:t>M.</w:t>
            </w:r>
          </w:p>
        </w:tc>
        <w:tc>
          <w:tcPr>
            <w:tcW w:w="167" w:type="pct"/>
            <w:tcBorders>
              <w:top w:val="nil"/>
              <w:left w:val="nil"/>
              <w:bottom w:val="nil"/>
              <w:right w:val="nil"/>
            </w:tcBorders>
            <w:shd w:val="clear" w:color="auto" w:fill="auto"/>
            <w:vAlign w:val="center"/>
            <w:hideMark/>
          </w:tcPr>
          <w:p w14:paraId="4605DAF5" w14:textId="77777777" w:rsidR="00986D77" w:rsidRPr="00986D77" w:rsidRDefault="00986D77" w:rsidP="00986D77">
            <w:pPr>
              <w:spacing w:after="0" w:line="240" w:lineRule="auto"/>
              <w:jc w:val="both"/>
              <w:rPr>
                <w:rFonts w:eastAsia="Times New Roman" w:cs="Calibri"/>
                <w:b/>
                <w:bCs/>
                <w:color w:val="000000"/>
                <w:sz w:val="20"/>
                <w:szCs w:val="20"/>
                <w:lang w:eastAsia="pl-PL"/>
              </w:rPr>
            </w:pPr>
          </w:p>
        </w:tc>
        <w:tc>
          <w:tcPr>
            <w:tcW w:w="1949" w:type="pct"/>
            <w:tcBorders>
              <w:top w:val="nil"/>
              <w:left w:val="nil"/>
              <w:bottom w:val="nil"/>
              <w:right w:val="nil"/>
            </w:tcBorders>
            <w:shd w:val="clear" w:color="auto" w:fill="auto"/>
            <w:vAlign w:val="center"/>
            <w:hideMark/>
          </w:tcPr>
          <w:p w14:paraId="69ADC085" w14:textId="77777777" w:rsidR="00986D77" w:rsidRPr="00986D77" w:rsidRDefault="00986D77" w:rsidP="00986D77">
            <w:pPr>
              <w:spacing w:after="0" w:line="240" w:lineRule="auto"/>
              <w:rPr>
                <w:rFonts w:eastAsia="Times New Roman" w:cs="Calibri"/>
                <w:b/>
                <w:bCs/>
                <w:color w:val="000000"/>
                <w:sz w:val="18"/>
                <w:szCs w:val="18"/>
                <w:lang w:eastAsia="pl-PL"/>
              </w:rPr>
            </w:pPr>
            <w:r w:rsidRPr="00986D77">
              <w:rPr>
                <w:rFonts w:eastAsia="Times New Roman" w:cs="Calibri"/>
                <w:b/>
                <w:bCs/>
                <w:color w:val="000000"/>
                <w:sz w:val="18"/>
                <w:szCs w:val="18"/>
                <w:lang w:eastAsia="pl-PL"/>
              </w:rPr>
              <w:t>Pozostałe obowiązkowe zmniejszenia zysku (zwiększenia straty)</w:t>
            </w:r>
          </w:p>
        </w:tc>
        <w:tc>
          <w:tcPr>
            <w:tcW w:w="530" w:type="pct"/>
            <w:tcBorders>
              <w:top w:val="nil"/>
              <w:left w:val="nil"/>
              <w:bottom w:val="nil"/>
              <w:right w:val="nil"/>
            </w:tcBorders>
            <w:shd w:val="clear" w:color="000000" w:fill="A6A6A6"/>
            <w:vAlign w:val="center"/>
            <w:hideMark/>
          </w:tcPr>
          <w:p w14:paraId="49BFA527"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370</w:t>
            </w:r>
          </w:p>
        </w:tc>
        <w:tc>
          <w:tcPr>
            <w:tcW w:w="516" w:type="pct"/>
            <w:tcBorders>
              <w:top w:val="nil"/>
              <w:left w:val="nil"/>
              <w:bottom w:val="nil"/>
              <w:right w:val="nil"/>
            </w:tcBorders>
            <w:shd w:val="clear" w:color="auto" w:fill="auto"/>
            <w:vAlign w:val="center"/>
            <w:hideMark/>
          </w:tcPr>
          <w:p w14:paraId="582FA627"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w:t>
            </w:r>
          </w:p>
        </w:tc>
        <w:tc>
          <w:tcPr>
            <w:tcW w:w="536" w:type="pct"/>
            <w:tcBorders>
              <w:top w:val="nil"/>
              <w:left w:val="nil"/>
              <w:bottom w:val="nil"/>
              <w:right w:val="nil"/>
            </w:tcBorders>
            <w:shd w:val="clear" w:color="auto" w:fill="auto"/>
            <w:vAlign w:val="center"/>
            <w:hideMark/>
          </w:tcPr>
          <w:p w14:paraId="37060FF8"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w:t>
            </w:r>
          </w:p>
        </w:tc>
        <w:tc>
          <w:tcPr>
            <w:tcW w:w="578" w:type="pct"/>
            <w:tcBorders>
              <w:top w:val="nil"/>
              <w:left w:val="nil"/>
              <w:bottom w:val="nil"/>
              <w:right w:val="nil"/>
            </w:tcBorders>
            <w:shd w:val="clear" w:color="000000" w:fill="A6A6A6"/>
            <w:vAlign w:val="center"/>
            <w:hideMark/>
          </w:tcPr>
          <w:p w14:paraId="7E9F62D9"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w:t>
            </w:r>
          </w:p>
        </w:tc>
        <w:tc>
          <w:tcPr>
            <w:tcW w:w="578" w:type="pct"/>
            <w:tcBorders>
              <w:top w:val="nil"/>
              <w:left w:val="nil"/>
              <w:bottom w:val="nil"/>
              <w:right w:val="nil"/>
            </w:tcBorders>
            <w:shd w:val="clear" w:color="000000" w:fill="FFFFFF"/>
            <w:vAlign w:val="center"/>
            <w:hideMark/>
          </w:tcPr>
          <w:p w14:paraId="43A02328"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xml:space="preserve">- </w:t>
            </w:r>
          </w:p>
        </w:tc>
      </w:tr>
      <w:tr w:rsidR="00986D77" w:rsidRPr="00986D77" w14:paraId="439D7A08" w14:textId="77777777" w:rsidTr="00986D77">
        <w:trPr>
          <w:trHeight w:val="300"/>
        </w:trPr>
        <w:tc>
          <w:tcPr>
            <w:tcW w:w="147" w:type="pct"/>
            <w:tcBorders>
              <w:top w:val="nil"/>
              <w:left w:val="nil"/>
              <w:bottom w:val="nil"/>
              <w:right w:val="nil"/>
            </w:tcBorders>
            <w:shd w:val="clear" w:color="auto" w:fill="auto"/>
            <w:vAlign w:val="center"/>
            <w:hideMark/>
          </w:tcPr>
          <w:p w14:paraId="2B540FAB" w14:textId="77777777" w:rsidR="00986D77" w:rsidRPr="00986D77" w:rsidRDefault="00986D77" w:rsidP="00986D77">
            <w:pPr>
              <w:spacing w:after="0" w:line="240" w:lineRule="auto"/>
              <w:jc w:val="right"/>
              <w:rPr>
                <w:rFonts w:eastAsia="Times New Roman" w:cs="Calibri"/>
                <w:b/>
                <w:bCs/>
                <w:color w:val="000000"/>
                <w:sz w:val="18"/>
                <w:szCs w:val="18"/>
                <w:lang w:eastAsia="pl-PL"/>
              </w:rPr>
            </w:pPr>
          </w:p>
        </w:tc>
        <w:tc>
          <w:tcPr>
            <w:tcW w:w="167" w:type="pct"/>
            <w:tcBorders>
              <w:top w:val="nil"/>
              <w:left w:val="nil"/>
              <w:bottom w:val="nil"/>
              <w:right w:val="nil"/>
            </w:tcBorders>
            <w:shd w:val="clear" w:color="auto" w:fill="auto"/>
            <w:vAlign w:val="center"/>
            <w:hideMark/>
          </w:tcPr>
          <w:p w14:paraId="52E9EDDC" w14:textId="77777777" w:rsidR="00986D77" w:rsidRPr="00986D77" w:rsidRDefault="00986D77" w:rsidP="00986D77">
            <w:pPr>
              <w:spacing w:after="0" w:line="240" w:lineRule="auto"/>
              <w:jc w:val="both"/>
              <w:rPr>
                <w:rFonts w:ascii="Times New Roman" w:eastAsia="Times New Roman" w:hAnsi="Times New Roman"/>
                <w:sz w:val="20"/>
                <w:szCs w:val="20"/>
                <w:lang w:eastAsia="pl-PL"/>
              </w:rPr>
            </w:pPr>
          </w:p>
        </w:tc>
        <w:tc>
          <w:tcPr>
            <w:tcW w:w="1949" w:type="pct"/>
            <w:tcBorders>
              <w:top w:val="nil"/>
              <w:left w:val="nil"/>
              <w:bottom w:val="nil"/>
              <w:right w:val="nil"/>
            </w:tcBorders>
            <w:shd w:val="clear" w:color="auto" w:fill="auto"/>
            <w:vAlign w:val="center"/>
            <w:hideMark/>
          </w:tcPr>
          <w:p w14:paraId="7356E97C" w14:textId="77777777" w:rsidR="00986D77" w:rsidRPr="00986D77" w:rsidRDefault="00986D77" w:rsidP="00986D77">
            <w:pPr>
              <w:spacing w:after="0" w:line="240" w:lineRule="auto"/>
              <w:jc w:val="both"/>
              <w:rPr>
                <w:rFonts w:ascii="Times New Roman" w:eastAsia="Times New Roman" w:hAnsi="Times New Roman"/>
                <w:sz w:val="20"/>
                <w:szCs w:val="20"/>
                <w:lang w:eastAsia="pl-PL"/>
              </w:rPr>
            </w:pPr>
          </w:p>
        </w:tc>
        <w:tc>
          <w:tcPr>
            <w:tcW w:w="530" w:type="pct"/>
            <w:tcBorders>
              <w:top w:val="nil"/>
              <w:left w:val="nil"/>
              <w:bottom w:val="nil"/>
              <w:right w:val="nil"/>
            </w:tcBorders>
            <w:shd w:val="clear" w:color="000000" w:fill="A6A6A6"/>
            <w:vAlign w:val="center"/>
            <w:hideMark/>
          </w:tcPr>
          <w:p w14:paraId="68482EB5"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w:t>
            </w:r>
          </w:p>
        </w:tc>
        <w:tc>
          <w:tcPr>
            <w:tcW w:w="516" w:type="pct"/>
            <w:tcBorders>
              <w:top w:val="nil"/>
              <w:left w:val="nil"/>
              <w:bottom w:val="nil"/>
              <w:right w:val="nil"/>
            </w:tcBorders>
            <w:shd w:val="clear" w:color="auto" w:fill="auto"/>
            <w:vAlign w:val="center"/>
            <w:hideMark/>
          </w:tcPr>
          <w:p w14:paraId="3434CEEA" w14:textId="77777777" w:rsidR="00986D77" w:rsidRPr="00986D77" w:rsidRDefault="00986D77" w:rsidP="00986D77">
            <w:pPr>
              <w:spacing w:after="0" w:line="240" w:lineRule="auto"/>
              <w:jc w:val="right"/>
              <w:rPr>
                <w:rFonts w:eastAsia="Times New Roman" w:cs="Calibri"/>
                <w:b/>
                <w:bCs/>
                <w:color w:val="000000"/>
                <w:sz w:val="18"/>
                <w:szCs w:val="18"/>
                <w:lang w:eastAsia="pl-PL"/>
              </w:rPr>
            </w:pPr>
          </w:p>
        </w:tc>
        <w:tc>
          <w:tcPr>
            <w:tcW w:w="536" w:type="pct"/>
            <w:tcBorders>
              <w:top w:val="nil"/>
              <w:left w:val="nil"/>
              <w:bottom w:val="nil"/>
              <w:right w:val="nil"/>
            </w:tcBorders>
            <w:shd w:val="clear" w:color="auto" w:fill="auto"/>
            <w:vAlign w:val="center"/>
            <w:hideMark/>
          </w:tcPr>
          <w:p w14:paraId="68F2B5D5"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w:t>
            </w:r>
          </w:p>
        </w:tc>
        <w:tc>
          <w:tcPr>
            <w:tcW w:w="578" w:type="pct"/>
            <w:tcBorders>
              <w:top w:val="nil"/>
              <w:left w:val="nil"/>
              <w:bottom w:val="nil"/>
              <w:right w:val="nil"/>
            </w:tcBorders>
            <w:shd w:val="clear" w:color="000000" w:fill="A6A6A6"/>
            <w:vAlign w:val="center"/>
            <w:hideMark/>
          </w:tcPr>
          <w:p w14:paraId="42368984"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w:t>
            </w:r>
          </w:p>
        </w:tc>
        <w:tc>
          <w:tcPr>
            <w:tcW w:w="578" w:type="pct"/>
            <w:tcBorders>
              <w:top w:val="nil"/>
              <w:left w:val="nil"/>
              <w:bottom w:val="nil"/>
              <w:right w:val="nil"/>
            </w:tcBorders>
            <w:shd w:val="clear" w:color="000000" w:fill="FFFFFF"/>
            <w:vAlign w:val="center"/>
            <w:hideMark/>
          </w:tcPr>
          <w:p w14:paraId="41465E53" w14:textId="77777777" w:rsidR="00986D77" w:rsidRPr="00986D77" w:rsidRDefault="00986D77" w:rsidP="00986D77">
            <w:pPr>
              <w:spacing w:after="0" w:line="240" w:lineRule="auto"/>
              <w:jc w:val="right"/>
              <w:rPr>
                <w:rFonts w:eastAsia="Times New Roman" w:cs="Calibri"/>
                <w:b/>
                <w:bCs/>
                <w:color w:val="000000"/>
                <w:sz w:val="18"/>
                <w:szCs w:val="18"/>
                <w:lang w:eastAsia="pl-PL"/>
              </w:rPr>
            </w:pPr>
            <w:r w:rsidRPr="00986D77">
              <w:rPr>
                <w:rFonts w:eastAsia="Times New Roman" w:cs="Calibri"/>
                <w:b/>
                <w:bCs/>
                <w:color w:val="000000"/>
                <w:sz w:val="18"/>
                <w:szCs w:val="18"/>
                <w:lang w:eastAsia="pl-PL"/>
              </w:rPr>
              <w:t> </w:t>
            </w:r>
          </w:p>
        </w:tc>
      </w:tr>
      <w:tr w:rsidR="00986D77" w:rsidRPr="00986D77" w14:paraId="4DF3DB7B" w14:textId="77777777" w:rsidTr="00986D77">
        <w:trPr>
          <w:trHeight w:val="300"/>
        </w:trPr>
        <w:tc>
          <w:tcPr>
            <w:tcW w:w="147" w:type="pct"/>
            <w:tcBorders>
              <w:top w:val="single" w:sz="4" w:space="0" w:color="auto"/>
              <w:left w:val="nil"/>
              <w:bottom w:val="single" w:sz="4" w:space="0" w:color="auto"/>
              <w:right w:val="nil"/>
            </w:tcBorders>
            <w:shd w:val="clear" w:color="000000" w:fill="A6A6A6"/>
            <w:vAlign w:val="center"/>
            <w:hideMark/>
          </w:tcPr>
          <w:p w14:paraId="0B5F639F" w14:textId="77777777" w:rsidR="00986D77" w:rsidRPr="00986D77" w:rsidRDefault="00986D77" w:rsidP="00986D77">
            <w:pPr>
              <w:spacing w:after="0" w:line="240" w:lineRule="auto"/>
              <w:jc w:val="both"/>
              <w:rPr>
                <w:rFonts w:eastAsia="Times New Roman" w:cs="Calibri"/>
                <w:b/>
                <w:bCs/>
                <w:color w:val="FFFFFF"/>
                <w:sz w:val="20"/>
                <w:szCs w:val="20"/>
                <w:lang w:eastAsia="pl-PL"/>
              </w:rPr>
            </w:pPr>
            <w:r w:rsidRPr="00986D77">
              <w:rPr>
                <w:rFonts w:eastAsia="Times New Roman" w:cs="Calibri"/>
                <w:b/>
                <w:bCs/>
                <w:color w:val="FFFFFF"/>
                <w:sz w:val="20"/>
                <w:szCs w:val="20"/>
                <w:lang w:eastAsia="pl-PL"/>
              </w:rPr>
              <w:t>N.</w:t>
            </w:r>
          </w:p>
        </w:tc>
        <w:tc>
          <w:tcPr>
            <w:tcW w:w="167" w:type="pct"/>
            <w:tcBorders>
              <w:top w:val="single" w:sz="4" w:space="0" w:color="auto"/>
              <w:left w:val="nil"/>
              <w:bottom w:val="single" w:sz="4" w:space="0" w:color="auto"/>
              <w:right w:val="nil"/>
            </w:tcBorders>
            <w:shd w:val="clear" w:color="000000" w:fill="A6A6A6"/>
            <w:vAlign w:val="center"/>
            <w:hideMark/>
          </w:tcPr>
          <w:p w14:paraId="657D6EA7" w14:textId="77777777" w:rsidR="00986D77" w:rsidRPr="00986D77" w:rsidRDefault="00986D77" w:rsidP="00986D77">
            <w:pPr>
              <w:spacing w:after="0" w:line="240" w:lineRule="auto"/>
              <w:jc w:val="both"/>
              <w:rPr>
                <w:rFonts w:eastAsia="Times New Roman" w:cs="Calibri"/>
                <w:b/>
                <w:bCs/>
                <w:color w:val="FFFFFF"/>
                <w:sz w:val="18"/>
                <w:szCs w:val="18"/>
                <w:lang w:eastAsia="pl-PL"/>
              </w:rPr>
            </w:pPr>
            <w:r w:rsidRPr="00986D77">
              <w:rPr>
                <w:rFonts w:eastAsia="Times New Roman" w:cs="Calibri"/>
                <w:b/>
                <w:bCs/>
                <w:color w:val="FFFFFF"/>
                <w:sz w:val="18"/>
                <w:szCs w:val="18"/>
                <w:lang w:eastAsia="pl-PL"/>
              </w:rPr>
              <w:t> </w:t>
            </w:r>
          </w:p>
        </w:tc>
        <w:tc>
          <w:tcPr>
            <w:tcW w:w="1949" w:type="pct"/>
            <w:tcBorders>
              <w:top w:val="single" w:sz="4" w:space="0" w:color="auto"/>
              <w:left w:val="nil"/>
              <w:bottom w:val="single" w:sz="4" w:space="0" w:color="auto"/>
              <w:right w:val="nil"/>
            </w:tcBorders>
            <w:shd w:val="clear" w:color="000000" w:fill="A6A6A6"/>
            <w:vAlign w:val="center"/>
            <w:hideMark/>
          </w:tcPr>
          <w:p w14:paraId="180AD6BC" w14:textId="77777777" w:rsidR="00986D77" w:rsidRPr="00986D77" w:rsidRDefault="00986D77" w:rsidP="00986D77">
            <w:pPr>
              <w:spacing w:after="0" w:line="240" w:lineRule="auto"/>
              <w:jc w:val="both"/>
              <w:rPr>
                <w:rFonts w:eastAsia="Times New Roman" w:cs="Calibri"/>
                <w:b/>
                <w:bCs/>
                <w:color w:val="FFFFFF"/>
                <w:sz w:val="20"/>
                <w:szCs w:val="20"/>
                <w:lang w:eastAsia="pl-PL"/>
              </w:rPr>
            </w:pPr>
            <w:r w:rsidRPr="00986D77">
              <w:rPr>
                <w:rFonts w:eastAsia="Times New Roman" w:cs="Calibri"/>
                <w:b/>
                <w:bCs/>
                <w:color w:val="FFFFFF"/>
                <w:sz w:val="20"/>
                <w:szCs w:val="20"/>
                <w:lang w:eastAsia="pl-PL"/>
              </w:rPr>
              <w:t>ZYSK / STRATA NETTO (K-L-M)</w:t>
            </w:r>
          </w:p>
        </w:tc>
        <w:tc>
          <w:tcPr>
            <w:tcW w:w="530" w:type="pct"/>
            <w:tcBorders>
              <w:top w:val="single" w:sz="4" w:space="0" w:color="auto"/>
              <w:left w:val="nil"/>
              <w:bottom w:val="single" w:sz="4" w:space="0" w:color="auto"/>
              <w:right w:val="nil"/>
            </w:tcBorders>
            <w:shd w:val="clear" w:color="000000" w:fill="A6A6A6"/>
            <w:vAlign w:val="center"/>
            <w:hideMark/>
          </w:tcPr>
          <w:p w14:paraId="72DCAA82" w14:textId="77777777" w:rsidR="00986D77" w:rsidRPr="00986D77" w:rsidRDefault="00986D77" w:rsidP="00986D77">
            <w:pPr>
              <w:spacing w:after="0" w:line="240" w:lineRule="auto"/>
              <w:jc w:val="right"/>
              <w:rPr>
                <w:rFonts w:eastAsia="Times New Roman" w:cs="Calibri"/>
                <w:b/>
                <w:bCs/>
                <w:color w:val="000000"/>
                <w:sz w:val="20"/>
                <w:szCs w:val="20"/>
                <w:lang w:eastAsia="pl-PL"/>
              </w:rPr>
            </w:pPr>
            <w:r w:rsidRPr="00986D77">
              <w:rPr>
                <w:rFonts w:eastAsia="Times New Roman" w:cs="Calibri"/>
                <w:b/>
                <w:bCs/>
                <w:color w:val="FF0000"/>
                <w:sz w:val="20"/>
                <w:szCs w:val="20"/>
                <w:lang w:eastAsia="pl-PL"/>
              </w:rPr>
              <w:t xml:space="preserve">  (8 283)</w:t>
            </w:r>
          </w:p>
        </w:tc>
        <w:tc>
          <w:tcPr>
            <w:tcW w:w="516" w:type="pct"/>
            <w:tcBorders>
              <w:top w:val="single" w:sz="4" w:space="0" w:color="auto"/>
              <w:left w:val="nil"/>
              <w:bottom w:val="single" w:sz="4" w:space="0" w:color="auto"/>
              <w:right w:val="nil"/>
            </w:tcBorders>
            <w:shd w:val="clear" w:color="auto" w:fill="auto"/>
            <w:vAlign w:val="center"/>
            <w:hideMark/>
          </w:tcPr>
          <w:p w14:paraId="1686309E" w14:textId="77777777" w:rsidR="00986D77" w:rsidRPr="00986D77" w:rsidRDefault="00986D77" w:rsidP="00986D77">
            <w:pPr>
              <w:spacing w:after="0" w:line="240" w:lineRule="auto"/>
              <w:jc w:val="right"/>
              <w:rPr>
                <w:rFonts w:eastAsia="Times New Roman" w:cs="Calibri"/>
                <w:b/>
                <w:bCs/>
                <w:color w:val="000000"/>
                <w:sz w:val="20"/>
                <w:szCs w:val="20"/>
                <w:lang w:eastAsia="pl-PL"/>
              </w:rPr>
            </w:pPr>
            <w:r w:rsidRPr="00986D77">
              <w:rPr>
                <w:rFonts w:eastAsia="Times New Roman" w:cs="Calibri"/>
                <w:b/>
                <w:bCs/>
                <w:color w:val="FF0000"/>
                <w:sz w:val="20"/>
                <w:szCs w:val="20"/>
                <w:lang w:eastAsia="pl-PL"/>
              </w:rPr>
              <w:t xml:space="preserve">  (7 227)</w:t>
            </w:r>
          </w:p>
        </w:tc>
        <w:tc>
          <w:tcPr>
            <w:tcW w:w="536" w:type="pct"/>
            <w:tcBorders>
              <w:top w:val="single" w:sz="4" w:space="0" w:color="auto"/>
              <w:left w:val="nil"/>
              <w:bottom w:val="single" w:sz="4" w:space="0" w:color="auto"/>
              <w:right w:val="nil"/>
            </w:tcBorders>
            <w:shd w:val="clear" w:color="auto" w:fill="auto"/>
            <w:vAlign w:val="center"/>
            <w:hideMark/>
          </w:tcPr>
          <w:p w14:paraId="3503ECC0" w14:textId="77777777" w:rsidR="00986D77" w:rsidRPr="00986D77" w:rsidRDefault="00986D77" w:rsidP="00986D77">
            <w:pPr>
              <w:spacing w:after="0" w:line="240" w:lineRule="auto"/>
              <w:jc w:val="right"/>
              <w:rPr>
                <w:rFonts w:eastAsia="Times New Roman" w:cs="Calibri"/>
                <w:b/>
                <w:bCs/>
                <w:color w:val="000000"/>
                <w:sz w:val="20"/>
                <w:szCs w:val="20"/>
                <w:lang w:eastAsia="pl-PL"/>
              </w:rPr>
            </w:pPr>
            <w:r w:rsidRPr="00986D77">
              <w:rPr>
                <w:rFonts w:eastAsia="Times New Roman" w:cs="Calibri"/>
                <w:b/>
                <w:bCs/>
                <w:color w:val="000000"/>
                <w:sz w:val="20"/>
                <w:szCs w:val="20"/>
                <w:lang w:eastAsia="pl-PL"/>
              </w:rPr>
              <w:t xml:space="preserve"> 14,6% </w:t>
            </w:r>
          </w:p>
        </w:tc>
        <w:tc>
          <w:tcPr>
            <w:tcW w:w="578" w:type="pct"/>
            <w:tcBorders>
              <w:top w:val="single" w:sz="4" w:space="0" w:color="auto"/>
              <w:left w:val="nil"/>
              <w:bottom w:val="single" w:sz="4" w:space="0" w:color="auto"/>
              <w:right w:val="nil"/>
            </w:tcBorders>
            <w:shd w:val="clear" w:color="000000" w:fill="A6A6A6"/>
            <w:vAlign w:val="center"/>
            <w:hideMark/>
          </w:tcPr>
          <w:p w14:paraId="729E42EF" w14:textId="77777777" w:rsidR="00986D77" w:rsidRPr="00986D77" w:rsidRDefault="00986D77" w:rsidP="00986D77">
            <w:pPr>
              <w:spacing w:after="0" w:line="240" w:lineRule="auto"/>
              <w:jc w:val="right"/>
              <w:rPr>
                <w:rFonts w:eastAsia="Times New Roman" w:cs="Calibri"/>
                <w:b/>
                <w:bCs/>
                <w:color w:val="000000"/>
                <w:sz w:val="20"/>
                <w:szCs w:val="20"/>
                <w:lang w:eastAsia="pl-PL"/>
              </w:rPr>
            </w:pPr>
            <w:r w:rsidRPr="00986D77">
              <w:rPr>
                <w:rFonts w:eastAsia="Times New Roman" w:cs="Calibri"/>
                <w:b/>
                <w:bCs/>
                <w:color w:val="FF0000"/>
                <w:sz w:val="20"/>
                <w:szCs w:val="20"/>
                <w:lang w:eastAsia="pl-PL"/>
              </w:rPr>
              <w:t xml:space="preserve">  (3 741)</w:t>
            </w:r>
          </w:p>
        </w:tc>
        <w:tc>
          <w:tcPr>
            <w:tcW w:w="578" w:type="pct"/>
            <w:tcBorders>
              <w:top w:val="single" w:sz="4" w:space="0" w:color="auto"/>
              <w:left w:val="nil"/>
              <w:bottom w:val="single" w:sz="4" w:space="0" w:color="auto"/>
              <w:right w:val="nil"/>
            </w:tcBorders>
            <w:shd w:val="clear" w:color="000000" w:fill="FFFFFF"/>
            <w:vAlign w:val="center"/>
            <w:hideMark/>
          </w:tcPr>
          <w:p w14:paraId="3C7ACC13" w14:textId="77777777" w:rsidR="00986D77" w:rsidRPr="00986D77" w:rsidRDefault="00986D77" w:rsidP="00986D77">
            <w:pPr>
              <w:spacing w:after="0" w:line="240" w:lineRule="auto"/>
              <w:jc w:val="right"/>
              <w:rPr>
                <w:rFonts w:eastAsia="Times New Roman" w:cs="Calibri"/>
                <w:b/>
                <w:bCs/>
                <w:color w:val="000000"/>
                <w:sz w:val="20"/>
                <w:szCs w:val="20"/>
                <w:lang w:eastAsia="pl-PL"/>
              </w:rPr>
            </w:pPr>
            <w:r w:rsidRPr="00986D77">
              <w:rPr>
                <w:rFonts w:eastAsia="Times New Roman" w:cs="Calibri"/>
                <w:b/>
                <w:bCs/>
                <w:color w:val="FF0000"/>
                <w:sz w:val="20"/>
                <w:szCs w:val="20"/>
                <w:lang w:eastAsia="pl-PL"/>
              </w:rPr>
              <w:t xml:space="preserve">  (1 170)</w:t>
            </w:r>
          </w:p>
        </w:tc>
      </w:tr>
    </w:tbl>
    <w:p w14:paraId="4037060D" w14:textId="77777777" w:rsidR="00986D77" w:rsidRDefault="00986D77"/>
    <w:p w14:paraId="57F824F1" w14:textId="77777777" w:rsidR="00B17654" w:rsidRDefault="00B17654"/>
    <w:p w14:paraId="1E0500EF" w14:textId="77777777" w:rsidR="00C026E0" w:rsidRDefault="00C026E0"/>
    <w:p w14:paraId="78C77633" w14:textId="77777777" w:rsidR="002B1207" w:rsidRPr="000938BC" w:rsidRDefault="00844C02" w:rsidP="00DC72D3">
      <w:r>
        <w:br w:type="column"/>
      </w:r>
    </w:p>
    <w:p w14:paraId="170E8AC0" w14:textId="77777777" w:rsidR="002B1207" w:rsidRDefault="002B1207" w:rsidP="00DC72D3">
      <w:pPr>
        <w:pStyle w:val="Nagwek2"/>
        <w:numPr>
          <w:ilvl w:val="1"/>
          <w:numId w:val="6"/>
        </w:numPr>
        <w:tabs>
          <w:tab w:val="clear" w:pos="4536"/>
          <w:tab w:val="left" w:pos="567"/>
        </w:tabs>
        <w:rPr>
          <w:sz w:val="22"/>
          <w:szCs w:val="22"/>
        </w:rPr>
      </w:pPr>
      <w:bookmarkStart w:id="7166" w:name="_Toc2321342"/>
      <w:r w:rsidRPr="00DC72D3">
        <w:rPr>
          <w:sz w:val="22"/>
          <w:szCs w:val="22"/>
        </w:rPr>
        <w:t>Aktywa</w:t>
      </w:r>
      <w:bookmarkEnd w:id="7166"/>
    </w:p>
    <w:p w14:paraId="56B4D189" w14:textId="77777777" w:rsidR="00844C02" w:rsidRDefault="00844C02"/>
    <w:tbl>
      <w:tblPr>
        <w:tblW w:w="5000" w:type="pct"/>
        <w:tblCellMar>
          <w:left w:w="70" w:type="dxa"/>
          <w:right w:w="70" w:type="dxa"/>
        </w:tblCellMar>
        <w:tblLook w:val="04A0" w:firstRow="1" w:lastRow="0" w:firstColumn="1" w:lastColumn="0" w:noHBand="0" w:noVBand="1"/>
      </w:tblPr>
      <w:tblGrid>
        <w:gridCol w:w="471"/>
        <w:gridCol w:w="444"/>
        <w:gridCol w:w="4992"/>
        <w:gridCol w:w="1937"/>
        <w:gridCol w:w="1937"/>
      </w:tblGrid>
      <w:tr w:rsidR="00B17654" w:rsidRPr="00B17654" w14:paraId="152620F4" w14:textId="77777777" w:rsidTr="00B17654">
        <w:trPr>
          <w:trHeight w:val="255"/>
        </w:trPr>
        <w:tc>
          <w:tcPr>
            <w:tcW w:w="241" w:type="pct"/>
            <w:tcBorders>
              <w:top w:val="nil"/>
              <w:left w:val="nil"/>
              <w:bottom w:val="nil"/>
              <w:right w:val="nil"/>
            </w:tcBorders>
            <w:shd w:val="clear" w:color="000000" w:fill="A6A6A6"/>
            <w:vAlign w:val="center"/>
            <w:hideMark/>
          </w:tcPr>
          <w:p w14:paraId="25C0C5DF" w14:textId="77777777" w:rsidR="00B17654" w:rsidRPr="00B17654" w:rsidRDefault="00B17654" w:rsidP="00B17654">
            <w:pPr>
              <w:spacing w:after="0" w:line="240" w:lineRule="auto"/>
              <w:jc w:val="both"/>
              <w:rPr>
                <w:rFonts w:eastAsia="Times New Roman" w:cs="Calibri"/>
                <w:b/>
                <w:bCs/>
                <w:color w:val="FFFFFF"/>
                <w:sz w:val="20"/>
                <w:szCs w:val="20"/>
                <w:lang w:eastAsia="pl-PL"/>
              </w:rPr>
            </w:pPr>
            <w:r w:rsidRPr="00B17654">
              <w:rPr>
                <w:rFonts w:eastAsia="Times New Roman" w:cs="Calibri"/>
                <w:b/>
                <w:bCs/>
                <w:color w:val="FFFFFF"/>
                <w:sz w:val="20"/>
                <w:szCs w:val="20"/>
                <w:lang w:eastAsia="pl-PL"/>
              </w:rPr>
              <w:t>Lp.</w:t>
            </w:r>
          </w:p>
        </w:tc>
        <w:tc>
          <w:tcPr>
            <w:tcW w:w="227" w:type="pct"/>
            <w:tcBorders>
              <w:top w:val="nil"/>
              <w:left w:val="nil"/>
              <w:bottom w:val="nil"/>
              <w:right w:val="nil"/>
            </w:tcBorders>
            <w:shd w:val="clear" w:color="000000" w:fill="A6A6A6"/>
            <w:vAlign w:val="center"/>
            <w:hideMark/>
          </w:tcPr>
          <w:p w14:paraId="6F73BCF9" w14:textId="77777777" w:rsidR="00B17654" w:rsidRPr="00B17654" w:rsidRDefault="00B17654" w:rsidP="00B17654">
            <w:pPr>
              <w:spacing w:after="0" w:line="240" w:lineRule="auto"/>
              <w:jc w:val="both"/>
              <w:rPr>
                <w:rFonts w:eastAsia="Times New Roman" w:cs="Calibri"/>
                <w:b/>
                <w:bCs/>
                <w:color w:val="000000"/>
                <w:sz w:val="20"/>
                <w:szCs w:val="20"/>
                <w:lang w:eastAsia="pl-PL"/>
              </w:rPr>
            </w:pPr>
            <w:r w:rsidRPr="00B17654">
              <w:rPr>
                <w:rFonts w:eastAsia="Times New Roman" w:cs="Calibri"/>
                <w:b/>
                <w:bCs/>
                <w:color w:val="000000"/>
                <w:sz w:val="20"/>
                <w:szCs w:val="20"/>
                <w:lang w:eastAsia="pl-PL"/>
              </w:rPr>
              <w:t> </w:t>
            </w:r>
          </w:p>
        </w:tc>
        <w:tc>
          <w:tcPr>
            <w:tcW w:w="2552" w:type="pct"/>
            <w:tcBorders>
              <w:top w:val="nil"/>
              <w:left w:val="nil"/>
              <w:bottom w:val="nil"/>
              <w:right w:val="nil"/>
            </w:tcBorders>
            <w:shd w:val="clear" w:color="000000" w:fill="A6A6A6"/>
            <w:vAlign w:val="center"/>
            <w:hideMark/>
          </w:tcPr>
          <w:p w14:paraId="462588CE" w14:textId="77777777" w:rsidR="00B17654" w:rsidRPr="00B17654" w:rsidRDefault="00B17654" w:rsidP="00B17654">
            <w:pPr>
              <w:spacing w:after="0" w:line="240" w:lineRule="auto"/>
              <w:jc w:val="center"/>
              <w:rPr>
                <w:rFonts w:eastAsia="Times New Roman" w:cs="Calibri"/>
                <w:b/>
                <w:bCs/>
                <w:color w:val="FFFFFF"/>
                <w:sz w:val="20"/>
                <w:szCs w:val="20"/>
                <w:lang w:eastAsia="pl-PL"/>
              </w:rPr>
            </w:pPr>
            <w:r w:rsidRPr="00B17654">
              <w:rPr>
                <w:rFonts w:eastAsia="Times New Roman" w:cs="Calibri"/>
                <w:b/>
                <w:bCs/>
                <w:color w:val="FFFFFF"/>
                <w:sz w:val="20"/>
                <w:szCs w:val="20"/>
                <w:lang w:eastAsia="pl-PL"/>
              </w:rPr>
              <w:t>Pozycja:</w:t>
            </w:r>
          </w:p>
        </w:tc>
        <w:tc>
          <w:tcPr>
            <w:tcW w:w="990" w:type="pct"/>
            <w:tcBorders>
              <w:top w:val="nil"/>
              <w:left w:val="nil"/>
              <w:bottom w:val="nil"/>
              <w:right w:val="nil"/>
            </w:tcBorders>
            <w:shd w:val="clear" w:color="000000" w:fill="A6A6A6"/>
            <w:vAlign w:val="center"/>
            <w:hideMark/>
          </w:tcPr>
          <w:p w14:paraId="28FE137D" w14:textId="77777777" w:rsidR="00B17654" w:rsidRPr="00B17654" w:rsidRDefault="00B17654" w:rsidP="00B17654">
            <w:pPr>
              <w:spacing w:after="0" w:line="240" w:lineRule="auto"/>
              <w:jc w:val="center"/>
              <w:rPr>
                <w:rFonts w:eastAsia="Times New Roman" w:cs="Calibri"/>
                <w:b/>
                <w:bCs/>
                <w:color w:val="FFFFFF"/>
                <w:sz w:val="20"/>
                <w:szCs w:val="20"/>
                <w:lang w:eastAsia="pl-PL"/>
              </w:rPr>
            </w:pPr>
            <w:r w:rsidRPr="00B17654">
              <w:rPr>
                <w:rFonts w:eastAsia="Times New Roman" w:cs="Calibri"/>
                <w:b/>
                <w:bCs/>
                <w:color w:val="FFFFFF"/>
                <w:sz w:val="20"/>
                <w:szCs w:val="20"/>
                <w:lang w:eastAsia="pl-PL"/>
              </w:rPr>
              <w:t>31.12.2018</w:t>
            </w:r>
          </w:p>
        </w:tc>
        <w:tc>
          <w:tcPr>
            <w:tcW w:w="990" w:type="pct"/>
            <w:tcBorders>
              <w:top w:val="nil"/>
              <w:left w:val="nil"/>
              <w:bottom w:val="nil"/>
              <w:right w:val="nil"/>
            </w:tcBorders>
            <w:shd w:val="clear" w:color="000000" w:fill="A6A6A6"/>
            <w:vAlign w:val="center"/>
            <w:hideMark/>
          </w:tcPr>
          <w:p w14:paraId="363E7548" w14:textId="77777777" w:rsidR="00B17654" w:rsidRPr="00B17654" w:rsidRDefault="00B17654" w:rsidP="00B17654">
            <w:pPr>
              <w:spacing w:after="0" w:line="240" w:lineRule="auto"/>
              <w:jc w:val="center"/>
              <w:rPr>
                <w:rFonts w:eastAsia="Times New Roman" w:cs="Calibri"/>
                <w:b/>
                <w:bCs/>
                <w:color w:val="FFFFFF"/>
                <w:sz w:val="20"/>
                <w:szCs w:val="20"/>
                <w:lang w:eastAsia="pl-PL"/>
              </w:rPr>
            </w:pPr>
            <w:r w:rsidRPr="00B17654">
              <w:rPr>
                <w:rFonts w:eastAsia="Times New Roman" w:cs="Calibri"/>
                <w:b/>
                <w:bCs/>
                <w:color w:val="FFFFFF"/>
                <w:sz w:val="20"/>
                <w:szCs w:val="20"/>
                <w:lang w:eastAsia="pl-PL"/>
              </w:rPr>
              <w:t>31.12.2017</w:t>
            </w:r>
          </w:p>
        </w:tc>
      </w:tr>
      <w:tr w:rsidR="00B17654" w:rsidRPr="00B17654" w14:paraId="224906E7" w14:textId="77777777" w:rsidTr="00B17654">
        <w:trPr>
          <w:trHeight w:val="300"/>
        </w:trPr>
        <w:tc>
          <w:tcPr>
            <w:tcW w:w="241" w:type="pct"/>
            <w:tcBorders>
              <w:top w:val="nil"/>
              <w:left w:val="nil"/>
              <w:bottom w:val="nil"/>
              <w:right w:val="nil"/>
            </w:tcBorders>
            <w:shd w:val="clear" w:color="000000" w:fill="FFFFFF"/>
            <w:vAlign w:val="center"/>
            <w:hideMark/>
          </w:tcPr>
          <w:p w14:paraId="72CAE34A" w14:textId="77777777" w:rsidR="00B17654" w:rsidRPr="00B17654" w:rsidRDefault="00B17654" w:rsidP="00B17654">
            <w:pPr>
              <w:spacing w:after="0" w:line="240" w:lineRule="auto"/>
              <w:jc w:val="both"/>
              <w:rPr>
                <w:rFonts w:eastAsia="Times New Roman" w:cs="Calibri"/>
                <w:b/>
                <w:bCs/>
                <w:color w:val="000000"/>
                <w:sz w:val="20"/>
                <w:szCs w:val="20"/>
                <w:lang w:eastAsia="pl-PL"/>
              </w:rPr>
            </w:pPr>
            <w:r w:rsidRPr="00B17654">
              <w:rPr>
                <w:rFonts w:eastAsia="Times New Roman" w:cs="Calibri"/>
                <w:b/>
                <w:bCs/>
                <w:color w:val="000000"/>
                <w:sz w:val="20"/>
                <w:szCs w:val="20"/>
                <w:lang w:eastAsia="pl-PL"/>
              </w:rPr>
              <w:t> </w:t>
            </w:r>
          </w:p>
        </w:tc>
        <w:tc>
          <w:tcPr>
            <w:tcW w:w="227" w:type="pct"/>
            <w:tcBorders>
              <w:top w:val="nil"/>
              <w:left w:val="nil"/>
              <w:bottom w:val="nil"/>
              <w:right w:val="nil"/>
            </w:tcBorders>
            <w:shd w:val="clear" w:color="000000" w:fill="FFFFFF"/>
            <w:vAlign w:val="center"/>
            <w:hideMark/>
          </w:tcPr>
          <w:p w14:paraId="6C7E85FE" w14:textId="77777777" w:rsidR="00B17654" w:rsidRPr="00B17654" w:rsidRDefault="00B17654" w:rsidP="00B17654">
            <w:pPr>
              <w:spacing w:after="0" w:line="240" w:lineRule="auto"/>
              <w:jc w:val="both"/>
              <w:rPr>
                <w:rFonts w:eastAsia="Times New Roman" w:cs="Calibri"/>
                <w:b/>
                <w:bCs/>
                <w:color w:val="000000"/>
                <w:sz w:val="20"/>
                <w:szCs w:val="20"/>
                <w:lang w:eastAsia="pl-PL"/>
              </w:rPr>
            </w:pPr>
            <w:r w:rsidRPr="00B17654">
              <w:rPr>
                <w:rFonts w:eastAsia="Times New Roman" w:cs="Calibri"/>
                <w:b/>
                <w:bCs/>
                <w:color w:val="000000"/>
                <w:sz w:val="20"/>
                <w:szCs w:val="20"/>
                <w:lang w:eastAsia="pl-PL"/>
              </w:rPr>
              <w:t> </w:t>
            </w:r>
          </w:p>
        </w:tc>
        <w:tc>
          <w:tcPr>
            <w:tcW w:w="2552" w:type="pct"/>
            <w:tcBorders>
              <w:top w:val="nil"/>
              <w:left w:val="nil"/>
              <w:bottom w:val="nil"/>
              <w:right w:val="nil"/>
            </w:tcBorders>
            <w:shd w:val="clear" w:color="000000" w:fill="FFFFFF"/>
            <w:vAlign w:val="center"/>
            <w:hideMark/>
          </w:tcPr>
          <w:p w14:paraId="4CE741B5" w14:textId="77777777" w:rsidR="00B17654" w:rsidRPr="00B17654" w:rsidRDefault="00B17654" w:rsidP="00B17654">
            <w:pPr>
              <w:spacing w:after="0" w:line="240" w:lineRule="auto"/>
              <w:jc w:val="both"/>
              <w:rPr>
                <w:rFonts w:eastAsia="Times New Roman" w:cs="Calibri"/>
                <w:b/>
                <w:bCs/>
                <w:color w:val="000000"/>
                <w:sz w:val="20"/>
                <w:szCs w:val="20"/>
                <w:lang w:eastAsia="pl-PL"/>
              </w:rPr>
            </w:pPr>
            <w:r w:rsidRPr="00B17654">
              <w:rPr>
                <w:rFonts w:eastAsia="Times New Roman" w:cs="Calibri"/>
                <w:b/>
                <w:bCs/>
                <w:color w:val="000000"/>
                <w:sz w:val="20"/>
                <w:szCs w:val="20"/>
                <w:lang w:eastAsia="pl-PL"/>
              </w:rPr>
              <w:t> </w:t>
            </w:r>
          </w:p>
        </w:tc>
        <w:tc>
          <w:tcPr>
            <w:tcW w:w="990" w:type="pct"/>
            <w:tcBorders>
              <w:top w:val="nil"/>
              <w:left w:val="nil"/>
              <w:bottom w:val="nil"/>
              <w:right w:val="nil"/>
            </w:tcBorders>
            <w:shd w:val="clear" w:color="000000" w:fill="FFFFFF"/>
            <w:vAlign w:val="center"/>
            <w:hideMark/>
          </w:tcPr>
          <w:p w14:paraId="5ED08DE6" w14:textId="77777777" w:rsidR="00B17654" w:rsidRPr="00B17654" w:rsidRDefault="00B17654" w:rsidP="00B17654">
            <w:pPr>
              <w:spacing w:after="0" w:line="240" w:lineRule="auto"/>
              <w:jc w:val="right"/>
              <w:rPr>
                <w:rFonts w:eastAsia="Times New Roman" w:cs="Calibri"/>
                <w:b/>
                <w:bCs/>
                <w:color w:val="000000"/>
                <w:sz w:val="20"/>
                <w:szCs w:val="20"/>
                <w:lang w:eastAsia="pl-PL"/>
              </w:rPr>
            </w:pPr>
            <w:r w:rsidRPr="00B17654">
              <w:rPr>
                <w:rFonts w:eastAsia="Times New Roman" w:cs="Calibri"/>
                <w:b/>
                <w:bCs/>
                <w:color w:val="000000"/>
                <w:sz w:val="20"/>
                <w:szCs w:val="20"/>
                <w:lang w:eastAsia="pl-PL"/>
              </w:rPr>
              <w:t> </w:t>
            </w:r>
          </w:p>
        </w:tc>
        <w:tc>
          <w:tcPr>
            <w:tcW w:w="990" w:type="pct"/>
            <w:tcBorders>
              <w:top w:val="nil"/>
              <w:left w:val="nil"/>
              <w:bottom w:val="nil"/>
              <w:right w:val="nil"/>
            </w:tcBorders>
            <w:shd w:val="clear" w:color="000000" w:fill="FFFFFF"/>
            <w:vAlign w:val="center"/>
            <w:hideMark/>
          </w:tcPr>
          <w:p w14:paraId="01E0A5E6" w14:textId="77777777" w:rsidR="00B17654" w:rsidRPr="00B17654" w:rsidRDefault="00B17654" w:rsidP="00B17654">
            <w:pPr>
              <w:spacing w:after="0" w:line="240" w:lineRule="auto"/>
              <w:jc w:val="right"/>
              <w:rPr>
                <w:rFonts w:eastAsia="Times New Roman" w:cs="Calibri"/>
                <w:b/>
                <w:bCs/>
                <w:color w:val="000000"/>
                <w:sz w:val="20"/>
                <w:szCs w:val="20"/>
                <w:lang w:eastAsia="pl-PL"/>
              </w:rPr>
            </w:pPr>
            <w:r w:rsidRPr="00B17654">
              <w:rPr>
                <w:rFonts w:eastAsia="Times New Roman" w:cs="Calibri"/>
                <w:b/>
                <w:bCs/>
                <w:color w:val="000000"/>
                <w:sz w:val="20"/>
                <w:szCs w:val="20"/>
                <w:lang w:eastAsia="pl-PL"/>
              </w:rPr>
              <w:t> </w:t>
            </w:r>
          </w:p>
        </w:tc>
      </w:tr>
      <w:tr w:rsidR="00B17654" w:rsidRPr="00B17654" w14:paraId="39EBDFC1" w14:textId="77777777" w:rsidTr="000801E4">
        <w:trPr>
          <w:trHeight w:val="300"/>
        </w:trPr>
        <w:tc>
          <w:tcPr>
            <w:tcW w:w="241" w:type="pct"/>
            <w:tcBorders>
              <w:top w:val="single" w:sz="4" w:space="0" w:color="auto"/>
              <w:left w:val="nil"/>
              <w:bottom w:val="single" w:sz="4" w:space="0" w:color="auto"/>
              <w:right w:val="nil"/>
            </w:tcBorders>
            <w:shd w:val="clear" w:color="auto" w:fill="auto"/>
            <w:vAlign w:val="center"/>
            <w:hideMark/>
          </w:tcPr>
          <w:p w14:paraId="669A950C" w14:textId="77777777" w:rsidR="00B17654" w:rsidRPr="00B17654" w:rsidRDefault="00B17654" w:rsidP="00B17654">
            <w:pPr>
              <w:spacing w:after="0" w:line="240" w:lineRule="auto"/>
              <w:jc w:val="both"/>
              <w:rPr>
                <w:rFonts w:eastAsia="Times New Roman" w:cs="Calibri"/>
                <w:b/>
                <w:bCs/>
                <w:color w:val="000000"/>
                <w:sz w:val="20"/>
                <w:szCs w:val="20"/>
                <w:lang w:eastAsia="pl-PL"/>
              </w:rPr>
            </w:pPr>
            <w:r w:rsidRPr="00B17654">
              <w:rPr>
                <w:rFonts w:eastAsia="Times New Roman" w:cs="Calibri"/>
                <w:b/>
                <w:bCs/>
                <w:color w:val="000000"/>
                <w:sz w:val="20"/>
                <w:szCs w:val="20"/>
                <w:lang w:eastAsia="pl-PL"/>
              </w:rPr>
              <w:t>A</w:t>
            </w:r>
            <w:r w:rsidRPr="00B17654">
              <w:rPr>
                <w:rFonts w:eastAsia="Times New Roman" w:cs="Calibri"/>
                <w:color w:val="000000"/>
                <w:sz w:val="20"/>
                <w:szCs w:val="20"/>
                <w:lang w:eastAsia="pl-PL"/>
              </w:rPr>
              <w:t>.</w:t>
            </w:r>
          </w:p>
        </w:tc>
        <w:tc>
          <w:tcPr>
            <w:tcW w:w="227" w:type="pct"/>
            <w:tcBorders>
              <w:top w:val="single" w:sz="4" w:space="0" w:color="auto"/>
              <w:left w:val="nil"/>
              <w:bottom w:val="single" w:sz="4" w:space="0" w:color="auto"/>
              <w:right w:val="nil"/>
            </w:tcBorders>
            <w:shd w:val="clear" w:color="auto" w:fill="auto"/>
            <w:vAlign w:val="center"/>
            <w:hideMark/>
          </w:tcPr>
          <w:p w14:paraId="5354E8FD" w14:textId="77777777" w:rsidR="00B17654" w:rsidRPr="00B17654" w:rsidRDefault="00B17654" w:rsidP="00B17654">
            <w:pPr>
              <w:spacing w:after="0" w:line="240" w:lineRule="auto"/>
              <w:jc w:val="both"/>
              <w:rPr>
                <w:rFonts w:eastAsia="Times New Roman" w:cs="Calibri"/>
                <w:b/>
                <w:bCs/>
                <w:color w:val="000000"/>
                <w:sz w:val="20"/>
                <w:szCs w:val="20"/>
                <w:lang w:eastAsia="pl-PL"/>
              </w:rPr>
            </w:pPr>
            <w:r w:rsidRPr="00B17654">
              <w:rPr>
                <w:rFonts w:eastAsia="Times New Roman" w:cs="Calibri"/>
                <w:b/>
                <w:bCs/>
                <w:color w:val="000000"/>
                <w:sz w:val="20"/>
                <w:szCs w:val="20"/>
                <w:lang w:eastAsia="pl-PL"/>
              </w:rPr>
              <w:t> </w:t>
            </w:r>
          </w:p>
        </w:tc>
        <w:tc>
          <w:tcPr>
            <w:tcW w:w="2552" w:type="pct"/>
            <w:tcBorders>
              <w:top w:val="single" w:sz="4" w:space="0" w:color="auto"/>
              <w:left w:val="nil"/>
              <w:bottom w:val="single" w:sz="4" w:space="0" w:color="auto"/>
              <w:right w:val="nil"/>
            </w:tcBorders>
            <w:shd w:val="clear" w:color="000000" w:fill="FFFFFF"/>
            <w:vAlign w:val="center"/>
            <w:hideMark/>
          </w:tcPr>
          <w:p w14:paraId="7B7B26DF" w14:textId="77777777" w:rsidR="00B17654" w:rsidRPr="00B17654" w:rsidRDefault="00B17654" w:rsidP="00B17654">
            <w:pPr>
              <w:spacing w:after="0" w:line="240" w:lineRule="auto"/>
              <w:jc w:val="both"/>
              <w:rPr>
                <w:rFonts w:eastAsia="Times New Roman" w:cs="Calibri"/>
                <w:b/>
                <w:bCs/>
                <w:color w:val="000000"/>
                <w:sz w:val="20"/>
                <w:szCs w:val="20"/>
                <w:lang w:eastAsia="pl-PL"/>
              </w:rPr>
            </w:pPr>
            <w:r w:rsidRPr="00B17654">
              <w:rPr>
                <w:rFonts w:eastAsia="Times New Roman" w:cs="Calibri"/>
                <w:b/>
                <w:bCs/>
                <w:color w:val="000000"/>
                <w:sz w:val="20"/>
                <w:szCs w:val="20"/>
                <w:lang w:eastAsia="pl-PL"/>
              </w:rPr>
              <w:t>Aktywa trwałe</w:t>
            </w:r>
          </w:p>
        </w:tc>
        <w:tc>
          <w:tcPr>
            <w:tcW w:w="990" w:type="pct"/>
            <w:tcBorders>
              <w:top w:val="single" w:sz="4" w:space="0" w:color="auto"/>
              <w:left w:val="nil"/>
              <w:bottom w:val="single" w:sz="4" w:space="0" w:color="auto"/>
              <w:right w:val="nil"/>
            </w:tcBorders>
            <w:shd w:val="clear" w:color="000000" w:fill="A6A6A6"/>
            <w:vAlign w:val="center"/>
            <w:hideMark/>
          </w:tcPr>
          <w:p w14:paraId="3E8F279B" w14:textId="77777777" w:rsidR="00B17654" w:rsidRPr="00B17654" w:rsidRDefault="00B17654" w:rsidP="00B17654">
            <w:pPr>
              <w:spacing w:after="0" w:line="240" w:lineRule="auto"/>
              <w:jc w:val="right"/>
              <w:rPr>
                <w:rFonts w:eastAsia="Times New Roman" w:cs="Calibri"/>
                <w:b/>
                <w:bCs/>
                <w:color w:val="000000"/>
                <w:sz w:val="20"/>
                <w:szCs w:val="20"/>
                <w:lang w:eastAsia="pl-PL"/>
              </w:rPr>
            </w:pPr>
            <w:r w:rsidRPr="00B17654">
              <w:rPr>
                <w:rFonts w:eastAsia="Times New Roman" w:cs="Calibri"/>
                <w:b/>
                <w:bCs/>
                <w:color w:val="000000"/>
                <w:sz w:val="20"/>
                <w:szCs w:val="20"/>
                <w:lang w:eastAsia="pl-PL"/>
              </w:rPr>
              <w:t xml:space="preserve"> 29 580</w:t>
            </w:r>
          </w:p>
        </w:tc>
        <w:tc>
          <w:tcPr>
            <w:tcW w:w="990" w:type="pct"/>
            <w:tcBorders>
              <w:top w:val="single" w:sz="4" w:space="0" w:color="auto"/>
              <w:left w:val="nil"/>
              <w:bottom w:val="single" w:sz="4" w:space="0" w:color="auto"/>
              <w:right w:val="nil"/>
            </w:tcBorders>
            <w:shd w:val="clear" w:color="auto" w:fill="auto"/>
            <w:vAlign w:val="center"/>
            <w:hideMark/>
          </w:tcPr>
          <w:p w14:paraId="14EF430C" w14:textId="77777777" w:rsidR="00B17654" w:rsidRPr="00B17654" w:rsidRDefault="00B17654" w:rsidP="00B17654">
            <w:pPr>
              <w:spacing w:after="0" w:line="240" w:lineRule="auto"/>
              <w:jc w:val="right"/>
              <w:rPr>
                <w:rFonts w:eastAsia="Times New Roman" w:cs="Calibri"/>
                <w:b/>
                <w:bCs/>
                <w:color w:val="000000"/>
                <w:sz w:val="20"/>
                <w:szCs w:val="20"/>
                <w:lang w:eastAsia="pl-PL"/>
              </w:rPr>
            </w:pPr>
            <w:r w:rsidRPr="00B17654">
              <w:rPr>
                <w:rFonts w:eastAsia="Times New Roman" w:cs="Calibri"/>
                <w:b/>
                <w:bCs/>
                <w:color w:val="000000"/>
                <w:sz w:val="20"/>
                <w:szCs w:val="20"/>
                <w:lang w:eastAsia="pl-PL"/>
              </w:rPr>
              <w:t xml:space="preserve"> 20 261</w:t>
            </w:r>
          </w:p>
        </w:tc>
      </w:tr>
      <w:tr w:rsidR="00B17654" w:rsidRPr="00B17654" w14:paraId="4E3C3586" w14:textId="77777777" w:rsidTr="000801E4">
        <w:trPr>
          <w:trHeight w:val="300"/>
        </w:trPr>
        <w:tc>
          <w:tcPr>
            <w:tcW w:w="241" w:type="pct"/>
            <w:tcBorders>
              <w:top w:val="nil"/>
              <w:left w:val="nil"/>
              <w:bottom w:val="nil"/>
              <w:right w:val="nil"/>
            </w:tcBorders>
            <w:shd w:val="clear" w:color="auto" w:fill="auto"/>
            <w:vAlign w:val="center"/>
            <w:hideMark/>
          </w:tcPr>
          <w:p w14:paraId="28F3B207" w14:textId="77777777" w:rsidR="00B17654" w:rsidRPr="00B17654" w:rsidRDefault="00B17654" w:rsidP="00B17654">
            <w:pPr>
              <w:spacing w:after="0" w:line="240" w:lineRule="auto"/>
              <w:jc w:val="right"/>
              <w:rPr>
                <w:rFonts w:eastAsia="Times New Roman" w:cs="Calibri"/>
                <w:b/>
                <w:bCs/>
                <w:color w:val="000000"/>
                <w:sz w:val="20"/>
                <w:szCs w:val="20"/>
                <w:lang w:eastAsia="pl-PL"/>
              </w:rPr>
            </w:pPr>
          </w:p>
        </w:tc>
        <w:tc>
          <w:tcPr>
            <w:tcW w:w="227" w:type="pct"/>
            <w:tcBorders>
              <w:top w:val="nil"/>
              <w:left w:val="nil"/>
              <w:bottom w:val="nil"/>
              <w:right w:val="nil"/>
            </w:tcBorders>
            <w:shd w:val="clear" w:color="auto" w:fill="auto"/>
            <w:vAlign w:val="center"/>
            <w:hideMark/>
          </w:tcPr>
          <w:p w14:paraId="280171E3" w14:textId="77777777" w:rsidR="00B17654" w:rsidRPr="00B17654" w:rsidRDefault="00B17654" w:rsidP="00B17654">
            <w:pPr>
              <w:spacing w:after="0" w:line="240" w:lineRule="auto"/>
              <w:jc w:val="both"/>
              <w:rPr>
                <w:rFonts w:ascii="Times New Roman" w:eastAsia="Times New Roman" w:hAnsi="Times New Roman"/>
                <w:sz w:val="20"/>
                <w:szCs w:val="20"/>
                <w:lang w:eastAsia="pl-PL"/>
              </w:rPr>
            </w:pPr>
          </w:p>
        </w:tc>
        <w:tc>
          <w:tcPr>
            <w:tcW w:w="2552" w:type="pct"/>
            <w:tcBorders>
              <w:top w:val="nil"/>
              <w:left w:val="nil"/>
              <w:bottom w:val="nil"/>
              <w:right w:val="nil"/>
            </w:tcBorders>
            <w:shd w:val="clear" w:color="000000" w:fill="FFFFFF"/>
            <w:vAlign w:val="center"/>
            <w:hideMark/>
          </w:tcPr>
          <w:p w14:paraId="5A7AE5E8" w14:textId="77777777" w:rsidR="00B17654" w:rsidRPr="00B17654" w:rsidRDefault="00B17654" w:rsidP="00B17654">
            <w:pPr>
              <w:spacing w:after="0" w:line="240" w:lineRule="auto"/>
              <w:ind w:firstLineChars="300" w:firstLine="540"/>
              <w:rPr>
                <w:rFonts w:eastAsia="Times New Roman" w:cs="Calibri"/>
                <w:i/>
                <w:iCs/>
                <w:color w:val="000000"/>
                <w:sz w:val="18"/>
                <w:szCs w:val="18"/>
                <w:lang w:eastAsia="pl-PL"/>
              </w:rPr>
            </w:pPr>
            <w:r w:rsidRPr="00B17654">
              <w:rPr>
                <w:rFonts w:eastAsia="Times New Roman" w:cs="Calibri"/>
                <w:i/>
                <w:iCs/>
                <w:color w:val="000000"/>
                <w:sz w:val="18"/>
                <w:szCs w:val="18"/>
                <w:lang w:eastAsia="pl-PL"/>
              </w:rPr>
              <w:t>udział w sumie bilansowej</w:t>
            </w:r>
          </w:p>
        </w:tc>
        <w:tc>
          <w:tcPr>
            <w:tcW w:w="990" w:type="pct"/>
            <w:tcBorders>
              <w:top w:val="nil"/>
              <w:left w:val="nil"/>
              <w:bottom w:val="nil"/>
              <w:right w:val="nil"/>
            </w:tcBorders>
            <w:shd w:val="clear" w:color="000000" w:fill="A6A6A6"/>
            <w:vAlign w:val="center"/>
            <w:hideMark/>
          </w:tcPr>
          <w:p w14:paraId="37D2EA52" w14:textId="77777777" w:rsidR="00B17654" w:rsidRPr="00B17654" w:rsidRDefault="00B17654" w:rsidP="00B17654">
            <w:pPr>
              <w:spacing w:after="0" w:line="240" w:lineRule="auto"/>
              <w:jc w:val="right"/>
              <w:rPr>
                <w:rFonts w:eastAsia="Times New Roman" w:cs="Calibri"/>
                <w:i/>
                <w:iCs/>
                <w:color w:val="000000"/>
                <w:sz w:val="20"/>
                <w:szCs w:val="20"/>
                <w:lang w:eastAsia="pl-PL"/>
              </w:rPr>
            </w:pPr>
            <w:r w:rsidRPr="00B17654">
              <w:rPr>
                <w:rFonts w:eastAsia="Times New Roman" w:cs="Calibri"/>
                <w:i/>
                <w:iCs/>
                <w:color w:val="000000"/>
                <w:sz w:val="20"/>
                <w:szCs w:val="20"/>
                <w:lang w:eastAsia="pl-PL"/>
              </w:rPr>
              <w:t>24,2%</w:t>
            </w:r>
          </w:p>
        </w:tc>
        <w:tc>
          <w:tcPr>
            <w:tcW w:w="990" w:type="pct"/>
            <w:tcBorders>
              <w:top w:val="nil"/>
              <w:left w:val="nil"/>
              <w:bottom w:val="nil"/>
              <w:right w:val="nil"/>
            </w:tcBorders>
            <w:shd w:val="clear" w:color="auto" w:fill="auto"/>
            <w:vAlign w:val="center"/>
            <w:hideMark/>
          </w:tcPr>
          <w:p w14:paraId="31741AFD" w14:textId="77777777" w:rsidR="00B17654" w:rsidRPr="00B17654" w:rsidRDefault="00B17654" w:rsidP="00B17654">
            <w:pPr>
              <w:spacing w:after="0" w:line="240" w:lineRule="auto"/>
              <w:jc w:val="right"/>
              <w:rPr>
                <w:rFonts w:eastAsia="Times New Roman" w:cs="Calibri"/>
                <w:i/>
                <w:iCs/>
                <w:color w:val="000000"/>
                <w:sz w:val="20"/>
                <w:szCs w:val="20"/>
                <w:lang w:eastAsia="pl-PL"/>
              </w:rPr>
            </w:pPr>
            <w:r w:rsidRPr="00B17654">
              <w:rPr>
                <w:rFonts w:eastAsia="Times New Roman" w:cs="Calibri"/>
                <w:i/>
                <w:iCs/>
                <w:color w:val="000000"/>
                <w:sz w:val="20"/>
                <w:szCs w:val="20"/>
                <w:lang w:eastAsia="pl-PL"/>
              </w:rPr>
              <w:t>21,5%</w:t>
            </w:r>
          </w:p>
        </w:tc>
      </w:tr>
      <w:tr w:rsidR="00B17654" w:rsidRPr="00B17654" w14:paraId="3D7AA7F0" w14:textId="77777777" w:rsidTr="000801E4">
        <w:trPr>
          <w:trHeight w:val="255"/>
        </w:trPr>
        <w:tc>
          <w:tcPr>
            <w:tcW w:w="241" w:type="pct"/>
            <w:tcBorders>
              <w:top w:val="nil"/>
              <w:left w:val="nil"/>
              <w:bottom w:val="nil"/>
              <w:right w:val="nil"/>
            </w:tcBorders>
            <w:shd w:val="clear" w:color="auto" w:fill="auto"/>
            <w:vAlign w:val="center"/>
            <w:hideMark/>
          </w:tcPr>
          <w:p w14:paraId="76DE38CF" w14:textId="77777777" w:rsidR="00B17654" w:rsidRPr="00B17654" w:rsidRDefault="00B17654" w:rsidP="00B17654">
            <w:pPr>
              <w:spacing w:after="0" w:line="240" w:lineRule="auto"/>
              <w:jc w:val="right"/>
              <w:rPr>
                <w:rFonts w:eastAsia="Times New Roman" w:cs="Calibri"/>
                <w:i/>
                <w:iCs/>
                <w:color w:val="000000"/>
                <w:sz w:val="20"/>
                <w:szCs w:val="20"/>
                <w:lang w:eastAsia="pl-PL"/>
              </w:rPr>
            </w:pPr>
          </w:p>
        </w:tc>
        <w:tc>
          <w:tcPr>
            <w:tcW w:w="227" w:type="pct"/>
            <w:tcBorders>
              <w:top w:val="nil"/>
              <w:left w:val="nil"/>
              <w:bottom w:val="nil"/>
              <w:right w:val="nil"/>
            </w:tcBorders>
            <w:shd w:val="clear" w:color="auto" w:fill="auto"/>
            <w:vAlign w:val="center"/>
            <w:hideMark/>
          </w:tcPr>
          <w:p w14:paraId="463642F4" w14:textId="77777777" w:rsidR="00B17654" w:rsidRPr="00B17654" w:rsidRDefault="00B17654" w:rsidP="00B17654">
            <w:pPr>
              <w:spacing w:after="0" w:line="240" w:lineRule="auto"/>
              <w:jc w:val="both"/>
              <w:rPr>
                <w:rFonts w:ascii="Times New Roman" w:eastAsia="Times New Roman" w:hAnsi="Times New Roman"/>
                <w:sz w:val="20"/>
                <w:szCs w:val="20"/>
                <w:lang w:eastAsia="pl-PL"/>
              </w:rPr>
            </w:pPr>
          </w:p>
        </w:tc>
        <w:tc>
          <w:tcPr>
            <w:tcW w:w="2552" w:type="pct"/>
            <w:tcBorders>
              <w:top w:val="nil"/>
              <w:left w:val="nil"/>
              <w:bottom w:val="nil"/>
              <w:right w:val="nil"/>
            </w:tcBorders>
            <w:shd w:val="clear" w:color="000000" w:fill="FFFFFF"/>
            <w:vAlign w:val="center"/>
            <w:hideMark/>
          </w:tcPr>
          <w:p w14:paraId="2AB357E5" w14:textId="77777777" w:rsidR="00B17654" w:rsidRPr="00B17654" w:rsidRDefault="00B17654" w:rsidP="00B17654">
            <w:pPr>
              <w:spacing w:after="0" w:line="240" w:lineRule="auto"/>
              <w:jc w:val="both"/>
              <w:rPr>
                <w:rFonts w:eastAsia="Times New Roman" w:cs="Calibri"/>
                <w:i/>
                <w:iCs/>
                <w:color w:val="000000"/>
                <w:sz w:val="20"/>
                <w:szCs w:val="20"/>
                <w:lang w:eastAsia="pl-PL"/>
              </w:rPr>
            </w:pPr>
            <w:r w:rsidRPr="00B17654">
              <w:rPr>
                <w:rFonts w:eastAsia="Times New Roman" w:cs="Calibri"/>
                <w:i/>
                <w:iCs/>
                <w:color w:val="000000"/>
                <w:sz w:val="20"/>
                <w:szCs w:val="20"/>
                <w:lang w:eastAsia="pl-PL"/>
              </w:rPr>
              <w:t> </w:t>
            </w:r>
          </w:p>
        </w:tc>
        <w:tc>
          <w:tcPr>
            <w:tcW w:w="990" w:type="pct"/>
            <w:tcBorders>
              <w:top w:val="nil"/>
              <w:left w:val="nil"/>
              <w:bottom w:val="nil"/>
              <w:right w:val="nil"/>
            </w:tcBorders>
            <w:shd w:val="clear" w:color="000000" w:fill="A6A6A6"/>
            <w:vAlign w:val="center"/>
            <w:hideMark/>
          </w:tcPr>
          <w:p w14:paraId="3D3FAA15" w14:textId="77777777" w:rsidR="00B17654" w:rsidRPr="00B17654" w:rsidRDefault="00B17654" w:rsidP="00B17654">
            <w:pPr>
              <w:spacing w:after="0" w:line="240" w:lineRule="auto"/>
              <w:jc w:val="right"/>
              <w:rPr>
                <w:rFonts w:eastAsia="Times New Roman" w:cs="Calibri"/>
                <w:i/>
                <w:iCs/>
                <w:color w:val="000000"/>
                <w:sz w:val="20"/>
                <w:szCs w:val="20"/>
                <w:lang w:eastAsia="pl-PL"/>
              </w:rPr>
            </w:pPr>
            <w:r w:rsidRPr="00B17654">
              <w:rPr>
                <w:rFonts w:eastAsia="Times New Roman" w:cs="Calibri"/>
                <w:i/>
                <w:iCs/>
                <w:color w:val="000000"/>
                <w:sz w:val="20"/>
                <w:szCs w:val="20"/>
                <w:lang w:eastAsia="pl-PL"/>
              </w:rPr>
              <w:t> </w:t>
            </w:r>
          </w:p>
        </w:tc>
        <w:tc>
          <w:tcPr>
            <w:tcW w:w="990" w:type="pct"/>
            <w:tcBorders>
              <w:top w:val="nil"/>
              <w:left w:val="nil"/>
              <w:bottom w:val="nil"/>
              <w:right w:val="nil"/>
            </w:tcBorders>
            <w:shd w:val="clear" w:color="auto" w:fill="auto"/>
            <w:vAlign w:val="center"/>
            <w:hideMark/>
          </w:tcPr>
          <w:p w14:paraId="4E6CC2D1" w14:textId="77777777" w:rsidR="00B17654" w:rsidRPr="00B17654" w:rsidRDefault="00B17654" w:rsidP="00B17654">
            <w:pPr>
              <w:spacing w:after="0" w:line="240" w:lineRule="auto"/>
              <w:jc w:val="right"/>
              <w:rPr>
                <w:rFonts w:eastAsia="Times New Roman" w:cs="Calibri"/>
                <w:i/>
                <w:iCs/>
                <w:color w:val="000000"/>
                <w:sz w:val="20"/>
                <w:szCs w:val="20"/>
                <w:lang w:eastAsia="pl-PL"/>
              </w:rPr>
            </w:pPr>
          </w:p>
        </w:tc>
      </w:tr>
      <w:tr w:rsidR="00B17654" w:rsidRPr="00B17654" w14:paraId="13AA3CDE" w14:textId="77777777" w:rsidTr="000801E4">
        <w:trPr>
          <w:trHeight w:val="300"/>
        </w:trPr>
        <w:tc>
          <w:tcPr>
            <w:tcW w:w="241" w:type="pct"/>
            <w:tcBorders>
              <w:top w:val="nil"/>
              <w:left w:val="nil"/>
              <w:bottom w:val="nil"/>
              <w:right w:val="nil"/>
            </w:tcBorders>
            <w:shd w:val="clear" w:color="auto" w:fill="auto"/>
            <w:vAlign w:val="center"/>
            <w:hideMark/>
          </w:tcPr>
          <w:p w14:paraId="25897E20" w14:textId="77777777" w:rsidR="00B17654" w:rsidRPr="00B17654" w:rsidRDefault="00B17654" w:rsidP="00B17654">
            <w:pPr>
              <w:spacing w:after="0" w:line="240" w:lineRule="auto"/>
              <w:jc w:val="right"/>
              <w:rPr>
                <w:rFonts w:ascii="Times New Roman" w:eastAsia="Times New Roman" w:hAnsi="Times New Roman"/>
                <w:sz w:val="20"/>
                <w:szCs w:val="20"/>
                <w:lang w:eastAsia="pl-PL"/>
              </w:rPr>
            </w:pPr>
          </w:p>
        </w:tc>
        <w:tc>
          <w:tcPr>
            <w:tcW w:w="227" w:type="pct"/>
            <w:tcBorders>
              <w:top w:val="nil"/>
              <w:left w:val="nil"/>
              <w:bottom w:val="nil"/>
              <w:right w:val="nil"/>
            </w:tcBorders>
            <w:shd w:val="clear" w:color="auto" w:fill="auto"/>
            <w:vAlign w:val="center"/>
            <w:hideMark/>
          </w:tcPr>
          <w:p w14:paraId="26B86698" w14:textId="77777777" w:rsidR="00B17654" w:rsidRPr="00B17654" w:rsidRDefault="00B17654" w:rsidP="00B17654">
            <w:pPr>
              <w:spacing w:after="0" w:line="240" w:lineRule="auto"/>
              <w:rPr>
                <w:rFonts w:eastAsia="Times New Roman" w:cs="Calibri"/>
                <w:b/>
                <w:bCs/>
                <w:color w:val="000000"/>
                <w:sz w:val="20"/>
                <w:szCs w:val="20"/>
                <w:lang w:eastAsia="pl-PL"/>
              </w:rPr>
            </w:pPr>
            <w:r w:rsidRPr="00B17654">
              <w:rPr>
                <w:rFonts w:eastAsia="Times New Roman" w:cs="Calibri"/>
                <w:b/>
                <w:bCs/>
                <w:color w:val="000000"/>
                <w:sz w:val="20"/>
                <w:szCs w:val="20"/>
                <w:lang w:eastAsia="pl-PL"/>
              </w:rPr>
              <w:t>I.</w:t>
            </w:r>
          </w:p>
        </w:tc>
        <w:tc>
          <w:tcPr>
            <w:tcW w:w="2552" w:type="pct"/>
            <w:tcBorders>
              <w:top w:val="nil"/>
              <w:left w:val="nil"/>
              <w:bottom w:val="nil"/>
              <w:right w:val="nil"/>
            </w:tcBorders>
            <w:shd w:val="clear" w:color="auto" w:fill="auto"/>
            <w:vAlign w:val="center"/>
            <w:hideMark/>
          </w:tcPr>
          <w:p w14:paraId="0B44AE50" w14:textId="77777777" w:rsidR="00B17654" w:rsidRPr="00B17654" w:rsidRDefault="00B17654" w:rsidP="00B17654">
            <w:pPr>
              <w:spacing w:after="0" w:line="240" w:lineRule="auto"/>
              <w:rPr>
                <w:rFonts w:eastAsia="Times New Roman" w:cs="Calibri"/>
                <w:b/>
                <w:bCs/>
                <w:color w:val="000000"/>
                <w:sz w:val="20"/>
                <w:szCs w:val="20"/>
                <w:lang w:eastAsia="pl-PL"/>
              </w:rPr>
            </w:pPr>
            <w:r w:rsidRPr="00B17654">
              <w:rPr>
                <w:rFonts w:eastAsia="Times New Roman" w:cs="Calibri"/>
                <w:b/>
                <w:bCs/>
                <w:color w:val="000000"/>
                <w:sz w:val="20"/>
                <w:szCs w:val="20"/>
                <w:lang w:eastAsia="pl-PL"/>
              </w:rPr>
              <w:t>Wartości niematerialne i prawne</w:t>
            </w:r>
          </w:p>
        </w:tc>
        <w:tc>
          <w:tcPr>
            <w:tcW w:w="990" w:type="pct"/>
            <w:tcBorders>
              <w:top w:val="nil"/>
              <w:left w:val="nil"/>
              <w:bottom w:val="nil"/>
              <w:right w:val="nil"/>
            </w:tcBorders>
            <w:shd w:val="clear" w:color="000000" w:fill="A6A6A6"/>
            <w:vAlign w:val="center"/>
            <w:hideMark/>
          </w:tcPr>
          <w:p w14:paraId="64DFE56A" w14:textId="77777777" w:rsidR="00B17654" w:rsidRPr="00B17654" w:rsidRDefault="00B17654" w:rsidP="00B17654">
            <w:pPr>
              <w:spacing w:after="0" w:line="240" w:lineRule="auto"/>
              <w:jc w:val="right"/>
              <w:rPr>
                <w:rFonts w:eastAsia="Times New Roman" w:cs="Calibri"/>
                <w:b/>
                <w:bCs/>
                <w:color w:val="000000"/>
                <w:sz w:val="20"/>
                <w:szCs w:val="20"/>
                <w:lang w:eastAsia="pl-PL"/>
              </w:rPr>
            </w:pPr>
            <w:r w:rsidRPr="00B17654">
              <w:rPr>
                <w:rFonts w:eastAsia="Times New Roman" w:cs="Calibri"/>
                <w:b/>
                <w:bCs/>
                <w:color w:val="000000"/>
                <w:sz w:val="20"/>
                <w:szCs w:val="20"/>
                <w:lang w:eastAsia="pl-PL"/>
              </w:rPr>
              <w:t xml:space="preserve"> 24</w:t>
            </w:r>
          </w:p>
        </w:tc>
        <w:tc>
          <w:tcPr>
            <w:tcW w:w="990" w:type="pct"/>
            <w:tcBorders>
              <w:top w:val="nil"/>
              <w:left w:val="nil"/>
              <w:bottom w:val="nil"/>
              <w:right w:val="nil"/>
            </w:tcBorders>
            <w:shd w:val="clear" w:color="auto" w:fill="auto"/>
            <w:vAlign w:val="center"/>
            <w:hideMark/>
          </w:tcPr>
          <w:p w14:paraId="7C70EFBE" w14:textId="77777777" w:rsidR="00B17654" w:rsidRPr="00B17654" w:rsidRDefault="00B17654" w:rsidP="00B17654">
            <w:pPr>
              <w:spacing w:after="0" w:line="240" w:lineRule="auto"/>
              <w:jc w:val="right"/>
              <w:rPr>
                <w:rFonts w:eastAsia="Times New Roman" w:cs="Calibri"/>
                <w:b/>
                <w:bCs/>
                <w:color w:val="000000"/>
                <w:sz w:val="20"/>
                <w:szCs w:val="20"/>
                <w:lang w:eastAsia="pl-PL"/>
              </w:rPr>
            </w:pPr>
            <w:r w:rsidRPr="00B17654">
              <w:rPr>
                <w:rFonts w:eastAsia="Times New Roman" w:cs="Calibri"/>
                <w:b/>
                <w:bCs/>
                <w:color w:val="000000"/>
                <w:sz w:val="20"/>
                <w:szCs w:val="20"/>
                <w:lang w:eastAsia="pl-PL"/>
              </w:rPr>
              <w:t xml:space="preserve"> 83</w:t>
            </w:r>
          </w:p>
        </w:tc>
      </w:tr>
      <w:tr w:rsidR="00B17654" w:rsidRPr="00B17654" w14:paraId="48B44022" w14:textId="77777777" w:rsidTr="000801E4">
        <w:trPr>
          <w:trHeight w:val="300"/>
        </w:trPr>
        <w:tc>
          <w:tcPr>
            <w:tcW w:w="241" w:type="pct"/>
            <w:tcBorders>
              <w:top w:val="nil"/>
              <w:left w:val="nil"/>
              <w:bottom w:val="nil"/>
              <w:right w:val="nil"/>
            </w:tcBorders>
            <w:shd w:val="clear" w:color="auto" w:fill="auto"/>
            <w:vAlign w:val="center"/>
            <w:hideMark/>
          </w:tcPr>
          <w:p w14:paraId="04EDD968" w14:textId="77777777" w:rsidR="00B17654" w:rsidRPr="00B17654" w:rsidRDefault="00B17654" w:rsidP="00B17654">
            <w:pPr>
              <w:spacing w:after="0" w:line="240" w:lineRule="auto"/>
              <w:jc w:val="right"/>
              <w:rPr>
                <w:rFonts w:eastAsia="Times New Roman" w:cs="Calibri"/>
                <w:b/>
                <w:bCs/>
                <w:color w:val="000000"/>
                <w:sz w:val="20"/>
                <w:szCs w:val="20"/>
                <w:lang w:eastAsia="pl-PL"/>
              </w:rPr>
            </w:pPr>
          </w:p>
        </w:tc>
        <w:tc>
          <w:tcPr>
            <w:tcW w:w="227" w:type="pct"/>
            <w:tcBorders>
              <w:top w:val="nil"/>
              <w:left w:val="nil"/>
              <w:bottom w:val="nil"/>
              <w:right w:val="nil"/>
            </w:tcBorders>
            <w:shd w:val="clear" w:color="auto" w:fill="auto"/>
            <w:vAlign w:val="center"/>
            <w:hideMark/>
          </w:tcPr>
          <w:p w14:paraId="33BA2C92" w14:textId="77777777" w:rsidR="00B17654" w:rsidRPr="00B17654" w:rsidRDefault="00B17654" w:rsidP="00B17654">
            <w:pPr>
              <w:spacing w:after="0" w:line="240" w:lineRule="auto"/>
              <w:jc w:val="both"/>
              <w:rPr>
                <w:rFonts w:ascii="Times New Roman" w:eastAsia="Times New Roman" w:hAnsi="Times New Roman"/>
                <w:sz w:val="20"/>
                <w:szCs w:val="20"/>
                <w:lang w:eastAsia="pl-PL"/>
              </w:rPr>
            </w:pPr>
          </w:p>
        </w:tc>
        <w:tc>
          <w:tcPr>
            <w:tcW w:w="2552" w:type="pct"/>
            <w:tcBorders>
              <w:top w:val="nil"/>
              <w:left w:val="nil"/>
              <w:bottom w:val="nil"/>
              <w:right w:val="nil"/>
            </w:tcBorders>
            <w:shd w:val="clear" w:color="000000" w:fill="FFFFFF"/>
            <w:vAlign w:val="center"/>
            <w:hideMark/>
          </w:tcPr>
          <w:p w14:paraId="084CA2F3" w14:textId="77777777" w:rsidR="00B17654" w:rsidRPr="00B17654" w:rsidRDefault="00B17654" w:rsidP="00B17654">
            <w:pPr>
              <w:spacing w:after="0" w:line="240" w:lineRule="auto"/>
              <w:ind w:firstLineChars="300" w:firstLine="540"/>
              <w:rPr>
                <w:rFonts w:eastAsia="Times New Roman" w:cs="Calibri"/>
                <w:i/>
                <w:iCs/>
                <w:color w:val="000000"/>
                <w:sz w:val="18"/>
                <w:szCs w:val="18"/>
                <w:lang w:eastAsia="pl-PL"/>
              </w:rPr>
            </w:pPr>
            <w:r w:rsidRPr="00B17654">
              <w:rPr>
                <w:rFonts w:eastAsia="Times New Roman" w:cs="Calibri"/>
                <w:i/>
                <w:iCs/>
                <w:color w:val="000000"/>
                <w:sz w:val="18"/>
                <w:szCs w:val="18"/>
                <w:lang w:eastAsia="pl-PL"/>
              </w:rPr>
              <w:t>udział w sumie bilansowej</w:t>
            </w:r>
          </w:p>
        </w:tc>
        <w:tc>
          <w:tcPr>
            <w:tcW w:w="990" w:type="pct"/>
            <w:tcBorders>
              <w:top w:val="nil"/>
              <w:left w:val="nil"/>
              <w:bottom w:val="nil"/>
              <w:right w:val="nil"/>
            </w:tcBorders>
            <w:shd w:val="clear" w:color="000000" w:fill="A6A6A6"/>
            <w:vAlign w:val="center"/>
            <w:hideMark/>
          </w:tcPr>
          <w:p w14:paraId="7F1409CF" w14:textId="77777777" w:rsidR="00B17654" w:rsidRPr="00B17654" w:rsidRDefault="00B17654" w:rsidP="00B17654">
            <w:pPr>
              <w:spacing w:after="0" w:line="240" w:lineRule="auto"/>
              <w:jc w:val="right"/>
              <w:rPr>
                <w:rFonts w:eastAsia="Times New Roman" w:cs="Calibri"/>
                <w:i/>
                <w:iCs/>
                <w:color w:val="000000"/>
                <w:sz w:val="20"/>
                <w:szCs w:val="20"/>
                <w:lang w:eastAsia="pl-PL"/>
              </w:rPr>
            </w:pPr>
            <w:r w:rsidRPr="00B17654">
              <w:rPr>
                <w:rFonts w:eastAsia="Times New Roman" w:cs="Calibri"/>
                <w:i/>
                <w:iCs/>
                <w:color w:val="000000"/>
                <w:sz w:val="20"/>
                <w:szCs w:val="20"/>
                <w:lang w:eastAsia="pl-PL"/>
              </w:rPr>
              <w:t>0,0%</w:t>
            </w:r>
          </w:p>
        </w:tc>
        <w:tc>
          <w:tcPr>
            <w:tcW w:w="990" w:type="pct"/>
            <w:tcBorders>
              <w:top w:val="nil"/>
              <w:left w:val="nil"/>
              <w:bottom w:val="nil"/>
              <w:right w:val="nil"/>
            </w:tcBorders>
            <w:shd w:val="clear" w:color="auto" w:fill="auto"/>
            <w:vAlign w:val="center"/>
            <w:hideMark/>
          </w:tcPr>
          <w:p w14:paraId="3EC9399E" w14:textId="77777777" w:rsidR="00B17654" w:rsidRPr="00B17654" w:rsidRDefault="00B17654" w:rsidP="00B17654">
            <w:pPr>
              <w:spacing w:after="0" w:line="240" w:lineRule="auto"/>
              <w:jc w:val="right"/>
              <w:rPr>
                <w:rFonts w:eastAsia="Times New Roman" w:cs="Calibri"/>
                <w:i/>
                <w:iCs/>
                <w:color w:val="000000"/>
                <w:sz w:val="20"/>
                <w:szCs w:val="20"/>
                <w:lang w:eastAsia="pl-PL"/>
              </w:rPr>
            </w:pPr>
            <w:r w:rsidRPr="00B17654">
              <w:rPr>
                <w:rFonts w:eastAsia="Times New Roman" w:cs="Calibri"/>
                <w:i/>
                <w:iCs/>
                <w:color w:val="000000"/>
                <w:sz w:val="20"/>
                <w:szCs w:val="20"/>
                <w:lang w:eastAsia="pl-PL"/>
              </w:rPr>
              <w:t>0,1%</w:t>
            </w:r>
          </w:p>
        </w:tc>
      </w:tr>
      <w:tr w:rsidR="00B17654" w:rsidRPr="00B17654" w14:paraId="1E46823D" w14:textId="77777777" w:rsidTr="000801E4">
        <w:trPr>
          <w:trHeight w:val="300"/>
        </w:trPr>
        <w:tc>
          <w:tcPr>
            <w:tcW w:w="241" w:type="pct"/>
            <w:tcBorders>
              <w:top w:val="nil"/>
              <w:left w:val="nil"/>
              <w:bottom w:val="nil"/>
              <w:right w:val="nil"/>
            </w:tcBorders>
            <w:shd w:val="clear" w:color="auto" w:fill="auto"/>
            <w:vAlign w:val="center"/>
            <w:hideMark/>
          </w:tcPr>
          <w:p w14:paraId="460D3B1B" w14:textId="77777777" w:rsidR="00B17654" w:rsidRPr="00B17654" w:rsidRDefault="00B17654" w:rsidP="00B17654">
            <w:pPr>
              <w:spacing w:after="0" w:line="240" w:lineRule="auto"/>
              <w:jc w:val="right"/>
              <w:rPr>
                <w:rFonts w:eastAsia="Times New Roman" w:cs="Calibri"/>
                <w:i/>
                <w:iCs/>
                <w:color w:val="000000"/>
                <w:sz w:val="20"/>
                <w:szCs w:val="20"/>
                <w:lang w:eastAsia="pl-PL"/>
              </w:rPr>
            </w:pPr>
          </w:p>
        </w:tc>
        <w:tc>
          <w:tcPr>
            <w:tcW w:w="227" w:type="pct"/>
            <w:tcBorders>
              <w:top w:val="nil"/>
              <w:left w:val="nil"/>
              <w:bottom w:val="nil"/>
              <w:right w:val="nil"/>
            </w:tcBorders>
            <w:shd w:val="clear" w:color="auto" w:fill="auto"/>
            <w:vAlign w:val="center"/>
            <w:hideMark/>
          </w:tcPr>
          <w:p w14:paraId="04A16416" w14:textId="77777777" w:rsidR="00B17654" w:rsidRPr="00B17654" w:rsidRDefault="00B17654" w:rsidP="00B17654">
            <w:pPr>
              <w:spacing w:after="0" w:line="240" w:lineRule="auto"/>
              <w:rPr>
                <w:rFonts w:eastAsia="Times New Roman" w:cs="Calibri"/>
                <w:b/>
                <w:bCs/>
                <w:color w:val="000000"/>
                <w:sz w:val="20"/>
                <w:szCs w:val="20"/>
                <w:lang w:eastAsia="pl-PL"/>
              </w:rPr>
            </w:pPr>
            <w:r w:rsidRPr="00B17654">
              <w:rPr>
                <w:rFonts w:eastAsia="Times New Roman" w:cs="Calibri"/>
                <w:b/>
                <w:bCs/>
                <w:color w:val="000000"/>
                <w:sz w:val="20"/>
                <w:szCs w:val="20"/>
                <w:lang w:eastAsia="pl-PL"/>
              </w:rPr>
              <w:t>II.</w:t>
            </w:r>
          </w:p>
        </w:tc>
        <w:tc>
          <w:tcPr>
            <w:tcW w:w="2552" w:type="pct"/>
            <w:tcBorders>
              <w:top w:val="nil"/>
              <w:left w:val="nil"/>
              <w:bottom w:val="nil"/>
              <w:right w:val="nil"/>
            </w:tcBorders>
            <w:shd w:val="clear" w:color="auto" w:fill="auto"/>
            <w:vAlign w:val="center"/>
            <w:hideMark/>
          </w:tcPr>
          <w:p w14:paraId="3E895B56" w14:textId="77777777" w:rsidR="00B17654" w:rsidRPr="00B17654" w:rsidRDefault="00B17654" w:rsidP="00B17654">
            <w:pPr>
              <w:spacing w:after="0" w:line="240" w:lineRule="auto"/>
              <w:rPr>
                <w:rFonts w:eastAsia="Times New Roman" w:cs="Calibri"/>
                <w:b/>
                <w:bCs/>
                <w:color w:val="000000"/>
                <w:sz w:val="20"/>
                <w:szCs w:val="20"/>
                <w:lang w:eastAsia="pl-PL"/>
              </w:rPr>
            </w:pPr>
            <w:r w:rsidRPr="00B17654">
              <w:rPr>
                <w:rFonts w:eastAsia="Times New Roman" w:cs="Calibri"/>
                <w:b/>
                <w:bCs/>
                <w:color w:val="000000"/>
                <w:sz w:val="20"/>
                <w:szCs w:val="20"/>
                <w:lang w:eastAsia="pl-PL"/>
              </w:rPr>
              <w:t>Rzeczowe aktywa trwałe</w:t>
            </w:r>
          </w:p>
        </w:tc>
        <w:tc>
          <w:tcPr>
            <w:tcW w:w="990" w:type="pct"/>
            <w:tcBorders>
              <w:top w:val="nil"/>
              <w:left w:val="nil"/>
              <w:bottom w:val="nil"/>
              <w:right w:val="nil"/>
            </w:tcBorders>
            <w:shd w:val="clear" w:color="000000" w:fill="A6A6A6"/>
            <w:vAlign w:val="center"/>
            <w:hideMark/>
          </w:tcPr>
          <w:p w14:paraId="3681C6B0" w14:textId="77777777" w:rsidR="00B17654" w:rsidRPr="00B17654" w:rsidRDefault="00B17654" w:rsidP="00B17654">
            <w:pPr>
              <w:spacing w:after="0" w:line="240" w:lineRule="auto"/>
              <w:jc w:val="right"/>
              <w:rPr>
                <w:rFonts w:eastAsia="Times New Roman" w:cs="Calibri"/>
                <w:b/>
                <w:bCs/>
                <w:color w:val="000000"/>
                <w:sz w:val="20"/>
                <w:szCs w:val="20"/>
                <w:lang w:eastAsia="pl-PL"/>
              </w:rPr>
            </w:pPr>
            <w:r w:rsidRPr="00B17654">
              <w:rPr>
                <w:rFonts w:eastAsia="Times New Roman" w:cs="Calibri"/>
                <w:b/>
                <w:bCs/>
                <w:color w:val="000000"/>
                <w:sz w:val="20"/>
                <w:szCs w:val="20"/>
                <w:lang w:eastAsia="pl-PL"/>
              </w:rPr>
              <w:t xml:space="preserve"> 4 440</w:t>
            </w:r>
          </w:p>
        </w:tc>
        <w:tc>
          <w:tcPr>
            <w:tcW w:w="990" w:type="pct"/>
            <w:tcBorders>
              <w:top w:val="nil"/>
              <w:left w:val="nil"/>
              <w:bottom w:val="nil"/>
              <w:right w:val="nil"/>
            </w:tcBorders>
            <w:shd w:val="clear" w:color="auto" w:fill="auto"/>
            <w:vAlign w:val="center"/>
            <w:hideMark/>
          </w:tcPr>
          <w:p w14:paraId="2BB01C9D" w14:textId="77777777" w:rsidR="00B17654" w:rsidRPr="00B17654" w:rsidRDefault="00B17654" w:rsidP="00B17654">
            <w:pPr>
              <w:spacing w:after="0" w:line="240" w:lineRule="auto"/>
              <w:jc w:val="right"/>
              <w:rPr>
                <w:rFonts w:eastAsia="Times New Roman" w:cs="Calibri"/>
                <w:b/>
                <w:bCs/>
                <w:color w:val="000000"/>
                <w:sz w:val="20"/>
                <w:szCs w:val="20"/>
                <w:lang w:eastAsia="pl-PL"/>
              </w:rPr>
            </w:pPr>
            <w:r w:rsidRPr="00B17654">
              <w:rPr>
                <w:rFonts w:eastAsia="Times New Roman" w:cs="Calibri"/>
                <w:b/>
                <w:bCs/>
                <w:color w:val="000000"/>
                <w:sz w:val="20"/>
                <w:szCs w:val="20"/>
                <w:lang w:eastAsia="pl-PL"/>
              </w:rPr>
              <w:t xml:space="preserve"> 6 086</w:t>
            </w:r>
          </w:p>
        </w:tc>
      </w:tr>
      <w:tr w:rsidR="00B17654" w:rsidRPr="00B17654" w14:paraId="5FC20066" w14:textId="77777777" w:rsidTr="000801E4">
        <w:trPr>
          <w:trHeight w:val="300"/>
        </w:trPr>
        <w:tc>
          <w:tcPr>
            <w:tcW w:w="241" w:type="pct"/>
            <w:tcBorders>
              <w:top w:val="nil"/>
              <w:left w:val="nil"/>
              <w:bottom w:val="nil"/>
              <w:right w:val="nil"/>
            </w:tcBorders>
            <w:shd w:val="clear" w:color="auto" w:fill="auto"/>
            <w:vAlign w:val="center"/>
            <w:hideMark/>
          </w:tcPr>
          <w:p w14:paraId="11FF116A" w14:textId="77777777" w:rsidR="00B17654" w:rsidRPr="00B17654" w:rsidRDefault="00B17654" w:rsidP="00B17654">
            <w:pPr>
              <w:spacing w:after="0" w:line="240" w:lineRule="auto"/>
              <w:jc w:val="right"/>
              <w:rPr>
                <w:rFonts w:eastAsia="Times New Roman" w:cs="Calibri"/>
                <w:b/>
                <w:bCs/>
                <w:color w:val="000000"/>
                <w:sz w:val="20"/>
                <w:szCs w:val="20"/>
                <w:lang w:eastAsia="pl-PL"/>
              </w:rPr>
            </w:pPr>
          </w:p>
        </w:tc>
        <w:tc>
          <w:tcPr>
            <w:tcW w:w="227" w:type="pct"/>
            <w:tcBorders>
              <w:top w:val="nil"/>
              <w:left w:val="nil"/>
              <w:bottom w:val="nil"/>
              <w:right w:val="nil"/>
            </w:tcBorders>
            <w:shd w:val="clear" w:color="auto" w:fill="auto"/>
            <w:vAlign w:val="center"/>
            <w:hideMark/>
          </w:tcPr>
          <w:p w14:paraId="014BCC47" w14:textId="77777777" w:rsidR="00B17654" w:rsidRPr="00B17654" w:rsidRDefault="00B17654" w:rsidP="00B17654">
            <w:pPr>
              <w:spacing w:after="0" w:line="240" w:lineRule="auto"/>
              <w:jc w:val="both"/>
              <w:rPr>
                <w:rFonts w:ascii="Times New Roman" w:eastAsia="Times New Roman" w:hAnsi="Times New Roman"/>
                <w:sz w:val="20"/>
                <w:szCs w:val="20"/>
                <w:lang w:eastAsia="pl-PL"/>
              </w:rPr>
            </w:pPr>
          </w:p>
        </w:tc>
        <w:tc>
          <w:tcPr>
            <w:tcW w:w="2552" w:type="pct"/>
            <w:tcBorders>
              <w:top w:val="nil"/>
              <w:left w:val="nil"/>
              <w:bottom w:val="nil"/>
              <w:right w:val="nil"/>
            </w:tcBorders>
            <w:shd w:val="clear" w:color="000000" w:fill="FFFFFF"/>
            <w:vAlign w:val="center"/>
            <w:hideMark/>
          </w:tcPr>
          <w:p w14:paraId="53E87F2E" w14:textId="77777777" w:rsidR="00B17654" w:rsidRPr="00B17654" w:rsidRDefault="00B17654" w:rsidP="00B17654">
            <w:pPr>
              <w:spacing w:after="0" w:line="240" w:lineRule="auto"/>
              <w:ind w:firstLineChars="300" w:firstLine="540"/>
              <w:rPr>
                <w:rFonts w:eastAsia="Times New Roman" w:cs="Calibri"/>
                <w:i/>
                <w:iCs/>
                <w:color w:val="000000"/>
                <w:sz w:val="18"/>
                <w:szCs w:val="18"/>
                <w:lang w:eastAsia="pl-PL"/>
              </w:rPr>
            </w:pPr>
            <w:r w:rsidRPr="00B17654">
              <w:rPr>
                <w:rFonts w:eastAsia="Times New Roman" w:cs="Calibri"/>
                <w:i/>
                <w:iCs/>
                <w:color w:val="000000"/>
                <w:sz w:val="18"/>
                <w:szCs w:val="18"/>
                <w:lang w:eastAsia="pl-PL"/>
              </w:rPr>
              <w:t>udział w sumie bilansowej</w:t>
            </w:r>
          </w:p>
        </w:tc>
        <w:tc>
          <w:tcPr>
            <w:tcW w:w="990" w:type="pct"/>
            <w:tcBorders>
              <w:top w:val="nil"/>
              <w:left w:val="nil"/>
              <w:bottom w:val="nil"/>
              <w:right w:val="nil"/>
            </w:tcBorders>
            <w:shd w:val="clear" w:color="000000" w:fill="A6A6A6"/>
            <w:vAlign w:val="center"/>
            <w:hideMark/>
          </w:tcPr>
          <w:p w14:paraId="1963FB2E" w14:textId="77777777" w:rsidR="00B17654" w:rsidRPr="00B17654" w:rsidRDefault="00B17654" w:rsidP="00B17654">
            <w:pPr>
              <w:spacing w:after="0" w:line="240" w:lineRule="auto"/>
              <w:jc w:val="right"/>
              <w:rPr>
                <w:rFonts w:eastAsia="Times New Roman" w:cs="Calibri"/>
                <w:i/>
                <w:iCs/>
                <w:color w:val="000000"/>
                <w:sz w:val="20"/>
                <w:szCs w:val="20"/>
                <w:lang w:eastAsia="pl-PL"/>
              </w:rPr>
            </w:pPr>
            <w:r w:rsidRPr="00B17654">
              <w:rPr>
                <w:rFonts w:eastAsia="Times New Roman" w:cs="Calibri"/>
                <w:i/>
                <w:iCs/>
                <w:color w:val="000000"/>
                <w:sz w:val="20"/>
                <w:szCs w:val="20"/>
                <w:lang w:eastAsia="pl-PL"/>
              </w:rPr>
              <w:t>3,6%</w:t>
            </w:r>
          </w:p>
        </w:tc>
        <w:tc>
          <w:tcPr>
            <w:tcW w:w="990" w:type="pct"/>
            <w:tcBorders>
              <w:top w:val="nil"/>
              <w:left w:val="nil"/>
              <w:bottom w:val="nil"/>
              <w:right w:val="nil"/>
            </w:tcBorders>
            <w:shd w:val="clear" w:color="auto" w:fill="auto"/>
            <w:vAlign w:val="center"/>
            <w:hideMark/>
          </w:tcPr>
          <w:p w14:paraId="2BA7CF21" w14:textId="77777777" w:rsidR="00B17654" w:rsidRPr="00B17654" w:rsidRDefault="00B17654" w:rsidP="00B17654">
            <w:pPr>
              <w:spacing w:after="0" w:line="240" w:lineRule="auto"/>
              <w:jc w:val="right"/>
              <w:rPr>
                <w:rFonts w:eastAsia="Times New Roman" w:cs="Calibri"/>
                <w:i/>
                <w:iCs/>
                <w:color w:val="000000"/>
                <w:sz w:val="20"/>
                <w:szCs w:val="20"/>
                <w:lang w:eastAsia="pl-PL"/>
              </w:rPr>
            </w:pPr>
            <w:r w:rsidRPr="00B17654">
              <w:rPr>
                <w:rFonts w:eastAsia="Times New Roman" w:cs="Calibri"/>
                <w:i/>
                <w:iCs/>
                <w:color w:val="000000"/>
                <w:sz w:val="20"/>
                <w:szCs w:val="20"/>
                <w:lang w:eastAsia="pl-PL"/>
              </w:rPr>
              <w:t>6,5%</w:t>
            </w:r>
          </w:p>
        </w:tc>
      </w:tr>
      <w:tr w:rsidR="00B17654" w:rsidRPr="00B17654" w14:paraId="11A90530" w14:textId="77777777" w:rsidTr="000801E4">
        <w:trPr>
          <w:trHeight w:val="300"/>
        </w:trPr>
        <w:tc>
          <w:tcPr>
            <w:tcW w:w="241" w:type="pct"/>
            <w:tcBorders>
              <w:top w:val="nil"/>
              <w:left w:val="nil"/>
              <w:bottom w:val="nil"/>
              <w:right w:val="nil"/>
            </w:tcBorders>
            <w:shd w:val="clear" w:color="auto" w:fill="auto"/>
            <w:vAlign w:val="center"/>
            <w:hideMark/>
          </w:tcPr>
          <w:p w14:paraId="309639F9" w14:textId="77777777" w:rsidR="00B17654" w:rsidRPr="00B17654" w:rsidRDefault="00B17654" w:rsidP="00B17654">
            <w:pPr>
              <w:spacing w:after="0" w:line="240" w:lineRule="auto"/>
              <w:jc w:val="right"/>
              <w:rPr>
                <w:rFonts w:eastAsia="Times New Roman" w:cs="Calibri"/>
                <w:i/>
                <w:iCs/>
                <w:color w:val="000000"/>
                <w:sz w:val="20"/>
                <w:szCs w:val="20"/>
                <w:lang w:eastAsia="pl-PL"/>
              </w:rPr>
            </w:pPr>
          </w:p>
        </w:tc>
        <w:tc>
          <w:tcPr>
            <w:tcW w:w="227" w:type="pct"/>
            <w:tcBorders>
              <w:top w:val="nil"/>
              <w:left w:val="nil"/>
              <w:bottom w:val="nil"/>
              <w:right w:val="nil"/>
            </w:tcBorders>
            <w:shd w:val="clear" w:color="auto" w:fill="auto"/>
            <w:vAlign w:val="center"/>
            <w:hideMark/>
          </w:tcPr>
          <w:p w14:paraId="0E3AD509" w14:textId="77777777" w:rsidR="00B17654" w:rsidRPr="00B17654" w:rsidRDefault="00B17654" w:rsidP="00B17654">
            <w:pPr>
              <w:spacing w:after="0" w:line="240" w:lineRule="auto"/>
              <w:rPr>
                <w:rFonts w:eastAsia="Times New Roman" w:cs="Calibri"/>
                <w:b/>
                <w:bCs/>
                <w:color w:val="000000"/>
                <w:sz w:val="20"/>
                <w:szCs w:val="20"/>
                <w:lang w:eastAsia="pl-PL"/>
              </w:rPr>
            </w:pPr>
            <w:r w:rsidRPr="00B17654">
              <w:rPr>
                <w:rFonts w:eastAsia="Times New Roman" w:cs="Calibri"/>
                <w:b/>
                <w:bCs/>
                <w:color w:val="000000"/>
                <w:sz w:val="20"/>
                <w:szCs w:val="20"/>
                <w:lang w:eastAsia="pl-PL"/>
              </w:rPr>
              <w:t>III.</w:t>
            </w:r>
          </w:p>
        </w:tc>
        <w:tc>
          <w:tcPr>
            <w:tcW w:w="2552" w:type="pct"/>
            <w:tcBorders>
              <w:top w:val="nil"/>
              <w:left w:val="nil"/>
              <w:bottom w:val="nil"/>
              <w:right w:val="nil"/>
            </w:tcBorders>
            <w:shd w:val="clear" w:color="auto" w:fill="auto"/>
            <w:vAlign w:val="center"/>
            <w:hideMark/>
          </w:tcPr>
          <w:p w14:paraId="020B6A01" w14:textId="77777777" w:rsidR="00B17654" w:rsidRPr="00B17654" w:rsidRDefault="00B17654" w:rsidP="00B17654">
            <w:pPr>
              <w:spacing w:after="0" w:line="240" w:lineRule="auto"/>
              <w:rPr>
                <w:rFonts w:eastAsia="Times New Roman" w:cs="Calibri"/>
                <w:b/>
                <w:bCs/>
                <w:color w:val="000000"/>
                <w:sz w:val="20"/>
                <w:szCs w:val="20"/>
                <w:lang w:eastAsia="pl-PL"/>
              </w:rPr>
            </w:pPr>
            <w:r w:rsidRPr="00B17654">
              <w:rPr>
                <w:rFonts w:eastAsia="Times New Roman" w:cs="Calibri"/>
                <w:b/>
                <w:bCs/>
                <w:color w:val="000000"/>
                <w:sz w:val="20"/>
                <w:szCs w:val="20"/>
                <w:lang w:eastAsia="pl-PL"/>
              </w:rPr>
              <w:t>Należności długoterminowe</w:t>
            </w:r>
          </w:p>
        </w:tc>
        <w:tc>
          <w:tcPr>
            <w:tcW w:w="990" w:type="pct"/>
            <w:tcBorders>
              <w:top w:val="nil"/>
              <w:left w:val="nil"/>
              <w:bottom w:val="nil"/>
              <w:right w:val="nil"/>
            </w:tcBorders>
            <w:shd w:val="clear" w:color="000000" w:fill="A6A6A6"/>
            <w:vAlign w:val="center"/>
            <w:hideMark/>
          </w:tcPr>
          <w:p w14:paraId="0AEE5087" w14:textId="77777777" w:rsidR="00B17654" w:rsidRPr="00B17654" w:rsidRDefault="00B17654" w:rsidP="00B17654">
            <w:pPr>
              <w:spacing w:after="0" w:line="240" w:lineRule="auto"/>
              <w:jc w:val="right"/>
              <w:rPr>
                <w:rFonts w:eastAsia="Times New Roman" w:cs="Calibri"/>
                <w:b/>
                <w:bCs/>
                <w:color w:val="000000"/>
                <w:sz w:val="20"/>
                <w:szCs w:val="20"/>
                <w:lang w:eastAsia="pl-PL"/>
              </w:rPr>
            </w:pPr>
            <w:r w:rsidRPr="00B17654">
              <w:rPr>
                <w:rFonts w:eastAsia="Times New Roman" w:cs="Calibri"/>
                <w:b/>
                <w:bCs/>
                <w:color w:val="000000"/>
                <w:sz w:val="20"/>
                <w:szCs w:val="20"/>
                <w:lang w:eastAsia="pl-PL"/>
              </w:rPr>
              <w:t xml:space="preserve">- </w:t>
            </w:r>
          </w:p>
        </w:tc>
        <w:tc>
          <w:tcPr>
            <w:tcW w:w="990" w:type="pct"/>
            <w:tcBorders>
              <w:top w:val="nil"/>
              <w:left w:val="nil"/>
              <w:bottom w:val="nil"/>
              <w:right w:val="nil"/>
            </w:tcBorders>
            <w:shd w:val="clear" w:color="auto" w:fill="auto"/>
            <w:vAlign w:val="center"/>
            <w:hideMark/>
          </w:tcPr>
          <w:p w14:paraId="73940C4E" w14:textId="77777777" w:rsidR="00B17654" w:rsidRPr="00B17654" w:rsidRDefault="00B17654" w:rsidP="00B17654">
            <w:pPr>
              <w:spacing w:after="0" w:line="240" w:lineRule="auto"/>
              <w:jc w:val="right"/>
              <w:rPr>
                <w:rFonts w:eastAsia="Times New Roman" w:cs="Calibri"/>
                <w:b/>
                <w:bCs/>
                <w:color w:val="000000"/>
                <w:sz w:val="20"/>
                <w:szCs w:val="20"/>
                <w:lang w:eastAsia="pl-PL"/>
              </w:rPr>
            </w:pPr>
            <w:r w:rsidRPr="00B17654">
              <w:rPr>
                <w:rFonts w:eastAsia="Times New Roman" w:cs="Calibri"/>
                <w:b/>
                <w:bCs/>
                <w:color w:val="000000"/>
                <w:sz w:val="20"/>
                <w:szCs w:val="20"/>
                <w:lang w:eastAsia="pl-PL"/>
              </w:rPr>
              <w:t xml:space="preserve">- </w:t>
            </w:r>
          </w:p>
        </w:tc>
      </w:tr>
      <w:tr w:rsidR="00B17654" w:rsidRPr="00B17654" w14:paraId="1B232476" w14:textId="77777777" w:rsidTr="000801E4">
        <w:trPr>
          <w:trHeight w:val="300"/>
        </w:trPr>
        <w:tc>
          <w:tcPr>
            <w:tcW w:w="241" w:type="pct"/>
            <w:tcBorders>
              <w:top w:val="nil"/>
              <w:left w:val="nil"/>
              <w:bottom w:val="nil"/>
              <w:right w:val="nil"/>
            </w:tcBorders>
            <w:shd w:val="clear" w:color="auto" w:fill="auto"/>
            <w:vAlign w:val="center"/>
            <w:hideMark/>
          </w:tcPr>
          <w:p w14:paraId="1C38CC8B" w14:textId="77777777" w:rsidR="00B17654" w:rsidRPr="00B17654" w:rsidRDefault="00B17654" w:rsidP="00B17654">
            <w:pPr>
              <w:spacing w:after="0" w:line="240" w:lineRule="auto"/>
              <w:jc w:val="right"/>
              <w:rPr>
                <w:rFonts w:eastAsia="Times New Roman" w:cs="Calibri"/>
                <w:b/>
                <w:bCs/>
                <w:color w:val="000000"/>
                <w:sz w:val="20"/>
                <w:szCs w:val="20"/>
                <w:lang w:eastAsia="pl-PL"/>
              </w:rPr>
            </w:pPr>
          </w:p>
        </w:tc>
        <w:tc>
          <w:tcPr>
            <w:tcW w:w="227" w:type="pct"/>
            <w:tcBorders>
              <w:top w:val="nil"/>
              <w:left w:val="nil"/>
              <w:bottom w:val="nil"/>
              <w:right w:val="nil"/>
            </w:tcBorders>
            <w:shd w:val="clear" w:color="auto" w:fill="auto"/>
            <w:vAlign w:val="center"/>
            <w:hideMark/>
          </w:tcPr>
          <w:p w14:paraId="4A0BBC9F" w14:textId="77777777" w:rsidR="00B17654" w:rsidRPr="00B17654" w:rsidRDefault="00B17654" w:rsidP="00B17654">
            <w:pPr>
              <w:spacing w:after="0" w:line="240" w:lineRule="auto"/>
              <w:jc w:val="both"/>
              <w:rPr>
                <w:rFonts w:ascii="Times New Roman" w:eastAsia="Times New Roman" w:hAnsi="Times New Roman"/>
                <w:sz w:val="20"/>
                <w:szCs w:val="20"/>
                <w:lang w:eastAsia="pl-PL"/>
              </w:rPr>
            </w:pPr>
          </w:p>
        </w:tc>
        <w:tc>
          <w:tcPr>
            <w:tcW w:w="2552" w:type="pct"/>
            <w:tcBorders>
              <w:top w:val="nil"/>
              <w:left w:val="nil"/>
              <w:bottom w:val="nil"/>
              <w:right w:val="nil"/>
            </w:tcBorders>
            <w:shd w:val="clear" w:color="000000" w:fill="FFFFFF"/>
            <w:vAlign w:val="center"/>
            <w:hideMark/>
          </w:tcPr>
          <w:p w14:paraId="3F500E95" w14:textId="77777777" w:rsidR="00B17654" w:rsidRPr="00B17654" w:rsidRDefault="00B17654" w:rsidP="00B17654">
            <w:pPr>
              <w:spacing w:after="0" w:line="240" w:lineRule="auto"/>
              <w:ind w:firstLineChars="300" w:firstLine="540"/>
              <w:rPr>
                <w:rFonts w:eastAsia="Times New Roman" w:cs="Calibri"/>
                <w:i/>
                <w:iCs/>
                <w:color w:val="000000"/>
                <w:sz w:val="18"/>
                <w:szCs w:val="18"/>
                <w:lang w:eastAsia="pl-PL"/>
              </w:rPr>
            </w:pPr>
            <w:r w:rsidRPr="00B17654">
              <w:rPr>
                <w:rFonts w:eastAsia="Times New Roman" w:cs="Calibri"/>
                <w:i/>
                <w:iCs/>
                <w:color w:val="000000"/>
                <w:sz w:val="18"/>
                <w:szCs w:val="18"/>
                <w:lang w:eastAsia="pl-PL"/>
              </w:rPr>
              <w:t>udział w sumie bilansowej</w:t>
            </w:r>
          </w:p>
        </w:tc>
        <w:tc>
          <w:tcPr>
            <w:tcW w:w="990" w:type="pct"/>
            <w:tcBorders>
              <w:top w:val="nil"/>
              <w:left w:val="nil"/>
              <w:bottom w:val="nil"/>
              <w:right w:val="nil"/>
            </w:tcBorders>
            <w:shd w:val="clear" w:color="000000" w:fill="A6A6A6"/>
            <w:vAlign w:val="center"/>
            <w:hideMark/>
          </w:tcPr>
          <w:p w14:paraId="7D4C3667" w14:textId="77777777" w:rsidR="00B17654" w:rsidRPr="00B17654" w:rsidRDefault="00B17654" w:rsidP="00B17654">
            <w:pPr>
              <w:spacing w:after="0" w:line="240" w:lineRule="auto"/>
              <w:jc w:val="right"/>
              <w:rPr>
                <w:rFonts w:eastAsia="Times New Roman" w:cs="Calibri"/>
                <w:i/>
                <w:iCs/>
                <w:color w:val="000000"/>
                <w:sz w:val="20"/>
                <w:szCs w:val="20"/>
                <w:lang w:eastAsia="pl-PL"/>
              </w:rPr>
            </w:pPr>
            <w:r w:rsidRPr="00B17654">
              <w:rPr>
                <w:rFonts w:eastAsia="Times New Roman" w:cs="Calibri"/>
                <w:i/>
                <w:iCs/>
                <w:color w:val="000000"/>
                <w:sz w:val="20"/>
                <w:szCs w:val="20"/>
                <w:lang w:eastAsia="pl-PL"/>
              </w:rPr>
              <w:t>0,0%</w:t>
            </w:r>
          </w:p>
        </w:tc>
        <w:tc>
          <w:tcPr>
            <w:tcW w:w="990" w:type="pct"/>
            <w:tcBorders>
              <w:top w:val="nil"/>
              <w:left w:val="nil"/>
              <w:bottom w:val="nil"/>
              <w:right w:val="nil"/>
            </w:tcBorders>
            <w:shd w:val="clear" w:color="auto" w:fill="auto"/>
            <w:vAlign w:val="center"/>
            <w:hideMark/>
          </w:tcPr>
          <w:p w14:paraId="6FD00A2C" w14:textId="77777777" w:rsidR="00B17654" w:rsidRPr="00B17654" w:rsidRDefault="00B17654" w:rsidP="00B17654">
            <w:pPr>
              <w:spacing w:after="0" w:line="240" w:lineRule="auto"/>
              <w:jc w:val="right"/>
              <w:rPr>
                <w:rFonts w:eastAsia="Times New Roman" w:cs="Calibri"/>
                <w:i/>
                <w:iCs/>
                <w:color w:val="000000"/>
                <w:sz w:val="20"/>
                <w:szCs w:val="20"/>
                <w:lang w:eastAsia="pl-PL"/>
              </w:rPr>
            </w:pPr>
            <w:r w:rsidRPr="00B17654">
              <w:rPr>
                <w:rFonts w:eastAsia="Times New Roman" w:cs="Calibri"/>
                <w:i/>
                <w:iCs/>
                <w:color w:val="000000"/>
                <w:sz w:val="20"/>
                <w:szCs w:val="20"/>
                <w:lang w:eastAsia="pl-PL"/>
              </w:rPr>
              <w:t>0,0%</w:t>
            </w:r>
          </w:p>
        </w:tc>
      </w:tr>
      <w:tr w:rsidR="00B17654" w:rsidRPr="00B17654" w14:paraId="475F4D0C" w14:textId="77777777" w:rsidTr="000801E4">
        <w:trPr>
          <w:trHeight w:val="300"/>
        </w:trPr>
        <w:tc>
          <w:tcPr>
            <w:tcW w:w="241" w:type="pct"/>
            <w:tcBorders>
              <w:top w:val="nil"/>
              <w:left w:val="nil"/>
              <w:bottom w:val="nil"/>
              <w:right w:val="nil"/>
            </w:tcBorders>
            <w:shd w:val="clear" w:color="auto" w:fill="auto"/>
            <w:vAlign w:val="center"/>
            <w:hideMark/>
          </w:tcPr>
          <w:p w14:paraId="2E3A7AB1" w14:textId="77777777" w:rsidR="00B17654" w:rsidRPr="00B17654" w:rsidRDefault="00B17654" w:rsidP="00B17654">
            <w:pPr>
              <w:spacing w:after="0" w:line="240" w:lineRule="auto"/>
              <w:jc w:val="right"/>
              <w:rPr>
                <w:rFonts w:eastAsia="Times New Roman" w:cs="Calibri"/>
                <w:i/>
                <w:iCs/>
                <w:color w:val="000000"/>
                <w:sz w:val="20"/>
                <w:szCs w:val="20"/>
                <w:lang w:eastAsia="pl-PL"/>
              </w:rPr>
            </w:pPr>
          </w:p>
        </w:tc>
        <w:tc>
          <w:tcPr>
            <w:tcW w:w="227" w:type="pct"/>
            <w:tcBorders>
              <w:top w:val="nil"/>
              <w:left w:val="nil"/>
              <w:bottom w:val="nil"/>
              <w:right w:val="nil"/>
            </w:tcBorders>
            <w:shd w:val="clear" w:color="auto" w:fill="auto"/>
            <w:vAlign w:val="center"/>
            <w:hideMark/>
          </w:tcPr>
          <w:p w14:paraId="14819825" w14:textId="77777777" w:rsidR="00B17654" w:rsidRPr="00B17654" w:rsidRDefault="00B17654" w:rsidP="00B17654">
            <w:pPr>
              <w:spacing w:after="0" w:line="240" w:lineRule="auto"/>
              <w:rPr>
                <w:rFonts w:eastAsia="Times New Roman" w:cs="Calibri"/>
                <w:b/>
                <w:bCs/>
                <w:color w:val="000000"/>
                <w:sz w:val="20"/>
                <w:szCs w:val="20"/>
                <w:lang w:eastAsia="pl-PL"/>
              </w:rPr>
            </w:pPr>
            <w:r w:rsidRPr="00B17654">
              <w:rPr>
                <w:rFonts w:eastAsia="Times New Roman" w:cs="Calibri"/>
                <w:b/>
                <w:bCs/>
                <w:color w:val="000000"/>
                <w:sz w:val="20"/>
                <w:szCs w:val="20"/>
                <w:lang w:eastAsia="pl-PL"/>
              </w:rPr>
              <w:t>IV.</w:t>
            </w:r>
          </w:p>
        </w:tc>
        <w:tc>
          <w:tcPr>
            <w:tcW w:w="2552" w:type="pct"/>
            <w:tcBorders>
              <w:top w:val="nil"/>
              <w:left w:val="nil"/>
              <w:bottom w:val="nil"/>
              <w:right w:val="nil"/>
            </w:tcBorders>
            <w:shd w:val="clear" w:color="auto" w:fill="auto"/>
            <w:vAlign w:val="center"/>
            <w:hideMark/>
          </w:tcPr>
          <w:p w14:paraId="4AB66DA0" w14:textId="77777777" w:rsidR="00B17654" w:rsidRPr="00B17654" w:rsidRDefault="00B17654" w:rsidP="00B17654">
            <w:pPr>
              <w:spacing w:after="0" w:line="240" w:lineRule="auto"/>
              <w:rPr>
                <w:rFonts w:eastAsia="Times New Roman" w:cs="Calibri"/>
                <w:b/>
                <w:bCs/>
                <w:color w:val="000000"/>
                <w:sz w:val="20"/>
                <w:szCs w:val="20"/>
                <w:lang w:eastAsia="pl-PL"/>
              </w:rPr>
            </w:pPr>
            <w:r w:rsidRPr="00B17654">
              <w:rPr>
                <w:rFonts w:eastAsia="Times New Roman" w:cs="Calibri"/>
                <w:b/>
                <w:bCs/>
                <w:color w:val="000000"/>
                <w:sz w:val="20"/>
                <w:szCs w:val="20"/>
                <w:lang w:eastAsia="pl-PL"/>
              </w:rPr>
              <w:t>Inwestycje długoterminowe</w:t>
            </w:r>
          </w:p>
        </w:tc>
        <w:tc>
          <w:tcPr>
            <w:tcW w:w="990" w:type="pct"/>
            <w:tcBorders>
              <w:top w:val="nil"/>
              <w:left w:val="nil"/>
              <w:bottom w:val="nil"/>
              <w:right w:val="nil"/>
            </w:tcBorders>
            <w:shd w:val="clear" w:color="000000" w:fill="A6A6A6"/>
            <w:vAlign w:val="center"/>
            <w:hideMark/>
          </w:tcPr>
          <w:p w14:paraId="53987714" w14:textId="77777777" w:rsidR="00B17654" w:rsidRPr="00B17654" w:rsidRDefault="00B17654" w:rsidP="00B17654">
            <w:pPr>
              <w:spacing w:after="0" w:line="240" w:lineRule="auto"/>
              <w:jc w:val="right"/>
              <w:rPr>
                <w:rFonts w:eastAsia="Times New Roman" w:cs="Calibri"/>
                <w:b/>
                <w:bCs/>
                <w:color w:val="000000"/>
                <w:sz w:val="20"/>
                <w:szCs w:val="20"/>
                <w:lang w:eastAsia="pl-PL"/>
              </w:rPr>
            </w:pPr>
            <w:r w:rsidRPr="00B17654">
              <w:rPr>
                <w:rFonts w:eastAsia="Times New Roman" w:cs="Calibri"/>
                <w:b/>
                <w:bCs/>
                <w:color w:val="000000"/>
                <w:sz w:val="20"/>
                <w:szCs w:val="20"/>
                <w:lang w:eastAsia="pl-PL"/>
              </w:rPr>
              <w:t xml:space="preserve"> 24 018</w:t>
            </w:r>
          </w:p>
        </w:tc>
        <w:tc>
          <w:tcPr>
            <w:tcW w:w="990" w:type="pct"/>
            <w:tcBorders>
              <w:top w:val="nil"/>
              <w:left w:val="nil"/>
              <w:bottom w:val="nil"/>
              <w:right w:val="nil"/>
            </w:tcBorders>
            <w:shd w:val="clear" w:color="auto" w:fill="auto"/>
            <w:vAlign w:val="center"/>
            <w:hideMark/>
          </w:tcPr>
          <w:p w14:paraId="1B1D1FF2" w14:textId="77777777" w:rsidR="00B17654" w:rsidRPr="00B17654" w:rsidRDefault="00B17654" w:rsidP="00B17654">
            <w:pPr>
              <w:spacing w:after="0" w:line="240" w:lineRule="auto"/>
              <w:jc w:val="right"/>
              <w:rPr>
                <w:rFonts w:eastAsia="Times New Roman" w:cs="Calibri"/>
                <w:b/>
                <w:bCs/>
                <w:color w:val="000000"/>
                <w:sz w:val="20"/>
                <w:szCs w:val="20"/>
                <w:lang w:eastAsia="pl-PL"/>
              </w:rPr>
            </w:pPr>
            <w:r w:rsidRPr="00B17654">
              <w:rPr>
                <w:rFonts w:eastAsia="Times New Roman" w:cs="Calibri"/>
                <w:b/>
                <w:bCs/>
                <w:color w:val="000000"/>
                <w:sz w:val="20"/>
                <w:szCs w:val="20"/>
                <w:lang w:eastAsia="pl-PL"/>
              </w:rPr>
              <w:t xml:space="preserve"> 12 379</w:t>
            </w:r>
          </w:p>
        </w:tc>
      </w:tr>
      <w:tr w:rsidR="00B17654" w:rsidRPr="00B17654" w14:paraId="2EFA4C5D" w14:textId="77777777" w:rsidTr="000801E4">
        <w:trPr>
          <w:trHeight w:val="300"/>
        </w:trPr>
        <w:tc>
          <w:tcPr>
            <w:tcW w:w="241" w:type="pct"/>
            <w:tcBorders>
              <w:top w:val="nil"/>
              <w:left w:val="nil"/>
              <w:bottom w:val="nil"/>
              <w:right w:val="nil"/>
            </w:tcBorders>
            <w:shd w:val="clear" w:color="auto" w:fill="auto"/>
            <w:vAlign w:val="center"/>
            <w:hideMark/>
          </w:tcPr>
          <w:p w14:paraId="2E1B9FCD" w14:textId="77777777" w:rsidR="00B17654" w:rsidRPr="00B17654" w:rsidRDefault="00B17654" w:rsidP="00B17654">
            <w:pPr>
              <w:spacing w:after="0" w:line="240" w:lineRule="auto"/>
              <w:jc w:val="right"/>
              <w:rPr>
                <w:rFonts w:eastAsia="Times New Roman" w:cs="Calibri"/>
                <w:b/>
                <w:bCs/>
                <w:color w:val="000000"/>
                <w:sz w:val="20"/>
                <w:szCs w:val="20"/>
                <w:lang w:eastAsia="pl-PL"/>
              </w:rPr>
            </w:pPr>
          </w:p>
        </w:tc>
        <w:tc>
          <w:tcPr>
            <w:tcW w:w="227" w:type="pct"/>
            <w:tcBorders>
              <w:top w:val="nil"/>
              <w:left w:val="nil"/>
              <w:bottom w:val="nil"/>
              <w:right w:val="nil"/>
            </w:tcBorders>
            <w:shd w:val="clear" w:color="auto" w:fill="auto"/>
            <w:vAlign w:val="center"/>
            <w:hideMark/>
          </w:tcPr>
          <w:p w14:paraId="74CE3829" w14:textId="77777777" w:rsidR="00B17654" w:rsidRPr="00B17654" w:rsidRDefault="00B17654" w:rsidP="00B17654">
            <w:pPr>
              <w:spacing w:after="0" w:line="240" w:lineRule="auto"/>
              <w:jc w:val="both"/>
              <w:rPr>
                <w:rFonts w:ascii="Times New Roman" w:eastAsia="Times New Roman" w:hAnsi="Times New Roman"/>
                <w:sz w:val="20"/>
                <w:szCs w:val="20"/>
                <w:lang w:eastAsia="pl-PL"/>
              </w:rPr>
            </w:pPr>
          </w:p>
        </w:tc>
        <w:tc>
          <w:tcPr>
            <w:tcW w:w="2552" w:type="pct"/>
            <w:tcBorders>
              <w:top w:val="nil"/>
              <w:left w:val="nil"/>
              <w:bottom w:val="nil"/>
              <w:right w:val="nil"/>
            </w:tcBorders>
            <w:shd w:val="clear" w:color="000000" w:fill="FFFFFF"/>
            <w:vAlign w:val="center"/>
            <w:hideMark/>
          </w:tcPr>
          <w:p w14:paraId="264D820B" w14:textId="77777777" w:rsidR="00B17654" w:rsidRPr="00B17654" w:rsidRDefault="00B17654" w:rsidP="00B17654">
            <w:pPr>
              <w:spacing w:after="0" w:line="240" w:lineRule="auto"/>
              <w:ind w:firstLineChars="300" w:firstLine="540"/>
              <w:rPr>
                <w:rFonts w:eastAsia="Times New Roman" w:cs="Calibri"/>
                <w:i/>
                <w:iCs/>
                <w:color w:val="000000"/>
                <w:sz w:val="18"/>
                <w:szCs w:val="18"/>
                <w:lang w:eastAsia="pl-PL"/>
              </w:rPr>
            </w:pPr>
            <w:r w:rsidRPr="00B17654">
              <w:rPr>
                <w:rFonts w:eastAsia="Times New Roman" w:cs="Calibri"/>
                <w:i/>
                <w:iCs/>
                <w:color w:val="000000"/>
                <w:sz w:val="18"/>
                <w:szCs w:val="18"/>
                <w:lang w:eastAsia="pl-PL"/>
              </w:rPr>
              <w:t>udział w sumie bilansowej</w:t>
            </w:r>
          </w:p>
        </w:tc>
        <w:tc>
          <w:tcPr>
            <w:tcW w:w="990" w:type="pct"/>
            <w:tcBorders>
              <w:top w:val="nil"/>
              <w:left w:val="nil"/>
              <w:bottom w:val="nil"/>
              <w:right w:val="nil"/>
            </w:tcBorders>
            <w:shd w:val="clear" w:color="000000" w:fill="A6A6A6"/>
            <w:vAlign w:val="center"/>
            <w:hideMark/>
          </w:tcPr>
          <w:p w14:paraId="0682B14C" w14:textId="77777777" w:rsidR="00B17654" w:rsidRPr="00B17654" w:rsidRDefault="00B17654" w:rsidP="00B17654">
            <w:pPr>
              <w:spacing w:after="0" w:line="240" w:lineRule="auto"/>
              <w:jc w:val="right"/>
              <w:rPr>
                <w:rFonts w:eastAsia="Times New Roman" w:cs="Calibri"/>
                <w:i/>
                <w:iCs/>
                <w:color w:val="000000"/>
                <w:sz w:val="20"/>
                <w:szCs w:val="20"/>
                <w:lang w:eastAsia="pl-PL"/>
              </w:rPr>
            </w:pPr>
            <w:r w:rsidRPr="00B17654">
              <w:rPr>
                <w:rFonts w:eastAsia="Times New Roman" w:cs="Calibri"/>
                <w:i/>
                <w:iCs/>
                <w:color w:val="000000"/>
                <w:sz w:val="20"/>
                <w:szCs w:val="20"/>
                <w:lang w:eastAsia="pl-PL"/>
              </w:rPr>
              <w:t>19,6%</w:t>
            </w:r>
          </w:p>
        </w:tc>
        <w:tc>
          <w:tcPr>
            <w:tcW w:w="990" w:type="pct"/>
            <w:tcBorders>
              <w:top w:val="nil"/>
              <w:left w:val="nil"/>
              <w:bottom w:val="nil"/>
              <w:right w:val="nil"/>
            </w:tcBorders>
            <w:shd w:val="clear" w:color="auto" w:fill="auto"/>
            <w:vAlign w:val="center"/>
            <w:hideMark/>
          </w:tcPr>
          <w:p w14:paraId="5ED86728" w14:textId="77777777" w:rsidR="00B17654" w:rsidRPr="00B17654" w:rsidRDefault="00B17654" w:rsidP="00B17654">
            <w:pPr>
              <w:spacing w:after="0" w:line="240" w:lineRule="auto"/>
              <w:jc w:val="right"/>
              <w:rPr>
                <w:rFonts w:eastAsia="Times New Roman" w:cs="Calibri"/>
                <w:i/>
                <w:iCs/>
                <w:color w:val="000000"/>
                <w:sz w:val="20"/>
                <w:szCs w:val="20"/>
                <w:lang w:eastAsia="pl-PL"/>
              </w:rPr>
            </w:pPr>
            <w:r w:rsidRPr="00B17654">
              <w:rPr>
                <w:rFonts w:eastAsia="Times New Roman" w:cs="Calibri"/>
                <w:i/>
                <w:iCs/>
                <w:color w:val="000000"/>
                <w:sz w:val="20"/>
                <w:szCs w:val="20"/>
                <w:lang w:eastAsia="pl-PL"/>
              </w:rPr>
              <w:t>13,1%</w:t>
            </w:r>
          </w:p>
        </w:tc>
      </w:tr>
      <w:tr w:rsidR="00B17654" w:rsidRPr="00B17654" w14:paraId="7F15DF0E" w14:textId="77777777" w:rsidTr="000801E4">
        <w:trPr>
          <w:trHeight w:val="300"/>
        </w:trPr>
        <w:tc>
          <w:tcPr>
            <w:tcW w:w="241" w:type="pct"/>
            <w:tcBorders>
              <w:top w:val="nil"/>
              <w:left w:val="nil"/>
              <w:bottom w:val="nil"/>
              <w:right w:val="nil"/>
            </w:tcBorders>
            <w:shd w:val="clear" w:color="auto" w:fill="auto"/>
            <w:vAlign w:val="center"/>
            <w:hideMark/>
          </w:tcPr>
          <w:p w14:paraId="535055AA" w14:textId="77777777" w:rsidR="00B17654" w:rsidRPr="00B17654" w:rsidRDefault="00B17654" w:rsidP="00B17654">
            <w:pPr>
              <w:spacing w:after="0" w:line="240" w:lineRule="auto"/>
              <w:jc w:val="right"/>
              <w:rPr>
                <w:rFonts w:eastAsia="Times New Roman" w:cs="Calibri"/>
                <w:i/>
                <w:iCs/>
                <w:color w:val="000000"/>
                <w:sz w:val="20"/>
                <w:szCs w:val="20"/>
                <w:lang w:eastAsia="pl-PL"/>
              </w:rPr>
            </w:pPr>
          </w:p>
        </w:tc>
        <w:tc>
          <w:tcPr>
            <w:tcW w:w="227" w:type="pct"/>
            <w:tcBorders>
              <w:top w:val="nil"/>
              <w:left w:val="nil"/>
              <w:bottom w:val="nil"/>
              <w:right w:val="nil"/>
            </w:tcBorders>
            <w:shd w:val="clear" w:color="auto" w:fill="auto"/>
            <w:vAlign w:val="center"/>
            <w:hideMark/>
          </w:tcPr>
          <w:p w14:paraId="4BF33858" w14:textId="77777777" w:rsidR="00B17654" w:rsidRPr="00B17654" w:rsidRDefault="00B17654" w:rsidP="00B17654">
            <w:pPr>
              <w:spacing w:after="0" w:line="240" w:lineRule="auto"/>
              <w:rPr>
                <w:rFonts w:eastAsia="Times New Roman" w:cs="Calibri"/>
                <w:b/>
                <w:bCs/>
                <w:color w:val="000000"/>
                <w:sz w:val="20"/>
                <w:szCs w:val="20"/>
                <w:lang w:eastAsia="pl-PL"/>
              </w:rPr>
            </w:pPr>
            <w:r w:rsidRPr="00B17654">
              <w:rPr>
                <w:rFonts w:eastAsia="Times New Roman" w:cs="Calibri"/>
                <w:b/>
                <w:bCs/>
                <w:color w:val="000000"/>
                <w:sz w:val="20"/>
                <w:szCs w:val="20"/>
                <w:lang w:eastAsia="pl-PL"/>
              </w:rPr>
              <w:t>V.</w:t>
            </w:r>
          </w:p>
        </w:tc>
        <w:tc>
          <w:tcPr>
            <w:tcW w:w="2552" w:type="pct"/>
            <w:tcBorders>
              <w:top w:val="nil"/>
              <w:left w:val="nil"/>
              <w:bottom w:val="nil"/>
              <w:right w:val="nil"/>
            </w:tcBorders>
            <w:shd w:val="clear" w:color="auto" w:fill="auto"/>
            <w:vAlign w:val="center"/>
            <w:hideMark/>
          </w:tcPr>
          <w:p w14:paraId="4CC55CCA" w14:textId="77777777" w:rsidR="00B17654" w:rsidRPr="00B17654" w:rsidRDefault="00B17654" w:rsidP="00B17654">
            <w:pPr>
              <w:spacing w:after="0" w:line="240" w:lineRule="auto"/>
              <w:rPr>
                <w:rFonts w:eastAsia="Times New Roman" w:cs="Calibri"/>
                <w:b/>
                <w:bCs/>
                <w:color w:val="000000"/>
                <w:sz w:val="20"/>
                <w:szCs w:val="20"/>
                <w:lang w:eastAsia="pl-PL"/>
              </w:rPr>
            </w:pPr>
            <w:r w:rsidRPr="00B17654">
              <w:rPr>
                <w:rFonts w:eastAsia="Times New Roman" w:cs="Calibri"/>
                <w:b/>
                <w:bCs/>
                <w:color w:val="000000"/>
                <w:sz w:val="20"/>
                <w:szCs w:val="20"/>
                <w:lang w:eastAsia="pl-PL"/>
              </w:rPr>
              <w:t>Długoterminowe rozliczenia międzyokresowe</w:t>
            </w:r>
          </w:p>
        </w:tc>
        <w:tc>
          <w:tcPr>
            <w:tcW w:w="990" w:type="pct"/>
            <w:tcBorders>
              <w:top w:val="nil"/>
              <w:left w:val="nil"/>
              <w:bottom w:val="nil"/>
              <w:right w:val="nil"/>
            </w:tcBorders>
            <w:shd w:val="clear" w:color="000000" w:fill="A6A6A6"/>
            <w:vAlign w:val="center"/>
            <w:hideMark/>
          </w:tcPr>
          <w:p w14:paraId="4A857C89" w14:textId="77777777" w:rsidR="00B17654" w:rsidRPr="00B17654" w:rsidRDefault="00B17654" w:rsidP="00B17654">
            <w:pPr>
              <w:spacing w:after="0" w:line="240" w:lineRule="auto"/>
              <w:jc w:val="right"/>
              <w:rPr>
                <w:rFonts w:eastAsia="Times New Roman" w:cs="Calibri"/>
                <w:b/>
                <w:bCs/>
                <w:color w:val="000000"/>
                <w:sz w:val="20"/>
                <w:szCs w:val="20"/>
                <w:lang w:eastAsia="pl-PL"/>
              </w:rPr>
            </w:pPr>
            <w:r w:rsidRPr="00B17654">
              <w:rPr>
                <w:rFonts w:eastAsia="Times New Roman" w:cs="Calibri"/>
                <w:b/>
                <w:bCs/>
                <w:color w:val="000000"/>
                <w:sz w:val="20"/>
                <w:szCs w:val="20"/>
                <w:lang w:eastAsia="pl-PL"/>
              </w:rPr>
              <w:t xml:space="preserve"> 1 098</w:t>
            </w:r>
          </w:p>
        </w:tc>
        <w:tc>
          <w:tcPr>
            <w:tcW w:w="990" w:type="pct"/>
            <w:tcBorders>
              <w:top w:val="nil"/>
              <w:left w:val="nil"/>
              <w:bottom w:val="nil"/>
              <w:right w:val="nil"/>
            </w:tcBorders>
            <w:shd w:val="clear" w:color="auto" w:fill="auto"/>
            <w:vAlign w:val="center"/>
            <w:hideMark/>
          </w:tcPr>
          <w:p w14:paraId="7E0774B9" w14:textId="77777777" w:rsidR="00B17654" w:rsidRPr="00B17654" w:rsidRDefault="00B17654" w:rsidP="00B17654">
            <w:pPr>
              <w:spacing w:after="0" w:line="240" w:lineRule="auto"/>
              <w:jc w:val="right"/>
              <w:rPr>
                <w:rFonts w:eastAsia="Times New Roman" w:cs="Calibri"/>
                <w:b/>
                <w:bCs/>
                <w:color w:val="000000"/>
                <w:sz w:val="20"/>
                <w:szCs w:val="20"/>
                <w:lang w:eastAsia="pl-PL"/>
              </w:rPr>
            </w:pPr>
            <w:r w:rsidRPr="00B17654">
              <w:rPr>
                <w:rFonts w:eastAsia="Times New Roman" w:cs="Calibri"/>
                <w:b/>
                <w:bCs/>
                <w:color w:val="000000"/>
                <w:sz w:val="20"/>
                <w:szCs w:val="20"/>
                <w:lang w:eastAsia="pl-PL"/>
              </w:rPr>
              <w:t xml:space="preserve"> 1 713</w:t>
            </w:r>
          </w:p>
        </w:tc>
      </w:tr>
      <w:tr w:rsidR="00B17654" w:rsidRPr="00B17654" w14:paraId="6F37952C" w14:textId="77777777" w:rsidTr="000801E4">
        <w:trPr>
          <w:trHeight w:val="300"/>
        </w:trPr>
        <w:tc>
          <w:tcPr>
            <w:tcW w:w="241" w:type="pct"/>
            <w:tcBorders>
              <w:top w:val="nil"/>
              <w:left w:val="nil"/>
              <w:bottom w:val="nil"/>
              <w:right w:val="nil"/>
            </w:tcBorders>
            <w:shd w:val="clear" w:color="auto" w:fill="auto"/>
            <w:vAlign w:val="center"/>
            <w:hideMark/>
          </w:tcPr>
          <w:p w14:paraId="051B140D" w14:textId="77777777" w:rsidR="00B17654" w:rsidRPr="00B17654" w:rsidRDefault="00B17654" w:rsidP="00B17654">
            <w:pPr>
              <w:spacing w:after="0" w:line="240" w:lineRule="auto"/>
              <w:jc w:val="right"/>
              <w:rPr>
                <w:rFonts w:eastAsia="Times New Roman" w:cs="Calibri"/>
                <w:b/>
                <w:bCs/>
                <w:color w:val="000000"/>
                <w:sz w:val="20"/>
                <w:szCs w:val="20"/>
                <w:lang w:eastAsia="pl-PL"/>
              </w:rPr>
            </w:pPr>
          </w:p>
        </w:tc>
        <w:tc>
          <w:tcPr>
            <w:tcW w:w="227" w:type="pct"/>
            <w:tcBorders>
              <w:top w:val="nil"/>
              <w:left w:val="nil"/>
              <w:bottom w:val="nil"/>
              <w:right w:val="nil"/>
            </w:tcBorders>
            <w:shd w:val="clear" w:color="auto" w:fill="auto"/>
            <w:vAlign w:val="center"/>
            <w:hideMark/>
          </w:tcPr>
          <w:p w14:paraId="7ADCE2DA" w14:textId="77777777" w:rsidR="00B17654" w:rsidRPr="00B17654" w:rsidRDefault="00B17654" w:rsidP="00B17654">
            <w:pPr>
              <w:spacing w:after="0" w:line="240" w:lineRule="auto"/>
              <w:jc w:val="both"/>
              <w:rPr>
                <w:rFonts w:ascii="Times New Roman" w:eastAsia="Times New Roman" w:hAnsi="Times New Roman"/>
                <w:sz w:val="20"/>
                <w:szCs w:val="20"/>
                <w:lang w:eastAsia="pl-PL"/>
              </w:rPr>
            </w:pPr>
          </w:p>
        </w:tc>
        <w:tc>
          <w:tcPr>
            <w:tcW w:w="2552" w:type="pct"/>
            <w:tcBorders>
              <w:top w:val="nil"/>
              <w:left w:val="nil"/>
              <w:bottom w:val="nil"/>
              <w:right w:val="nil"/>
            </w:tcBorders>
            <w:shd w:val="clear" w:color="000000" w:fill="FFFFFF"/>
            <w:vAlign w:val="center"/>
            <w:hideMark/>
          </w:tcPr>
          <w:p w14:paraId="06F7C4E0" w14:textId="77777777" w:rsidR="00B17654" w:rsidRPr="00B17654" w:rsidRDefault="00B17654" w:rsidP="00B17654">
            <w:pPr>
              <w:spacing w:after="0" w:line="240" w:lineRule="auto"/>
              <w:ind w:firstLineChars="300" w:firstLine="540"/>
              <w:rPr>
                <w:rFonts w:eastAsia="Times New Roman" w:cs="Calibri"/>
                <w:i/>
                <w:iCs/>
                <w:color w:val="000000"/>
                <w:sz w:val="18"/>
                <w:szCs w:val="18"/>
                <w:lang w:eastAsia="pl-PL"/>
              </w:rPr>
            </w:pPr>
            <w:r w:rsidRPr="00B17654">
              <w:rPr>
                <w:rFonts w:eastAsia="Times New Roman" w:cs="Calibri"/>
                <w:i/>
                <w:iCs/>
                <w:color w:val="000000"/>
                <w:sz w:val="18"/>
                <w:szCs w:val="18"/>
                <w:lang w:eastAsia="pl-PL"/>
              </w:rPr>
              <w:t>udział w sumie bilansowej</w:t>
            </w:r>
          </w:p>
        </w:tc>
        <w:tc>
          <w:tcPr>
            <w:tcW w:w="990" w:type="pct"/>
            <w:tcBorders>
              <w:top w:val="nil"/>
              <w:left w:val="nil"/>
              <w:bottom w:val="nil"/>
              <w:right w:val="nil"/>
            </w:tcBorders>
            <w:shd w:val="clear" w:color="000000" w:fill="A6A6A6"/>
            <w:vAlign w:val="center"/>
            <w:hideMark/>
          </w:tcPr>
          <w:p w14:paraId="6A488CA1" w14:textId="77777777" w:rsidR="00B17654" w:rsidRPr="00B17654" w:rsidRDefault="00B17654" w:rsidP="00B17654">
            <w:pPr>
              <w:spacing w:after="0" w:line="240" w:lineRule="auto"/>
              <w:jc w:val="right"/>
              <w:rPr>
                <w:rFonts w:eastAsia="Times New Roman" w:cs="Calibri"/>
                <w:i/>
                <w:iCs/>
                <w:color w:val="000000"/>
                <w:sz w:val="20"/>
                <w:szCs w:val="20"/>
                <w:lang w:eastAsia="pl-PL"/>
              </w:rPr>
            </w:pPr>
            <w:r w:rsidRPr="00B17654">
              <w:rPr>
                <w:rFonts w:eastAsia="Times New Roman" w:cs="Calibri"/>
                <w:i/>
                <w:iCs/>
                <w:color w:val="000000"/>
                <w:sz w:val="20"/>
                <w:szCs w:val="20"/>
                <w:lang w:eastAsia="pl-PL"/>
              </w:rPr>
              <w:t>0,9%</w:t>
            </w:r>
          </w:p>
        </w:tc>
        <w:tc>
          <w:tcPr>
            <w:tcW w:w="990" w:type="pct"/>
            <w:tcBorders>
              <w:top w:val="nil"/>
              <w:left w:val="nil"/>
              <w:bottom w:val="nil"/>
              <w:right w:val="nil"/>
            </w:tcBorders>
            <w:shd w:val="clear" w:color="auto" w:fill="auto"/>
            <w:vAlign w:val="center"/>
            <w:hideMark/>
          </w:tcPr>
          <w:p w14:paraId="7C47F2B9" w14:textId="77777777" w:rsidR="00B17654" w:rsidRPr="00B17654" w:rsidRDefault="00B17654" w:rsidP="00B17654">
            <w:pPr>
              <w:spacing w:after="0" w:line="240" w:lineRule="auto"/>
              <w:jc w:val="right"/>
              <w:rPr>
                <w:rFonts w:eastAsia="Times New Roman" w:cs="Calibri"/>
                <w:i/>
                <w:iCs/>
                <w:color w:val="000000"/>
                <w:sz w:val="20"/>
                <w:szCs w:val="20"/>
                <w:lang w:eastAsia="pl-PL"/>
              </w:rPr>
            </w:pPr>
            <w:r w:rsidRPr="00B17654">
              <w:rPr>
                <w:rFonts w:eastAsia="Times New Roman" w:cs="Calibri"/>
                <w:i/>
                <w:iCs/>
                <w:color w:val="000000"/>
                <w:sz w:val="20"/>
                <w:szCs w:val="20"/>
                <w:lang w:eastAsia="pl-PL"/>
              </w:rPr>
              <w:t>1,8%</w:t>
            </w:r>
          </w:p>
        </w:tc>
      </w:tr>
      <w:tr w:rsidR="00B17654" w:rsidRPr="00B17654" w14:paraId="4434CA6E" w14:textId="77777777" w:rsidTr="000801E4">
        <w:trPr>
          <w:trHeight w:val="300"/>
        </w:trPr>
        <w:tc>
          <w:tcPr>
            <w:tcW w:w="241" w:type="pct"/>
            <w:tcBorders>
              <w:top w:val="nil"/>
              <w:left w:val="nil"/>
              <w:bottom w:val="nil"/>
              <w:right w:val="nil"/>
            </w:tcBorders>
            <w:shd w:val="clear" w:color="auto" w:fill="auto"/>
            <w:vAlign w:val="center"/>
            <w:hideMark/>
          </w:tcPr>
          <w:p w14:paraId="42629D77" w14:textId="77777777" w:rsidR="00B17654" w:rsidRPr="00B17654" w:rsidRDefault="00B17654" w:rsidP="00B17654">
            <w:pPr>
              <w:spacing w:after="0" w:line="240" w:lineRule="auto"/>
              <w:jc w:val="right"/>
              <w:rPr>
                <w:rFonts w:eastAsia="Times New Roman" w:cs="Calibri"/>
                <w:i/>
                <w:iCs/>
                <w:color w:val="000000"/>
                <w:sz w:val="20"/>
                <w:szCs w:val="20"/>
                <w:lang w:eastAsia="pl-PL"/>
              </w:rPr>
            </w:pPr>
          </w:p>
        </w:tc>
        <w:tc>
          <w:tcPr>
            <w:tcW w:w="227" w:type="pct"/>
            <w:tcBorders>
              <w:top w:val="nil"/>
              <w:left w:val="nil"/>
              <w:bottom w:val="nil"/>
              <w:right w:val="nil"/>
            </w:tcBorders>
            <w:shd w:val="clear" w:color="auto" w:fill="auto"/>
            <w:vAlign w:val="center"/>
            <w:hideMark/>
          </w:tcPr>
          <w:p w14:paraId="5C3FA809" w14:textId="77777777" w:rsidR="00B17654" w:rsidRPr="00B17654" w:rsidRDefault="00B17654" w:rsidP="00B17654">
            <w:pPr>
              <w:spacing w:after="0" w:line="240" w:lineRule="auto"/>
              <w:jc w:val="both"/>
              <w:rPr>
                <w:rFonts w:ascii="Times New Roman" w:eastAsia="Times New Roman" w:hAnsi="Times New Roman"/>
                <w:sz w:val="20"/>
                <w:szCs w:val="20"/>
                <w:lang w:eastAsia="pl-PL"/>
              </w:rPr>
            </w:pPr>
          </w:p>
        </w:tc>
        <w:tc>
          <w:tcPr>
            <w:tcW w:w="2552" w:type="pct"/>
            <w:tcBorders>
              <w:top w:val="nil"/>
              <w:left w:val="nil"/>
              <w:bottom w:val="nil"/>
              <w:right w:val="nil"/>
            </w:tcBorders>
            <w:shd w:val="clear" w:color="000000" w:fill="FFFFFF"/>
            <w:vAlign w:val="center"/>
            <w:hideMark/>
          </w:tcPr>
          <w:p w14:paraId="111E37E4" w14:textId="77777777" w:rsidR="00B17654" w:rsidRPr="00B17654" w:rsidRDefault="00B17654" w:rsidP="00B17654">
            <w:pPr>
              <w:spacing w:after="0" w:line="240" w:lineRule="auto"/>
              <w:jc w:val="both"/>
              <w:rPr>
                <w:rFonts w:eastAsia="Times New Roman" w:cs="Calibri"/>
                <w:i/>
                <w:iCs/>
                <w:color w:val="000000"/>
                <w:sz w:val="20"/>
                <w:szCs w:val="20"/>
                <w:lang w:eastAsia="pl-PL"/>
              </w:rPr>
            </w:pPr>
            <w:r w:rsidRPr="00B17654">
              <w:rPr>
                <w:rFonts w:eastAsia="Times New Roman" w:cs="Calibri"/>
                <w:i/>
                <w:iCs/>
                <w:color w:val="000000"/>
                <w:sz w:val="20"/>
                <w:szCs w:val="20"/>
                <w:lang w:eastAsia="pl-PL"/>
              </w:rPr>
              <w:t> </w:t>
            </w:r>
          </w:p>
        </w:tc>
        <w:tc>
          <w:tcPr>
            <w:tcW w:w="990" w:type="pct"/>
            <w:tcBorders>
              <w:top w:val="nil"/>
              <w:left w:val="nil"/>
              <w:bottom w:val="nil"/>
              <w:right w:val="nil"/>
            </w:tcBorders>
            <w:shd w:val="clear" w:color="000000" w:fill="A6A6A6"/>
            <w:vAlign w:val="center"/>
            <w:hideMark/>
          </w:tcPr>
          <w:p w14:paraId="4F52D867" w14:textId="77777777" w:rsidR="00B17654" w:rsidRPr="00B17654" w:rsidRDefault="00B17654" w:rsidP="00B17654">
            <w:pPr>
              <w:spacing w:after="0" w:line="240" w:lineRule="auto"/>
              <w:jc w:val="right"/>
              <w:rPr>
                <w:rFonts w:eastAsia="Times New Roman" w:cs="Calibri"/>
                <w:i/>
                <w:iCs/>
                <w:color w:val="000000"/>
                <w:sz w:val="20"/>
                <w:szCs w:val="20"/>
                <w:lang w:eastAsia="pl-PL"/>
              </w:rPr>
            </w:pPr>
            <w:r w:rsidRPr="00B17654">
              <w:rPr>
                <w:rFonts w:eastAsia="Times New Roman" w:cs="Calibri"/>
                <w:i/>
                <w:iCs/>
                <w:color w:val="000000"/>
                <w:sz w:val="20"/>
                <w:szCs w:val="20"/>
                <w:lang w:eastAsia="pl-PL"/>
              </w:rPr>
              <w:t> </w:t>
            </w:r>
          </w:p>
        </w:tc>
        <w:tc>
          <w:tcPr>
            <w:tcW w:w="990" w:type="pct"/>
            <w:tcBorders>
              <w:top w:val="nil"/>
              <w:left w:val="nil"/>
              <w:bottom w:val="nil"/>
              <w:right w:val="nil"/>
            </w:tcBorders>
            <w:shd w:val="clear" w:color="auto" w:fill="auto"/>
            <w:vAlign w:val="center"/>
            <w:hideMark/>
          </w:tcPr>
          <w:p w14:paraId="3844D88F" w14:textId="77777777" w:rsidR="00B17654" w:rsidRPr="00B17654" w:rsidRDefault="00B17654" w:rsidP="00B17654">
            <w:pPr>
              <w:spacing w:after="0" w:line="240" w:lineRule="auto"/>
              <w:jc w:val="right"/>
              <w:rPr>
                <w:rFonts w:eastAsia="Times New Roman" w:cs="Calibri"/>
                <w:i/>
                <w:iCs/>
                <w:color w:val="000000"/>
                <w:sz w:val="20"/>
                <w:szCs w:val="20"/>
                <w:lang w:eastAsia="pl-PL"/>
              </w:rPr>
            </w:pPr>
          </w:p>
        </w:tc>
      </w:tr>
      <w:tr w:rsidR="00B17654" w:rsidRPr="00B17654" w14:paraId="124278E8" w14:textId="77777777" w:rsidTr="000801E4">
        <w:trPr>
          <w:trHeight w:val="300"/>
        </w:trPr>
        <w:tc>
          <w:tcPr>
            <w:tcW w:w="241" w:type="pct"/>
            <w:tcBorders>
              <w:top w:val="single" w:sz="4" w:space="0" w:color="auto"/>
              <w:left w:val="nil"/>
              <w:bottom w:val="single" w:sz="4" w:space="0" w:color="auto"/>
              <w:right w:val="nil"/>
            </w:tcBorders>
            <w:shd w:val="clear" w:color="auto" w:fill="auto"/>
            <w:vAlign w:val="center"/>
            <w:hideMark/>
          </w:tcPr>
          <w:p w14:paraId="3846A7B1" w14:textId="77777777" w:rsidR="00B17654" w:rsidRPr="00B17654" w:rsidRDefault="00B17654" w:rsidP="00B17654">
            <w:pPr>
              <w:spacing w:after="0" w:line="240" w:lineRule="auto"/>
              <w:rPr>
                <w:rFonts w:eastAsia="Times New Roman" w:cs="Calibri"/>
                <w:b/>
                <w:bCs/>
                <w:sz w:val="20"/>
                <w:szCs w:val="20"/>
                <w:lang w:eastAsia="pl-PL"/>
              </w:rPr>
            </w:pPr>
            <w:r w:rsidRPr="00B17654">
              <w:rPr>
                <w:rFonts w:eastAsia="Times New Roman" w:cs="Calibri"/>
                <w:b/>
                <w:bCs/>
                <w:sz w:val="20"/>
                <w:szCs w:val="20"/>
                <w:lang w:eastAsia="pl-PL"/>
              </w:rPr>
              <w:t>B.</w:t>
            </w:r>
          </w:p>
        </w:tc>
        <w:tc>
          <w:tcPr>
            <w:tcW w:w="227" w:type="pct"/>
            <w:tcBorders>
              <w:top w:val="single" w:sz="4" w:space="0" w:color="auto"/>
              <w:left w:val="nil"/>
              <w:bottom w:val="single" w:sz="4" w:space="0" w:color="auto"/>
              <w:right w:val="nil"/>
            </w:tcBorders>
            <w:shd w:val="clear" w:color="auto" w:fill="auto"/>
            <w:vAlign w:val="center"/>
            <w:hideMark/>
          </w:tcPr>
          <w:p w14:paraId="099C00F4" w14:textId="77777777" w:rsidR="00B17654" w:rsidRPr="00B17654" w:rsidRDefault="00B17654" w:rsidP="00B17654">
            <w:pPr>
              <w:spacing w:after="0" w:line="240" w:lineRule="auto"/>
              <w:jc w:val="both"/>
              <w:rPr>
                <w:rFonts w:eastAsia="Times New Roman" w:cs="Calibri"/>
                <w:b/>
                <w:bCs/>
                <w:color w:val="000000"/>
                <w:sz w:val="20"/>
                <w:szCs w:val="20"/>
                <w:lang w:eastAsia="pl-PL"/>
              </w:rPr>
            </w:pPr>
            <w:r w:rsidRPr="00B17654">
              <w:rPr>
                <w:rFonts w:eastAsia="Times New Roman" w:cs="Calibri"/>
                <w:b/>
                <w:bCs/>
                <w:color w:val="000000"/>
                <w:sz w:val="20"/>
                <w:szCs w:val="20"/>
                <w:lang w:eastAsia="pl-PL"/>
              </w:rPr>
              <w:t> </w:t>
            </w:r>
          </w:p>
        </w:tc>
        <w:tc>
          <w:tcPr>
            <w:tcW w:w="2552" w:type="pct"/>
            <w:tcBorders>
              <w:top w:val="single" w:sz="4" w:space="0" w:color="auto"/>
              <w:left w:val="nil"/>
              <w:bottom w:val="single" w:sz="4" w:space="0" w:color="auto"/>
              <w:right w:val="nil"/>
            </w:tcBorders>
            <w:shd w:val="clear" w:color="auto" w:fill="auto"/>
            <w:vAlign w:val="center"/>
            <w:hideMark/>
          </w:tcPr>
          <w:p w14:paraId="40DD4757" w14:textId="77777777" w:rsidR="00B17654" w:rsidRPr="00B17654" w:rsidRDefault="00B17654" w:rsidP="00B17654">
            <w:pPr>
              <w:spacing w:after="0" w:line="240" w:lineRule="auto"/>
              <w:rPr>
                <w:rFonts w:eastAsia="Times New Roman" w:cs="Calibri"/>
                <w:b/>
                <w:bCs/>
                <w:color w:val="000000"/>
                <w:sz w:val="20"/>
                <w:szCs w:val="20"/>
                <w:lang w:eastAsia="pl-PL"/>
              </w:rPr>
            </w:pPr>
            <w:r w:rsidRPr="00B17654">
              <w:rPr>
                <w:rFonts w:eastAsia="Times New Roman" w:cs="Calibri"/>
                <w:b/>
                <w:bCs/>
                <w:color w:val="000000"/>
                <w:sz w:val="20"/>
                <w:szCs w:val="20"/>
                <w:lang w:eastAsia="pl-PL"/>
              </w:rPr>
              <w:t>Aktywa obrotowe</w:t>
            </w:r>
          </w:p>
        </w:tc>
        <w:tc>
          <w:tcPr>
            <w:tcW w:w="990" w:type="pct"/>
            <w:tcBorders>
              <w:top w:val="single" w:sz="4" w:space="0" w:color="auto"/>
              <w:left w:val="nil"/>
              <w:bottom w:val="single" w:sz="4" w:space="0" w:color="auto"/>
              <w:right w:val="nil"/>
            </w:tcBorders>
            <w:shd w:val="clear" w:color="000000" w:fill="A6A6A6"/>
            <w:vAlign w:val="center"/>
            <w:hideMark/>
          </w:tcPr>
          <w:p w14:paraId="04069F03" w14:textId="77777777" w:rsidR="00B17654" w:rsidRPr="00B17654" w:rsidRDefault="00B17654" w:rsidP="00B17654">
            <w:pPr>
              <w:spacing w:after="0" w:line="240" w:lineRule="auto"/>
              <w:jc w:val="right"/>
              <w:rPr>
                <w:rFonts w:eastAsia="Times New Roman" w:cs="Calibri"/>
                <w:b/>
                <w:bCs/>
                <w:color w:val="000000"/>
                <w:sz w:val="20"/>
                <w:szCs w:val="20"/>
                <w:lang w:eastAsia="pl-PL"/>
              </w:rPr>
            </w:pPr>
            <w:r w:rsidRPr="00B17654">
              <w:rPr>
                <w:rFonts w:eastAsia="Times New Roman" w:cs="Calibri"/>
                <w:b/>
                <w:bCs/>
                <w:color w:val="000000"/>
                <w:sz w:val="20"/>
                <w:szCs w:val="20"/>
                <w:lang w:eastAsia="pl-PL"/>
              </w:rPr>
              <w:t xml:space="preserve"> 92 744</w:t>
            </w:r>
          </w:p>
        </w:tc>
        <w:tc>
          <w:tcPr>
            <w:tcW w:w="990" w:type="pct"/>
            <w:tcBorders>
              <w:top w:val="single" w:sz="4" w:space="0" w:color="auto"/>
              <w:left w:val="nil"/>
              <w:bottom w:val="single" w:sz="4" w:space="0" w:color="auto"/>
              <w:right w:val="nil"/>
            </w:tcBorders>
            <w:shd w:val="clear" w:color="auto" w:fill="auto"/>
            <w:vAlign w:val="center"/>
            <w:hideMark/>
          </w:tcPr>
          <w:p w14:paraId="0D0EF7BB" w14:textId="77777777" w:rsidR="00B17654" w:rsidRPr="00B17654" w:rsidRDefault="00B17654" w:rsidP="00B17654">
            <w:pPr>
              <w:spacing w:after="0" w:line="240" w:lineRule="auto"/>
              <w:jc w:val="right"/>
              <w:rPr>
                <w:rFonts w:eastAsia="Times New Roman" w:cs="Calibri"/>
                <w:b/>
                <w:bCs/>
                <w:color w:val="000000"/>
                <w:sz w:val="20"/>
                <w:szCs w:val="20"/>
                <w:lang w:eastAsia="pl-PL"/>
              </w:rPr>
            </w:pPr>
            <w:r w:rsidRPr="00B17654">
              <w:rPr>
                <w:rFonts w:eastAsia="Times New Roman" w:cs="Calibri"/>
                <w:b/>
                <w:bCs/>
                <w:color w:val="000000"/>
                <w:sz w:val="20"/>
                <w:szCs w:val="20"/>
                <w:lang w:eastAsia="pl-PL"/>
              </w:rPr>
              <w:t xml:space="preserve"> 73 973</w:t>
            </w:r>
          </w:p>
        </w:tc>
      </w:tr>
      <w:tr w:rsidR="00B17654" w:rsidRPr="00B17654" w14:paraId="724FBFEA" w14:textId="77777777" w:rsidTr="000801E4">
        <w:trPr>
          <w:trHeight w:val="300"/>
        </w:trPr>
        <w:tc>
          <w:tcPr>
            <w:tcW w:w="241" w:type="pct"/>
            <w:tcBorders>
              <w:top w:val="nil"/>
              <w:left w:val="nil"/>
              <w:bottom w:val="nil"/>
              <w:right w:val="nil"/>
            </w:tcBorders>
            <w:shd w:val="clear" w:color="auto" w:fill="auto"/>
            <w:vAlign w:val="center"/>
            <w:hideMark/>
          </w:tcPr>
          <w:p w14:paraId="1B252A0F" w14:textId="77777777" w:rsidR="00B17654" w:rsidRPr="00B17654" w:rsidRDefault="00B17654" w:rsidP="00B17654">
            <w:pPr>
              <w:spacing w:after="0" w:line="240" w:lineRule="auto"/>
              <w:jc w:val="right"/>
              <w:rPr>
                <w:rFonts w:eastAsia="Times New Roman" w:cs="Calibri"/>
                <w:b/>
                <w:bCs/>
                <w:color w:val="000000"/>
                <w:sz w:val="20"/>
                <w:szCs w:val="20"/>
                <w:lang w:eastAsia="pl-PL"/>
              </w:rPr>
            </w:pPr>
          </w:p>
        </w:tc>
        <w:tc>
          <w:tcPr>
            <w:tcW w:w="227" w:type="pct"/>
            <w:tcBorders>
              <w:top w:val="nil"/>
              <w:left w:val="nil"/>
              <w:bottom w:val="nil"/>
              <w:right w:val="nil"/>
            </w:tcBorders>
            <w:shd w:val="clear" w:color="auto" w:fill="auto"/>
            <w:vAlign w:val="center"/>
            <w:hideMark/>
          </w:tcPr>
          <w:p w14:paraId="7BCB49C0" w14:textId="77777777" w:rsidR="00B17654" w:rsidRPr="00B17654" w:rsidRDefault="00B17654" w:rsidP="00B17654">
            <w:pPr>
              <w:spacing w:after="0" w:line="240" w:lineRule="auto"/>
              <w:jc w:val="both"/>
              <w:rPr>
                <w:rFonts w:ascii="Times New Roman" w:eastAsia="Times New Roman" w:hAnsi="Times New Roman"/>
                <w:sz w:val="20"/>
                <w:szCs w:val="20"/>
                <w:lang w:eastAsia="pl-PL"/>
              </w:rPr>
            </w:pPr>
          </w:p>
        </w:tc>
        <w:tc>
          <w:tcPr>
            <w:tcW w:w="2552" w:type="pct"/>
            <w:tcBorders>
              <w:top w:val="nil"/>
              <w:left w:val="nil"/>
              <w:bottom w:val="nil"/>
              <w:right w:val="nil"/>
            </w:tcBorders>
            <w:shd w:val="clear" w:color="000000" w:fill="FFFFFF"/>
            <w:vAlign w:val="center"/>
            <w:hideMark/>
          </w:tcPr>
          <w:p w14:paraId="40D955D1" w14:textId="77777777" w:rsidR="00B17654" w:rsidRPr="00B17654" w:rsidRDefault="00B17654" w:rsidP="00B17654">
            <w:pPr>
              <w:spacing w:after="0" w:line="240" w:lineRule="auto"/>
              <w:ind w:firstLineChars="300" w:firstLine="540"/>
              <w:rPr>
                <w:rFonts w:eastAsia="Times New Roman" w:cs="Calibri"/>
                <w:i/>
                <w:iCs/>
                <w:color w:val="000000"/>
                <w:sz w:val="18"/>
                <w:szCs w:val="18"/>
                <w:lang w:eastAsia="pl-PL"/>
              </w:rPr>
            </w:pPr>
            <w:r w:rsidRPr="00B17654">
              <w:rPr>
                <w:rFonts w:eastAsia="Times New Roman" w:cs="Calibri"/>
                <w:i/>
                <w:iCs/>
                <w:color w:val="000000"/>
                <w:sz w:val="18"/>
                <w:szCs w:val="18"/>
                <w:lang w:eastAsia="pl-PL"/>
              </w:rPr>
              <w:t>udział w sumie bilansowej</w:t>
            </w:r>
          </w:p>
        </w:tc>
        <w:tc>
          <w:tcPr>
            <w:tcW w:w="990" w:type="pct"/>
            <w:tcBorders>
              <w:top w:val="nil"/>
              <w:left w:val="nil"/>
              <w:bottom w:val="nil"/>
              <w:right w:val="nil"/>
            </w:tcBorders>
            <w:shd w:val="clear" w:color="000000" w:fill="A6A6A6"/>
            <w:vAlign w:val="center"/>
            <w:hideMark/>
          </w:tcPr>
          <w:p w14:paraId="6CBE118F" w14:textId="77777777" w:rsidR="00B17654" w:rsidRPr="00B17654" w:rsidRDefault="00B17654" w:rsidP="00B17654">
            <w:pPr>
              <w:spacing w:after="0" w:line="240" w:lineRule="auto"/>
              <w:jc w:val="right"/>
              <w:rPr>
                <w:rFonts w:eastAsia="Times New Roman" w:cs="Calibri"/>
                <w:i/>
                <w:iCs/>
                <w:color w:val="000000"/>
                <w:sz w:val="20"/>
                <w:szCs w:val="20"/>
                <w:lang w:eastAsia="pl-PL"/>
              </w:rPr>
            </w:pPr>
            <w:r w:rsidRPr="00B17654">
              <w:rPr>
                <w:rFonts w:eastAsia="Times New Roman" w:cs="Calibri"/>
                <w:i/>
                <w:iCs/>
                <w:color w:val="000000"/>
                <w:sz w:val="20"/>
                <w:szCs w:val="20"/>
                <w:lang w:eastAsia="pl-PL"/>
              </w:rPr>
              <w:t>75,8%</w:t>
            </w:r>
          </w:p>
        </w:tc>
        <w:tc>
          <w:tcPr>
            <w:tcW w:w="990" w:type="pct"/>
            <w:tcBorders>
              <w:top w:val="nil"/>
              <w:left w:val="nil"/>
              <w:bottom w:val="nil"/>
              <w:right w:val="nil"/>
            </w:tcBorders>
            <w:shd w:val="clear" w:color="auto" w:fill="auto"/>
            <w:vAlign w:val="center"/>
            <w:hideMark/>
          </w:tcPr>
          <w:p w14:paraId="52B48499" w14:textId="77777777" w:rsidR="00B17654" w:rsidRPr="00B17654" w:rsidRDefault="00B17654" w:rsidP="00B17654">
            <w:pPr>
              <w:spacing w:after="0" w:line="240" w:lineRule="auto"/>
              <w:jc w:val="right"/>
              <w:rPr>
                <w:rFonts w:eastAsia="Times New Roman" w:cs="Calibri"/>
                <w:i/>
                <w:iCs/>
                <w:color w:val="000000"/>
                <w:sz w:val="20"/>
                <w:szCs w:val="20"/>
                <w:lang w:eastAsia="pl-PL"/>
              </w:rPr>
            </w:pPr>
            <w:r w:rsidRPr="00B17654">
              <w:rPr>
                <w:rFonts w:eastAsia="Times New Roman" w:cs="Calibri"/>
                <w:i/>
                <w:iCs/>
                <w:color w:val="000000"/>
                <w:sz w:val="20"/>
                <w:szCs w:val="20"/>
                <w:lang w:eastAsia="pl-PL"/>
              </w:rPr>
              <w:t>78,5%</w:t>
            </w:r>
          </w:p>
        </w:tc>
      </w:tr>
      <w:tr w:rsidR="00B17654" w:rsidRPr="00B17654" w14:paraId="766B1DFF" w14:textId="77777777" w:rsidTr="000801E4">
        <w:trPr>
          <w:trHeight w:val="300"/>
        </w:trPr>
        <w:tc>
          <w:tcPr>
            <w:tcW w:w="241" w:type="pct"/>
            <w:tcBorders>
              <w:top w:val="nil"/>
              <w:left w:val="nil"/>
              <w:bottom w:val="nil"/>
              <w:right w:val="nil"/>
            </w:tcBorders>
            <w:shd w:val="clear" w:color="auto" w:fill="auto"/>
            <w:vAlign w:val="center"/>
            <w:hideMark/>
          </w:tcPr>
          <w:p w14:paraId="78826825" w14:textId="77777777" w:rsidR="00B17654" w:rsidRPr="00B17654" w:rsidRDefault="00B17654" w:rsidP="00B17654">
            <w:pPr>
              <w:spacing w:after="0" w:line="240" w:lineRule="auto"/>
              <w:jc w:val="right"/>
              <w:rPr>
                <w:rFonts w:eastAsia="Times New Roman" w:cs="Calibri"/>
                <w:i/>
                <w:iCs/>
                <w:color w:val="000000"/>
                <w:sz w:val="20"/>
                <w:szCs w:val="20"/>
                <w:lang w:eastAsia="pl-PL"/>
              </w:rPr>
            </w:pPr>
          </w:p>
        </w:tc>
        <w:tc>
          <w:tcPr>
            <w:tcW w:w="227" w:type="pct"/>
            <w:tcBorders>
              <w:top w:val="nil"/>
              <w:left w:val="nil"/>
              <w:bottom w:val="nil"/>
              <w:right w:val="nil"/>
            </w:tcBorders>
            <w:shd w:val="clear" w:color="auto" w:fill="auto"/>
            <w:vAlign w:val="center"/>
            <w:hideMark/>
          </w:tcPr>
          <w:p w14:paraId="3DE24243" w14:textId="77777777" w:rsidR="00B17654" w:rsidRPr="00B17654" w:rsidRDefault="00B17654" w:rsidP="00B17654">
            <w:pPr>
              <w:spacing w:after="0" w:line="240" w:lineRule="auto"/>
              <w:rPr>
                <w:rFonts w:ascii="Times New Roman" w:eastAsia="Times New Roman" w:hAnsi="Times New Roman"/>
                <w:sz w:val="20"/>
                <w:szCs w:val="20"/>
                <w:lang w:eastAsia="pl-PL"/>
              </w:rPr>
            </w:pPr>
          </w:p>
        </w:tc>
        <w:tc>
          <w:tcPr>
            <w:tcW w:w="2552" w:type="pct"/>
            <w:tcBorders>
              <w:top w:val="nil"/>
              <w:left w:val="nil"/>
              <w:bottom w:val="nil"/>
              <w:right w:val="nil"/>
            </w:tcBorders>
            <w:shd w:val="clear" w:color="000000" w:fill="FFFFFF"/>
            <w:vAlign w:val="center"/>
            <w:hideMark/>
          </w:tcPr>
          <w:p w14:paraId="2C14D0B1" w14:textId="77777777" w:rsidR="00B17654" w:rsidRPr="00B17654" w:rsidRDefault="00B17654" w:rsidP="00B17654">
            <w:pPr>
              <w:spacing w:after="0" w:line="240" w:lineRule="auto"/>
              <w:jc w:val="both"/>
              <w:rPr>
                <w:rFonts w:eastAsia="Times New Roman" w:cs="Calibri"/>
                <w:i/>
                <w:iCs/>
                <w:color w:val="000000"/>
                <w:sz w:val="20"/>
                <w:szCs w:val="20"/>
                <w:lang w:eastAsia="pl-PL"/>
              </w:rPr>
            </w:pPr>
            <w:r w:rsidRPr="00B17654">
              <w:rPr>
                <w:rFonts w:eastAsia="Times New Roman" w:cs="Calibri"/>
                <w:i/>
                <w:iCs/>
                <w:color w:val="000000"/>
                <w:sz w:val="20"/>
                <w:szCs w:val="20"/>
                <w:lang w:eastAsia="pl-PL"/>
              </w:rPr>
              <w:t> </w:t>
            </w:r>
          </w:p>
        </w:tc>
        <w:tc>
          <w:tcPr>
            <w:tcW w:w="990" w:type="pct"/>
            <w:tcBorders>
              <w:top w:val="nil"/>
              <w:left w:val="nil"/>
              <w:bottom w:val="nil"/>
              <w:right w:val="nil"/>
            </w:tcBorders>
            <w:shd w:val="clear" w:color="000000" w:fill="A6A6A6"/>
            <w:vAlign w:val="center"/>
            <w:hideMark/>
          </w:tcPr>
          <w:p w14:paraId="3596F3AA" w14:textId="77777777" w:rsidR="00B17654" w:rsidRPr="00B17654" w:rsidRDefault="00B17654" w:rsidP="00B17654">
            <w:pPr>
              <w:spacing w:after="0" w:line="240" w:lineRule="auto"/>
              <w:jc w:val="right"/>
              <w:rPr>
                <w:rFonts w:eastAsia="Times New Roman" w:cs="Calibri"/>
                <w:i/>
                <w:iCs/>
                <w:color w:val="000000"/>
                <w:sz w:val="20"/>
                <w:szCs w:val="20"/>
                <w:lang w:eastAsia="pl-PL"/>
              </w:rPr>
            </w:pPr>
            <w:r w:rsidRPr="00B17654">
              <w:rPr>
                <w:rFonts w:eastAsia="Times New Roman" w:cs="Calibri"/>
                <w:i/>
                <w:iCs/>
                <w:color w:val="000000"/>
                <w:sz w:val="20"/>
                <w:szCs w:val="20"/>
                <w:lang w:eastAsia="pl-PL"/>
              </w:rPr>
              <w:t> </w:t>
            </w:r>
          </w:p>
        </w:tc>
        <w:tc>
          <w:tcPr>
            <w:tcW w:w="990" w:type="pct"/>
            <w:tcBorders>
              <w:top w:val="nil"/>
              <w:left w:val="nil"/>
              <w:bottom w:val="nil"/>
              <w:right w:val="nil"/>
            </w:tcBorders>
            <w:shd w:val="clear" w:color="auto" w:fill="auto"/>
            <w:vAlign w:val="center"/>
            <w:hideMark/>
          </w:tcPr>
          <w:p w14:paraId="7B0E80AB" w14:textId="77777777" w:rsidR="00B17654" w:rsidRPr="00B17654" w:rsidRDefault="00B17654" w:rsidP="00B17654">
            <w:pPr>
              <w:spacing w:after="0" w:line="240" w:lineRule="auto"/>
              <w:jc w:val="right"/>
              <w:rPr>
                <w:rFonts w:eastAsia="Times New Roman" w:cs="Calibri"/>
                <w:i/>
                <w:iCs/>
                <w:color w:val="000000"/>
                <w:sz w:val="20"/>
                <w:szCs w:val="20"/>
                <w:lang w:eastAsia="pl-PL"/>
              </w:rPr>
            </w:pPr>
          </w:p>
        </w:tc>
      </w:tr>
      <w:tr w:rsidR="00B17654" w:rsidRPr="00B17654" w14:paraId="54CC12CD" w14:textId="77777777" w:rsidTr="000801E4">
        <w:trPr>
          <w:trHeight w:val="300"/>
        </w:trPr>
        <w:tc>
          <w:tcPr>
            <w:tcW w:w="241" w:type="pct"/>
            <w:tcBorders>
              <w:top w:val="nil"/>
              <w:left w:val="nil"/>
              <w:bottom w:val="nil"/>
              <w:right w:val="nil"/>
            </w:tcBorders>
            <w:shd w:val="clear" w:color="auto" w:fill="auto"/>
            <w:vAlign w:val="center"/>
            <w:hideMark/>
          </w:tcPr>
          <w:p w14:paraId="066AC5D6" w14:textId="77777777" w:rsidR="00B17654" w:rsidRPr="00B17654" w:rsidRDefault="00B17654" w:rsidP="00B17654">
            <w:pPr>
              <w:spacing w:after="0" w:line="240" w:lineRule="auto"/>
              <w:jc w:val="right"/>
              <w:rPr>
                <w:rFonts w:ascii="Times New Roman" w:eastAsia="Times New Roman" w:hAnsi="Times New Roman"/>
                <w:sz w:val="20"/>
                <w:szCs w:val="20"/>
                <w:lang w:eastAsia="pl-PL"/>
              </w:rPr>
            </w:pPr>
          </w:p>
        </w:tc>
        <w:tc>
          <w:tcPr>
            <w:tcW w:w="227" w:type="pct"/>
            <w:tcBorders>
              <w:top w:val="nil"/>
              <w:left w:val="nil"/>
              <w:bottom w:val="nil"/>
              <w:right w:val="nil"/>
            </w:tcBorders>
            <w:shd w:val="clear" w:color="auto" w:fill="auto"/>
            <w:vAlign w:val="center"/>
            <w:hideMark/>
          </w:tcPr>
          <w:p w14:paraId="49346282" w14:textId="77777777" w:rsidR="00B17654" w:rsidRPr="00B17654" w:rsidRDefault="00B17654" w:rsidP="00B17654">
            <w:pPr>
              <w:spacing w:after="0" w:line="240" w:lineRule="auto"/>
              <w:jc w:val="both"/>
              <w:rPr>
                <w:rFonts w:eastAsia="Times New Roman" w:cs="Calibri"/>
                <w:b/>
                <w:bCs/>
                <w:color w:val="000000"/>
                <w:sz w:val="20"/>
                <w:szCs w:val="20"/>
                <w:lang w:eastAsia="pl-PL"/>
              </w:rPr>
            </w:pPr>
            <w:r w:rsidRPr="00B17654">
              <w:rPr>
                <w:rFonts w:eastAsia="Times New Roman" w:cs="Calibri"/>
                <w:b/>
                <w:bCs/>
                <w:color w:val="000000"/>
                <w:sz w:val="20"/>
                <w:szCs w:val="20"/>
                <w:lang w:eastAsia="pl-PL"/>
              </w:rPr>
              <w:t>I.</w:t>
            </w:r>
          </w:p>
        </w:tc>
        <w:tc>
          <w:tcPr>
            <w:tcW w:w="2552" w:type="pct"/>
            <w:tcBorders>
              <w:top w:val="nil"/>
              <w:left w:val="nil"/>
              <w:bottom w:val="nil"/>
              <w:right w:val="nil"/>
            </w:tcBorders>
            <w:shd w:val="clear" w:color="auto" w:fill="auto"/>
            <w:vAlign w:val="center"/>
            <w:hideMark/>
          </w:tcPr>
          <w:p w14:paraId="79B3DECE" w14:textId="77777777" w:rsidR="00B17654" w:rsidRPr="00B17654" w:rsidRDefault="00B17654" w:rsidP="00B17654">
            <w:pPr>
              <w:spacing w:after="0" w:line="240" w:lineRule="auto"/>
              <w:jc w:val="both"/>
              <w:rPr>
                <w:rFonts w:eastAsia="Times New Roman" w:cs="Calibri"/>
                <w:b/>
                <w:bCs/>
                <w:color w:val="000000"/>
                <w:sz w:val="20"/>
                <w:szCs w:val="20"/>
                <w:lang w:eastAsia="pl-PL"/>
              </w:rPr>
            </w:pPr>
            <w:r w:rsidRPr="00B17654">
              <w:rPr>
                <w:rFonts w:eastAsia="Times New Roman" w:cs="Calibri"/>
                <w:b/>
                <w:bCs/>
                <w:color w:val="000000"/>
                <w:sz w:val="20"/>
                <w:szCs w:val="20"/>
                <w:lang w:eastAsia="pl-PL"/>
              </w:rPr>
              <w:t>Zapasy</w:t>
            </w:r>
          </w:p>
        </w:tc>
        <w:tc>
          <w:tcPr>
            <w:tcW w:w="990" w:type="pct"/>
            <w:tcBorders>
              <w:top w:val="nil"/>
              <w:left w:val="nil"/>
              <w:bottom w:val="nil"/>
              <w:right w:val="nil"/>
            </w:tcBorders>
            <w:shd w:val="clear" w:color="000000" w:fill="A6A6A6"/>
            <w:vAlign w:val="center"/>
            <w:hideMark/>
          </w:tcPr>
          <w:p w14:paraId="04776CEA" w14:textId="77777777" w:rsidR="00B17654" w:rsidRPr="00B17654" w:rsidRDefault="00B17654" w:rsidP="00B17654">
            <w:pPr>
              <w:spacing w:after="0" w:line="240" w:lineRule="auto"/>
              <w:jc w:val="right"/>
              <w:rPr>
                <w:rFonts w:eastAsia="Times New Roman" w:cs="Calibri"/>
                <w:b/>
                <w:bCs/>
                <w:color w:val="000000"/>
                <w:sz w:val="20"/>
                <w:szCs w:val="20"/>
                <w:lang w:eastAsia="pl-PL"/>
              </w:rPr>
            </w:pPr>
            <w:r w:rsidRPr="00B17654">
              <w:rPr>
                <w:rFonts w:eastAsia="Times New Roman" w:cs="Calibri"/>
                <w:b/>
                <w:bCs/>
                <w:color w:val="000000"/>
                <w:sz w:val="20"/>
                <w:szCs w:val="20"/>
                <w:lang w:eastAsia="pl-PL"/>
              </w:rPr>
              <w:t xml:space="preserve"> 227</w:t>
            </w:r>
          </w:p>
        </w:tc>
        <w:tc>
          <w:tcPr>
            <w:tcW w:w="990" w:type="pct"/>
            <w:tcBorders>
              <w:top w:val="nil"/>
              <w:left w:val="nil"/>
              <w:bottom w:val="nil"/>
              <w:right w:val="nil"/>
            </w:tcBorders>
            <w:shd w:val="clear" w:color="auto" w:fill="auto"/>
            <w:vAlign w:val="center"/>
            <w:hideMark/>
          </w:tcPr>
          <w:p w14:paraId="749A0C05" w14:textId="77777777" w:rsidR="00B17654" w:rsidRPr="00B17654" w:rsidRDefault="00B17654" w:rsidP="00B17654">
            <w:pPr>
              <w:spacing w:after="0" w:line="240" w:lineRule="auto"/>
              <w:jc w:val="right"/>
              <w:rPr>
                <w:rFonts w:eastAsia="Times New Roman" w:cs="Calibri"/>
                <w:b/>
                <w:bCs/>
                <w:color w:val="000000"/>
                <w:sz w:val="20"/>
                <w:szCs w:val="20"/>
                <w:lang w:eastAsia="pl-PL"/>
              </w:rPr>
            </w:pPr>
            <w:r w:rsidRPr="00B17654">
              <w:rPr>
                <w:rFonts w:eastAsia="Times New Roman" w:cs="Calibri"/>
                <w:b/>
                <w:bCs/>
                <w:color w:val="000000"/>
                <w:sz w:val="20"/>
                <w:szCs w:val="20"/>
                <w:lang w:eastAsia="pl-PL"/>
              </w:rPr>
              <w:t xml:space="preserve"> 122</w:t>
            </w:r>
          </w:p>
        </w:tc>
      </w:tr>
      <w:tr w:rsidR="00B17654" w:rsidRPr="00B17654" w14:paraId="322681BD" w14:textId="77777777" w:rsidTr="000801E4">
        <w:trPr>
          <w:trHeight w:val="300"/>
        </w:trPr>
        <w:tc>
          <w:tcPr>
            <w:tcW w:w="241" w:type="pct"/>
            <w:tcBorders>
              <w:top w:val="nil"/>
              <w:left w:val="nil"/>
              <w:bottom w:val="nil"/>
              <w:right w:val="nil"/>
            </w:tcBorders>
            <w:shd w:val="clear" w:color="auto" w:fill="auto"/>
            <w:vAlign w:val="center"/>
            <w:hideMark/>
          </w:tcPr>
          <w:p w14:paraId="33FA2D65" w14:textId="77777777" w:rsidR="00B17654" w:rsidRPr="00B17654" w:rsidRDefault="00B17654" w:rsidP="00B17654">
            <w:pPr>
              <w:spacing w:after="0" w:line="240" w:lineRule="auto"/>
              <w:jc w:val="right"/>
              <w:rPr>
                <w:rFonts w:eastAsia="Times New Roman" w:cs="Calibri"/>
                <w:b/>
                <w:bCs/>
                <w:color w:val="000000"/>
                <w:sz w:val="20"/>
                <w:szCs w:val="20"/>
                <w:lang w:eastAsia="pl-PL"/>
              </w:rPr>
            </w:pPr>
          </w:p>
        </w:tc>
        <w:tc>
          <w:tcPr>
            <w:tcW w:w="227" w:type="pct"/>
            <w:tcBorders>
              <w:top w:val="nil"/>
              <w:left w:val="nil"/>
              <w:bottom w:val="nil"/>
              <w:right w:val="nil"/>
            </w:tcBorders>
            <w:shd w:val="clear" w:color="auto" w:fill="auto"/>
            <w:vAlign w:val="center"/>
            <w:hideMark/>
          </w:tcPr>
          <w:p w14:paraId="1FAC5D40" w14:textId="77777777" w:rsidR="00B17654" w:rsidRPr="00B17654" w:rsidRDefault="00B17654" w:rsidP="00B17654">
            <w:pPr>
              <w:spacing w:after="0" w:line="240" w:lineRule="auto"/>
              <w:jc w:val="both"/>
              <w:rPr>
                <w:rFonts w:ascii="Times New Roman" w:eastAsia="Times New Roman" w:hAnsi="Times New Roman"/>
                <w:sz w:val="20"/>
                <w:szCs w:val="20"/>
                <w:lang w:eastAsia="pl-PL"/>
              </w:rPr>
            </w:pPr>
          </w:p>
        </w:tc>
        <w:tc>
          <w:tcPr>
            <w:tcW w:w="2552" w:type="pct"/>
            <w:tcBorders>
              <w:top w:val="nil"/>
              <w:left w:val="nil"/>
              <w:bottom w:val="nil"/>
              <w:right w:val="nil"/>
            </w:tcBorders>
            <w:shd w:val="clear" w:color="000000" w:fill="FFFFFF"/>
            <w:vAlign w:val="center"/>
            <w:hideMark/>
          </w:tcPr>
          <w:p w14:paraId="328226C2" w14:textId="77777777" w:rsidR="00B17654" w:rsidRPr="00B17654" w:rsidRDefault="00B17654" w:rsidP="00B17654">
            <w:pPr>
              <w:spacing w:after="0" w:line="240" w:lineRule="auto"/>
              <w:ind w:firstLineChars="300" w:firstLine="540"/>
              <w:rPr>
                <w:rFonts w:eastAsia="Times New Roman" w:cs="Calibri"/>
                <w:i/>
                <w:iCs/>
                <w:color w:val="000000"/>
                <w:sz w:val="18"/>
                <w:szCs w:val="18"/>
                <w:lang w:eastAsia="pl-PL"/>
              </w:rPr>
            </w:pPr>
            <w:r w:rsidRPr="00B17654">
              <w:rPr>
                <w:rFonts w:eastAsia="Times New Roman" w:cs="Calibri"/>
                <w:i/>
                <w:iCs/>
                <w:color w:val="000000"/>
                <w:sz w:val="18"/>
                <w:szCs w:val="18"/>
                <w:lang w:eastAsia="pl-PL"/>
              </w:rPr>
              <w:t>udział w sumie bilansowej</w:t>
            </w:r>
          </w:p>
        </w:tc>
        <w:tc>
          <w:tcPr>
            <w:tcW w:w="990" w:type="pct"/>
            <w:tcBorders>
              <w:top w:val="nil"/>
              <w:left w:val="nil"/>
              <w:bottom w:val="nil"/>
              <w:right w:val="nil"/>
            </w:tcBorders>
            <w:shd w:val="clear" w:color="000000" w:fill="A6A6A6"/>
            <w:vAlign w:val="center"/>
            <w:hideMark/>
          </w:tcPr>
          <w:p w14:paraId="4615B765" w14:textId="77777777" w:rsidR="00B17654" w:rsidRPr="00B17654" w:rsidRDefault="00B17654" w:rsidP="00B17654">
            <w:pPr>
              <w:spacing w:after="0" w:line="240" w:lineRule="auto"/>
              <w:jc w:val="right"/>
              <w:rPr>
                <w:rFonts w:eastAsia="Times New Roman" w:cs="Calibri"/>
                <w:i/>
                <w:iCs/>
                <w:color w:val="000000"/>
                <w:sz w:val="20"/>
                <w:szCs w:val="20"/>
                <w:lang w:eastAsia="pl-PL"/>
              </w:rPr>
            </w:pPr>
            <w:r w:rsidRPr="00B17654">
              <w:rPr>
                <w:rFonts w:eastAsia="Times New Roman" w:cs="Calibri"/>
                <w:i/>
                <w:iCs/>
                <w:color w:val="000000"/>
                <w:sz w:val="20"/>
                <w:szCs w:val="20"/>
                <w:lang w:eastAsia="pl-PL"/>
              </w:rPr>
              <w:t>0,2%</w:t>
            </w:r>
          </w:p>
        </w:tc>
        <w:tc>
          <w:tcPr>
            <w:tcW w:w="990" w:type="pct"/>
            <w:tcBorders>
              <w:top w:val="nil"/>
              <w:left w:val="nil"/>
              <w:bottom w:val="nil"/>
              <w:right w:val="nil"/>
            </w:tcBorders>
            <w:shd w:val="clear" w:color="auto" w:fill="auto"/>
            <w:vAlign w:val="center"/>
            <w:hideMark/>
          </w:tcPr>
          <w:p w14:paraId="4A296C24" w14:textId="77777777" w:rsidR="00B17654" w:rsidRPr="00B17654" w:rsidRDefault="00B17654" w:rsidP="00B17654">
            <w:pPr>
              <w:spacing w:after="0" w:line="240" w:lineRule="auto"/>
              <w:jc w:val="right"/>
              <w:rPr>
                <w:rFonts w:eastAsia="Times New Roman" w:cs="Calibri"/>
                <w:i/>
                <w:iCs/>
                <w:color w:val="000000"/>
                <w:sz w:val="20"/>
                <w:szCs w:val="20"/>
                <w:lang w:eastAsia="pl-PL"/>
              </w:rPr>
            </w:pPr>
            <w:r w:rsidRPr="00B17654">
              <w:rPr>
                <w:rFonts w:eastAsia="Times New Roman" w:cs="Calibri"/>
                <w:i/>
                <w:iCs/>
                <w:color w:val="000000"/>
                <w:sz w:val="20"/>
                <w:szCs w:val="20"/>
                <w:lang w:eastAsia="pl-PL"/>
              </w:rPr>
              <w:t>0,1%</w:t>
            </w:r>
          </w:p>
        </w:tc>
      </w:tr>
      <w:tr w:rsidR="00B17654" w:rsidRPr="00B17654" w14:paraId="35EB4740" w14:textId="77777777" w:rsidTr="000801E4">
        <w:trPr>
          <w:trHeight w:val="300"/>
        </w:trPr>
        <w:tc>
          <w:tcPr>
            <w:tcW w:w="241" w:type="pct"/>
            <w:tcBorders>
              <w:top w:val="nil"/>
              <w:left w:val="nil"/>
              <w:bottom w:val="nil"/>
              <w:right w:val="nil"/>
            </w:tcBorders>
            <w:shd w:val="clear" w:color="auto" w:fill="auto"/>
            <w:vAlign w:val="center"/>
            <w:hideMark/>
          </w:tcPr>
          <w:p w14:paraId="0A4BEF47" w14:textId="77777777" w:rsidR="00B17654" w:rsidRPr="00B17654" w:rsidRDefault="00B17654" w:rsidP="00B17654">
            <w:pPr>
              <w:spacing w:after="0" w:line="240" w:lineRule="auto"/>
              <w:jc w:val="right"/>
              <w:rPr>
                <w:rFonts w:eastAsia="Times New Roman" w:cs="Calibri"/>
                <w:i/>
                <w:iCs/>
                <w:color w:val="000000"/>
                <w:sz w:val="20"/>
                <w:szCs w:val="20"/>
                <w:lang w:eastAsia="pl-PL"/>
              </w:rPr>
            </w:pPr>
          </w:p>
        </w:tc>
        <w:tc>
          <w:tcPr>
            <w:tcW w:w="227" w:type="pct"/>
            <w:tcBorders>
              <w:top w:val="nil"/>
              <w:left w:val="nil"/>
              <w:bottom w:val="nil"/>
              <w:right w:val="nil"/>
            </w:tcBorders>
            <w:shd w:val="clear" w:color="auto" w:fill="auto"/>
            <w:vAlign w:val="center"/>
            <w:hideMark/>
          </w:tcPr>
          <w:p w14:paraId="1E273270" w14:textId="77777777" w:rsidR="00B17654" w:rsidRPr="00B17654" w:rsidRDefault="00B17654" w:rsidP="00B17654">
            <w:pPr>
              <w:spacing w:after="0" w:line="240" w:lineRule="auto"/>
              <w:jc w:val="both"/>
              <w:rPr>
                <w:rFonts w:eastAsia="Times New Roman" w:cs="Calibri"/>
                <w:b/>
                <w:bCs/>
                <w:color w:val="000000"/>
                <w:sz w:val="20"/>
                <w:szCs w:val="20"/>
                <w:lang w:eastAsia="pl-PL"/>
              </w:rPr>
            </w:pPr>
            <w:r w:rsidRPr="00B17654">
              <w:rPr>
                <w:rFonts w:eastAsia="Times New Roman" w:cs="Calibri"/>
                <w:b/>
                <w:bCs/>
                <w:color w:val="000000"/>
                <w:sz w:val="20"/>
                <w:szCs w:val="20"/>
                <w:lang w:eastAsia="pl-PL"/>
              </w:rPr>
              <w:t>II.</w:t>
            </w:r>
          </w:p>
        </w:tc>
        <w:tc>
          <w:tcPr>
            <w:tcW w:w="2552" w:type="pct"/>
            <w:tcBorders>
              <w:top w:val="nil"/>
              <w:left w:val="nil"/>
              <w:bottom w:val="nil"/>
              <w:right w:val="nil"/>
            </w:tcBorders>
            <w:shd w:val="clear" w:color="auto" w:fill="auto"/>
            <w:vAlign w:val="center"/>
            <w:hideMark/>
          </w:tcPr>
          <w:p w14:paraId="60C6BCA4" w14:textId="77777777" w:rsidR="00B17654" w:rsidRPr="00B17654" w:rsidRDefault="00B17654" w:rsidP="00B17654">
            <w:pPr>
              <w:spacing w:after="0" w:line="240" w:lineRule="auto"/>
              <w:jc w:val="both"/>
              <w:rPr>
                <w:rFonts w:eastAsia="Times New Roman" w:cs="Calibri"/>
                <w:b/>
                <w:bCs/>
                <w:color w:val="000000"/>
                <w:sz w:val="20"/>
                <w:szCs w:val="20"/>
                <w:lang w:eastAsia="pl-PL"/>
              </w:rPr>
            </w:pPr>
            <w:r w:rsidRPr="00B17654">
              <w:rPr>
                <w:rFonts w:eastAsia="Times New Roman" w:cs="Calibri"/>
                <w:b/>
                <w:bCs/>
                <w:color w:val="000000"/>
                <w:sz w:val="20"/>
                <w:szCs w:val="20"/>
                <w:lang w:eastAsia="pl-PL"/>
              </w:rPr>
              <w:t>Należności krótkoterminowe</w:t>
            </w:r>
          </w:p>
        </w:tc>
        <w:tc>
          <w:tcPr>
            <w:tcW w:w="990" w:type="pct"/>
            <w:tcBorders>
              <w:top w:val="nil"/>
              <w:left w:val="nil"/>
              <w:bottom w:val="nil"/>
              <w:right w:val="nil"/>
            </w:tcBorders>
            <w:shd w:val="clear" w:color="000000" w:fill="A6A6A6"/>
            <w:vAlign w:val="center"/>
            <w:hideMark/>
          </w:tcPr>
          <w:p w14:paraId="433FC422" w14:textId="77777777" w:rsidR="00B17654" w:rsidRPr="00B17654" w:rsidRDefault="00B17654" w:rsidP="00B17654">
            <w:pPr>
              <w:spacing w:after="0" w:line="240" w:lineRule="auto"/>
              <w:jc w:val="right"/>
              <w:rPr>
                <w:rFonts w:eastAsia="Times New Roman" w:cs="Calibri"/>
                <w:b/>
                <w:bCs/>
                <w:color w:val="000000"/>
                <w:sz w:val="20"/>
                <w:szCs w:val="20"/>
                <w:lang w:eastAsia="pl-PL"/>
              </w:rPr>
            </w:pPr>
            <w:r w:rsidRPr="00B17654">
              <w:rPr>
                <w:rFonts w:eastAsia="Times New Roman" w:cs="Calibri"/>
                <w:b/>
                <w:bCs/>
                <w:color w:val="000000"/>
                <w:sz w:val="20"/>
                <w:szCs w:val="20"/>
                <w:lang w:eastAsia="pl-PL"/>
              </w:rPr>
              <w:t xml:space="preserve"> 78 207</w:t>
            </w:r>
          </w:p>
        </w:tc>
        <w:tc>
          <w:tcPr>
            <w:tcW w:w="990" w:type="pct"/>
            <w:tcBorders>
              <w:top w:val="nil"/>
              <w:left w:val="nil"/>
              <w:bottom w:val="nil"/>
              <w:right w:val="nil"/>
            </w:tcBorders>
            <w:shd w:val="clear" w:color="auto" w:fill="auto"/>
            <w:vAlign w:val="center"/>
            <w:hideMark/>
          </w:tcPr>
          <w:p w14:paraId="00541D0E" w14:textId="77777777" w:rsidR="00B17654" w:rsidRPr="00B17654" w:rsidRDefault="00B17654" w:rsidP="00B17654">
            <w:pPr>
              <w:spacing w:after="0" w:line="240" w:lineRule="auto"/>
              <w:jc w:val="right"/>
              <w:rPr>
                <w:rFonts w:eastAsia="Times New Roman" w:cs="Calibri"/>
                <w:b/>
                <w:bCs/>
                <w:color w:val="000000"/>
                <w:sz w:val="20"/>
                <w:szCs w:val="20"/>
                <w:lang w:eastAsia="pl-PL"/>
              </w:rPr>
            </w:pPr>
            <w:r w:rsidRPr="00B17654">
              <w:rPr>
                <w:rFonts w:eastAsia="Times New Roman" w:cs="Calibri"/>
                <w:b/>
                <w:bCs/>
                <w:color w:val="000000"/>
                <w:sz w:val="20"/>
                <w:szCs w:val="20"/>
                <w:lang w:eastAsia="pl-PL"/>
              </w:rPr>
              <w:t xml:space="preserve"> 62 252</w:t>
            </w:r>
          </w:p>
        </w:tc>
      </w:tr>
      <w:tr w:rsidR="00B17654" w:rsidRPr="00B17654" w14:paraId="7D498CA7" w14:textId="77777777" w:rsidTr="000801E4">
        <w:trPr>
          <w:trHeight w:val="300"/>
        </w:trPr>
        <w:tc>
          <w:tcPr>
            <w:tcW w:w="241" w:type="pct"/>
            <w:tcBorders>
              <w:top w:val="nil"/>
              <w:left w:val="nil"/>
              <w:bottom w:val="nil"/>
              <w:right w:val="nil"/>
            </w:tcBorders>
            <w:shd w:val="clear" w:color="auto" w:fill="auto"/>
            <w:vAlign w:val="center"/>
            <w:hideMark/>
          </w:tcPr>
          <w:p w14:paraId="1E193FB0" w14:textId="77777777" w:rsidR="00B17654" w:rsidRPr="00B17654" w:rsidRDefault="00B17654" w:rsidP="00B17654">
            <w:pPr>
              <w:spacing w:after="0" w:line="240" w:lineRule="auto"/>
              <w:jc w:val="right"/>
              <w:rPr>
                <w:rFonts w:eastAsia="Times New Roman" w:cs="Calibri"/>
                <w:b/>
                <w:bCs/>
                <w:color w:val="000000"/>
                <w:sz w:val="20"/>
                <w:szCs w:val="20"/>
                <w:lang w:eastAsia="pl-PL"/>
              </w:rPr>
            </w:pPr>
          </w:p>
        </w:tc>
        <w:tc>
          <w:tcPr>
            <w:tcW w:w="227" w:type="pct"/>
            <w:tcBorders>
              <w:top w:val="nil"/>
              <w:left w:val="nil"/>
              <w:bottom w:val="nil"/>
              <w:right w:val="nil"/>
            </w:tcBorders>
            <w:shd w:val="clear" w:color="auto" w:fill="auto"/>
            <w:vAlign w:val="center"/>
            <w:hideMark/>
          </w:tcPr>
          <w:p w14:paraId="49AD1835" w14:textId="77777777" w:rsidR="00B17654" w:rsidRPr="00B17654" w:rsidRDefault="00B17654" w:rsidP="00B17654">
            <w:pPr>
              <w:spacing w:after="0" w:line="240" w:lineRule="auto"/>
              <w:jc w:val="both"/>
              <w:rPr>
                <w:rFonts w:ascii="Times New Roman" w:eastAsia="Times New Roman" w:hAnsi="Times New Roman"/>
                <w:sz w:val="20"/>
                <w:szCs w:val="20"/>
                <w:lang w:eastAsia="pl-PL"/>
              </w:rPr>
            </w:pPr>
          </w:p>
        </w:tc>
        <w:tc>
          <w:tcPr>
            <w:tcW w:w="2552" w:type="pct"/>
            <w:tcBorders>
              <w:top w:val="nil"/>
              <w:left w:val="nil"/>
              <w:bottom w:val="nil"/>
              <w:right w:val="nil"/>
            </w:tcBorders>
            <w:shd w:val="clear" w:color="000000" w:fill="FFFFFF"/>
            <w:vAlign w:val="center"/>
            <w:hideMark/>
          </w:tcPr>
          <w:p w14:paraId="108677DB" w14:textId="77777777" w:rsidR="00B17654" w:rsidRPr="00B17654" w:rsidRDefault="00B17654" w:rsidP="00B17654">
            <w:pPr>
              <w:spacing w:after="0" w:line="240" w:lineRule="auto"/>
              <w:ind w:firstLineChars="300" w:firstLine="540"/>
              <w:rPr>
                <w:rFonts w:eastAsia="Times New Roman" w:cs="Calibri"/>
                <w:i/>
                <w:iCs/>
                <w:color w:val="000000"/>
                <w:sz w:val="18"/>
                <w:szCs w:val="18"/>
                <w:lang w:eastAsia="pl-PL"/>
              </w:rPr>
            </w:pPr>
            <w:r w:rsidRPr="00B17654">
              <w:rPr>
                <w:rFonts w:eastAsia="Times New Roman" w:cs="Calibri"/>
                <w:i/>
                <w:iCs/>
                <w:color w:val="000000"/>
                <w:sz w:val="18"/>
                <w:szCs w:val="18"/>
                <w:lang w:eastAsia="pl-PL"/>
              </w:rPr>
              <w:t>udział w sumie bilansowej</w:t>
            </w:r>
          </w:p>
        </w:tc>
        <w:tc>
          <w:tcPr>
            <w:tcW w:w="990" w:type="pct"/>
            <w:tcBorders>
              <w:top w:val="nil"/>
              <w:left w:val="nil"/>
              <w:bottom w:val="nil"/>
              <w:right w:val="nil"/>
            </w:tcBorders>
            <w:shd w:val="clear" w:color="000000" w:fill="A6A6A6"/>
            <w:vAlign w:val="center"/>
            <w:hideMark/>
          </w:tcPr>
          <w:p w14:paraId="11B0D4CB" w14:textId="77777777" w:rsidR="00B17654" w:rsidRPr="00B17654" w:rsidRDefault="00B17654" w:rsidP="00B17654">
            <w:pPr>
              <w:spacing w:after="0" w:line="240" w:lineRule="auto"/>
              <w:jc w:val="right"/>
              <w:rPr>
                <w:rFonts w:eastAsia="Times New Roman" w:cs="Calibri"/>
                <w:i/>
                <w:iCs/>
                <w:color w:val="000000"/>
                <w:sz w:val="20"/>
                <w:szCs w:val="20"/>
                <w:lang w:eastAsia="pl-PL"/>
              </w:rPr>
            </w:pPr>
            <w:r w:rsidRPr="00B17654">
              <w:rPr>
                <w:rFonts w:eastAsia="Times New Roman" w:cs="Calibri"/>
                <w:i/>
                <w:iCs/>
                <w:color w:val="000000"/>
                <w:sz w:val="20"/>
                <w:szCs w:val="20"/>
                <w:lang w:eastAsia="pl-PL"/>
              </w:rPr>
              <w:t>63,9%</w:t>
            </w:r>
          </w:p>
        </w:tc>
        <w:tc>
          <w:tcPr>
            <w:tcW w:w="990" w:type="pct"/>
            <w:tcBorders>
              <w:top w:val="nil"/>
              <w:left w:val="nil"/>
              <w:bottom w:val="nil"/>
              <w:right w:val="nil"/>
            </w:tcBorders>
            <w:shd w:val="clear" w:color="auto" w:fill="auto"/>
            <w:vAlign w:val="center"/>
            <w:hideMark/>
          </w:tcPr>
          <w:p w14:paraId="47E0271E" w14:textId="77777777" w:rsidR="00B17654" w:rsidRPr="00B17654" w:rsidRDefault="00B17654" w:rsidP="00B17654">
            <w:pPr>
              <w:spacing w:after="0" w:line="240" w:lineRule="auto"/>
              <w:jc w:val="right"/>
              <w:rPr>
                <w:rFonts w:eastAsia="Times New Roman" w:cs="Calibri"/>
                <w:i/>
                <w:iCs/>
                <w:color w:val="000000"/>
                <w:sz w:val="20"/>
                <w:szCs w:val="20"/>
                <w:lang w:eastAsia="pl-PL"/>
              </w:rPr>
            </w:pPr>
            <w:r w:rsidRPr="00B17654">
              <w:rPr>
                <w:rFonts w:eastAsia="Times New Roman" w:cs="Calibri"/>
                <w:i/>
                <w:iCs/>
                <w:color w:val="000000"/>
                <w:sz w:val="20"/>
                <w:szCs w:val="20"/>
                <w:lang w:eastAsia="pl-PL"/>
              </w:rPr>
              <w:t>66,1%</w:t>
            </w:r>
          </w:p>
        </w:tc>
      </w:tr>
      <w:tr w:rsidR="00B17654" w:rsidRPr="00B17654" w14:paraId="6D819F73" w14:textId="77777777" w:rsidTr="000801E4">
        <w:trPr>
          <w:trHeight w:val="300"/>
        </w:trPr>
        <w:tc>
          <w:tcPr>
            <w:tcW w:w="241" w:type="pct"/>
            <w:tcBorders>
              <w:top w:val="nil"/>
              <w:left w:val="nil"/>
              <w:bottom w:val="nil"/>
              <w:right w:val="nil"/>
            </w:tcBorders>
            <w:shd w:val="clear" w:color="auto" w:fill="auto"/>
            <w:vAlign w:val="center"/>
            <w:hideMark/>
          </w:tcPr>
          <w:p w14:paraId="09A5CBF2" w14:textId="77777777" w:rsidR="00B17654" w:rsidRPr="00B17654" w:rsidRDefault="00B17654" w:rsidP="00B17654">
            <w:pPr>
              <w:spacing w:after="0" w:line="240" w:lineRule="auto"/>
              <w:jc w:val="right"/>
              <w:rPr>
                <w:rFonts w:eastAsia="Times New Roman" w:cs="Calibri"/>
                <w:i/>
                <w:iCs/>
                <w:color w:val="000000"/>
                <w:sz w:val="20"/>
                <w:szCs w:val="20"/>
                <w:lang w:eastAsia="pl-PL"/>
              </w:rPr>
            </w:pPr>
          </w:p>
        </w:tc>
        <w:tc>
          <w:tcPr>
            <w:tcW w:w="227" w:type="pct"/>
            <w:tcBorders>
              <w:top w:val="nil"/>
              <w:left w:val="nil"/>
              <w:bottom w:val="nil"/>
              <w:right w:val="nil"/>
            </w:tcBorders>
            <w:shd w:val="clear" w:color="auto" w:fill="auto"/>
            <w:vAlign w:val="center"/>
            <w:hideMark/>
          </w:tcPr>
          <w:p w14:paraId="388DBE55" w14:textId="77777777" w:rsidR="00B17654" w:rsidRPr="00B17654" w:rsidRDefault="00B17654" w:rsidP="00B17654">
            <w:pPr>
              <w:spacing w:after="0" w:line="240" w:lineRule="auto"/>
              <w:jc w:val="both"/>
              <w:rPr>
                <w:rFonts w:eastAsia="Times New Roman" w:cs="Calibri"/>
                <w:b/>
                <w:bCs/>
                <w:color w:val="000000"/>
                <w:sz w:val="20"/>
                <w:szCs w:val="20"/>
                <w:lang w:eastAsia="pl-PL"/>
              </w:rPr>
            </w:pPr>
            <w:r w:rsidRPr="00B17654">
              <w:rPr>
                <w:rFonts w:eastAsia="Times New Roman" w:cs="Calibri"/>
                <w:b/>
                <w:bCs/>
                <w:color w:val="000000"/>
                <w:sz w:val="20"/>
                <w:szCs w:val="20"/>
                <w:lang w:eastAsia="pl-PL"/>
              </w:rPr>
              <w:t>III.</w:t>
            </w:r>
          </w:p>
        </w:tc>
        <w:tc>
          <w:tcPr>
            <w:tcW w:w="2552" w:type="pct"/>
            <w:tcBorders>
              <w:top w:val="nil"/>
              <w:left w:val="nil"/>
              <w:bottom w:val="nil"/>
              <w:right w:val="nil"/>
            </w:tcBorders>
            <w:shd w:val="clear" w:color="auto" w:fill="auto"/>
            <w:vAlign w:val="center"/>
            <w:hideMark/>
          </w:tcPr>
          <w:p w14:paraId="30CB9E4B" w14:textId="77777777" w:rsidR="00B17654" w:rsidRPr="00B17654" w:rsidRDefault="00B17654" w:rsidP="00B17654">
            <w:pPr>
              <w:spacing w:after="0" w:line="240" w:lineRule="auto"/>
              <w:jc w:val="both"/>
              <w:rPr>
                <w:rFonts w:eastAsia="Times New Roman" w:cs="Calibri"/>
                <w:b/>
                <w:bCs/>
                <w:color w:val="000000"/>
                <w:sz w:val="20"/>
                <w:szCs w:val="20"/>
                <w:lang w:eastAsia="pl-PL"/>
              </w:rPr>
            </w:pPr>
            <w:r w:rsidRPr="00B17654">
              <w:rPr>
                <w:rFonts w:eastAsia="Times New Roman" w:cs="Calibri"/>
                <w:b/>
                <w:bCs/>
                <w:color w:val="000000"/>
                <w:sz w:val="20"/>
                <w:szCs w:val="20"/>
                <w:lang w:eastAsia="pl-PL"/>
              </w:rPr>
              <w:t>Inwestycje krótkoterminowe</w:t>
            </w:r>
          </w:p>
        </w:tc>
        <w:tc>
          <w:tcPr>
            <w:tcW w:w="990" w:type="pct"/>
            <w:tcBorders>
              <w:top w:val="nil"/>
              <w:left w:val="nil"/>
              <w:bottom w:val="nil"/>
              <w:right w:val="nil"/>
            </w:tcBorders>
            <w:shd w:val="clear" w:color="000000" w:fill="A6A6A6"/>
            <w:vAlign w:val="center"/>
            <w:hideMark/>
          </w:tcPr>
          <w:p w14:paraId="0E846DCE" w14:textId="77777777" w:rsidR="00B17654" w:rsidRPr="00B17654" w:rsidRDefault="00B17654" w:rsidP="00B17654">
            <w:pPr>
              <w:spacing w:after="0" w:line="240" w:lineRule="auto"/>
              <w:jc w:val="right"/>
              <w:rPr>
                <w:rFonts w:eastAsia="Times New Roman" w:cs="Calibri"/>
                <w:b/>
                <w:bCs/>
                <w:color w:val="000000"/>
                <w:sz w:val="20"/>
                <w:szCs w:val="20"/>
                <w:lang w:eastAsia="pl-PL"/>
              </w:rPr>
            </w:pPr>
            <w:r w:rsidRPr="00B17654">
              <w:rPr>
                <w:rFonts w:eastAsia="Times New Roman" w:cs="Calibri"/>
                <w:b/>
                <w:bCs/>
                <w:color w:val="000000"/>
                <w:sz w:val="20"/>
                <w:szCs w:val="20"/>
                <w:lang w:eastAsia="pl-PL"/>
              </w:rPr>
              <w:t xml:space="preserve"> 12 495</w:t>
            </w:r>
          </w:p>
        </w:tc>
        <w:tc>
          <w:tcPr>
            <w:tcW w:w="990" w:type="pct"/>
            <w:tcBorders>
              <w:top w:val="nil"/>
              <w:left w:val="nil"/>
              <w:bottom w:val="nil"/>
              <w:right w:val="nil"/>
            </w:tcBorders>
            <w:shd w:val="clear" w:color="auto" w:fill="auto"/>
            <w:vAlign w:val="center"/>
            <w:hideMark/>
          </w:tcPr>
          <w:p w14:paraId="0975210D" w14:textId="77777777" w:rsidR="00B17654" w:rsidRPr="00B17654" w:rsidRDefault="00B17654" w:rsidP="00B17654">
            <w:pPr>
              <w:spacing w:after="0" w:line="240" w:lineRule="auto"/>
              <w:jc w:val="right"/>
              <w:rPr>
                <w:rFonts w:eastAsia="Times New Roman" w:cs="Calibri"/>
                <w:b/>
                <w:bCs/>
                <w:color w:val="000000"/>
                <w:sz w:val="20"/>
                <w:szCs w:val="20"/>
                <w:lang w:eastAsia="pl-PL"/>
              </w:rPr>
            </w:pPr>
            <w:r w:rsidRPr="00B17654">
              <w:rPr>
                <w:rFonts w:eastAsia="Times New Roman" w:cs="Calibri"/>
                <w:b/>
                <w:bCs/>
                <w:color w:val="000000"/>
                <w:sz w:val="20"/>
                <w:szCs w:val="20"/>
                <w:lang w:eastAsia="pl-PL"/>
              </w:rPr>
              <w:t xml:space="preserve"> 10 134</w:t>
            </w:r>
          </w:p>
        </w:tc>
      </w:tr>
      <w:tr w:rsidR="00B17654" w:rsidRPr="00B17654" w14:paraId="1586E082" w14:textId="77777777" w:rsidTr="000801E4">
        <w:trPr>
          <w:trHeight w:val="300"/>
        </w:trPr>
        <w:tc>
          <w:tcPr>
            <w:tcW w:w="241" w:type="pct"/>
            <w:tcBorders>
              <w:top w:val="nil"/>
              <w:left w:val="nil"/>
              <w:bottom w:val="nil"/>
              <w:right w:val="nil"/>
            </w:tcBorders>
            <w:shd w:val="clear" w:color="auto" w:fill="auto"/>
            <w:vAlign w:val="center"/>
            <w:hideMark/>
          </w:tcPr>
          <w:p w14:paraId="20CEF3AB" w14:textId="77777777" w:rsidR="00B17654" w:rsidRPr="00B17654" w:rsidRDefault="00B17654" w:rsidP="00B17654">
            <w:pPr>
              <w:spacing w:after="0" w:line="240" w:lineRule="auto"/>
              <w:jc w:val="right"/>
              <w:rPr>
                <w:rFonts w:eastAsia="Times New Roman" w:cs="Calibri"/>
                <w:b/>
                <w:bCs/>
                <w:color w:val="000000"/>
                <w:sz w:val="20"/>
                <w:szCs w:val="20"/>
                <w:lang w:eastAsia="pl-PL"/>
              </w:rPr>
            </w:pPr>
          </w:p>
        </w:tc>
        <w:tc>
          <w:tcPr>
            <w:tcW w:w="227" w:type="pct"/>
            <w:tcBorders>
              <w:top w:val="nil"/>
              <w:left w:val="nil"/>
              <w:bottom w:val="nil"/>
              <w:right w:val="nil"/>
            </w:tcBorders>
            <w:shd w:val="clear" w:color="auto" w:fill="auto"/>
            <w:vAlign w:val="center"/>
            <w:hideMark/>
          </w:tcPr>
          <w:p w14:paraId="3E66A862" w14:textId="77777777" w:rsidR="00B17654" w:rsidRPr="00B17654" w:rsidRDefault="00B17654" w:rsidP="00B17654">
            <w:pPr>
              <w:spacing w:after="0" w:line="240" w:lineRule="auto"/>
              <w:jc w:val="both"/>
              <w:rPr>
                <w:rFonts w:ascii="Times New Roman" w:eastAsia="Times New Roman" w:hAnsi="Times New Roman"/>
                <w:sz w:val="20"/>
                <w:szCs w:val="20"/>
                <w:lang w:eastAsia="pl-PL"/>
              </w:rPr>
            </w:pPr>
          </w:p>
        </w:tc>
        <w:tc>
          <w:tcPr>
            <w:tcW w:w="2552" w:type="pct"/>
            <w:tcBorders>
              <w:top w:val="nil"/>
              <w:left w:val="nil"/>
              <w:bottom w:val="nil"/>
              <w:right w:val="nil"/>
            </w:tcBorders>
            <w:shd w:val="clear" w:color="000000" w:fill="FFFFFF"/>
            <w:vAlign w:val="center"/>
            <w:hideMark/>
          </w:tcPr>
          <w:p w14:paraId="03569976" w14:textId="77777777" w:rsidR="00B17654" w:rsidRPr="00B17654" w:rsidRDefault="00B17654" w:rsidP="00B17654">
            <w:pPr>
              <w:spacing w:after="0" w:line="240" w:lineRule="auto"/>
              <w:ind w:firstLineChars="300" w:firstLine="540"/>
              <w:rPr>
                <w:rFonts w:eastAsia="Times New Roman" w:cs="Calibri"/>
                <w:i/>
                <w:iCs/>
                <w:color w:val="000000"/>
                <w:sz w:val="18"/>
                <w:szCs w:val="18"/>
                <w:lang w:eastAsia="pl-PL"/>
              </w:rPr>
            </w:pPr>
            <w:r w:rsidRPr="00B17654">
              <w:rPr>
                <w:rFonts w:eastAsia="Times New Roman" w:cs="Calibri"/>
                <w:i/>
                <w:iCs/>
                <w:color w:val="000000"/>
                <w:sz w:val="18"/>
                <w:szCs w:val="18"/>
                <w:lang w:eastAsia="pl-PL"/>
              </w:rPr>
              <w:t>udział w sumie bilansowej</w:t>
            </w:r>
          </w:p>
        </w:tc>
        <w:tc>
          <w:tcPr>
            <w:tcW w:w="990" w:type="pct"/>
            <w:tcBorders>
              <w:top w:val="nil"/>
              <w:left w:val="nil"/>
              <w:bottom w:val="nil"/>
              <w:right w:val="nil"/>
            </w:tcBorders>
            <w:shd w:val="clear" w:color="000000" w:fill="A6A6A6"/>
            <w:vAlign w:val="center"/>
            <w:hideMark/>
          </w:tcPr>
          <w:p w14:paraId="2C49FFE3" w14:textId="77777777" w:rsidR="00B17654" w:rsidRPr="00B17654" w:rsidRDefault="00B17654" w:rsidP="00B17654">
            <w:pPr>
              <w:spacing w:after="0" w:line="240" w:lineRule="auto"/>
              <w:jc w:val="right"/>
              <w:rPr>
                <w:rFonts w:eastAsia="Times New Roman" w:cs="Calibri"/>
                <w:i/>
                <w:iCs/>
                <w:color w:val="000000"/>
                <w:sz w:val="20"/>
                <w:szCs w:val="20"/>
                <w:lang w:eastAsia="pl-PL"/>
              </w:rPr>
            </w:pPr>
            <w:r w:rsidRPr="00B17654">
              <w:rPr>
                <w:rFonts w:eastAsia="Times New Roman" w:cs="Calibri"/>
                <w:i/>
                <w:iCs/>
                <w:color w:val="000000"/>
                <w:sz w:val="20"/>
                <w:szCs w:val="20"/>
                <w:lang w:eastAsia="pl-PL"/>
              </w:rPr>
              <w:t>10,2%</w:t>
            </w:r>
          </w:p>
        </w:tc>
        <w:tc>
          <w:tcPr>
            <w:tcW w:w="990" w:type="pct"/>
            <w:tcBorders>
              <w:top w:val="nil"/>
              <w:left w:val="nil"/>
              <w:bottom w:val="nil"/>
              <w:right w:val="nil"/>
            </w:tcBorders>
            <w:shd w:val="clear" w:color="auto" w:fill="auto"/>
            <w:vAlign w:val="center"/>
            <w:hideMark/>
          </w:tcPr>
          <w:p w14:paraId="2DEA6DE6" w14:textId="77777777" w:rsidR="00B17654" w:rsidRPr="00B17654" w:rsidRDefault="00B17654" w:rsidP="00B17654">
            <w:pPr>
              <w:spacing w:after="0" w:line="240" w:lineRule="auto"/>
              <w:jc w:val="right"/>
              <w:rPr>
                <w:rFonts w:eastAsia="Times New Roman" w:cs="Calibri"/>
                <w:i/>
                <w:iCs/>
                <w:color w:val="000000"/>
                <w:sz w:val="20"/>
                <w:szCs w:val="20"/>
                <w:lang w:eastAsia="pl-PL"/>
              </w:rPr>
            </w:pPr>
            <w:r w:rsidRPr="00B17654">
              <w:rPr>
                <w:rFonts w:eastAsia="Times New Roman" w:cs="Calibri"/>
                <w:i/>
                <w:iCs/>
                <w:color w:val="000000"/>
                <w:sz w:val="20"/>
                <w:szCs w:val="20"/>
                <w:lang w:eastAsia="pl-PL"/>
              </w:rPr>
              <w:t>10,8%</w:t>
            </w:r>
          </w:p>
        </w:tc>
      </w:tr>
      <w:tr w:rsidR="00B17654" w:rsidRPr="00B17654" w14:paraId="338437ED" w14:textId="77777777" w:rsidTr="000801E4">
        <w:trPr>
          <w:trHeight w:val="300"/>
        </w:trPr>
        <w:tc>
          <w:tcPr>
            <w:tcW w:w="241" w:type="pct"/>
            <w:tcBorders>
              <w:top w:val="nil"/>
              <w:left w:val="nil"/>
              <w:bottom w:val="nil"/>
              <w:right w:val="nil"/>
            </w:tcBorders>
            <w:shd w:val="clear" w:color="auto" w:fill="auto"/>
            <w:vAlign w:val="center"/>
            <w:hideMark/>
          </w:tcPr>
          <w:p w14:paraId="725F876E" w14:textId="77777777" w:rsidR="00B17654" w:rsidRPr="00B17654" w:rsidRDefault="00B17654" w:rsidP="00B17654">
            <w:pPr>
              <w:spacing w:after="0" w:line="240" w:lineRule="auto"/>
              <w:jc w:val="right"/>
              <w:rPr>
                <w:rFonts w:eastAsia="Times New Roman" w:cs="Calibri"/>
                <w:i/>
                <w:iCs/>
                <w:color w:val="000000"/>
                <w:sz w:val="20"/>
                <w:szCs w:val="20"/>
                <w:lang w:eastAsia="pl-PL"/>
              </w:rPr>
            </w:pPr>
          </w:p>
        </w:tc>
        <w:tc>
          <w:tcPr>
            <w:tcW w:w="227" w:type="pct"/>
            <w:tcBorders>
              <w:top w:val="nil"/>
              <w:left w:val="nil"/>
              <w:bottom w:val="nil"/>
              <w:right w:val="nil"/>
            </w:tcBorders>
            <w:shd w:val="clear" w:color="auto" w:fill="auto"/>
            <w:vAlign w:val="center"/>
            <w:hideMark/>
          </w:tcPr>
          <w:p w14:paraId="55DB8D9B" w14:textId="77777777" w:rsidR="00B17654" w:rsidRPr="00B17654" w:rsidRDefault="00B17654" w:rsidP="00B17654">
            <w:pPr>
              <w:spacing w:after="0" w:line="240" w:lineRule="auto"/>
              <w:jc w:val="both"/>
              <w:rPr>
                <w:rFonts w:eastAsia="Times New Roman" w:cs="Calibri"/>
                <w:b/>
                <w:bCs/>
                <w:color w:val="000000"/>
                <w:sz w:val="20"/>
                <w:szCs w:val="20"/>
                <w:lang w:eastAsia="pl-PL"/>
              </w:rPr>
            </w:pPr>
            <w:r w:rsidRPr="00B17654">
              <w:rPr>
                <w:rFonts w:eastAsia="Times New Roman" w:cs="Calibri"/>
                <w:b/>
                <w:bCs/>
                <w:color w:val="000000"/>
                <w:sz w:val="20"/>
                <w:szCs w:val="20"/>
                <w:lang w:eastAsia="pl-PL"/>
              </w:rPr>
              <w:t>IV.</w:t>
            </w:r>
          </w:p>
        </w:tc>
        <w:tc>
          <w:tcPr>
            <w:tcW w:w="2552" w:type="pct"/>
            <w:tcBorders>
              <w:top w:val="nil"/>
              <w:left w:val="nil"/>
              <w:bottom w:val="nil"/>
              <w:right w:val="nil"/>
            </w:tcBorders>
            <w:shd w:val="clear" w:color="auto" w:fill="auto"/>
            <w:vAlign w:val="center"/>
            <w:hideMark/>
          </w:tcPr>
          <w:p w14:paraId="62D45CE1" w14:textId="77777777" w:rsidR="00B17654" w:rsidRPr="00B17654" w:rsidRDefault="00B17654" w:rsidP="00B17654">
            <w:pPr>
              <w:spacing w:after="0" w:line="240" w:lineRule="auto"/>
              <w:jc w:val="both"/>
              <w:rPr>
                <w:rFonts w:eastAsia="Times New Roman" w:cs="Calibri"/>
                <w:b/>
                <w:bCs/>
                <w:color w:val="000000"/>
                <w:sz w:val="20"/>
                <w:szCs w:val="20"/>
                <w:lang w:eastAsia="pl-PL"/>
              </w:rPr>
            </w:pPr>
            <w:r w:rsidRPr="00B17654">
              <w:rPr>
                <w:rFonts w:eastAsia="Times New Roman" w:cs="Calibri"/>
                <w:b/>
                <w:bCs/>
                <w:color w:val="000000"/>
                <w:sz w:val="20"/>
                <w:szCs w:val="20"/>
                <w:lang w:eastAsia="pl-PL"/>
              </w:rPr>
              <w:t>Krótkoterminowe rozliczenia międzyokresowe</w:t>
            </w:r>
          </w:p>
        </w:tc>
        <w:tc>
          <w:tcPr>
            <w:tcW w:w="990" w:type="pct"/>
            <w:tcBorders>
              <w:top w:val="nil"/>
              <w:left w:val="nil"/>
              <w:bottom w:val="nil"/>
              <w:right w:val="nil"/>
            </w:tcBorders>
            <w:shd w:val="clear" w:color="000000" w:fill="A6A6A6"/>
            <w:vAlign w:val="center"/>
            <w:hideMark/>
          </w:tcPr>
          <w:p w14:paraId="07FC2152" w14:textId="77777777" w:rsidR="00B17654" w:rsidRPr="00B17654" w:rsidRDefault="00B17654" w:rsidP="00B17654">
            <w:pPr>
              <w:spacing w:after="0" w:line="240" w:lineRule="auto"/>
              <w:jc w:val="right"/>
              <w:rPr>
                <w:rFonts w:eastAsia="Times New Roman" w:cs="Calibri"/>
                <w:b/>
                <w:bCs/>
                <w:color w:val="000000"/>
                <w:sz w:val="20"/>
                <w:szCs w:val="20"/>
                <w:lang w:eastAsia="pl-PL"/>
              </w:rPr>
            </w:pPr>
            <w:r w:rsidRPr="00B17654">
              <w:rPr>
                <w:rFonts w:eastAsia="Times New Roman" w:cs="Calibri"/>
                <w:b/>
                <w:bCs/>
                <w:color w:val="000000"/>
                <w:sz w:val="20"/>
                <w:szCs w:val="20"/>
                <w:lang w:eastAsia="pl-PL"/>
              </w:rPr>
              <w:t xml:space="preserve"> 1 815</w:t>
            </w:r>
          </w:p>
        </w:tc>
        <w:tc>
          <w:tcPr>
            <w:tcW w:w="990" w:type="pct"/>
            <w:tcBorders>
              <w:top w:val="nil"/>
              <w:left w:val="nil"/>
              <w:bottom w:val="nil"/>
              <w:right w:val="nil"/>
            </w:tcBorders>
            <w:shd w:val="clear" w:color="auto" w:fill="auto"/>
            <w:vAlign w:val="center"/>
            <w:hideMark/>
          </w:tcPr>
          <w:p w14:paraId="6E970ABF" w14:textId="77777777" w:rsidR="00B17654" w:rsidRPr="00B17654" w:rsidRDefault="00B17654" w:rsidP="00B17654">
            <w:pPr>
              <w:spacing w:after="0" w:line="240" w:lineRule="auto"/>
              <w:jc w:val="right"/>
              <w:rPr>
                <w:rFonts w:eastAsia="Times New Roman" w:cs="Calibri"/>
                <w:b/>
                <w:bCs/>
                <w:color w:val="000000"/>
                <w:sz w:val="20"/>
                <w:szCs w:val="20"/>
                <w:lang w:eastAsia="pl-PL"/>
              </w:rPr>
            </w:pPr>
            <w:r w:rsidRPr="00B17654">
              <w:rPr>
                <w:rFonts w:eastAsia="Times New Roman" w:cs="Calibri"/>
                <w:b/>
                <w:bCs/>
                <w:color w:val="000000"/>
                <w:sz w:val="20"/>
                <w:szCs w:val="20"/>
                <w:lang w:eastAsia="pl-PL"/>
              </w:rPr>
              <w:t xml:space="preserve"> 1 465</w:t>
            </w:r>
          </w:p>
        </w:tc>
      </w:tr>
      <w:tr w:rsidR="00B17654" w:rsidRPr="00B17654" w14:paraId="226B7DC0" w14:textId="77777777" w:rsidTr="000801E4">
        <w:trPr>
          <w:trHeight w:val="300"/>
        </w:trPr>
        <w:tc>
          <w:tcPr>
            <w:tcW w:w="241" w:type="pct"/>
            <w:tcBorders>
              <w:top w:val="nil"/>
              <w:left w:val="nil"/>
              <w:bottom w:val="nil"/>
              <w:right w:val="nil"/>
            </w:tcBorders>
            <w:shd w:val="clear" w:color="auto" w:fill="auto"/>
            <w:vAlign w:val="center"/>
            <w:hideMark/>
          </w:tcPr>
          <w:p w14:paraId="7262405C" w14:textId="77777777" w:rsidR="00B17654" w:rsidRPr="00B17654" w:rsidRDefault="00B17654" w:rsidP="00B17654">
            <w:pPr>
              <w:spacing w:after="0" w:line="240" w:lineRule="auto"/>
              <w:jc w:val="right"/>
              <w:rPr>
                <w:rFonts w:eastAsia="Times New Roman" w:cs="Calibri"/>
                <w:b/>
                <w:bCs/>
                <w:color w:val="000000"/>
                <w:sz w:val="20"/>
                <w:szCs w:val="20"/>
                <w:lang w:eastAsia="pl-PL"/>
              </w:rPr>
            </w:pPr>
          </w:p>
        </w:tc>
        <w:tc>
          <w:tcPr>
            <w:tcW w:w="227" w:type="pct"/>
            <w:tcBorders>
              <w:top w:val="nil"/>
              <w:left w:val="nil"/>
              <w:bottom w:val="nil"/>
              <w:right w:val="nil"/>
            </w:tcBorders>
            <w:shd w:val="clear" w:color="auto" w:fill="auto"/>
            <w:vAlign w:val="center"/>
            <w:hideMark/>
          </w:tcPr>
          <w:p w14:paraId="3E4BEB47" w14:textId="77777777" w:rsidR="00B17654" w:rsidRPr="00B17654" w:rsidRDefault="00B17654" w:rsidP="00B17654">
            <w:pPr>
              <w:spacing w:after="0" w:line="240" w:lineRule="auto"/>
              <w:jc w:val="both"/>
              <w:rPr>
                <w:rFonts w:ascii="Times New Roman" w:eastAsia="Times New Roman" w:hAnsi="Times New Roman"/>
                <w:sz w:val="20"/>
                <w:szCs w:val="20"/>
                <w:lang w:eastAsia="pl-PL"/>
              </w:rPr>
            </w:pPr>
          </w:p>
        </w:tc>
        <w:tc>
          <w:tcPr>
            <w:tcW w:w="2552" w:type="pct"/>
            <w:tcBorders>
              <w:top w:val="nil"/>
              <w:left w:val="nil"/>
              <w:bottom w:val="nil"/>
              <w:right w:val="nil"/>
            </w:tcBorders>
            <w:shd w:val="clear" w:color="000000" w:fill="FFFFFF"/>
            <w:vAlign w:val="center"/>
            <w:hideMark/>
          </w:tcPr>
          <w:p w14:paraId="018DE554" w14:textId="77777777" w:rsidR="00B17654" w:rsidRPr="00B17654" w:rsidRDefault="00B17654" w:rsidP="00B17654">
            <w:pPr>
              <w:spacing w:after="0" w:line="240" w:lineRule="auto"/>
              <w:ind w:firstLineChars="300" w:firstLine="540"/>
              <w:rPr>
                <w:rFonts w:eastAsia="Times New Roman" w:cs="Calibri"/>
                <w:i/>
                <w:iCs/>
                <w:color w:val="000000"/>
                <w:sz w:val="18"/>
                <w:szCs w:val="18"/>
                <w:lang w:eastAsia="pl-PL"/>
              </w:rPr>
            </w:pPr>
            <w:r w:rsidRPr="00B17654">
              <w:rPr>
                <w:rFonts w:eastAsia="Times New Roman" w:cs="Calibri"/>
                <w:i/>
                <w:iCs/>
                <w:color w:val="000000"/>
                <w:sz w:val="18"/>
                <w:szCs w:val="18"/>
                <w:lang w:eastAsia="pl-PL"/>
              </w:rPr>
              <w:t>udział w sumie bilansowej</w:t>
            </w:r>
          </w:p>
        </w:tc>
        <w:tc>
          <w:tcPr>
            <w:tcW w:w="990" w:type="pct"/>
            <w:tcBorders>
              <w:top w:val="nil"/>
              <w:left w:val="nil"/>
              <w:bottom w:val="nil"/>
              <w:right w:val="nil"/>
            </w:tcBorders>
            <w:shd w:val="clear" w:color="000000" w:fill="A6A6A6"/>
            <w:vAlign w:val="center"/>
            <w:hideMark/>
          </w:tcPr>
          <w:p w14:paraId="3BA37586" w14:textId="77777777" w:rsidR="00B17654" w:rsidRPr="00B17654" w:rsidRDefault="00B17654" w:rsidP="00B17654">
            <w:pPr>
              <w:spacing w:after="0" w:line="240" w:lineRule="auto"/>
              <w:jc w:val="right"/>
              <w:rPr>
                <w:rFonts w:eastAsia="Times New Roman" w:cs="Calibri"/>
                <w:i/>
                <w:iCs/>
                <w:color w:val="000000"/>
                <w:sz w:val="20"/>
                <w:szCs w:val="20"/>
                <w:lang w:eastAsia="pl-PL"/>
              </w:rPr>
            </w:pPr>
            <w:r w:rsidRPr="00B17654">
              <w:rPr>
                <w:rFonts w:eastAsia="Times New Roman" w:cs="Calibri"/>
                <w:i/>
                <w:iCs/>
                <w:color w:val="000000"/>
                <w:sz w:val="20"/>
                <w:szCs w:val="20"/>
                <w:lang w:eastAsia="pl-PL"/>
              </w:rPr>
              <w:t>1,5%</w:t>
            </w:r>
          </w:p>
        </w:tc>
        <w:tc>
          <w:tcPr>
            <w:tcW w:w="990" w:type="pct"/>
            <w:tcBorders>
              <w:top w:val="nil"/>
              <w:left w:val="nil"/>
              <w:bottom w:val="nil"/>
              <w:right w:val="nil"/>
            </w:tcBorders>
            <w:shd w:val="clear" w:color="auto" w:fill="auto"/>
            <w:vAlign w:val="center"/>
            <w:hideMark/>
          </w:tcPr>
          <w:p w14:paraId="08E05D64" w14:textId="77777777" w:rsidR="00B17654" w:rsidRPr="00B17654" w:rsidRDefault="00B17654" w:rsidP="00B17654">
            <w:pPr>
              <w:spacing w:after="0" w:line="240" w:lineRule="auto"/>
              <w:jc w:val="right"/>
              <w:rPr>
                <w:rFonts w:eastAsia="Times New Roman" w:cs="Calibri"/>
                <w:i/>
                <w:iCs/>
                <w:color w:val="000000"/>
                <w:sz w:val="20"/>
                <w:szCs w:val="20"/>
                <w:lang w:eastAsia="pl-PL"/>
              </w:rPr>
            </w:pPr>
            <w:r w:rsidRPr="00B17654">
              <w:rPr>
                <w:rFonts w:eastAsia="Times New Roman" w:cs="Calibri"/>
                <w:i/>
                <w:iCs/>
                <w:color w:val="000000"/>
                <w:sz w:val="20"/>
                <w:szCs w:val="20"/>
                <w:lang w:eastAsia="pl-PL"/>
              </w:rPr>
              <w:t>1,6%</w:t>
            </w:r>
          </w:p>
        </w:tc>
      </w:tr>
      <w:tr w:rsidR="00B17654" w:rsidRPr="00B17654" w14:paraId="7DE4573A" w14:textId="77777777" w:rsidTr="000801E4">
        <w:trPr>
          <w:trHeight w:val="300"/>
        </w:trPr>
        <w:tc>
          <w:tcPr>
            <w:tcW w:w="3020" w:type="pct"/>
            <w:gridSpan w:val="3"/>
            <w:tcBorders>
              <w:top w:val="nil"/>
              <w:left w:val="nil"/>
              <w:bottom w:val="nil"/>
              <w:right w:val="nil"/>
            </w:tcBorders>
            <w:shd w:val="clear" w:color="000000" w:fill="FFFFFF"/>
            <w:vAlign w:val="center"/>
            <w:hideMark/>
          </w:tcPr>
          <w:p w14:paraId="10C3FFFA" w14:textId="77777777" w:rsidR="00B17654" w:rsidRPr="00B17654" w:rsidRDefault="00B17654" w:rsidP="00B17654">
            <w:pPr>
              <w:spacing w:after="0" w:line="240" w:lineRule="auto"/>
              <w:jc w:val="both"/>
              <w:rPr>
                <w:rFonts w:eastAsia="Times New Roman" w:cs="Calibri"/>
                <w:b/>
                <w:bCs/>
                <w:color w:val="FFFFFF"/>
                <w:sz w:val="20"/>
                <w:szCs w:val="20"/>
                <w:lang w:eastAsia="pl-PL"/>
              </w:rPr>
            </w:pPr>
            <w:r w:rsidRPr="00B17654">
              <w:rPr>
                <w:rFonts w:eastAsia="Times New Roman" w:cs="Calibri"/>
                <w:b/>
                <w:bCs/>
                <w:color w:val="FFFFFF"/>
                <w:sz w:val="20"/>
                <w:szCs w:val="20"/>
                <w:lang w:eastAsia="pl-PL"/>
              </w:rPr>
              <w:t>0</w:t>
            </w:r>
          </w:p>
        </w:tc>
        <w:tc>
          <w:tcPr>
            <w:tcW w:w="990" w:type="pct"/>
            <w:tcBorders>
              <w:top w:val="nil"/>
              <w:left w:val="nil"/>
              <w:bottom w:val="nil"/>
              <w:right w:val="nil"/>
            </w:tcBorders>
            <w:shd w:val="clear" w:color="000000" w:fill="FFFFFF"/>
            <w:vAlign w:val="center"/>
            <w:hideMark/>
          </w:tcPr>
          <w:p w14:paraId="4A3FC966" w14:textId="77777777" w:rsidR="00B17654" w:rsidRPr="00B17654" w:rsidRDefault="00B17654" w:rsidP="00B17654">
            <w:pPr>
              <w:spacing w:after="0" w:line="240" w:lineRule="auto"/>
              <w:jc w:val="right"/>
              <w:rPr>
                <w:rFonts w:eastAsia="Times New Roman" w:cs="Calibri"/>
                <w:b/>
                <w:bCs/>
                <w:color w:val="FFFFFF"/>
                <w:sz w:val="20"/>
                <w:szCs w:val="20"/>
                <w:lang w:eastAsia="pl-PL"/>
              </w:rPr>
            </w:pPr>
            <w:r w:rsidRPr="00B17654">
              <w:rPr>
                <w:rFonts w:eastAsia="Times New Roman" w:cs="Calibri"/>
                <w:b/>
                <w:bCs/>
                <w:color w:val="FFFFFF"/>
                <w:sz w:val="20"/>
                <w:szCs w:val="20"/>
                <w:lang w:eastAsia="pl-PL"/>
              </w:rPr>
              <w:t> </w:t>
            </w:r>
          </w:p>
        </w:tc>
        <w:tc>
          <w:tcPr>
            <w:tcW w:w="990" w:type="pct"/>
            <w:tcBorders>
              <w:top w:val="nil"/>
              <w:left w:val="nil"/>
              <w:bottom w:val="nil"/>
              <w:right w:val="nil"/>
            </w:tcBorders>
            <w:shd w:val="clear" w:color="auto" w:fill="auto"/>
            <w:vAlign w:val="center"/>
            <w:hideMark/>
          </w:tcPr>
          <w:p w14:paraId="0C1E3502" w14:textId="77777777" w:rsidR="00B17654" w:rsidRPr="00B17654" w:rsidRDefault="00B17654" w:rsidP="00B17654">
            <w:pPr>
              <w:spacing w:after="0" w:line="240" w:lineRule="auto"/>
              <w:jc w:val="right"/>
              <w:rPr>
                <w:rFonts w:eastAsia="Times New Roman" w:cs="Calibri"/>
                <w:b/>
                <w:bCs/>
                <w:color w:val="FFFFFF"/>
                <w:sz w:val="20"/>
                <w:szCs w:val="20"/>
                <w:lang w:eastAsia="pl-PL"/>
              </w:rPr>
            </w:pPr>
          </w:p>
        </w:tc>
      </w:tr>
      <w:tr w:rsidR="00B17654" w:rsidRPr="00B17654" w14:paraId="7B20CCA2" w14:textId="77777777" w:rsidTr="000801E4">
        <w:trPr>
          <w:trHeight w:val="300"/>
        </w:trPr>
        <w:tc>
          <w:tcPr>
            <w:tcW w:w="3020" w:type="pct"/>
            <w:gridSpan w:val="3"/>
            <w:tcBorders>
              <w:top w:val="single" w:sz="4" w:space="0" w:color="auto"/>
              <w:left w:val="nil"/>
              <w:bottom w:val="single" w:sz="4" w:space="0" w:color="auto"/>
              <w:right w:val="nil"/>
            </w:tcBorders>
            <w:shd w:val="clear" w:color="000000" w:fill="A6A6A6"/>
            <w:vAlign w:val="center"/>
            <w:hideMark/>
          </w:tcPr>
          <w:p w14:paraId="3BF3538B" w14:textId="77777777" w:rsidR="00B17654" w:rsidRPr="00B17654" w:rsidRDefault="00B17654" w:rsidP="00B17654">
            <w:pPr>
              <w:spacing w:after="0" w:line="240" w:lineRule="auto"/>
              <w:jc w:val="both"/>
              <w:rPr>
                <w:rFonts w:eastAsia="Times New Roman" w:cs="Calibri"/>
                <w:b/>
                <w:bCs/>
                <w:color w:val="FFFFFF"/>
                <w:sz w:val="20"/>
                <w:szCs w:val="20"/>
                <w:lang w:eastAsia="pl-PL"/>
              </w:rPr>
            </w:pPr>
            <w:r w:rsidRPr="00B17654">
              <w:rPr>
                <w:rFonts w:eastAsia="Times New Roman" w:cs="Calibri"/>
                <w:b/>
                <w:bCs/>
                <w:color w:val="FFFFFF"/>
                <w:sz w:val="20"/>
                <w:szCs w:val="20"/>
                <w:lang w:eastAsia="pl-PL"/>
              </w:rPr>
              <w:t>Aktywa razem</w:t>
            </w:r>
          </w:p>
        </w:tc>
        <w:tc>
          <w:tcPr>
            <w:tcW w:w="990" w:type="pct"/>
            <w:tcBorders>
              <w:top w:val="single" w:sz="4" w:space="0" w:color="auto"/>
              <w:left w:val="nil"/>
              <w:bottom w:val="single" w:sz="4" w:space="0" w:color="auto"/>
              <w:right w:val="nil"/>
            </w:tcBorders>
            <w:shd w:val="clear" w:color="000000" w:fill="A6A6A6"/>
            <w:vAlign w:val="center"/>
            <w:hideMark/>
          </w:tcPr>
          <w:p w14:paraId="00D8BE90" w14:textId="77777777" w:rsidR="00B17654" w:rsidRPr="00B17654" w:rsidRDefault="00B17654" w:rsidP="00B17654">
            <w:pPr>
              <w:spacing w:after="0" w:line="240" w:lineRule="auto"/>
              <w:jc w:val="right"/>
              <w:rPr>
                <w:rFonts w:eastAsia="Times New Roman" w:cs="Calibri"/>
                <w:b/>
                <w:bCs/>
                <w:color w:val="000000"/>
                <w:sz w:val="20"/>
                <w:szCs w:val="20"/>
                <w:lang w:eastAsia="pl-PL"/>
              </w:rPr>
            </w:pPr>
            <w:r w:rsidRPr="00B17654">
              <w:rPr>
                <w:rFonts w:eastAsia="Times New Roman" w:cs="Calibri"/>
                <w:b/>
                <w:bCs/>
                <w:color w:val="000000"/>
                <w:sz w:val="20"/>
                <w:szCs w:val="20"/>
                <w:lang w:eastAsia="pl-PL"/>
              </w:rPr>
              <w:t xml:space="preserve"> 122 324</w:t>
            </w:r>
          </w:p>
        </w:tc>
        <w:tc>
          <w:tcPr>
            <w:tcW w:w="990" w:type="pct"/>
            <w:tcBorders>
              <w:top w:val="single" w:sz="4" w:space="0" w:color="auto"/>
              <w:left w:val="nil"/>
              <w:bottom w:val="single" w:sz="4" w:space="0" w:color="auto"/>
              <w:right w:val="nil"/>
            </w:tcBorders>
            <w:shd w:val="clear" w:color="auto" w:fill="auto"/>
            <w:vAlign w:val="center"/>
            <w:hideMark/>
          </w:tcPr>
          <w:p w14:paraId="16133D3B" w14:textId="77777777" w:rsidR="00B17654" w:rsidRPr="00B17654" w:rsidRDefault="00B17654" w:rsidP="00B17654">
            <w:pPr>
              <w:spacing w:after="0" w:line="240" w:lineRule="auto"/>
              <w:jc w:val="right"/>
              <w:rPr>
                <w:rFonts w:eastAsia="Times New Roman" w:cs="Calibri"/>
                <w:b/>
                <w:bCs/>
                <w:color w:val="000000"/>
                <w:sz w:val="20"/>
                <w:szCs w:val="20"/>
                <w:lang w:eastAsia="pl-PL"/>
              </w:rPr>
            </w:pPr>
            <w:r w:rsidRPr="00B17654">
              <w:rPr>
                <w:rFonts w:eastAsia="Times New Roman" w:cs="Calibri"/>
                <w:b/>
                <w:bCs/>
                <w:color w:val="000000"/>
                <w:sz w:val="20"/>
                <w:szCs w:val="20"/>
                <w:lang w:eastAsia="pl-PL"/>
              </w:rPr>
              <w:t xml:space="preserve"> 94 234</w:t>
            </w:r>
          </w:p>
        </w:tc>
      </w:tr>
    </w:tbl>
    <w:p w14:paraId="4B75C65D" w14:textId="77777777" w:rsidR="00BD7E83" w:rsidRDefault="00BD7E83"/>
    <w:p w14:paraId="71D76948" w14:textId="77777777" w:rsidR="002B1207" w:rsidRPr="000938BC" w:rsidRDefault="00844C02" w:rsidP="00DC72D3">
      <w:r>
        <w:br w:type="column"/>
      </w:r>
    </w:p>
    <w:p w14:paraId="6FEEDA4D" w14:textId="77777777" w:rsidR="002B1207" w:rsidRDefault="002B1207" w:rsidP="00DC72D3">
      <w:pPr>
        <w:pStyle w:val="Nagwek2"/>
        <w:numPr>
          <w:ilvl w:val="1"/>
          <w:numId w:val="6"/>
        </w:numPr>
        <w:tabs>
          <w:tab w:val="clear" w:pos="4536"/>
          <w:tab w:val="left" w:pos="567"/>
        </w:tabs>
        <w:rPr>
          <w:sz w:val="22"/>
          <w:szCs w:val="22"/>
        </w:rPr>
      </w:pPr>
      <w:bookmarkStart w:id="7167" w:name="_Toc2321343"/>
      <w:r w:rsidRPr="00DC72D3">
        <w:rPr>
          <w:sz w:val="22"/>
          <w:szCs w:val="22"/>
        </w:rPr>
        <w:t>Pasywa</w:t>
      </w:r>
      <w:bookmarkEnd w:id="7167"/>
    </w:p>
    <w:p w14:paraId="4B11CFF2" w14:textId="77777777" w:rsidR="0066706B" w:rsidRDefault="0066706B" w:rsidP="002B1207"/>
    <w:tbl>
      <w:tblPr>
        <w:tblW w:w="5000" w:type="pct"/>
        <w:tblCellMar>
          <w:left w:w="70" w:type="dxa"/>
          <w:right w:w="70" w:type="dxa"/>
        </w:tblCellMar>
        <w:tblLook w:val="04A0" w:firstRow="1" w:lastRow="0" w:firstColumn="1" w:lastColumn="0" w:noHBand="0" w:noVBand="1"/>
      </w:tblPr>
      <w:tblGrid>
        <w:gridCol w:w="431"/>
        <w:gridCol w:w="579"/>
        <w:gridCol w:w="5205"/>
        <w:gridCol w:w="1784"/>
        <w:gridCol w:w="1782"/>
      </w:tblGrid>
      <w:tr w:rsidR="00337D1A" w:rsidRPr="00337D1A" w14:paraId="71F660D1" w14:textId="77777777" w:rsidTr="00337D1A">
        <w:trPr>
          <w:trHeight w:val="300"/>
        </w:trPr>
        <w:tc>
          <w:tcPr>
            <w:tcW w:w="220" w:type="pct"/>
            <w:tcBorders>
              <w:top w:val="nil"/>
              <w:left w:val="nil"/>
              <w:bottom w:val="nil"/>
              <w:right w:val="nil"/>
            </w:tcBorders>
            <w:shd w:val="clear" w:color="000000" w:fill="A6A6A6"/>
            <w:vAlign w:val="center"/>
            <w:hideMark/>
          </w:tcPr>
          <w:p w14:paraId="7C0581E8" w14:textId="77777777" w:rsidR="00337D1A" w:rsidRPr="00337D1A" w:rsidRDefault="00337D1A" w:rsidP="00337D1A">
            <w:pPr>
              <w:spacing w:after="0" w:line="240" w:lineRule="auto"/>
              <w:jc w:val="center"/>
              <w:rPr>
                <w:rFonts w:eastAsia="Times New Roman" w:cs="Calibri"/>
                <w:b/>
                <w:bCs/>
                <w:color w:val="FFFFFF"/>
                <w:sz w:val="20"/>
                <w:szCs w:val="20"/>
                <w:lang w:eastAsia="pl-PL"/>
              </w:rPr>
            </w:pPr>
            <w:r w:rsidRPr="00337D1A">
              <w:rPr>
                <w:rFonts w:eastAsia="Times New Roman" w:cs="Calibri"/>
                <w:b/>
                <w:bCs/>
                <w:color w:val="FFFFFF"/>
                <w:sz w:val="20"/>
                <w:szCs w:val="20"/>
                <w:lang w:eastAsia="pl-PL"/>
              </w:rPr>
              <w:t>Lp.</w:t>
            </w:r>
          </w:p>
        </w:tc>
        <w:tc>
          <w:tcPr>
            <w:tcW w:w="296" w:type="pct"/>
            <w:tcBorders>
              <w:top w:val="nil"/>
              <w:left w:val="nil"/>
              <w:bottom w:val="nil"/>
              <w:right w:val="nil"/>
            </w:tcBorders>
            <w:shd w:val="clear" w:color="000000" w:fill="A6A6A6"/>
            <w:vAlign w:val="center"/>
            <w:hideMark/>
          </w:tcPr>
          <w:p w14:paraId="7A559471" w14:textId="77777777" w:rsidR="00337D1A" w:rsidRPr="00337D1A" w:rsidRDefault="00337D1A" w:rsidP="00337D1A">
            <w:pPr>
              <w:spacing w:after="0" w:line="240" w:lineRule="auto"/>
              <w:jc w:val="center"/>
              <w:rPr>
                <w:rFonts w:ascii="Arial" w:eastAsia="Times New Roman" w:hAnsi="Arial" w:cs="Arial"/>
                <w:b/>
                <w:bCs/>
                <w:color w:val="000000"/>
                <w:sz w:val="20"/>
                <w:szCs w:val="20"/>
                <w:lang w:eastAsia="pl-PL"/>
              </w:rPr>
            </w:pPr>
            <w:r w:rsidRPr="00337D1A">
              <w:rPr>
                <w:rFonts w:ascii="Arial" w:eastAsia="Times New Roman" w:hAnsi="Arial" w:cs="Arial"/>
                <w:b/>
                <w:bCs/>
                <w:color w:val="000000"/>
                <w:sz w:val="20"/>
                <w:szCs w:val="20"/>
                <w:lang w:eastAsia="pl-PL"/>
              </w:rPr>
              <w:t> </w:t>
            </w:r>
          </w:p>
        </w:tc>
        <w:tc>
          <w:tcPr>
            <w:tcW w:w="2660" w:type="pct"/>
            <w:tcBorders>
              <w:top w:val="nil"/>
              <w:left w:val="nil"/>
              <w:bottom w:val="nil"/>
              <w:right w:val="nil"/>
            </w:tcBorders>
            <w:shd w:val="clear" w:color="000000" w:fill="A6A6A6"/>
            <w:vAlign w:val="center"/>
            <w:hideMark/>
          </w:tcPr>
          <w:p w14:paraId="402CBA4C" w14:textId="77777777" w:rsidR="00337D1A" w:rsidRPr="00337D1A" w:rsidRDefault="00337D1A" w:rsidP="00337D1A">
            <w:pPr>
              <w:spacing w:after="0" w:line="240" w:lineRule="auto"/>
              <w:jc w:val="center"/>
              <w:rPr>
                <w:rFonts w:eastAsia="Times New Roman" w:cs="Calibri"/>
                <w:b/>
                <w:bCs/>
                <w:color w:val="FFFFFF"/>
                <w:sz w:val="20"/>
                <w:szCs w:val="20"/>
                <w:lang w:eastAsia="pl-PL"/>
              </w:rPr>
            </w:pPr>
            <w:r w:rsidRPr="00337D1A">
              <w:rPr>
                <w:rFonts w:eastAsia="Times New Roman" w:cs="Calibri"/>
                <w:b/>
                <w:bCs/>
                <w:color w:val="FFFFFF"/>
                <w:sz w:val="20"/>
                <w:szCs w:val="20"/>
                <w:lang w:eastAsia="pl-PL"/>
              </w:rPr>
              <w:t>Pozycja:</w:t>
            </w:r>
          </w:p>
        </w:tc>
        <w:tc>
          <w:tcPr>
            <w:tcW w:w="912" w:type="pct"/>
            <w:tcBorders>
              <w:top w:val="nil"/>
              <w:left w:val="nil"/>
              <w:bottom w:val="nil"/>
              <w:right w:val="nil"/>
            </w:tcBorders>
            <w:shd w:val="clear" w:color="000000" w:fill="A6A6A6"/>
            <w:vAlign w:val="center"/>
            <w:hideMark/>
          </w:tcPr>
          <w:p w14:paraId="0EF3CA35" w14:textId="77777777" w:rsidR="00337D1A" w:rsidRPr="00337D1A" w:rsidRDefault="00337D1A" w:rsidP="00337D1A">
            <w:pPr>
              <w:spacing w:after="0" w:line="240" w:lineRule="auto"/>
              <w:jc w:val="center"/>
              <w:rPr>
                <w:rFonts w:eastAsia="Times New Roman" w:cs="Calibri"/>
                <w:b/>
                <w:bCs/>
                <w:color w:val="FFFFFF"/>
                <w:sz w:val="20"/>
                <w:szCs w:val="20"/>
                <w:lang w:eastAsia="pl-PL"/>
              </w:rPr>
            </w:pPr>
            <w:r w:rsidRPr="00337D1A">
              <w:rPr>
                <w:rFonts w:eastAsia="Times New Roman" w:cs="Calibri"/>
                <w:b/>
                <w:bCs/>
                <w:color w:val="FFFFFF"/>
                <w:sz w:val="20"/>
                <w:szCs w:val="20"/>
                <w:lang w:eastAsia="pl-PL"/>
              </w:rPr>
              <w:t>31.12.2018</w:t>
            </w:r>
          </w:p>
        </w:tc>
        <w:tc>
          <w:tcPr>
            <w:tcW w:w="912" w:type="pct"/>
            <w:tcBorders>
              <w:top w:val="nil"/>
              <w:left w:val="nil"/>
              <w:bottom w:val="nil"/>
              <w:right w:val="nil"/>
            </w:tcBorders>
            <w:shd w:val="clear" w:color="000000" w:fill="A6A6A6"/>
            <w:vAlign w:val="center"/>
            <w:hideMark/>
          </w:tcPr>
          <w:p w14:paraId="39A10981" w14:textId="77777777" w:rsidR="00337D1A" w:rsidRPr="00337D1A" w:rsidRDefault="00337D1A" w:rsidP="00337D1A">
            <w:pPr>
              <w:spacing w:after="0" w:line="240" w:lineRule="auto"/>
              <w:jc w:val="center"/>
              <w:rPr>
                <w:rFonts w:eastAsia="Times New Roman" w:cs="Calibri"/>
                <w:b/>
                <w:bCs/>
                <w:color w:val="FFFFFF"/>
                <w:sz w:val="20"/>
                <w:szCs w:val="20"/>
                <w:lang w:eastAsia="pl-PL"/>
              </w:rPr>
            </w:pPr>
            <w:r w:rsidRPr="00337D1A">
              <w:rPr>
                <w:rFonts w:eastAsia="Times New Roman" w:cs="Calibri"/>
                <w:b/>
                <w:bCs/>
                <w:color w:val="FFFFFF"/>
                <w:sz w:val="20"/>
                <w:szCs w:val="20"/>
                <w:lang w:eastAsia="pl-PL"/>
              </w:rPr>
              <w:t>31.12.2017</w:t>
            </w:r>
          </w:p>
        </w:tc>
      </w:tr>
      <w:tr w:rsidR="00337D1A" w:rsidRPr="00337D1A" w14:paraId="7C3F1CA3" w14:textId="77777777" w:rsidTr="00337D1A">
        <w:trPr>
          <w:trHeight w:val="300"/>
        </w:trPr>
        <w:tc>
          <w:tcPr>
            <w:tcW w:w="220" w:type="pct"/>
            <w:tcBorders>
              <w:top w:val="nil"/>
              <w:left w:val="nil"/>
              <w:bottom w:val="nil"/>
              <w:right w:val="nil"/>
            </w:tcBorders>
            <w:shd w:val="clear" w:color="000000" w:fill="FFFFFF"/>
            <w:vAlign w:val="center"/>
            <w:hideMark/>
          </w:tcPr>
          <w:p w14:paraId="13ED32A8" w14:textId="77777777" w:rsidR="00337D1A" w:rsidRPr="00337D1A" w:rsidRDefault="00337D1A" w:rsidP="00337D1A">
            <w:pPr>
              <w:spacing w:after="0" w:line="240" w:lineRule="auto"/>
              <w:jc w:val="both"/>
              <w:rPr>
                <w:rFonts w:eastAsia="Times New Roman" w:cs="Calibri"/>
                <w:b/>
                <w:bCs/>
                <w:color w:val="000000"/>
                <w:sz w:val="20"/>
                <w:szCs w:val="20"/>
                <w:lang w:eastAsia="pl-PL"/>
              </w:rPr>
            </w:pPr>
            <w:r w:rsidRPr="00337D1A">
              <w:rPr>
                <w:rFonts w:eastAsia="Times New Roman" w:cs="Calibri"/>
                <w:b/>
                <w:bCs/>
                <w:color w:val="000000"/>
                <w:sz w:val="20"/>
                <w:szCs w:val="20"/>
                <w:lang w:eastAsia="pl-PL"/>
              </w:rPr>
              <w:t> </w:t>
            </w:r>
          </w:p>
        </w:tc>
        <w:tc>
          <w:tcPr>
            <w:tcW w:w="296" w:type="pct"/>
            <w:tcBorders>
              <w:top w:val="nil"/>
              <w:left w:val="nil"/>
              <w:bottom w:val="nil"/>
              <w:right w:val="nil"/>
            </w:tcBorders>
            <w:shd w:val="clear" w:color="000000" w:fill="FFFFFF"/>
            <w:vAlign w:val="center"/>
            <w:hideMark/>
          </w:tcPr>
          <w:p w14:paraId="0DBD0CE8" w14:textId="77777777" w:rsidR="00337D1A" w:rsidRPr="00337D1A" w:rsidRDefault="00337D1A" w:rsidP="00337D1A">
            <w:pPr>
              <w:spacing w:after="0" w:line="240" w:lineRule="auto"/>
              <w:jc w:val="both"/>
              <w:rPr>
                <w:rFonts w:eastAsia="Times New Roman" w:cs="Calibri"/>
                <w:b/>
                <w:bCs/>
                <w:color w:val="000000"/>
                <w:sz w:val="20"/>
                <w:szCs w:val="20"/>
                <w:lang w:eastAsia="pl-PL"/>
              </w:rPr>
            </w:pPr>
            <w:r w:rsidRPr="00337D1A">
              <w:rPr>
                <w:rFonts w:eastAsia="Times New Roman" w:cs="Calibri"/>
                <w:b/>
                <w:bCs/>
                <w:color w:val="000000"/>
                <w:sz w:val="20"/>
                <w:szCs w:val="20"/>
                <w:lang w:eastAsia="pl-PL"/>
              </w:rPr>
              <w:t> </w:t>
            </w:r>
          </w:p>
        </w:tc>
        <w:tc>
          <w:tcPr>
            <w:tcW w:w="2660" w:type="pct"/>
            <w:tcBorders>
              <w:top w:val="nil"/>
              <w:left w:val="nil"/>
              <w:bottom w:val="nil"/>
              <w:right w:val="nil"/>
            </w:tcBorders>
            <w:shd w:val="clear" w:color="000000" w:fill="FFFFFF"/>
            <w:vAlign w:val="center"/>
            <w:hideMark/>
          </w:tcPr>
          <w:p w14:paraId="28A4EAC3" w14:textId="77777777" w:rsidR="00337D1A" w:rsidRPr="00337D1A" w:rsidRDefault="00337D1A" w:rsidP="00337D1A">
            <w:pPr>
              <w:spacing w:after="0" w:line="240" w:lineRule="auto"/>
              <w:jc w:val="both"/>
              <w:rPr>
                <w:rFonts w:eastAsia="Times New Roman" w:cs="Calibri"/>
                <w:b/>
                <w:bCs/>
                <w:color w:val="000000"/>
                <w:sz w:val="20"/>
                <w:szCs w:val="20"/>
                <w:lang w:eastAsia="pl-PL"/>
              </w:rPr>
            </w:pPr>
            <w:r w:rsidRPr="00337D1A">
              <w:rPr>
                <w:rFonts w:eastAsia="Times New Roman" w:cs="Calibri"/>
                <w:b/>
                <w:bCs/>
                <w:color w:val="000000"/>
                <w:sz w:val="20"/>
                <w:szCs w:val="20"/>
                <w:lang w:eastAsia="pl-PL"/>
              </w:rPr>
              <w:t> </w:t>
            </w:r>
          </w:p>
        </w:tc>
        <w:tc>
          <w:tcPr>
            <w:tcW w:w="912" w:type="pct"/>
            <w:tcBorders>
              <w:top w:val="nil"/>
              <w:left w:val="nil"/>
              <w:bottom w:val="nil"/>
              <w:right w:val="nil"/>
            </w:tcBorders>
            <w:shd w:val="clear" w:color="000000" w:fill="FFFFFF"/>
            <w:vAlign w:val="center"/>
            <w:hideMark/>
          </w:tcPr>
          <w:p w14:paraId="59CF0372" w14:textId="77777777" w:rsidR="00337D1A" w:rsidRPr="00337D1A" w:rsidRDefault="00337D1A" w:rsidP="00337D1A">
            <w:pPr>
              <w:spacing w:after="0" w:line="240" w:lineRule="auto"/>
              <w:jc w:val="right"/>
              <w:rPr>
                <w:rFonts w:eastAsia="Times New Roman" w:cs="Calibri"/>
                <w:b/>
                <w:bCs/>
                <w:color w:val="000000"/>
                <w:sz w:val="20"/>
                <w:szCs w:val="20"/>
                <w:lang w:eastAsia="pl-PL"/>
              </w:rPr>
            </w:pPr>
            <w:r w:rsidRPr="00337D1A">
              <w:rPr>
                <w:rFonts w:eastAsia="Times New Roman" w:cs="Calibri"/>
                <w:b/>
                <w:bCs/>
                <w:color w:val="000000"/>
                <w:sz w:val="20"/>
                <w:szCs w:val="20"/>
                <w:lang w:eastAsia="pl-PL"/>
              </w:rPr>
              <w:t> </w:t>
            </w:r>
          </w:p>
        </w:tc>
        <w:tc>
          <w:tcPr>
            <w:tcW w:w="912" w:type="pct"/>
            <w:tcBorders>
              <w:top w:val="nil"/>
              <w:left w:val="nil"/>
              <w:bottom w:val="nil"/>
              <w:right w:val="nil"/>
            </w:tcBorders>
            <w:shd w:val="clear" w:color="000000" w:fill="FFFFFF"/>
            <w:vAlign w:val="center"/>
            <w:hideMark/>
          </w:tcPr>
          <w:p w14:paraId="75C406A0" w14:textId="77777777" w:rsidR="00337D1A" w:rsidRPr="00337D1A" w:rsidRDefault="00337D1A" w:rsidP="00337D1A">
            <w:pPr>
              <w:spacing w:after="0" w:line="240" w:lineRule="auto"/>
              <w:jc w:val="right"/>
              <w:rPr>
                <w:rFonts w:eastAsia="Times New Roman" w:cs="Calibri"/>
                <w:b/>
                <w:bCs/>
                <w:color w:val="000000"/>
                <w:sz w:val="20"/>
                <w:szCs w:val="20"/>
                <w:lang w:eastAsia="pl-PL"/>
              </w:rPr>
            </w:pPr>
            <w:r w:rsidRPr="00337D1A">
              <w:rPr>
                <w:rFonts w:eastAsia="Times New Roman" w:cs="Calibri"/>
                <w:b/>
                <w:bCs/>
                <w:color w:val="000000"/>
                <w:sz w:val="20"/>
                <w:szCs w:val="20"/>
                <w:lang w:eastAsia="pl-PL"/>
              </w:rPr>
              <w:t> </w:t>
            </w:r>
          </w:p>
        </w:tc>
      </w:tr>
      <w:tr w:rsidR="00337D1A" w:rsidRPr="00337D1A" w14:paraId="50C83AA1" w14:textId="77777777" w:rsidTr="000801E4">
        <w:trPr>
          <w:trHeight w:val="300"/>
        </w:trPr>
        <w:tc>
          <w:tcPr>
            <w:tcW w:w="220" w:type="pct"/>
            <w:tcBorders>
              <w:top w:val="single" w:sz="4" w:space="0" w:color="auto"/>
              <w:left w:val="nil"/>
              <w:bottom w:val="single" w:sz="4" w:space="0" w:color="auto"/>
              <w:right w:val="nil"/>
            </w:tcBorders>
            <w:shd w:val="clear" w:color="auto" w:fill="auto"/>
            <w:vAlign w:val="center"/>
            <w:hideMark/>
          </w:tcPr>
          <w:p w14:paraId="1C3A8471" w14:textId="77777777" w:rsidR="00337D1A" w:rsidRPr="00337D1A" w:rsidRDefault="00337D1A" w:rsidP="00337D1A">
            <w:pPr>
              <w:spacing w:after="0" w:line="240" w:lineRule="auto"/>
              <w:jc w:val="both"/>
              <w:rPr>
                <w:rFonts w:eastAsia="Times New Roman" w:cs="Calibri"/>
                <w:b/>
                <w:bCs/>
                <w:color w:val="000000"/>
                <w:sz w:val="20"/>
                <w:szCs w:val="20"/>
                <w:lang w:eastAsia="pl-PL"/>
              </w:rPr>
            </w:pPr>
            <w:r w:rsidRPr="00337D1A">
              <w:rPr>
                <w:rFonts w:eastAsia="Times New Roman" w:cs="Calibri"/>
                <w:b/>
                <w:bCs/>
                <w:color w:val="000000"/>
                <w:sz w:val="20"/>
                <w:szCs w:val="20"/>
                <w:lang w:eastAsia="pl-PL"/>
              </w:rPr>
              <w:t>A</w:t>
            </w:r>
            <w:r w:rsidRPr="00337D1A">
              <w:rPr>
                <w:rFonts w:eastAsia="Times New Roman" w:cs="Calibri"/>
                <w:color w:val="000000"/>
                <w:sz w:val="20"/>
                <w:szCs w:val="20"/>
                <w:lang w:eastAsia="pl-PL"/>
              </w:rPr>
              <w:t>.</w:t>
            </w:r>
          </w:p>
        </w:tc>
        <w:tc>
          <w:tcPr>
            <w:tcW w:w="296" w:type="pct"/>
            <w:tcBorders>
              <w:top w:val="single" w:sz="4" w:space="0" w:color="auto"/>
              <w:left w:val="nil"/>
              <w:bottom w:val="single" w:sz="4" w:space="0" w:color="auto"/>
              <w:right w:val="nil"/>
            </w:tcBorders>
            <w:shd w:val="clear" w:color="auto" w:fill="auto"/>
            <w:vAlign w:val="center"/>
            <w:hideMark/>
          </w:tcPr>
          <w:p w14:paraId="0BF793D5" w14:textId="77777777" w:rsidR="00337D1A" w:rsidRPr="00337D1A" w:rsidRDefault="00337D1A" w:rsidP="00337D1A">
            <w:pPr>
              <w:spacing w:after="0" w:line="240" w:lineRule="auto"/>
              <w:jc w:val="both"/>
              <w:rPr>
                <w:rFonts w:eastAsia="Times New Roman" w:cs="Calibri"/>
                <w:b/>
                <w:bCs/>
                <w:color w:val="000000"/>
                <w:sz w:val="20"/>
                <w:szCs w:val="20"/>
                <w:lang w:eastAsia="pl-PL"/>
              </w:rPr>
            </w:pPr>
            <w:r w:rsidRPr="00337D1A">
              <w:rPr>
                <w:rFonts w:eastAsia="Times New Roman" w:cs="Calibri"/>
                <w:b/>
                <w:bCs/>
                <w:color w:val="000000"/>
                <w:sz w:val="20"/>
                <w:szCs w:val="20"/>
                <w:lang w:eastAsia="pl-PL"/>
              </w:rPr>
              <w:t> </w:t>
            </w:r>
          </w:p>
        </w:tc>
        <w:tc>
          <w:tcPr>
            <w:tcW w:w="2660" w:type="pct"/>
            <w:tcBorders>
              <w:top w:val="single" w:sz="4" w:space="0" w:color="auto"/>
              <w:left w:val="nil"/>
              <w:bottom w:val="single" w:sz="4" w:space="0" w:color="auto"/>
              <w:right w:val="nil"/>
            </w:tcBorders>
            <w:shd w:val="clear" w:color="000000" w:fill="FFFFFF"/>
            <w:vAlign w:val="center"/>
            <w:hideMark/>
          </w:tcPr>
          <w:p w14:paraId="33EF0F5F" w14:textId="77777777" w:rsidR="00337D1A" w:rsidRPr="00337D1A" w:rsidRDefault="00337D1A" w:rsidP="00337D1A">
            <w:pPr>
              <w:spacing w:after="0" w:line="240" w:lineRule="auto"/>
              <w:jc w:val="both"/>
              <w:rPr>
                <w:rFonts w:eastAsia="Times New Roman" w:cs="Calibri"/>
                <w:b/>
                <w:bCs/>
                <w:color w:val="000000"/>
                <w:sz w:val="20"/>
                <w:szCs w:val="20"/>
                <w:lang w:eastAsia="pl-PL"/>
              </w:rPr>
            </w:pPr>
            <w:r w:rsidRPr="00337D1A">
              <w:rPr>
                <w:rFonts w:eastAsia="Times New Roman" w:cs="Calibri"/>
                <w:b/>
                <w:bCs/>
                <w:color w:val="000000"/>
                <w:sz w:val="20"/>
                <w:szCs w:val="20"/>
                <w:lang w:eastAsia="pl-PL"/>
              </w:rPr>
              <w:t>Kapitał (fundusz) własny</w:t>
            </w:r>
          </w:p>
        </w:tc>
        <w:tc>
          <w:tcPr>
            <w:tcW w:w="912" w:type="pct"/>
            <w:tcBorders>
              <w:top w:val="single" w:sz="4" w:space="0" w:color="auto"/>
              <w:left w:val="nil"/>
              <w:bottom w:val="single" w:sz="4" w:space="0" w:color="auto"/>
              <w:right w:val="nil"/>
            </w:tcBorders>
            <w:shd w:val="clear" w:color="000000" w:fill="A6A6A6"/>
            <w:vAlign w:val="center"/>
            <w:hideMark/>
          </w:tcPr>
          <w:p w14:paraId="752D83CE" w14:textId="77777777" w:rsidR="00337D1A" w:rsidRPr="00337D1A" w:rsidRDefault="00337D1A" w:rsidP="00337D1A">
            <w:pPr>
              <w:spacing w:after="0" w:line="240" w:lineRule="auto"/>
              <w:jc w:val="right"/>
              <w:rPr>
                <w:rFonts w:eastAsia="Times New Roman" w:cs="Calibri"/>
                <w:b/>
                <w:bCs/>
                <w:color w:val="000000"/>
                <w:sz w:val="20"/>
                <w:szCs w:val="20"/>
                <w:lang w:eastAsia="pl-PL"/>
              </w:rPr>
            </w:pPr>
            <w:r w:rsidRPr="00337D1A">
              <w:rPr>
                <w:rFonts w:eastAsia="Times New Roman" w:cs="Calibri"/>
                <w:b/>
                <w:bCs/>
                <w:color w:val="000000"/>
                <w:sz w:val="20"/>
                <w:szCs w:val="20"/>
                <w:lang w:eastAsia="pl-PL"/>
              </w:rPr>
              <w:t xml:space="preserve"> 11 654</w:t>
            </w:r>
          </w:p>
        </w:tc>
        <w:tc>
          <w:tcPr>
            <w:tcW w:w="912" w:type="pct"/>
            <w:tcBorders>
              <w:top w:val="single" w:sz="4" w:space="0" w:color="auto"/>
              <w:left w:val="nil"/>
              <w:bottom w:val="single" w:sz="4" w:space="0" w:color="auto"/>
              <w:right w:val="nil"/>
            </w:tcBorders>
            <w:shd w:val="clear" w:color="auto" w:fill="auto"/>
            <w:vAlign w:val="center"/>
            <w:hideMark/>
          </w:tcPr>
          <w:p w14:paraId="6E265CEF" w14:textId="77777777" w:rsidR="00337D1A" w:rsidRPr="00337D1A" w:rsidRDefault="00337D1A" w:rsidP="00337D1A">
            <w:pPr>
              <w:spacing w:after="0" w:line="240" w:lineRule="auto"/>
              <w:jc w:val="right"/>
              <w:rPr>
                <w:rFonts w:eastAsia="Times New Roman" w:cs="Calibri"/>
                <w:b/>
                <w:bCs/>
                <w:color w:val="000000"/>
                <w:sz w:val="20"/>
                <w:szCs w:val="20"/>
                <w:lang w:eastAsia="pl-PL"/>
              </w:rPr>
            </w:pPr>
            <w:r w:rsidRPr="00337D1A">
              <w:rPr>
                <w:rFonts w:eastAsia="Times New Roman" w:cs="Calibri"/>
                <w:b/>
                <w:bCs/>
                <w:color w:val="000000"/>
                <w:sz w:val="20"/>
                <w:szCs w:val="20"/>
                <w:lang w:eastAsia="pl-PL"/>
              </w:rPr>
              <w:t xml:space="preserve"> 11 694</w:t>
            </w:r>
          </w:p>
        </w:tc>
      </w:tr>
      <w:tr w:rsidR="00337D1A" w:rsidRPr="00337D1A" w14:paraId="5DB135A7" w14:textId="77777777" w:rsidTr="000801E4">
        <w:trPr>
          <w:trHeight w:val="300"/>
        </w:trPr>
        <w:tc>
          <w:tcPr>
            <w:tcW w:w="220" w:type="pct"/>
            <w:tcBorders>
              <w:top w:val="nil"/>
              <w:left w:val="nil"/>
              <w:bottom w:val="nil"/>
              <w:right w:val="nil"/>
            </w:tcBorders>
            <w:shd w:val="clear" w:color="auto" w:fill="auto"/>
            <w:vAlign w:val="center"/>
            <w:hideMark/>
          </w:tcPr>
          <w:p w14:paraId="2C7E0B6E" w14:textId="77777777" w:rsidR="00337D1A" w:rsidRPr="00337D1A" w:rsidRDefault="00337D1A" w:rsidP="00337D1A">
            <w:pPr>
              <w:spacing w:after="0" w:line="240" w:lineRule="auto"/>
              <w:jc w:val="right"/>
              <w:rPr>
                <w:rFonts w:eastAsia="Times New Roman" w:cs="Calibri"/>
                <w:b/>
                <w:bCs/>
                <w:color w:val="000000"/>
                <w:sz w:val="20"/>
                <w:szCs w:val="20"/>
                <w:lang w:eastAsia="pl-PL"/>
              </w:rPr>
            </w:pPr>
          </w:p>
        </w:tc>
        <w:tc>
          <w:tcPr>
            <w:tcW w:w="296" w:type="pct"/>
            <w:tcBorders>
              <w:top w:val="nil"/>
              <w:left w:val="nil"/>
              <w:bottom w:val="nil"/>
              <w:right w:val="nil"/>
            </w:tcBorders>
            <w:shd w:val="clear" w:color="auto" w:fill="auto"/>
            <w:vAlign w:val="center"/>
            <w:hideMark/>
          </w:tcPr>
          <w:p w14:paraId="7A8945BC" w14:textId="77777777" w:rsidR="00337D1A" w:rsidRPr="00337D1A" w:rsidRDefault="00337D1A" w:rsidP="00337D1A">
            <w:pPr>
              <w:spacing w:after="0" w:line="240" w:lineRule="auto"/>
              <w:jc w:val="both"/>
              <w:rPr>
                <w:rFonts w:ascii="Times New Roman" w:eastAsia="Times New Roman" w:hAnsi="Times New Roman"/>
                <w:sz w:val="20"/>
                <w:szCs w:val="20"/>
                <w:lang w:eastAsia="pl-PL"/>
              </w:rPr>
            </w:pPr>
          </w:p>
        </w:tc>
        <w:tc>
          <w:tcPr>
            <w:tcW w:w="2660" w:type="pct"/>
            <w:tcBorders>
              <w:top w:val="nil"/>
              <w:left w:val="nil"/>
              <w:bottom w:val="nil"/>
              <w:right w:val="nil"/>
            </w:tcBorders>
            <w:shd w:val="clear" w:color="000000" w:fill="FFFFFF"/>
            <w:vAlign w:val="center"/>
            <w:hideMark/>
          </w:tcPr>
          <w:p w14:paraId="7F454823" w14:textId="77777777" w:rsidR="00337D1A" w:rsidRPr="00337D1A" w:rsidRDefault="00337D1A" w:rsidP="00337D1A">
            <w:pPr>
              <w:spacing w:after="0" w:line="240" w:lineRule="auto"/>
              <w:ind w:firstLineChars="300" w:firstLine="540"/>
              <w:rPr>
                <w:rFonts w:eastAsia="Times New Roman" w:cs="Calibri"/>
                <w:i/>
                <w:iCs/>
                <w:color w:val="000000"/>
                <w:sz w:val="18"/>
                <w:szCs w:val="18"/>
                <w:lang w:eastAsia="pl-PL"/>
              </w:rPr>
            </w:pPr>
            <w:r w:rsidRPr="00337D1A">
              <w:rPr>
                <w:rFonts w:eastAsia="Times New Roman" w:cs="Calibri"/>
                <w:i/>
                <w:iCs/>
                <w:color w:val="000000"/>
                <w:sz w:val="18"/>
                <w:szCs w:val="18"/>
                <w:lang w:eastAsia="pl-PL"/>
              </w:rPr>
              <w:t>udział w sumie bilansowej</w:t>
            </w:r>
          </w:p>
        </w:tc>
        <w:tc>
          <w:tcPr>
            <w:tcW w:w="912" w:type="pct"/>
            <w:tcBorders>
              <w:top w:val="nil"/>
              <w:left w:val="nil"/>
              <w:bottom w:val="nil"/>
              <w:right w:val="nil"/>
            </w:tcBorders>
            <w:shd w:val="clear" w:color="000000" w:fill="A6A6A6"/>
            <w:vAlign w:val="center"/>
            <w:hideMark/>
          </w:tcPr>
          <w:p w14:paraId="1FED56E3" w14:textId="77777777" w:rsidR="00337D1A" w:rsidRPr="00337D1A" w:rsidRDefault="00337D1A" w:rsidP="00337D1A">
            <w:pPr>
              <w:spacing w:after="0" w:line="240" w:lineRule="auto"/>
              <w:jc w:val="right"/>
              <w:rPr>
                <w:rFonts w:eastAsia="Times New Roman" w:cs="Calibri"/>
                <w:i/>
                <w:iCs/>
                <w:color w:val="000000"/>
                <w:sz w:val="20"/>
                <w:szCs w:val="20"/>
                <w:lang w:eastAsia="pl-PL"/>
              </w:rPr>
            </w:pPr>
            <w:r w:rsidRPr="00337D1A">
              <w:rPr>
                <w:rFonts w:eastAsia="Times New Roman" w:cs="Calibri"/>
                <w:i/>
                <w:iCs/>
                <w:color w:val="000000"/>
                <w:sz w:val="20"/>
                <w:szCs w:val="20"/>
                <w:lang w:eastAsia="pl-PL"/>
              </w:rPr>
              <w:t>9,5%</w:t>
            </w:r>
          </w:p>
        </w:tc>
        <w:tc>
          <w:tcPr>
            <w:tcW w:w="912" w:type="pct"/>
            <w:tcBorders>
              <w:top w:val="nil"/>
              <w:left w:val="nil"/>
              <w:bottom w:val="nil"/>
              <w:right w:val="nil"/>
            </w:tcBorders>
            <w:shd w:val="clear" w:color="auto" w:fill="auto"/>
            <w:vAlign w:val="center"/>
            <w:hideMark/>
          </w:tcPr>
          <w:p w14:paraId="6F2AF2CB" w14:textId="77777777" w:rsidR="00337D1A" w:rsidRPr="00337D1A" w:rsidRDefault="00337D1A" w:rsidP="00337D1A">
            <w:pPr>
              <w:spacing w:after="0" w:line="240" w:lineRule="auto"/>
              <w:jc w:val="right"/>
              <w:rPr>
                <w:rFonts w:eastAsia="Times New Roman" w:cs="Calibri"/>
                <w:i/>
                <w:iCs/>
                <w:color w:val="000000"/>
                <w:sz w:val="20"/>
                <w:szCs w:val="20"/>
                <w:lang w:eastAsia="pl-PL"/>
              </w:rPr>
            </w:pPr>
            <w:r w:rsidRPr="00337D1A">
              <w:rPr>
                <w:rFonts w:eastAsia="Times New Roman" w:cs="Calibri"/>
                <w:i/>
                <w:iCs/>
                <w:color w:val="000000"/>
                <w:sz w:val="20"/>
                <w:szCs w:val="20"/>
                <w:lang w:eastAsia="pl-PL"/>
              </w:rPr>
              <w:t>12,4%</w:t>
            </w:r>
          </w:p>
        </w:tc>
      </w:tr>
      <w:tr w:rsidR="00337D1A" w:rsidRPr="00337D1A" w14:paraId="01E1FAD1" w14:textId="77777777" w:rsidTr="000801E4">
        <w:trPr>
          <w:trHeight w:val="300"/>
        </w:trPr>
        <w:tc>
          <w:tcPr>
            <w:tcW w:w="220" w:type="pct"/>
            <w:tcBorders>
              <w:top w:val="nil"/>
              <w:left w:val="nil"/>
              <w:bottom w:val="nil"/>
              <w:right w:val="nil"/>
            </w:tcBorders>
            <w:shd w:val="clear" w:color="auto" w:fill="auto"/>
            <w:vAlign w:val="center"/>
            <w:hideMark/>
          </w:tcPr>
          <w:p w14:paraId="726434B0" w14:textId="77777777" w:rsidR="00337D1A" w:rsidRPr="00337D1A" w:rsidRDefault="00337D1A" w:rsidP="00337D1A">
            <w:pPr>
              <w:spacing w:after="0" w:line="240" w:lineRule="auto"/>
              <w:jc w:val="right"/>
              <w:rPr>
                <w:rFonts w:eastAsia="Times New Roman" w:cs="Calibri"/>
                <w:i/>
                <w:iCs/>
                <w:color w:val="000000"/>
                <w:sz w:val="20"/>
                <w:szCs w:val="20"/>
                <w:lang w:eastAsia="pl-PL"/>
              </w:rPr>
            </w:pPr>
          </w:p>
        </w:tc>
        <w:tc>
          <w:tcPr>
            <w:tcW w:w="296" w:type="pct"/>
            <w:tcBorders>
              <w:top w:val="nil"/>
              <w:left w:val="nil"/>
              <w:bottom w:val="nil"/>
              <w:right w:val="nil"/>
            </w:tcBorders>
            <w:shd w:val="clear" w:color="auto" w:fill="auto"/>
            <w:vAlign w:val="center"/>
            <w:hideMark/>
          </w:tcPr>
          <w:p w14:paraId="094628CB" w14:textId="77777777" w:rsidR="00337D1A" w:rsidRPr="00337D1A" w:rsidRDefault="00337D1A" w:rsidP="00337D1A">
            <w:pPr>
              <w:spacing w:after="0" w:line="240" w:lineRule="auto"/>
              <w:jc w:val="both"/>
              <w:rPr>
                <w:rFonts w:ascii="Times New Roman" w:eastAsia="Times New Roman" w:hAnsi="Times New Roman"/>
                <w:sz w:val="20"/>
                <w:szCs w:val="20"/>
                <w:lang w:eastAsia="pl-PL"/>
              </w:rPr>
            </w:pPr>
          </w:p>
        </w:tc>
        <w:tc>
          <w:tcPr>
            <w:tcW w:w="2660" w:type="pct"/>
            <w:tcBorders>
              <w:top w:val="nil"/>
              <w:left w:val="nil"/>
              <w:bottom w:val="nil"/>
              <w:right w:val="nil"/>
            </w:tcBorders>
            <w:shd w:val="clear" w:color="000000" w:fill="FFFFFF"/>
            <w:vAlign w:val="center"/>
            <w:hideMark/>
          </w:tcPr>
          <w:p w14:paraId="6397BA1A" w14:textId="77777777" w:rsidR="00337D1A" w:rsidRPr="00337D1A" w:rsidRDefault="00337D1A" w:rsidP="00337D1A">
            <w:pPr>
              <w:spacing w:after="0" w:line="240" w:lineRule="auto"/>
              <w:jc w:val="both"/>
              <w:rPr>
                <w:rFonts w:eastAsia="Times New Roman" w:cs="Calibri"/>
                <w:i/>
                <w:iCs/>
                <w:color w:val="000000"/>
                <w:sz w:val="18"/>
                <w:szCs w:val="18"/>
                <w:lang w:eastAsia="pl-PL"/>
              </w:rPr>
            </w:pPr>
            <w:r w:rsidRPr="00337D1A">
              <w:rPr>
                <w:rFonts w:eastAsia="Times New Roman" w:cs="Calibri"/>
                <w:i/>
                <w:iCs/>
                <w:color w:val="000000"/>
                <w:sz w:val="18"/>
                <w:szCs w:val="18"/>
                <w:lang w:eastAsia="pl-PL"/>
              </w:rPr>
              <w:t> </w:t>
            </w:r>
          </w:p>
        </w:tc>
        <w:tc>
          <w:tcPr>
            <w:tcW w:w="912" w:type="pct"/>
            <w:tcBorders>
              <w:top w:val="nil"/>
              <w:left w:val="nil"/>
              <w:bottom w:val="nil"/>
              <w:right w:val="nil"/>
            </w:tcBorders>
            <w:shd w:val="clear" w:color="000000" w:fill="A6A6A6"/>
            <w:vAlign w:val="center"/>
            <w:hideMark/>
          </w:tcPr>
          <w:p w14:paraId="4ECB66CA" w14:textId="77777777" w:rsidR="00337D1A" w:rsidRPr="00337D1A" w:rsidRDefault="00337D1A" w:rsidP="00337D1A">
            <w:pPr>
              <w:spacing w:after="0" w:line="240" w:lineRule="auto"/>
              <w:jc w:val="right"/>
              <w:rPr>
                <w:rFonts w:eastAsia="Times New Roman" w:cs="Calibri"/>
                <w:i/>
                <w:iCs/>
                <w:color w:val="000000"/>
                <w:sz w:val="18"/>
                <w:szCs w:val="18"/>
                <w:lang w:eastAsia="pl-PL"/>
              </w:rPr>
            </w:pPr>
            <w:r w:rsidRPr="00337D1A">
              <w:rPr>
                <w:rFonts w:eastAsia="Times New Roman" w:cs="Calibri"/>
                <w:i/>
                <w:iCs/>
                <w:color w:val="000000"/>
                <w:sz w:val="18"/>
                <w:szCs w:val="18"/>
                <w:lang w:eastAsia="pl-PL"/>
              </w:rPr>
              <w:t> </w:t>
            </w:r>
          </w:p>
        </w:tc>
        <w:tc>
          <w:tcPr>
            <w:tcW w:w="912" w:type="pct"/>
            <w:tcBorders>
              <w:top w:val="nil"/>
              <w:left w:val="nil"/>
              <w:bottom w:val="nil"/>
              <w:right w:val="nil"/>
            </w:tcBorders>
            <w:shd w:val="clear" w:color="auto" w:fill="auto"/>
            <w:vAlign w:val="center"/>
            <w:hideMark/>
          </w:tcPr>
          <w:p w14:paraId="6C332A13" w14:textId="77777777" w:rsidR="00337D1A" w:rsidRPr="00337D1A" w:rsidRDefault="00337D1A" w:rsidP="00337D1A">
            <w:pPr>
              <w:spacing w:after="0" w:line="240" w:lineRule="auto"/>
              <w:jc w:val="right"/>
              <w:rPr>
                <w:rFonts w:eastAsia="Times New Roman" w:cs="Calibri"/>
                <w:i/>
                <w:iCs/>
                <w:color w:val="000000"/>
                <w:sz w:val="18"/>
                <w:szCs w:val="18"/>
                <w:lang w:eastAsia="pl-PL"/>
              </w:rPr>
            </w:pPr>
          </w:p>
        </w:tc>
      </w:tr>
      <w:tr w:rsidR="00337D1A" w:rsidRPr="00337D1A" w14:paraId="668949B5" w14:textId="77777777" w:rsidTr="000801E4">
        <w:trPr>
          <w:trHeight w:val="300"/>
        </w:trPr>
        <w:tc>
          <w:tcPr>
            <w:tcW w:w="220" w:type="pct"/>
            <w:tcBorders>
              <w:top w:val="nil"/>
              <w:left w:val="nil"/>
              <w:bottom w:val="nil"/>
              <w:right w:val="nil"/>
            </w:tcBorders>
            <w:shd w:val="clear" w:color="auto" w:fill="auto"/>
            <w:vAlign w:val="center"/>
            <w:hideMark/>
          </w:tcPr>
          <w:p w14:paraId="555FC438" w14:textId="77777777" w:rsidR="00337D1A" w:rsidRPr="00337D1A" w:rsidRDefault="00337D1A" w:rsidP="00337D1A">
            <w:pPr>
              <w:spacing w:after="0" w:line="240" w:lineRule="auto"/>
              <w:jc w:val="right"/>
              <w:rPr>
                <w:rFonts w:ascii="Times New Roman" w:eastAsia="Times New Roman" w:hAnsi="Times New Roman"/>
                <w:sz w:val="20"/>
                <w:szCs w:val="20"/>
                <w:lang w:eastAsia="pl-PL"/>
              </w:rPr>
            </w:pPr>
          </w:p>
        </w:tc>
        <w:tc>
          <w:tcPr>
            <w:tcW w:w="296" w:type="pct"/>
            <w:tcBorders>
              <w:top w:val="nil"/>
              <w:left w:val="nil"/>
              <w:bottom w:val="nil"/>
              <w:right w:val="nil"/>
            </w:tcBorders>
            <w:shd w:val="clear" w:color="auto" w:fill="auto"/>
            <w:vAlign w:val="center"/>
            <w:hideMark/>
          </w:tcPr>
          <w:p w14:paraId="55F77D33" w14:textId="77777777" w:rsidR="00337D1A" w:rsidRPr="00337D1A" w:rsidRDefault="00337D1A" w:rsidP="00337D1A">
            <w:pPr>
              <w:spacing w:after="0" w:line="240" w:lineRule="auto"/>
              <w:jc w:val="both"/>
              <w:rPr>
                <w:rFonts w:eastAsia="Times New Roman" w:cs="Calibri"/>
                <w:b/>
                <w:bCs/>
                <w:color w:val="000000"/>
                <w:sz w:val="20"/>
                <w:szCs w:val="20"/>
                <w:lang w:eastAsia="pl-PL"/>
              </w:rPr>
            </w:pPr>
            <w:r w:rsidRPr="00337D1A">
              <w:rPr>
                <w:rFonts w:eastAsia="Times New Roman" w:cs="Calibri"/>
                <w:b/>
                <w:bCs/>
                <w:color w:val="000000"/>
                <w:sz w:val="20"/>
                <w:szCs w:val="20"/>
                <w:lang w:eastAsia="pl-PL"/>
              </w:rPr>
              <w:t>I.</w:t>
            </w:r>
          </w:p>
        </w:tc>
        <w:tc>
          <w:tcPr>
            <w:tcW w:w="2660" w:type="pct"/>
            <w:tcBorders>
              <w:top w:val="nil"/>
              <w:left w:val="nil"/>
              <w:bottom w:val="nil"/>
              <w:right w:val="nil"/>
            </w:tcBorders>
            <w:shd w:val="clear" w:color="auto" w:fill="auto"/>
            <w:vAlign w:val="center"/>
            <w:hideMark/>
          </w:tcPr>
          <w:p w14:paraId="128AEABE" w14:textId="77777777" w:rsidR="00337D1A" w:rsidRPr="00337D1A" w:rsidRDefault="00337D1A" w:rsidP="00337D1A">
            <w:pPr>
              <w:spacing w:after="0" w:line="240" w:lineRule="auto"/>
              <w:jc w:val="both"/>
              <w:rPr>
                <w:rFonts w:eastAsia="Times New Roman" w:cs="Calibri"/>
                <w:b/>
                <w:bCs/>
                <w:color w:val="000000"/>
                <w:sz w:val="20"/>
                <w:szCs w:val="20"/>
                <w:lang w:eastAsia="pl-PL"/>
              </w:rPr>
            </w:pPr>
            <w:r w:rsidRPr="00337D1A">
              <w:rPr>
                <w:rFonts w:eastAsia="Times New Roman" w:cs="Calibri"/>
                <w:b/>
                <w:bCs/>
                <w:color w:val="000000"/>
                <w:sz w:val="20"/>
                <w:szCs w:val="20"/>
                <w:lang w:eastAsia="pl-PL"/>
              </w:rPr>
              <w:t>Kapitał (fundusz) podstawowy</w:t>
            </w:r>
          </w:p>
        </w:tc>
        <w:tc>
          <w:tcPr>
            <w:tcW w:w="912" w:type="pct"/>
            <w:tcBorders>
              <w:top w:val="nil"/>
              <w:left w:val="nil"/>
              <w:bottom w:val="nil"/>
              <w:right w:val="nil"/>
            </w:tcBorders>
            <w:shd w:val="clear" w:color="000000" w:fill="A6A6A6"/>
            <w:vAlign w:val="center"/>
            <w:hideMark/>
          </w:tcPr>
          <w:p w14:paraId="765C2CFF" w14:textId="77777777" w:rsidR="00337D1A" w:rsidRPr="00337D1A" w:rsidRDefault="00337D1A" w:rsidP="00337D1A">
            <w:pPr>
              <w:spacing w:after="0" w:line="240" w:lineRule="auto"/>
              <w:jc w:val="right"/>
              <w:rPr>
                <w:rFonts w:eastAsia="Times New Roman" w:cs="Calibri"/>
                <w:b/>
                <w:bCs/>
                <w:color w:val="000000"/>
                <w:sz w:val="20"/>
                <w:szCs w:val="20"/>
                <w:lang w:eastAsia="pl-PL"/>
              </w:rPr>
            </w:pPr>
            <w:r w:rsidRPr="00337D1A">
              <w:rPr>
                <w:rFonts w:eastAsia="Times New Roman" w:cs="Calibri"/>
                <w:b/>
                <w:bCs/>
                <w:color w:val="000000"/>
                <w:sz w:val="20"/>
                <w:szCs w:val="20"/>
                <w:lang w:eastAsia="pl-PL"/>
              </w:rPr>
              <w:t xml:space="preserve"> 4 000</w:t>
            </w:r>
          </w:p>
        </w:tc>
        <w:tc>
          <w:tcPr>
            <w:tcW w:w="912" w:type="pct"/>
            <w:tcBorders>
              <w:top w:val="nil"/>
              <w:left w:val="nil"/>
              <w:bottom w:val="nil"/>
              <w:right w:val="nil"/>
            </w:tcBorders>
            <w:shd w:val="clear" w:color="auto" w:fill="auto"/>
            <w:vAlign w:val="center"/>
            <w:hideMark/>
          </w:tcPr>
          <w:p w14:paraId="493738C2" w14:textId="77777777" w:rsidR="00337D1A" w:rsidRPr="00337D1A" w:rsidRDefault="00337D1A" w:rsidP="00337D1A">
            <w:pPr>
              <w:spacing w:after="0" w:line="240" w:lineRule="auto"/>
              <w:jc w:val="right"/>
              <w:rPr>
                <w:rFonts w:eastAsia="Times New Roman" w:cs="Calibri"/>
                <w:b/>
                <w:bCs/>
                <w:color w:val="000000"/>
                <w:sz w:val="20"/>
                <w:szCs w:val="20"/>
                <w:lang w:eastAsia="pl-PL"/>
              </w:rPr>
            </w:pPr>
            <w:r w:rsidRPr="00337D1A">
              <w:rPr>
                <w:rFonts w:eastAsia="Times New Roman" w:cs="Calibri"/>
                <w:b/>
                <w:bCs/>
                <w:color w:val="000000"/>
                <w:sz w:val="20"/>
                <w:szCs w:val="20"/>
                <w:lang w:eastAsia="pl-PL"/>
              </w:rPr>
              <w:t xml:space="preserve"> 4 000</w:t>
            </w:r>
          </w:p>
        </w:tc>
      </w:tr>
      <w:tr w:rsidR="00337D1A" w:rsidRPr="00337D1A" w14:paraId="5EA78F46" w14:textId="77777777" w:rsidTr="000801E4">
        <w:trPr>
          <w:trHeight w:val="300"/>
        </w:trPr>
        <w:tc>
          <w:tcPr>
            <w:tcW w:w="220" w:type="pct"/>
            <w:tcBorders>
              <w:top w:val="nil"/>
              <w:left w:val="nil"/>
              <w:bottom w:val="nil"/>
              <w:right w:val="nil"/>
            </w:tcBorders>
            <w:shd w:val="clear" w:color="auto" w:fill="auto"/>
            <w:vAlign w:val="center"/>
            <w:hideMark/>
          </w:tcPr>
          <w:p w14:paraId="3BDD9FC9" w14:textId="77777777" w:rsidR="00337D1A" w:rsidRPr="00337D1A" w:rsidRDefault="00337D1A" w:rsidP="00337D1A">
            <w:pPr>
              <w:spacing w:after="0" w:line="240" w:lineRule="auto"/>
              <w:jc w:val="right"/>
              <w:rPr>
                <w:rFonts w:eastAsia="Times New Roman" w:cs="Calibri"/>
                <w:b/>
                <w:bCs/>
                <w:color w:val="000000"/>
                <w:sz w:val="20"/>
                <w:szCs w:val="20"/>
                <w:lang w:eastAsia="pl-PL"/>
              </w:rPr>
            </w:pPr>
          </w:p>
        </w:tc>
        <w:tc>
          <w:tcPr>
            <w:tcW w:w="296" w:type="pct"/>
            <w:tcBorders>
              <w:top w:val="nil"/>
              <w:left w:val="nil"/>
              <w:bottom w:val="nil"/>
              <w:right w:val="nil"/>
            </w:tcBorders>
            <w:shd w:val="clear" w:color="auto" w:fill="auto"/>
            <w:vAlign w:val="center"/>
            <w:hideMark/>
          </w:tcPr>
          <w:p w14:paraId="4047C599" w14:textId="77777777" w:rsidR="00337D1A" w:rsidRPr="00337D1A" w:rsidRDefault="00337D1A" w:rsidP="00337D1A">
            <w:pPr>
              <w:spacing w:after="0" w:line="240" w:lineRule="auto"/>
              <w:jc w:val="both"/>
              <w:rPr>
                <w:rFonts w:ascii="Times New Roman" w:eastAsia="Times New Roman" w:hAnsi="Times New Roman"/>
                <w:sz w:val="20"/>
                <w:szCs w:val="20"/>
                <w:lang w:eastAsia="pl-PL"/>
              </w:rPr>
            </w:pPr>
          </w:p>
        </w:tc>
        <w:tc>
          <w:tcPr>
            <w:tcW w:w="2660" w:type="pct"/>
            <w:tcBorders>
              <w:top w:val="nil"/>
              <w:left w:val="nil"/>
              <w:bottom w:val="nil"/>
              <w:right w:val="nil"/>
            </w:tcBorders>
            <w:shd w:val="clear" w:color="000000" w:fill="FFFFFF"/>
            <w:vAlign w:val="center"/>
            <w:hideMark/>
          </w:tcPr>
          <w:p w14:paraId="1C7467C9" w14:textId="77777777" w:rsidR="00337D1A" w:rsidRPr="00337D1A" w:rsidRDefault="00337D1A" w:rsidP="00337D1A">
            <w:pPr>
              <w:spacing w:after="0" w:line="240" w:lineRule="auto"/>
              <w:ind w:firstLineChars="300" w:firstLine="540"/>
              <w:rPr>
                <w:rFonts w:eastAsia="Times New Roman" w:cs="Calibri"/>
                <w:i/>
                <w:iCs/>
                <w:color w:val="000000"/>
                <w:sz w:val="18"/>
                <w:szCs w:val="18"/>
                <w:lang w:eastAsia="pl-PL"/>
              </w:rPr>
            </w:pPr>
            <w:r w:rsidRPr="00337D1A">
              <w:rPr>
                <w:rFonts w:eastAsia="Times New Roman" w:cs="Calibri"/>
                <w:i/>
                <w:iCs/>
                <w:color w:val="000000"/>
                <w:sz w:val="18"/>
                <w:szCs w:val="18"/>
                <w:lang w:eastAsia="pl-PL"/>
              </w:rPr>
              <w:t>udział w sumie bilansowej</w:t>
            </w:r>
          </w:p>
        </w:tc>
        <w:tc>
          <w:tcPr>
            <w:tcW w:w="912" w:type="pct"/>
            <w:tcBorders>
              <w:top w:val="nil"/>
              <w:left w:val="nil"/>
              <w:bottom w:val="nil"/>
              <w:right w:val="nil"/>
            </w:tcBorders>
            <w:shd w:val="clear" w:color="000000" w:fill="A6A6A6"/>
            <w:vAlign w:val="center"/>
            <w:hideMark/>
          </w:tcPr>
          <w:p w14:paraId="38BE3E65" w14:textId="77777777" w:rsidR="00337D1A" w:rsidRPr="00337D1A" w:rsidRDefault="00337D1A" w:rsidP="00337D1A">
            <w:pPr>
              <w:spacing w:after="0" w:line="240" w:lineRule="auto"/>
              <w:jc w:val="right"/>
              <w:rPr>
                <w:rFonts w:eastAsia="Times New Roman" w:cs="Calibri"/>
                <w:i/>
                <w:iCs/>
                <w:color w:val="000000"/>
                <w:sz w:val="20"/>
                <w:szCs w:val="20"/>
                <w:lang w:eastAsia="pl-PL"/>
              </w:rPr>
            </w:pPr>
            <w:r w:rsidRPr="00337D1A">
              <w:rPr>
                <w:rFonts w:eastAsia="Times New Roman" w:cs="Calibri"/>
                <w:i/>
                <w:iCs/>
                <w:color w:val="000000"/>
                <w:sz w:val="20"/>
                <w:szCs w:val="20"/>
                <w:lang w:eastAsia="pl-PL"/>
              </w:rPr>
              <w:t>3,3%</w:t>
            </w:r>
          </w:p>
        </w:tc>
        <w:tc>
          <w:tcPr>
            <w:tcW w:w="912" w:type="pct"/>
            <w:tcBorders>
              <w:top w:val="nil"/>
              <w:left w:val="nil"/>
              <w:bottom w:val="nil"/>
              <w:right w:val="nil"/>
            </w:tcBorders>
            <w:shd w:val="clear" w:color="auto" w:fill="auto"/>
            <w:vAlign w:val="center"/>
            <w:hideMark/>
          </w:tcPr>
          <w:p w14:paraId="756C8141" w14:textId="77777777" w:rsidR="00337D1A" w:rsidRPr="00337D1A" w:rsidRDefault="00337D1A" w:rsidP="00337D1A">
            <w:pPr>
              <w:spacing w:after="0" w:line="240" w:lineRule="auto"/>
              <w:jc w:val="right"/>
              <w:rPr>
                <w:rFonts w:eastAsia="Times New Roman" w:cs="Calibri"/>
                <w:i/>
                <w:iCs/>
                <w:color w:val="000000"/>
                <w:sz w:val="20"/>
                <w:szCs w:val="20"/>
                <w:lang w:eastAsia="pl-PL"/>
              </w:rPr>
            </w:pPr>
            <w:r w:rsidRPr="00337D1A">
              <w:rPr>
                <w:rFonts w:eastAsia="Times New Roman" w:cs="Calibri"/>
                <w:i/>
                <w:iCs/>
                <w:color w:val="000000"/>
                <w:sz w:val="20"/>
                <w:szCs w:val="20"/>
                <w:lang w:eastAsia="pl-PL"/>
              </w:rPr>
              <w:t>4,2%</w:t>
            </w:r>
          </w:p>
        </w:tc>
      </w:tr>
      <w:tr w:rsidR="00337D1A" w:rsidRPr="00337D1A" w14:paraId="50806184" w14:textId="77777777" w:rsidTr="000801E4">
        <w:trPr>
          <w:trHeight w:val="300"/>
        </w:trPr>
        <w:tc>
          <w:tcPr>
            <w:tcW w:w="220" w:type="pct"/>
            <w:tcBorders>
              <w:top w:val="nil"/>
              <w:left w:val="nil"/>
              <w:bottom w:val="nil"/>
              <w:right w:val="nil"/>
            </w:tcBorders>
            <w:shd w:val="clear" w:color="auto" w:fill="auto"/>
            <w:vAlign w:val="center"/>
            <w:hideMark/>
          </w:tcPr>
          <w:p w14:paraId="5D306996" w14:textId="77777777" w:rsidR="00337D1A" w:rsidRPr="00337D1A" w:rsidRDefault="00337D1A" w:rsidP="00337D1A">
            <w:pPr>
              <w:spacing w:after="0" w:line="240" w:lineRule="auto"/>
              <w:jc w:val="right"/>
              <w:rPr>
                <w:rFonts w:eastAsia="Times New Roman" w:cs="Calibri"/>
                <w:i/>
                <w:iCs/>
                <w:color w:val="000000"/>
                <w:sz w:val="20"/>
                <w:szCs w:val="20"/>
                <w:lang w:eastAsia="pl-PL"/>
              </w:rPr>
            </w:pPr>
          </w:p>
        </w:tc>
        <w:tc>
          <w:tcPr>
            <w:tcW w:w="296" w:type="pct"/>
            <w:tcBorders>
              <w:top w:val="nil"/>
              <w:left w:val="nil"/>
              <w:bottom w:val="nil"/>
              <w:right w:val="nil"/>
            </w:tcBorders>
            <w:shd w:val="clear" w:color="auto" w:fill="auto"/>
            <w:vAlign w:val="center"/>
            <w:hideMark/>
          </w:tcPr>
          <w:p w14:paraId="254F94AF" w14:textId="77777777" w:rsidR="00337D1A" w:rsidRPr="00337D1A" w:rsidRDefault="00337D1A" w:rsidP="00337D1A">
            <w:pPr>
              <w:spacing w:after="0" w:line="240" w:lineRule="auto"/>
              <w:jc w:val="both"/>
              <w:rPr>
                <w:rFonts w:eastAsia="Times New Roman" w:cs="Calibri"/>
                <w:b/>
                <w:bCs/>
                <w:color w:val="000000"/>
                <w:sz w:val="20"/>
                <w:szCs w:val="20"/>
                <w:lang w:eastAsia="pl-PL"/>
              </w:rPr>
            </w:pPr>
            <w:r w:rsidRPr="00337D1A">
              <w:rPr>
                <w:rFonts w:eastAsia="Times New Roman" w:cs="Calibri"/>
                <w:b/>
                <w:bCs/>
                <w:color w:val="000000"/>
                <w:sz w:val="20"/>
                <w:szCs w:val="20"/>
                <w:lang w:eastAsia="pl-PL"/>
              </w:rPr>
              <w:t>II.</w:t>
            </w:r>
          </w:p>
        </w:tc>
        <w:tc>
          <w:tcPr>
            <w:tcW w:w="2660" w:type="pct"/>
            <w:tcBorders>
              <w:top w:val="nil"/>
              <w:left w:val="nil"/>
              <w:bottom w:val="nil"/>
              <w:right w:val="nil"/>
            </w:tcBorders>
            <w:shd w:val="clear" w:color="auto" w:fill="auto"/>
            <w:vAlign w:val="center"/>
            <w:hideMark/>
          </w:tcPr>
          <w:p w14:paraId="7907B458" w14:textId="77777777" w:rsidR="00337D1A" w:rsidRPr="00337D1A" w:rsidRDefault="00337D1A" w:rsidP="00337D1A">
            <w:pPr>
              <w:spacing w:after="0" w:line="240" w:lineRule="auto"/>
              <w:jc w:val="both"/>
              <w:rPr>
                <w:rFonts w:eastAsia="Times New Roman" w:cs="Calibri"/>
                <w:b/>
                <w:bCs/>
                <w:color w:val="000000"/>
                <w:sz w:val="20"/>
                <w:szCs w:val="20"/>
                <w:lang w:eastAsia="pl-PL"/>
              </w:rPr>
            </w:pPr>
            <w:r w:rsidRPr="00337D1A">
              <w:rPr>
                <w:rFonts w:eastAsia="Times New Roman" w:cs="Calibri"/>
                <w:b/>
                <w:bCs/>
                <w:color w:val="000000"/>
                <w:sz w:val="20"/>
                <w:szCs w:val="20"/>
                <w:lang w:eastAsia="pl-PL"/>
              </w:rPr>
              <w:t>Kapitał (fundusz) zapasowy, w tym:</w:t>
            </w:r>
          </w:p>
        </w:tc>
        <w:tc>
          <w:tcPr>
            <w:tcW w:w="912" w:type="pct"/>
            <w:tcBorders>
              <w:top w:val="nil"/>
              <w:left w:val="nil"/>
              <w:bottom w:val="nil"/>
              <w:right w:val="nil"/>
            </w:tcBorders>
            <w:shd w:val="clear" w:color="000000" w:fill="A6A6A6"/>
            <w:vAlign w:val="center"/>
            <w:hideMark/>
          </w:tcPr>
          <w:p w14:paraId="379E8BB4" w14:textId="77777777" w:rsidR="00337D1A" w:rsidRPr="00337D1A" w:rsidRDefault="00337D1A" w:rsidP="00337D1A">
            <w:pPr>
              <w:spacing w:after="0" w:line="240" w:lineRule="auto"/>
              <w:jc w:val="right"/>
              <w:rPr>
                <w:rFonts w:eastAsia="Times New Roman" w:cs="Calibri"/>
                <w:b/>
                <w:bCs/>
                <w:color w:val="000000"/>
                <w:sz w:val="20"/>
                <w:szCs w:val="20"/>
                <w:lang w:eastAsia="pl-PL"/>
              </w:rPr>
            </w:pPr>
            <w:r w:rsidRPr="00337D1A">
              <w:rPr>
                <w:rFonts w:eastAsia="Times New Roman" w:cs="Calibri"/>
                <w:b/>
                <w:bCs/>
                <w:color w:val="000000"/>
                <w:sz w:val="20"/>
                <w:szCs w:val="20"/>
                <w:lang w:eastAsia="pl-PL"/>
              </w:rPr>
              <w:t xml:space="preserve"> 1 283</w:t>
            </w:r>
          </w:p>
        </w:tc>
        <w:tc>
          <w:tcPr>
            <w:tcW w:w="912" w:type="pct"/>
            <w:tcBorders>
              <w:top w:val="nil"/>
              <w:left w:val="nil"/>
              <w:bottom w:val="nil"/>
              <w:right w:val="nil"/>
            </w:tcBorders>
            <w:shd w:val="clear" w:color="auto" w:fill="auto"/>
            <w:vAlign w:val="center"/>
            <w:hideMark/>
          </w:tcPr>
          <w:p w14:paraId="58625C6B" w14:textId="77777777" w:rsidR="00337D1A" w:rsidRPr="00337D1A" w:rsidRDefault="00337D1A" w:rsidP="00337D1A">
            <w:pPr>
              <w:spacing w:after="0" w:line="240" w:lineRule="auto"/>
              <w:jc w:val="right"/>
              <w:rPr>
                <w:rFonts w:eastAsia="Times New Roman" w:cs="Calibri"/>
                <w:b/>
                <w:bCs/>
                <w:color w:val="000000"/>
                <w:sz w:val="20"/>
                <w:szCs w:val="20"/>
                <w:lang w:eastAsia="pl-PL"/>
              </w:rPr>
            </w:pPr>
            <w:r w:rsidRPr="00337D1A">
              <w:rPr>
                <w:rFonts w:eastAsia="Times New Roman" w:cs="Calibri"/>
                <w:b/>
                <w:bCs/>
                <w:color w:val="000000"/>
                <w:sz w:val="20"/>
                <w:szCs w:val="20"/>
                <w:lang w:eastAsia="pl-PL"/>
              </w:rPr>
              <w:t xml:space="preserve"> 1 283</w:t>
            </w:r>
          </w:p>
        </w:tc>
      </w:tr>
      <w:tr w:rsidR="00337D1A" w:rsidRPr="00337D1A" w14:paraId="6234FEC9" w14:textId="77777777" w:rsidTr="000801E4">
        <w:trPr>
          <w:trHeight w:val="300"/>
        </w:trPr>
        <w:tc>
          <w:tcPr>
            <w:tcW w:w="220" w:type="pct"/>
            <w:tcBorders>
              <w:top w:val="nil"/>
              <w:left w:val="nil"/>
              <w:bottom w:val="nil"/>
              <w:right w:val="nil"/>
            </w:tcBorders>
            <w:shd w:val="clear" w:color="auto" w:fill="auto"/>
            <w:vAlign w:val="center"/>
            <w:hideMark/>
          </w:tcPr>
          <w:p w14:paraId="6829ED53" w14:textId="77777777" w:rsidR="00337D1A" w:rsidRPr="00337D1A" w:rsidRDefault="00337D1A" w:rsidP="00337D1A">
            <w:pPr>
              <w:spacing w:after="0" w:line="240" w:lineRule="auto"/>
              <w:jc w:val="right"/>
              <w:rPr>
                <w:rFonts w:eastAsia="Times New Roman" w:cs="Calibri"/>
                <w:b/>
                <w:bCs/>
                <w:color w:val="000000"/>
                <w:sz w:val="20"/>
                <w:szCs w:val="20"/>
                <w:lang w:eastAsia="pl-PL"/>
              </w:rPr>
            </w:pPr>
          </w:p>
        </w:tc>
        <w:tc>
          <w:tcPr>
            <w:tcW w:w="296" w:type="pct"/>
            <w:tcBorders>
              <w:top w:val="nil"/>
              <w:left w:val="nil"/>
              <w:bottom w:val="nil"/>
              <w:right w:val="nil"/>
            </w:tcBorders>
            <w:shd w:val="clear" w:color="auto" w:fill="auto"/>
            <w:vAlign w:val="center"/>
            <w:hideMark/>
          </w:tcPr>
          <w:p w14:paraId="2B828A55" w14:textId="77777777" w:rsidR="00337D1A" w:rsidRPr="00337D1A" w:rsidRDefault="00337D1A" w:rsidP="00337D1A">
            <w:pPr>
              <w:spacing w:after="0" w:line="240" w:lineRule="auto"/>
              <w:jc w:val="both"/>
              <w:rPr>
                <w:rFonts w:ascii="Times New Roman" w:eastAsia="Times New Roman" w:hAnsi="Times New Roman"/>
                <w:sz w:val="20"/>
                <w:szCs w:val="20"/>
                <w:lang w:eastAsia="pl-PL"/>
              </w:rPr>
            </w:pPr>
          </w:p>
        </w:tc>
        <w:tc>
          <w:tcPr>
            <w:tcW w:w="2660" w:type="pct"/>
            <w:tcBorders>
              <w:top w:val="nil"/>
              <w:left w:val="nil"/>
              <w:bottom w:val="nil"/>
              <w:right w:val="nil"/>
            </w:tcBorders>
            <w:shd w:val="clear" w:color="000000" w:fill="FFFFFF"/>
            <w:vAlign w:val="center"/>
            <w:hideMark/>
          </w:tcPr>
          <w:p w14:paraId="4A01980D" w14:textId="77777777" w:rsidR="00337D1A" w:rsidRPr="00337D1A" w:rsidRDefault="00337D1A" w:rsidP="00337D1A">
            <w:pPr>
              <w:spacing w:after="0" w:line="240" w:lineRule="auto"/>
              <w:ind w:firstLineChars="300" w:firstLine="540"/>
              <w:rPr>
                <w:rFonts w:eastAsia="Times New Roman" w:cs="Calibri"/>
                <w:i/>
                <w:iCs/>
                <w:color w:val="000000"/>
                <w:sz w:val="18"/>
                <w:szCs w:val="18"/>
                <w:lang w:eastAsia="pl-PL"/>
              </w:rPr>
            </w:pPr>
            <w:r w:rsidRPr="00337D1A">
              <w:rPr>
                <w:rFonts w:eastAsia="Times New Roman" w:cs="Calibri"/>
                <w:i/>
                <w:iCs/>
                <w:color w:val="000000"/>
                <w:sz w:val="18"/>
                <w:szCs w:val="18"/>
                <w:lang w:eastAsia="pl-PL"/>
              </w:rPr>
              <w:t>udział w sumie bilansowej</w:t>
            </w:r>
          </w:p>
        </w:tc>
        <w:tc>
          <w:tcPr>
            <w:tcW w:w="912" w:type="pct"/>
            <w:tcBorders>
              <w:top w:val="nil"/>
              <w:left w:val="nil"/>
              <w:bottom w:val="nil"/>
              <w:right w:val="nil"/>
            </w:tcBorders>
            <w:shd w:val="clear" w:color="000000" w:fill="A6A6A6"/>
            <w:vAlign w:val="center"/>
            <w:hideMark/>
          </w:tcPr>
          <w:p w14:paraId="3A32F4E7" w14:textId="77777777" w:rsidR="00337D1A" w:rsidRPr="00337D1A" w:rsidRDefault="00337D1A" w:rsidP="00337D1A">
            <w:pPr>
              <w:spacing w:after="0" w:line="240" w:lineRule="auto"/>
              <w:jc w:val="right"/>
              <w:rPr>
                <w:rFonts w:eastAsia="Times New Roman" w:cs="Calibri"/>
                <w:i/>
                <w:iCs/>
                <w:color w:val="000000"/>
                <w:sz w:val="20"/>
                <w:szCs w:val="20"/>
                <w:lang w:eastAsia="pl-PL"/>
              </w:rPr>
            </w:pPr>
            <w:r w:rsidRPr="00337D1A">
              <w:rPr>
                <w:rFonts w:eastAsia="Times New Roman" w:cs="Calibri"/>
                <w:i/>
                <w:iCs/>
                <w:color w:val="000000"/>
                <w:sz w:val="20"/>
                <w:szCs w:val="20"/>
                <w:lang w:eastAsia="pl-PL"/>
              </w:rPr>
              <w:t>1,0%</w:t>
            </w:r>
          </w:p>
        </w:tc>
        <w:tc>
          <w:tcPr>
            <w:tcW w:w="912" w:type="pct"/>
            <w:tcBorders>
              <w:top w:val="nil"/>
              <w:left w:val="nil"/>
              <w:bottom w:val="nil"/>
              <w:right w:val="nil"/>
            </w:tcBorders>
            <w:shd w:val="clear" w:color="auto" w:fill="auto"/>
            <w:vAlign w:val="center"/>
            <w:hideMark/>
          </w:tcPr>
          <w:p w14:paraId="4FEA1503" w14:textId="77777777" w:rsidR="00337D1A" w:rsidRPr="00337D1A" w:rsidRDefault="00337D1A" w:rsidP="00337D1A">
            <w:pPr>
              <w:spacing w:after="0" w:line="240" w:lineRule="auto"/>
              <w:jc w:val="right"/>
              <w:rPr>
                <w:rFonts w:eastAsia="Times New Roman" w:cs="Calibri"/>
                <w:i/>
                <w:iCs/>
                <w:color w:val="000000"/>
                <w:sz w:val="20"/>
                <w:szCs w:val="20"/>
                <w:lang w:eastAsia="pl-PL"/>
              </w:rPr>
            </w:pPr>
            <w:r w:rsidRPr="00337D1A">
              <w:rPr>
                <w:rFonts w:eastAsia="Times New Roman" w:cs="Calibri"/>
                <w:i/>
                <w:iCs/>
                <w:color w:val="000000"/>
                <w:sz w:val="20"/>
                <w:szCs w:val="20"/>
                <w:lang w:eastAsia="pl-PL"/>
              </w:rPr>
              <w:t>1,4%</w:t>
            </w:r>
          </w:p>
        </w:tc>
      </w:tr>
      <w:tr w:rsidR="00337D1A" w:rsidRPr="00337D1A" w14:paraId="36328751" w14:textId="77777777" w:rsidTr="000801E4">
        <w:trPr>
          <w:trHeight w:val="300"/>
        </w:trPr>
        <w:tc>
          <w:tcPr>
            <w:tcW w:w="220" w:type="pct"/>
            <w:tcBorders>
              <w:top w:val="nil"/>
              <w:left w:val="nil"/>
              <w:bottom w:val="nil"/>
              <w:right w:val="nil"/>
            </w:tcBorders>
            <w:shd w:val="clear" w:color="auto" w:fill="auto"/>
            <w:vAlign w:val="center"/>
            <w:hideMark/>
          </w:tcPr>
          <w:p w14:paraId="261F5809" w14:textId="77777777" w:rsidR="00337D1A" w:rsidRPr="00337D1A" w:rsidRDefault="00337D1A" w:rsidP="00337D1A">
            <w:pPr>
              <w:spacing w:after="0" w:line="240" w:lineRule="auto"/>
              <w:jc w:val="right"/>
              <w:rPr>
                <w:rFonts w:eastAsia="Times New Roman" w:cs="Calibri"/>
                <w:i/>
                <w:iCs/>
                <w:color w:val="000000"/>
                <w:sz w:val="20"/>
                <w:szCs w:val="20"/>
                <w:lang w:eastAsia="pl-PL"/>
              </w:rPr>
            </w:pPr>
          </w:p>
        </w:tc>
        <w:tc>
          <w:tcPr>
            <w:tcW w:w="296" w:type="pct"/>
            <w:tcBorders>
              <w:top w:val="nil"/>
              <w:left w:val="nil"/>
              <w:bottom w:val="nil"/>
              <w:right w:val="nil"/>
            </w:tcBorders>
            <w:shd w:val="clear" w:color="auto" w:fill="auto"/>
            <w:vAlign w:val="center"/>
            <w:hideMark/>
          </w:tcPr>
          <w:p w14:paraId="1B812425" w14:textId="77777777" w:rsidR="00337D1A" w:rsidRPr="00337D1A" w:rsidRDefault="00337D1A" w:rsidP="00337D1A">
            <w:pPr>
              <w:spacing w:after="0" w:line="240" w:lineRule="auto"/>
              <w:jc w:val="both"/>
              <w:rPr>
                <w:rFonts w:eastAsia="Times New Roman" w:cs="Calibri"/>
                <w:b/>
                <w:bCs/>
                <w:color w:val="000000"/>
                <w:sz w:val="20"/>
                <w:szCs w:val="20"/>
                <w:lang w:eastAsia="pl-PL"/>
              </w:rPr>
            </w:pPr>
            <w:r w:rsidRPr="00337D1A">
              <w:rPr>
                <w:rFonts w:eastAsia="Times New Roman" w:cs="Calibri"/>
                <w:b/>
                <w:bCs/>
                <w:color w:val="000000"/>
                <w:sz w:val="20"/>
                <w:szCs w:val="20"/>
                <w:lang w:eastAsia="pl-PL"/>
              </w:rPr>
              <w:t>III.</w:t>
            </w:r>
          </w:p>
        </w:tc>
        <w:tc>
          <w:tcPr>
            <w:tcW w:w="2660" w:type="pct"/>
            <w:tcBorders>
              <w:top w:val="nil"/>
              <w:left w:val="nil"/>
              <w:bottom w:val="nil"/>
              <w:right w:val="nil"/>
            </w:tcBorders>
            <w:shd w:val="clear" w:color="auto" w:fill="auto"/>
            <w:vAlign w:val="center"/>
            <w:hideMark/>
          </w:tcPr>
          <w:p w14:paraId="44544EDF" w14:textId="77777777" w:rsidR="00337D1A" w:rsidRPr="00337D1A" w:rsidRDefault="00337D1A" w:rsidP="00337D1A">
            <w:pPr>
              <w:spacing w:after="0" w:line="240" w:lineRule="auto"/>
              <w:jc w:val="both"/>
              <w:rPr>
                <w:rFonts w:eastAsia="Times New Roman" w:cs="Calibri"/>
                <w:b/>
                <w:bCs/>
                <w:color w:val="000000"/>
                <w:sz w:val="20"/>
                <w:szCs w:val="20"/>
                <w:lang w:eastAsia="pl-PL"/>
              </w:rPr>
            </w:pPr>
            <w:r w:rsidRPr="00337D1A">
              <w:rPr>
                <w:rFonts w:eastAsia="Times New Roman" w:cs="Calibri"/>
                <w:b/>
                <w:bCs/>
                <w:color w:val="000000"/>
                <w:sz w:val="20"/>
                <w:szCs w:val="20"/>
                <w:lang w:eastAsia="pl-PL"/>
              </w:rPr>
              <w:t>Kapitał (fundusz) z aktualizacji wyceny, w tym:</w:t>
            </w:r>
          </w:p>
        </w:tc>
        <w:tc>
          <w:tcPr>
            <w:tcW w:w="912" w:type="pct"/>
            <w:tcBorders>
              <w:top w:val="nil"/>
              <w:left w:val="nil"/>
              <w:bottom w:val="nil"/>
              <w:right w:val="nil"/>
            </w:tcBorders>
            <w:shd w:val="clear" w:color="000000" w:fill="A6A6A6"/>
            <w:vAlign w:val="center"/>
            <w:hideMark/>
          </w:tcPr>
          <w:p w14:paraId="71629A06" w14:textId="77777777" w:rsidR="00337D1A" w:rsidRPr="00337D1A" w:rsidRDefault="00337D1A" w:rsidP="00337D1A">
            <w:pPr>
              <w:spacing w:after="0" w:line="240" w:lineRule="auto"/>
              <w:jc w:val="right"/>
              <w:rPr>
                <w:rFonts w:eastAsia="Times New Roman" w:cs="Calibri"/>
                <w:b/>
                <w:bCs/>
                <w:color w:val="000000"/>
                <w:sz w:val="20"/>
                <w:szCs w:val="20"/>
                <w:lang w:eastAsia="pl-PL"/>
              </w:rPr>
            </w:pPr>
            <w:r w:rsidRPr="00337D1A">
              <w:rPr>
                <w:rFonts w:eastAsia="Times New Roman" w:cs="Calibri"/>
                <w:b/>
                <w:bCs/>
                <w:color w:val="000000"/>
                <w:sz w:val="20"/>
                <w:szCs w:val="20"/>
                <w:lang w:eastAsia="pl-PL"/>
              </w:rPr>
              <w:t xml:space="preserve"> 8 243</w:t>
            </w:r>
          </w:p>
        </w:tc>
        <w:tc>
          <w:tcPr>
            <w:tcW w:w="912" w:type="pct"/>
            <w:tcBorders>
              <w:top w:val="nil"/>
              <w:left w:val="nil"/>
              <w:bottom w:val="nil"/>
              <w:right w:val="nil"/>
            </w:tcBorders>
            <w:shd w:val="clear" w:color="auto" w:fill="auto"/>
            <w:vAlign w:val="center"/>
            <w:hideMark/>
          </w:tcPr>
          <w:p w14:paraId="6EBBD04A" w14:textId="77777777" w:rsidR="00337D1A" w:rsidRPr="00337D1A" w:rsidRDefault="00337D1A" w:rsidP="00337D1A">
            <w:pPr>
              <w:spacing w:after="0" w:line="240" w:lineRule="auto"/>
              <w:jc w:val="right"/>
              <w:rPr>
                <w:rFonts w:eastAsia="Times New Roman" w:cs="Calibri"/>
                <w:b/>
                <w:bCs/>
                <w:color w:val="000000"/>
                <w:sz w:val="20"/>
                <w:szCs w:val="20"/>
                <w:lang w:eastAsia="pl-PL"/>
              </w:rPr>
            </w:pPr>
            <w:r w:rsidRPr="00337D1A">
              <w:rPr>
                <w:rFonts w:eastAsia="Times New Roman" w:cs="Calibri"/>
                <w:b/>
                <w:bCs/>
                <w:color w:val="000000"/>
                <w:sz w:val="20"/>
                <w:szCs w:val="20"/>
                <w:lang w:eastAsia="pl-PL"/>
              </w:rPr>
              <w:t xml:space="preserve">- </w:t>
            </w:r>
          </w:p>
        </w:tc>
      </w:tr>
      <w:tr w:rsidR="00337D1A" w:rsidRPr="00337D1A" w14:paraId="62FD3ACF" w14:textId="77777777" w:rsidTr="000801E4">
        <w:trPr>
          <w:trHeight w:val="300"/>
        </w:trPr>
        <w:tc>
          <w:tcPr>
            <w:tcW w:w="220" w:type="pct"/>
            <w:tcBorders>
              <w:top w:val="nil"/>
              <w:left w:val="nil"/>
              <w:bottom w:val="nil"/>
              <w:right w:val="nil"/>
            </w:tcBorders>
            <w:shd w:val="clear" w:color="auto" w:fill="auto"/>
            <w:vAlign w:val="center"/>
            <w:hideMark/>
          </w:tcPr>
          <w:p w14:paraId="4B7DFF93" w14:textId="77777777" w:rsidR="00337D1A" w:rsidRPr="00337D1A" w:rsidRDefault="00337D1A" w:rsidP="00337D1A">
            <w:pPr>
              <w:spacing w:after="0" w:line="240" w:lineRule="auto"/>
              <w:jc w:val="right"/>
              <w:rPr>
                <w:rFonts w:eastAsia="Times New Roman" w:cs="Calibri"/>
                <w:b/>
                <w:bCs/>
                <w:color w:val="000000"/>
                <w:sz w:val="20"/>
                <w:szCs w:val="20"/>
                <w:lang w:eastAsia="pl-PL"/>
              </w:rPr>
            </w:pPr>
          </w:p>
        </w:tc>
        <w:tc>
          <w:tcPr>
            <w:tcW w:w="296" w:type="pct"/>
            <w:tcBorders>
              <w:top w:val="nil"/>
              <w:left w:val="nil"/>
              <w:bottom w:val="nil"/>
              <w:right w:val="nil"/>
            </w:tcBorders>
            <w:shd w:val="clear" w:color="auto" w:fill="auto"/>
            <w:vAlign w:val="center"/>
            <w:hideMark/>
          </w:tcPr>
          <w:p w14:paraId="3BC27961" w14:textId="77777777" w:rsidR="00337D1A" w:rsidRPr="00337D1A" w:rsidRDefault="00337D1A" w:rsidP="00337D1A">
            <w:pPr>
              <w:spacing w:after="0" w:line="240" w:lineRule="auto"/>
              <w:jc w:val="both"/>
              <w:rPr>
                <w:rFonts w:ascii="Times New Roman" w:eastAsia="Times New Roman" w:hAnsi="Times New Roman"/>
                <w:sz w:val="20"/>
                <w:szCs w:val="20"/>
                <w:lang w:eastAsia="pl-PL"/>
              </w:rPr>
            </w:pPr>
          </w:p>
        </w:tc>
        <w:tc>
          <w:tcPr>
            <w:tcW w:w="2660" w:type="pct"/>
            <w:tcBorders>
              <w:top w:val="nil"/>
              <w:left w:val="nil"/>
              <w:bottom w:val="nil"/>
              <w:right w:val="nil"/>
            </w:tcBorders>
            <w:shd w:val="clear" w:color="000000" w:fill="FFFFFF"/>
            <w:vAlign w:val="center"/>
            <w:hideMark/>
          </w:tcPr>
          <w:p w14:paraId="2EB742F3" w14:textId="77777777" w:rsidR="00337D1A" w:rsidRPr="00337D1A" w:rsidRDefault="00337D1A" w:rsidP="00337D1A">
            <w:pPr>
              <w:spacing w:after="0" w:line="240" w:lineRule="auto"/>
              <w:ind w:firstLineChars="300" w:firstLine="540"/>
              <w:rPr>
                <w:rFonts w:eastAsia="Times New Roman" w:cs="Calibri"/>
                <w:i/>
                <w:iCs/>
                <w:color w:val="000000"/>
                <w:sz w:val="18"/>
                <w:szCs w:val="18"/>
                <w:lang w:eastAsia="pl-PL"/>
              </w:rPr>
            </w:pPr>
            <w:r w:rsidRPr="00337D1A">
              <w:rPr>
                <w:rFonts w:eastAsia="Times New Roman" w:cs="Calibri"/>
                <w:i/>
                <w:iCs/>
                <w:color w:val="000000"/>
                <w:sz w:val="18"/>
                <w:szCs w:val="18"/>
                <w:lang w:eastAsia="pl-PL"/>
              </w:rPr>
              <w:t>udział w sumie bilansowej</w:t>
            </w:r>
          </w:p>
        </w:tc>
        <w:tc>
          <w:tcPr>
            <w:tcW w:w="912" w:type="pct"/>
            <w:tcBorders>
              <w:top w:val="nil"/>
              <w:left w:val="nil"/>
              <w:bottom w:val="nil"/>
              <w:right w:val="nil"/>
            </w:tcBorders>
            <w:shd w:val="clear" w:color="000000" w:fill="A6A6A6"/>
            <w:vAlign w:val="center"/>
            <w:hideMark/>
          </w:tcPr>
          <w:p w14:paraId="47902D68" w14:textId="77777777" w:rsidR="00337D1A" w:rsidRPr="00337D1A" w:rsidRDefault="00337D1A" w:rsidP="00337D1A">
            <w:pPr>
              <w:spacing w:after="0" w:line="240" w:lineRule="auto"/>
              <w:jc w:val="right"/>
              <w:rPr>
                <w:rFonts w:eastAsia="Times New Roman" w:cs="Calibri"/>
                <w:i/>
                <w:iCs/>
                <w:color w:val="000000"/>
                <w:sz w:val="20"/>
                <w:szCs w:val="20"/>
                <w:lang w:eastAsia="pl-PL"/>
              </w:rPr>
            </w:pPr>
            <w:r w:rsidRPr="00337D1A">
              <w:rPr>
                <w:rFonts w:eastAsia="Times New Roman" w:cs="Calibri"/>
                <w:i/>
                <w:iCs/>
                <w:color w:val="000000"/>
                <w:sz w:val="20"/>
                <w:szCs w:val="20"/>
                <w:lang w:eastAsia="pl-PL"/>
              </w:rPr>
              <w:t>6,7%</w:t>
            </w:r>
          </w:p>
        </w:tc>
        <w:tc>
          <w:tcPr>
            <w:tcW w:w="912" w:type="pct"/>
            <w:tcBorders>
              <w:top w:val="nil"/>
              <w:left w:val="nil"/>
              <w:bottom w:val="nil"/>
              <w:right w:val="nil"/>
            </w:tcBorders>
            <w:shd w:val="clear" w:color="auto" w:fill="auto"/>
            <w:vAlign w:val="center"/>
            <w:hideMark/>
          </w:tcPr>
          <w:p w14:paraId="012AD36A" w14:textId="77777777" w:rsidR="00337D1A" w:rsidRPr="00337D1A" w:rsidRDefault="00337D1A" w:rsidP="00337D1A">
            <w:pPr>
              <w:spacing w:after="0" w:line="240" w:lineRule="auto"/>
              <w:jc w:val="right"/>
              <w:rPr>
                <w:rFonts w:eastAsia="Times New Roman" w:cs="Calibri"/>
                <w:i/>
                <w:iCs/>
                <w:color w:val="000000"/>
                <w:sz w:val="20"/>
                <w:szCs w:val="20"/>
                <w:lang w:eastAsia="pl-PL"/>
              </w:rPr>
            </w:pPr>
            <w:r w:rsidRPr="00337D1A">
              <w:rPr>
                <w:rFonts w:eastAsia="Times New Roman" w:cs="Calibri"/>
                <w:i/>
                <w:iCs/>
                <w:color w:val="000000"/>
                <w:sz w:val="20"/>
                <w:szCs w:val="20"/>
                <w:lang w:eastAsia="pl-PL"/>
              </w:rPr>
              <w:t>0,0%</w:t>
            </w:r>
          </w:p>
        </w:tc>
      </w:tr>
      <w:tr w:rsidR="00337D1A" w:rsidRPr="00337D1A" w14:paraId="1BCDAFD6" w14:textId="77777777" w:rsidTr="000801E4">
        <w:trPr>
          <w:trHeight w:val="300"/>
        </w:trPr>
        <w:tc>
          <w:tcPr>
            <w:tcW w:w="220" w:type="pct"/>
            <w:tcBorders>
              <w:top w:val="nil"/>
              <w:left w:val="nil"/>
              <w:bottom w:val="nil"/>
              <w:right w:val="nil"/>
            </w:tcBorders>
            <w:shd w:val="clear" w:color="auto" w:fill="auto"/>
            <w:vAlign w:val="center"/>
            <w:hideMark/>
          </w:tcPr>
          <w:p w14:paraId="27C604F9" w14:textId="77777777" w:rsidR="00337D1A" w:rsidRPr="00337D1A" w:rsidRDefault="00337D1A" w:rsidP="00337D1A">
            <w:pPr>
              <w:spacing w:after="0" w:line="240" w:lineRule="auto"/>
              <w:jc w:val="right"/>
              <w:rPr>
                <w:rFonts w:eastAsia="Times New Roman" w:cs="Calibri"/>
                <w:i/>
                <w:iCs/>
                <w:color w:val="000000"/>
                <w:sz w:val="20"/>
                <w:szCs w:val="20"/>
                <w:lang w:eastAsia="pl-PL"/>
              </w:rPr>
            </w:pPr>
          </w:p>
        </w:tc>
        <w:tc>
          <w:tcPr>
            <w:tcW w:w="296" w:type="pct"/>
            <w:tcBorders>
              <w:top w:val="nil"/>
              <w:left w:val="nil"/>
              <w:bottom w:val="nil"/>
              <w:right w:val="nil"/>
            </w:tcBorders>
            <w:shd w:val="clear" w:color="auto" w:fill="auto"/>
            <w:vAlign w:val="center"/>
            <w:hideMark/>
          </w:tcPr>
          <w:p w14:paraId="72B9875D" w14:textId="77777777" w:rsidR="00337D1A" w:rsidRPr="00337D1A" w:rsidRDefault="00337D1A" w:rsidP="00337D1A">
            <w:pPr>
              <w:spacing w:after="0" w:line="240" w:lineRule="auto"/>
              <w:jc w:val="both"/>
              <w:rPr>
                <w:rFonts w:eastAsia="Times New Roman" w:cs="Calibri"/>
                <w:b/>
                <w:bCs/>
                <w:color w:val="000000"/>
                <w:sz w:val="20"/>
                <w:szCs w:val="20"/>
                <w:lang w:eastAsia="pl-PL"/>
              </w:rPr>
            </w:pPr>
            <w:r w:rsidRPr="00337D1A">
              <w:rPr>
                <w:rFonts w:eastAsia="Times New Roman" w:cs="Calibri"/>
                <w:b/>
                <w:bCs/>
                <w:color w:val="000000"/>
                <w:sz w:val="20"/>
                <w:szCs w:val="20"/>
                <w:lang w:eastAsia="pl-PL"/>
              </w:rPr>
              <w:t>IV.</w:t>
            </w:r>
          </w:p>
        </w:tc>
        <w:tc>
          <w:tcPr>
            <w:tcW w:w="2660" w:type="pct"/>
            <w:tcBorders>
              <w:top w:val="nil"/>
              <w:left w:val="nil"/>
              <w:bottom w:val="nil"/>
              <w:right w:val="nil"/>
            </w:tcBorders>
            <w:shd w:val="clear" w:color="auto" w:fill="auto"/>
            <w:vAlign w:val="center"/>
            <w:hideMark/>
          </w:tcPr>
          <w:p w14:paraId="528B02DB" w14:textId="77777777" w:rsidR="00337D1A" w:rsidRPr="00337D1A" w:rsidRDefault="00337D1A" w:rsidP="00337D1A">
            <w:pPr>
              <w:spacing w:after="0" w:line="240" w:lineRule="auto"/>
              <w:jc w:val="both"/>
              <w:rPr>
                <w:rFonts w:eastAsia="Times New Roman" w:cs="Calibri"/>
                <w:b/>
                <w:bCs/>
                <w:color w:val="000000"/>
                <w:sz w:val="20"/>
                <w:szCs w:val="20"/>
                <w:lang w:eastAsia="pl-PL"/>
              </w:rPr>
            </w:pPr>
            <w:r w:rsidRPr="00337D1A">
              <w:rPr>
                <w:rFonts w:eastAsia="Times New Roman" w:cs="Calibri"/>
                <w:b/>
                <w:bCs/>
                <w:color w:val="000000"/>
                <w:sz w:val="20"/>
                <w:szCs w:val="20"/>
                <w:lang w:eastAsia="pl-PL"/>
              </w:rPr>
              <w:t>Pozostałe kapitały (fundusze) rezerwowe</w:t>
            </w:r>
          </w:p>
        </w:tc>
        <w:tc>
          <w:tcPr>
            <w:tcW w:w="912" w:type="pct"/>
            <w:tcBorders>
              <w:top w:val="nil"/>
              <w:left w:val="nil"/>
              <w:bottom w:val="nil"/>
              <w:right w:val="nil"/>
            </w:tcBorders>
            <w:shd w:val="clear" w:color="000000" w:fill="A6A6A6"/>
            <w:vAlign w:val="center"/>
            <w:hideMark/>
          </w:tcPr>
          <w:p w14:paraId="39F96001" w14:textId="77777777" w:rsidR="00337D1A" w:rsidRPr="00337D1A" w:rsidRDefault="00337D1A" w:rsidP="00337D1A">
            <w:pPr>
              <w:spacing w:after="0" w:line="240" w:lineRule="auto"/>
              <w:jc w:val="right"/>
              <w:rPr>
                <w:rFonts w:eastAsia="Times New Roman" w:cs="Calibri"/>
                <w:b/>
                <w:bCs/>
                <w:color w:val="000000"/>
                <w:sz w:val="20"/>
                <w:szCs w:val="20"/>
                <w:lang w:eastAsia="pl-PL"/>
              </w:rPr>
            </w:pPr>
            <w:r w:rsidRPr="00337D1A">
              <w:rPr>
                <w:rFonts w:eastAsia="Times New Roman" w:cs="Calibri"/>
                <w:b/>
                <w:bCs/>
                <w:color w:val="000000"/>
                <w:sz w:val="20"/>
                <w:szCs w:val="20"/>
                <w:lang w:eastAsia="pl-PL"/>
              </w:rPr>
              <w:t xml:space="preserve"> 13 638</w:t>
            </w:r>
          </w:p>
        </w:tc>
        <w:tc>
          <w:tcPr>
            <w:tcW w:w="912" w:type="pct"/>
            <w:tcBorders>
              <w:top w:val="nil"/>
              <w:left w:val="nil"/>
              <w:bottom w:val="nil"/>
              <w:right w:val="nil"/>
            </w:tcBorders>
            <w:shd w:val="clear" w:color="auto" w:fill="auto"/>
            <w:vAlign w:val="center"/>
            <w:hideMark/>
          </w:tcPr>
          <w:p w14:paraId="2EE4D50A" w14:textId="77777777" w:rsidR="00337D1A" w:rsidRPr="00337D1A" w:rsidRDefault="00337D1A" w:rsidP="00337D1A">
            <w:pPr>
              <w:spacing w:after="0" w:line="240" w:lineRule="auto"/>
              <w:jc w:val="right"/>
              <w:rPr>
                <w:rFonts w:eastAsia="Times New Roman" w:cs="Calibri"/>
                <w:b/>
                <w:bCs/>
                <w:color w:val="000000"/>
                <w:sz w:val="20"/>
                <w:szCs w:val="20"/>
                <w:lang w:eastAsia="pl-PL"/>
              </w:rPr>
            </w:pPr>
            <w:r w:rsidRPr="00337D1A">
              <w:rPr>
                <w:rFonts w:eastAsia="Times New Roman" w:cs="Calibri"/>
                <w:b/>
                <w:bCs/>
                <w:color w:val="000000"/>
                <w:sz w:val="20"/>
                <w:szCs w:val="20"/>
                <w:lang w:eastAsia="pl-PL"/>
              </w:rPr>
              <w:t xml:space="preserve"> 13 638</w:t>
            </w:r>
          </w:p>
        </w:tc>
      </w:tr>
      <w:tr w:rsidR="00337D1A" w:rsidRPr="00337D1A" w14:paraId="11C6F822" w14:textId="77777777" w:rsidTr="000801E4">
        <w:trPr>
          <w:trHeight w:val="300"/>
        </w:trPr>
        <w:tc>
          <w:tcPr>
            <w:tcW w:w="220" w:type="pct"/>
            <w:tcBorders>
              <w:top w:val="nil"/>
              <w:left w:val="nil"/>
              <w:bottom w:val="nil"/>
              <w:right w:val="nil"/>
            </w:tcBorders>
            <w:shd w:val="clear" w:color="auto" w:fill="auto"/>
            <w:vAlign w:val="center"/>
            <w:hideMark/>
          </w:tcPr>
          <w:p w14:paraId="3CDF57FE" w14:textId="77777777" w:rsidR="00337D1A" w:rsidRPr="00337D1A" w:rsidRDefault="00337D1A" w:rsidP="00337D1A">
            <w:pPr>
              <w:spacing w:after="0" w:line="240" w:lineRule="auto"/>
              <w:jc w:val="right"/>
              <w:rPr>
                <w:rFonts w:eastAsia="Times New Roman" w:cs="Calibri"/>
                <w:b/>
                <w:bCs/>
                <w:color w:val="000000"/>
                <w:sz w:val="20"/>
                <w:szCs w:val="20"/>
                <w:lang w:eastAsia="pl-PL"/>
              </w:rPr>
            </w:pPr>
          </w:p>
        </w:tc>
        <w:tc>
          <w:tcPr>
            <w:tcW w:w="296" w:type="pct"/>
            <w:tcBorders>
              <w:top w:val="nil"/>
              <w:left w:val="nil"/>
              <w:bottom w:val="nil"/>
              <w:right w:val="nil"/>
            </w:tcBorders>
            <w:shd w:val="clear" w:color="auto" w:fill="auto"/>
            <w:vAlign w:val="center"/>
            <w:hideMark/>
          </w:tcPr>
          <w:p w14:paraId="5F3F8E67" w14:textId="77777777" w:rsidR="00337D1A" w:rsidRPr="00337D1A" w:rsidRDefault="00337D1A" w:rsidP="00337D1A">
            <w:pPr>
              <w:spacing w:after="0" w:line="240" w:lineRule="auto"/>
              <w:jc w:val="both"/>
              <w:rPr>
                <w:rFonts w:ascii="Times New Roman" w:eastAsia="Times New Roman" w:hAnsi="Times New Roman"/>
                <w:sz w:val="20"/>
                <w:szCs w:val="20"/>
                <w:lang w:eastAsia="pl-PL"/>
              </w:rPr>
            </w:pPr>
          </w:p>
        </w:tc>
        <w:tc>
          <w:tcPr>
            <w:tcW w:w="2660" w:type="pct"/>
            <w:tcBorders>
              <w:top w:val="nil"/>
              <w:left w:val="nil"/>
              <w:bottom w:val="nil"/>
              <w:right w:val="nil"/>
            </w:tcBorders>
            <w:shd w:val="clear" w:color="000000" w:fill="FFFFFF"/>
            <w:vAlign w:val="center"/>
            <w:hideMark/>
          </w:tcPr>
          <w:p w14:paraId="2446EB2C" w14:textId="77777777" w:rsidR="00337D1A" w:rsidRPr="00337D1A" w:rsidRDefault="00337D1A" w:rsidP="00337D1A">
            <w:pPr>
              <w:spacing w:after="0" w:line="240" w:lineRule="auto"/>
              <w:ind w:firstLineChars="300" w:firstLine="540"/>
              <w:rPr>
                <w:rFonts w:eastAsia="Times New Roman" w:cs="Calibri"/>
                <w:i/>
                <w:iCs/>
                <w:color w:val="000000"/>
                <w:sz w:val="18"/>
                <w:szCs w:val="18"/>
                <w:lang w:eastAsia="pl-PL"/>
              </w:rPr>
            </w:pPr>
            <w:r w:rsidRPr="00337D1A">
              <w:rPr>
                <w:rFonts w:eastAsia="Times New Roman" w:cs="Calibri"/>
                <w:i/>
                <w:iCs/>
                <w:color w:val="000000"/>
                <w:sz w:val="18"/>
                <w:szCs w:val="18"/>
                <w:lang w:eastAsia="pl-PL"/>
              </w:rPr>
              <w:t>udział w sumie bilansowej</w:t>
            </w:r>
          </w:p>
        </w:tc>
        <w:tc>
          <w:tcPr>
            <w:tcW w:w="912" w:type="pct"/>
            <w:tcBorders>
              <w:top w:val="nil"/>
              <w:left w:val="nil"/>
              <w:bottom w:val="nil"/>
              <w:right w:val="nil"/>
            </w:tcBorders>
            <w:shd w:val="clear" w:color="000000" w:fill="A6A6A6"/>
            <w:vAlign w:val="center"/>
            <w:hideMark/>
          </w:tcPr>
          <w:p w14:paraId="4FB8C416" w14:textId="77777777" w:rsidR="00337D1A" w:rsidRPr="00337D1A" w:rsidRDefault="00337D1A" w:rsidP="00337D1A">
            <w:pPr>
              <w:spacing w:after="0" w:line="240" w:lineRule="auto"/>
              <w:jc w:val="right"/>
              <w:rPr>
                <w:rFonts w:eastAsia="Times New Roman" w:cs="Calibri"/>
                <w:i/>
                <w:iCs/>
                <w:color w:val="000000"/>
                <w:sz w:val="20"/>
                <w:szCs w:val="20"/>
                <w:lang w:eastAsia="pl-PL"/>
              </w:rPr>
            </w:pPr>
            <w:r w:rsidRPr="00337D1A">
              <w:rPr>
                <w:rFonts w:eastAsia="Times New Roman" w:cs="Calibri"/>
                <w:i/>
                <w:iCs/>
                <w:color w:val="000000"/>
                <w:sz w:val="20"/>
                <w:szCs w:val="20"/>
                <w:lang w:eastAsia="pl-PL"/>
              </w:rPr>
              <w:t>11,1%</w:t>
            </w:r>
          </w:p>
        </w:tc>
        <w:tc>
          <w:tcPr>
            <w:tcW w:w="912" w:type="pct"/>
            <w:tcBorders>
              <w:top w:val="nil"/>
              <w:left w:val="nil"/>
              <w:bottom w:val="nil"/>
              <w:right w:val="nil"/>
            </w:tcBorders>
            <w:shd w:val="clear" w:color="auto" w:fill="auto"/>
            <w:vAlign w:val="center"/>
            <w:hideMark/>
          </w:tcPr>
          <w:p w14:paraId="7E47564E" w14:textId="77777777" w:rsidR="00337D1A" w:rsidRPr="00337D1A" w:rsidRDefault="00337D1A" w:rsidP="00337D1A">
            <w:pPr>
              <w:spacing w:after="0" w:line="240" w:lineRule="auto"/>
              <w:jc w:val="right"/>
              <w:rPr>
                <w:rFonts w:eastAsia="Times New Roman" w:cs="Calibri"/>
                <w:i/>
                <w:iCs/>
                <w:color w:val="000000"/>
                <w:sz w:val="20"/>
                <w:szCs w:val="20"/>
                <w:lang w:eastAsia="pl-PL"/>
              </w:rPr>
            </w:pPr>
            <w:r w:rsidRPr="00337D1A">
              <w:rPr>
                <w:rFonts w:eastAsia="Times New Roman" w:cs="Calibri"/>
                <w:i/>
                <w:iCs/>
                <w:color w:val="000000"/>
                <w:sz w:val="20"/>
                <w:szCs w:val="20"/>
                <w:lang w:eastAsia="pl-PL"/>
              </w:rPr>
              <w:t>14,5%</w:t>
            </w:r>
          </w:p>
        </w:tc>
      </w:tr>
      <w:tr w:rsidR="00337D1A" w:rsidRPr="00337D1A" w14:paraId="30CF344A" w14:textId="77777777" w:rsidTr="000801E4">
        <w:trPr>
          <w:trHeight w:val="300"/>
        </w:trPr>
        <w:tc>
          <w:tcPr>
            <w:tcW w:w="220" w:type="pct"/>
            <w:tcBorders>
              <w:top w:val="nil"/>
              <w:left w:val="nil"/>
              <w:bottom w:val="nil"/>
              <w:right w:val="nil"/>
            </w:tcBorders>
            <w:shd w:val="clear" w:color="auto" w:fill="auto"/>
            <w:vAlign w:val="center"/>
            <w:hideMark/>
          </w:tcPr>
          <w:p w14:paraId="1929E554" w14:textId="77777777" w:rsidR="00337D1A" w:rsidRPr="00337D1A" w:rsidRDefault="00337D1A" w:rsidP="00337D1A">
            <w:pPr>
              <w:spacing w:after="0" w:line="240" w:lineRule="auto"/>
              <w:jc w:val="right"/>
              <w:rPr>
                <w:rFonts w:eastAsia="Times New Roman" w:cs="Calibri"/>
                <w:i/>
                <w:iCs/>
                <w:color w:val="000000"/>
                <w:sz w:val="20"/>
                <w:szCs w:val="20"/>
                <w:lang w:eastAsia="pl-PL"/>
              </w:rPr>
            </w:pPr>
          </w:p>
        </w:tc>
        <w:tc>
          <w:tcPr>
            <w:tcW w:w="296" w:type="pct"/>
            <w:tcBorders>
              <w:top w:val="nil"/>
              <w:left w:val="nil"/>
              <w:bottom w:val="nil"/>
              <w:right w:val="nil"/>
            </w:tcBorders>
            <w:shd w:val="clear" w:color="auto" w:fill="auto"/>
            <w:vAlign w:val="center"/>
            <w:hideMark/>
          </w:tcPr>
          <w:p w14:paraId="774F8B19" w14:textId="77777777" w:rsidR="00337D1A" w:rsidRPr="00337D1A" w:rsidRDefault="00337D1A" w:rsidP="00337D1A">
            <w:pPr>
              <w:spacing w:after="0" w:line="240" w:lineRule="auto"/>
              <w:jc w:val="both"/>
              <w:rPr>
                <w:rFonts w:eastAsia="Times New Roman" w:cs="Calibri"/>
                <w:b/>
                <w:bCs/>
                <w:color w:val="000000"/>
                <w:sz w:val="20"/>
                <w:szCs w:val="20"/>
                <w:lang w:eastAsia="pl-PL"/>
              </w:rPr>
            </w:pPr>
            <w:r w:rsidRPr="00337D1A">
              <w:rPr>
                <w:rFonts w:eastAsia="Times New Roman" w:cs="Calibri"/>
                <w:b/>
                <w:bCs/>
                <w:color w:val="000000"/>
                <w:sz w:val="20"/>
                <w:szCs w:val="20"/>
                <w:lang w:eastAsia="pl-PL"/>
              </w:rPr>
              <w:t>V.</w:t>
            </w:r>
          </w:p>
        </w:tc>
        <w:tc>
          <w:tcPr>
            <w:tcW w:w="2660" w:type="pct"/>
            <w:tcBorders>
              <w:top w:val="nil"/>
              <w:left w:val="nil"/>
              <w:bottom w:val="nil"/>
              <w:right w:val="nil"/>
            </w:tcBorders>
            <w:shd w:val="clear" w:color="auto" w:fill="auto"/>
            <w:vAlign w:val="center"/>
            <w:hideMark/>
          </w:tcPr>
          <w:p w14:paraId="41983824" w14:textId="77777777" w:rsidR="00337D1A" w:rsidRPr="00337D1A" w:rsidRDefault="00337D1A" w:rsidP="00337D1A">
            <w:pPr>
              <w:spacing w:after="0" w:line="240" w:lineRule="auto"/>
              <w:jc w:val="both"/>
              <w:rPr>
                <w:rFonts w:eastAsia="Times New Roman" w:cs="Calibri"/>
                <w:b/>
                <w:bCs/>
                <w:color w:val="000000"/>
                <w:sz w:val="20"/>
                <w:szCs w:val="20"/>
                <w:lang w:eastAsia="pl-PL"/>
              </w:rPr>
            </w:pPr>
            <w:r w:rsidRPr="00337D1A">
              <w:rPr>
                <w:rFonts w:eastAsia="Times New Roman" w:cs="Calibri"/>
                <w:b/>
                <w:bCs/>
                <w:color w:val="000000"/>
                <w:sz w:val="20"/>
                <w:szCs w:val="20"/>
                <w:lang w:eastAsia="pl-PL"/>
              </w:rPr>
              <w:t>Zysk (strata) z lat ubiegłych</w:t>
            </w:r>
          </w:p>
        </w:tc>
        <w:tc>
          <w:tcPr>
            <w:tcW w:w="912" w:type="pct"/>
            <w:tcBorders>
              <w:top w:val="nil"/>
              <w:left w:val="nil"/>
              <w:bottom w:val="nil"/>
              <w:right w:val="nil"/>
            </w:tcBorders>
            <w:shd w:val="clear" w:color="000000" w:fill="A6A6A6"/>
            <w:vAlign w:val="center"/>
            <w:hideMark/>
          </w:tcPr>
          <w:p w14:paraId="07AE92E0" w14:textId="77777777" w:rsidR="00337D1A" w:rsidRPr="00337D1A" w:rsidRDefault="00337D1A" w:rsidP="00337D1A">
            <w:pPr>
              <w:spacing w:after="0" w:line="240" w:lineRule="auto"/>
              <w:jc w:val="right"/>
              <w:rPr>
                <w:rFonts w:eastAsia="Times New Roman" w:cs="Calibri"/>
                <w:b/>
                <w:bCs/>
                <w:color w:val="000000"/>
                <w:sz w:val="20"/>
                <w:szCs w:val="20"/>
                <w:lang w:eastAsia="pl-PL"/>
              </w:rPr>
            </w:pPr>
            <w:r w:rsidRPr="00337D1A">
              <w:rPr>
                <w:rFonts w:eastAsia="Times New Roman" w:cs="Calibri"/>
                <w:b/>
                <w:bCs/>
                <w:color w:val="FF0000"/>
                <w:sz w:val="20"/>
                <w:szCs w:val="20"/>
                <w:lang w:eastAsia="pl-PL"/>
              </w:rPr>
              <w:t xml:space="preserve">  (7 227)</w:t>
            </w:r>
          </w:p>
        </w:tc>
        <w:tc>
          <w:tcPr>
            <w:tcW w:w="912" w:type="pct"/>
            <w:tcBorders>
              <w:top w:val="nil"/>
              <w:left w:val="nil"/>
              <w:bottom w:val="nil"/>
              <w:right w:val="nil"/>
            </w:tcBorders>
            <w:shd w:val="clear" w:color="auto" w:fill="auto"/>
            <w:vAlign w:val="center"/>
            <w:hideMark/>
          </w:tcPr>
          <w:p w14:paraId="4F454E07" w14:textId="77777777" w:rsidR="00337D1A" w:rsidRPr="00337D1A" w:rsidRDefault="00337D1A" w:rsidP="00337D1A">
            <w:pPr>
              <w:spacing w:after="0" w:line="240" w:lineRule="auto"/>
              <w:jc w:val="right"/>
              <w:rPr>
                <w:rFonts w:eastAsia="Times New Roman" w:cs="Calibri"/>
                <w:b/>
                <w:bCs/>
                <w:color w:val="000000"/>
                <w:sz w:val="20"/>
                <w:szCs w:val="20"/>
                <w:lang w:eastAsia="pl-PL"/>
              </w:rPr>
            </w:pPr>
            <w:r w:rsidRPr="00337D1A">
              <w:rPr>
                <w:rFonts w:eastAsia="Times New Roman" w:cs="Calibri"/>
                <w:b/>
                <w:bCs/>
                <w:color w:val="000000"/>
                <w:sz w:val="20"/>
                <w:szCs w:val="20"/>
                <w:lang w:eastAsia="pl-PL"/>
              </w:rPr>
              <w:t xml:space="preserve">- </w:t>
            </w:r>
          </w:p>
        </w:tc>
      </w:tr>
      <w:tr w:rsidR="00337D1A" w:rsidRPr="00337D1A" w14:paraId="5B487D48" w14:textId="77777777" w:rsidTr="000801E4">
        <w:trPr>
          <w:trHeight w:val="300"/>
        </w:trPr>
        <w:tc>
          <w:tcPr>
            <w:tcW w:w="220" w:type="pct"/>
            <w:tcBorders>
              <w:top w:val="nil"/>
              <w:left w:val="nil"/>
              <w:bottom w:val="nil"/>
              <w:right w:val="nil"/>
            </w:tcBorders>
            <w:shd w:val="clear" w:color="auto" w:fill="auto"/>
            <w:vAlign w:val="center"/>
            <w:hideMark/>
          </w:tcPr>
          <w:p w14:paraId="1815DB3E" w14:textId="77777777" w:rsidR="00337D1A" w:rsidRPr="00337D1A" w:rsidRDefault="00337D1A" w:rsidP="00337D1A">
            <w:pPr>
              <w:spacing w:after="0" w:line="240" w:lineRule="auto"/>
              <w:jc w:val="right"/>
              <w:rPr>
                <w:rFonts w:eastAsia="Times New Roman" w:cs="Calibri"/>
                <w:b/>
                <w:bCs/>
                <w:color w:val="000000"/>
                <w:sz w:val="20"/>
                <w:szCs w:val="20"/>
                <w:lang w:eastAsia="pl-PL"/>
              </w:rPr>
            </w:pPr>
          </w:p>
        </w:tc>
        <w:tc>
          <w:tcPr>
            <w:tcW w:w="296" w:type="pct"/>
            <w:tcBorders>
              <w:top w:val="nil"/>
              <w:left w:val="nil"/>
              <w:bottom w:val="nil"/>
              <w:right w:val="nil"/>
            </w:tcBorders>
            <w:shd w:val="clear" w:color="auto" w:fill="auto"/>
            <w:vAlign w:val="center"/>
            <w:hideMark/>
          </w:tcPr>
          <w:p w14:paraId="1988A3A1" w14:textId="77777777" w:rsidR="00337D1A" w:rsidRPr="00337D1A" w:rsidRDefault="00337D1A" w:rsidP="00337D1A">
            <w:pPr>
              <w:spacing w:after="0" w:line="240" w:lineRule="auto"/>
              <w:jc w:val="both"/>
              <w:rPr>
                <w:rFonts w:ascii="Times New Roman" w:eastAsia="Times New Roman" w:hAnsi="Times New Roman"/>
                <w:sz w:val="20"/>
                <w:szCs w:val="20"/>
                <w:lang w:eastAsia="pl-PL"/>
              </w:rPr>
            </w:pPr>
          </w:p>
        </w:tc>
        <w:tc>
          <w:tcPr>
            <w:tcW w:w="2660" w:type="pct"/>
            <w:tcBorders>
              <w:top w:val="nil"/>
              <w:left w:val="nil"/>
              <w:bottom w:val="nil"/>
              <w:right w:val="nil"/>
            </w:tcBorders>
            <w:shd w:val="clear" w:color="000000" w:fill="FFFFFF"/>
            <w:vAlign w:val="center"/>
            <w:hideMark/>
          </w:tcPr>
          <w:p w14:paraId="29FA239E" w14:textId="77777777" w:rsidR="00337D1A" w:rsidRPr="00337D1A" w:rsidRDefault="00337D1A" w:rsidP="00337D1A">
            <w:pPr>
              <w:spacing w:after="0" w:line="240" w:lineRule="auto"/>
              <w:ind w:firstLineChars="300" w:firstLine="540"/>
              <w:rPr>
                <w:rFonts w:eastAsia="Times New Roman" w:cs="Calibri"/>
                <w:i/>
                <w:iCs/>
                <w:color w:val="000000"/>
                <w:sz w:val="18"/>
                <w:szCs w:val="18"/>
                <w:lang w:eastAsia="pl-PL"/>
              </w:rPr>
            </w:pPr>
            <w:r w:rsidRPr="00337D1A">
              <w:rPr>
                <w:rFonts w:eastAsia="Times New Roman" w:cs="Calibri"/>
                <w:i/>
                <w:iCs/>
                <w:color w:val="000000"/>
                <w:sz w:val="18"/>
                <w:szCs w:val="18"/>
                <w:lang w:eastAsia="pl-PL"/>
              </w:rPr>
              <w:t>udział w sumie bilansowej</w:t>
            </w:r>
          </w:p>
        </w:tc>
        <w:tc>
          <w:tcPr>
            <w:tcW w:w="912" w:type="pct"/>
            <w:tcBorders>
              <w:top w:val="nil"/>
              <w:left w:val="nil"/>
              <w:bottom w:val="nil"/>
              <w:right w:val="nil"/>
            </w:tcBorders>
            <w:shd w:val="clear" w:color="000000" w:fill="A6A6A6"/>
            <w:vAlign w:val="center"/>
            <w:hideMark/>
          </w:tcPr>
          <w:p w14:paraId="7C352CDA" w14:textId="77777777" w:rsidR="00337D1A" w:rsidRPr="00337D1A" w:rsidRDefault="00337D1A" w:rsidP="00337D1A">
            <w:pPr>
              <w:spacing w:after="0" w:line="240" w:lineRule="auto"/>
              <w:jc w:val="right"/>
              <w:rPr>
                <w:rFonts w:eastAsia="Times New Roman" w:cs="Calibri"/>
                <w:i/>
                <w:iCs/>
                <w:color w:val="000000"/>
                <w:sz w:val="20"/>
                <w:szCs w:val="20"/>
                <w:lang w:eastAsia="pl-PL"/>
              </w:rPr>
            </w:pPr>
            <w:r w:rsidRPr="00337D1A">
              <w:rPr>
                <w:rFonts w:eastAsia="Times New Roman" w:cs="Calibri"/>
                <w:i/>
                <w:iCs/>
                <w:color w:val="000000"/>
                <w:sz w:val="20"/>
                <w:szCs w:val="20"/>
                <w:lang w:eastAsia="pl-PL"/>
              </w:rPr>
              <w:t>-5,9%</w:t>
            </w:r>
          </w:p>
        </w:tc>
        <w:tc>
          <w:tcPr>
            <w:tcW w:w="912" w:type="pct"/>
            <w:tcBorders>
              <w:top w:val="nil"/>
              <w:left w:val="nil"/>
              <w:bottom w:val="nil"/>
              <w:right w:val="nil"/>
            </w:tcBorders>
            <w:shd w:val="clear" w:color="auto" w:fill="auto"/>
            <w:vAlign w:val="center"/>
            <w:hideMark/>
          </w:tcPr>
          <w:p w14:paraId="1F0699D7" w14:textId="77777777" w:rsidR="00337D1A" w:rsidRPr="00337D1A" w:rsidRDefault="00337D1A" w:rsidP="00337D1A">
            <w:pPr>
              <w:spacing w:after="0" w:line="240" w:lineRule="auto"/>
              <w:jc w:val="right"/>
              <w:rPr>
                <w:rFonts w:eastAsia="Times New Roman" w:cs="Calibri"/>
                <w:i/>
                <w:iCs/>
                <w:color w:val="000000"/>
                <w:sz w:val="20"/>
                <w:szCs w:val="20"/>
                <w:lang w:eastAsia="pl-PL"/>
              </w:rPr>
            </w:pPr>
            <w:r w:rsidRPr="00337D1A">
              <w:rPr>
                <w:rFonts w:eastAsia="Times New Roman" w:cs="Calibri"/>
                <w:i/>
                <w:iCs/>
                <w:color w:val="000000"/>
                <w:sz w:val="20"/>
                <w:szCs w:val="20"/>
                <w:lang w:eastAsia="pl-PL"/>
              </w:rPr>
              <w:t>0,0%</w:t>
            </w:r>
          </w:p>
        </w:tc>
      </w:tr>
      <w:tr w:rsidR="00337D1A" w:rsidRPr="00337D1A" w14:paraId="6038A000" w14:textId="77777777" w:rsidTr="000801E4">
        <w:trPr>
          <w:trHeight w:val="300"/>
        </w:trPr>
        <w:tc>
          <w:tcPr>
            <w:tcW w:w="220" w:type="pct"/>
            <w:tcBorders>
              <w:top w:val="nil"/>
              <w:left w:val="nil"/>
              <w:bottom w:val="nil"/>
              <w:right w:val="nil"/>
            </w:tcBorders>
            <w:shd w:val="clear" w:color="auto" w:fill="auto"/>
            <w:vAlign w:val="center"/>
            <w:hideMark/>
          </w:tcPr>
          <w:p w14:paraId="06FB2B7F" w14:textId="77777777" w:rsidR="00337D1A" w:rsidRPr="00337D1A" w:rsidRDefault="00337D1A" w:rsidP="00337D1A">
            <w:pPr>
              <w:spacing w:after="0" w:line="240" w:lineRule="auto"/>
              <w:jc w:val="right"/>
              <w:rPr>
                <w:rFonts w:eastAsia="Times New Roman" w:cs="Calibri"/>
                <w:i/>
                <w:iCs/>
                <w:color w:val="000000"/>
                <w:sz w:val="20"/>
                <w:szCs w:val="20"/>
                <w:lang w:eastAsia="pl-PL"/>
              </w:rPr>
            </w:pPr>
          </w:p>
        </w:tc>
        <w:tc>
          <w:tcPr>
            <w:tcW w:w="296" w:type="pct"/>
            <w:tcBorders>
              <w:top w:val="nil"/>
              <w:left w:val="nil"/>
              <w:bottom w:val="nil"/>
              <w:right w:val="nil"/>
            </w:tcBorders>
            <w:shd w:val="clear" w:color="auto" w:fill="auto"/>
            <w:vAlign w:val="center"/>
            <w:hideMark/>
          </w:tcPr>
          <w:p w14:paraId="6CC04FAC" w14:textId="77777777" w:rsidR="00337D1A" w:rsidRPr="00337D1A" w:rsidRDefault="00337D1A" w:rsidP="00337D1A">
            <w:pPr>
              <w:spacing w:after="0" w:line="240" w:lineRule="auto"/>
              <w:jc w:val="both"/>
              <w:rPr>
                <w:rFonts w:eastAsia="Times New Roman" w:cs="Calibri"/>
                <w:b/>
                <w:bCs/>
                <w:color w:val="000000"/>
                <w:sz w:val="20"/>
                <w:szCs w:val="20"/>
                <w:lang w:eastAsia="pl-PL"/>
              </w:rPr>
            </w:pPr>
            <w:r w:rsidRPr="00337D1A">
              <w:rPr>
                <w:rFonts w:eastAsia="Times New Roman" w:cs="Calibri"/>
                <w:b/>
                <w:bCs/>
                <w:color w:val="000000"/>
                <w:sz w:val="20"/>
                <w:szCs w:val="20"/>
                <w:lang w:eastAsia="pl-PL"/>
              </w:rPr>
              <w:t>VI.</w:t>
            </w:r>
          </w:p>
        </w:tc>
        <w:tc>
          <w:tcPr>
            <w:tcW w:w="2660" w:type="pct"/>
            <w:tcBorders>
              <w:top w:val="nil"/>
              <w:left w:val="nil"/>
              <w:bottom w:val="nil"/>
              <w:right w:val="nil"/>
            </w:tcBorders>
            <w:shd w:val="clear" w:color="auto" w:fill="auto"/>
            <w:vAlign w:val="center"/>
            <w:hideMark/>
          </w:tcPr>
          <w:p w14:paraId="28BD5D97" w14:textId="77777777" w:rsidR="00337D1A" w:rsidRPr="00337D1A" w:rsidRDefault="00337D1A" w:rsidP="00337D1A">
            <w:pPr>
              <w:spacing w:after="0" w:line="240" w:lineRule="auto"/>
              <w:jc w:val="both"/>
              <w:rPr>
                <w:rFonts w:eastAsia="Times New Roman" w:cs="Calibri"/>
                <w:b/>
                <w:bCs/>
                <w:color w:val="000000"/>
                <w:sz w:val="20"/>
                <w:szCs w:val="20"/>
                <w:lang w:eastAsia="pl-PL"/>
              </w:rPr>
            </w:pPr>
            <w:r w:rsidRPr="00337D1A">
              <w:rPr>
                <w:rFonts w:eastAsia="Times New Roman" w:cs="Calibri"/>
                <w:b/>
                <w:bCs/>
                <w:color w:val="000000"/>
                <w:sz w:val="20"/>
                <w:szCs w:val="20"/>
                <w:lang w:eastAsia="pl-PL"/>
              </w:rPr>
              <w:t>Zysk (strata) netto</w:t>
            </w:r>
          </w:p>
        </w:tc>
        <w:tc>
          <w:tcPr>
            <w:tcW w:w="912" w:type="pct"/>
            <w:tcBorders>
              <w:top w:val="nil"/>
              <w:left w:val="nil"/>
              <w:bottom w:val="nil"/>
              <w:right w:val="nil"/>
            </w:tcBorders>
            <w:shd w:val="clear" w:color="000000" w:fill="A6A6A6"/>
            <w:vAlign w:val="center"/>
            <w:hideMark/>
          </w:tcPr>
          <w:p w14:paraId="03BC371C" w14:textId="77777777" w:rsidR="00337D1A" w:rsidRPr="00337D1A" w:rsidRDefault="00337D1A" w:rsidP="00337D1A">
            <w:pPr>
              <w:spacing w:after="0" w:line="240" w:lineRule="auto"/>
              <w:jc w:val="right"/>
              <w:rPr>
                <w:rFonts w:eastAsia="Times New Roman" w:cs="Calibri"/>
                <w:b/>
                <w:bCs/>
                <w:color w:val="000000"/>
                <w:sz w:val="20"/>
                <w:szCs w:val="20"/>
                <w:lang w:eastAsia="pl-PL"/>
              </w:rPr>
            </w:pPr>
            <w:r w:rsidRPr="00337D1A">
              <w:rPr>
                <w:rFonts w:eastAsia="Times New Roman" w:cs="Calibri"/>
                <w:b/>
                <w:bCs/>
                <w:color w:val="FF0000"/>
                <w:sz w:val="20"/>
                <w:szCs w:val="20"/>
                <w:lang w:eastAsia="pl-PL"/>
              </w:rPr>
              <w:t xml:space="preserve">  (8 283)</w:t>
            </w:r>
          </w:p>
        </w:tc>
        <w:tc>
          <w:tcPr>
            <w:tcW w:w="912" w:type="pct"/>
            <w:tcBorders>
              <w:top w:val="nil"/>
              <w:left w:val="nil"/>
              <w:bottom w:val="nil"/>
              <w:right w:val="nil"/>
            </w:tcBorders>
            <w:shd w:val="clear" w:color="auto" w:fill="auto"/>
            <w:vAlign w:val="center"/>
            <w:hideMark/>
          </w:tcPr>
          <w:p w14:paraId="669AEB10" w14:textId="77777777" w:rsidR="00337D1A" w:rsidRPr="00337D1A" w:rsidRDefault="00337D1A" w:rsidP="00337D1A">
            <w:pPr>
              <w:spacing w:after="0" w:line="240" w:lineRule="auto"/>
              <w:jc w:val="right"/>
              <w:rPr>
                <w:rFonts w:eastAsia="Times New Roman" w:cs="Calibri"/>
                <w:b/>
                <w:bCs/>
                <w:color w:val="000000"/>
                <w:sz w:val="20"/>
                <w:szCs w:val="20"/>
                <w:lang w:eastAsia="pl-PL"/>
              </w:rPr>
            </w:pPr>
            <w:r w:rsidRPr="00337D1A">
              <w:rPr>
                <w:rFonts w:eastAsia="Times New Roman" w:cs="Calibri"/>
                <w:b/>
                <w:bCs/>
                <w:color w:val="FF0000"/>
                <w:sz w:val="20"/>
                <w:szCs w:val="20"/>
                <w:lang w:eastAsia="pl-PL"/>
              </w:rPr>
              <w:t xml:space="preserve">  (7 227)</w:t>
            </w:r>
          </w:p>
        </w:tc>
      </w:tr>
      <w:tr w:rsidR="00337D1A" w:rsidRPr="00337D1A" w14:paraId="3DC7098A" w14:textId="77777777" w:rsidTr="000801E4">
        <w:trPr>
          <w:trHeight w:val="300"/>
        </w:trPr>
        <w:tc>
          <w:tcPr>
            <w:tcW w:w="220" w:type="pct"/>
            <w:tcBorders>
              <w:top w:val="nil"/>
              <w:left w:val="nil"/>
              <w:bottom w:val="nil"/>
              <w:right w:val="nil"/>
            </w:tcBorders>
            <w:shd w:val="clear" w:color="auto" w:fill="auto"/>
            <w:vAlign w:val="center"/>
            <w:hideMark/>
          </w:tcPr>
          <w:p w14:paraId="775EFC02" w14:textId="77777777" w:rsidR="00337D1A" w:rsidRPr="00337D1A" w:rsidRDefault="00337D1A" w:rsidP="00337D1A">
            <w:pPr>
              <w:spacing w:after="0" w:line="240" w:lineRule="auto"/>
              <w:jc w:val="right"/>
              <w:rPr>
                <w:rFonts w:eastAsia="Times New Roman" w:cs="Calibri"/>
                <w:b/>
                <w:bCs/>
                <w:color w:val="000000"/>
                <w:sz w:val="20"/>
                <w:szCs w:val="20"/>
                <w:lang w:eastAsia="pl-PL"/>
              </w:rPr>
            </w:pPr>
          </w:p>
        </w:tc>
        <w:tc>
          <w:tcPr>
            <w:tcW w:w="296" w:type="pct"/>
            <w:tcBorders>
              <w:top w:val="nil"/>
              <w:left w:val="nil"/>
              <w:bottom w:val="nil"/>
              <w:right w:val="nil"/>
            </w:tcBorders>
            <w:shd w:val="clear" w:color="auto" w:fill="auto"/>
            <w:vAlign w:val="center"/>
            <w:hideMark/>
          </w:tcPr>
          <w:p w14:paraId="11F6DB08" w14:textId="77777777" w:rsidR="00337D1A" w:rsidRPr="00337D1A" w:rsidRDefault="00337D1A" w:rsidP="00337D1A">
            <w:pPr>
              <w:spacing w:after="0" w:line="240" w:lineRule="auto"/>
              <w:jc w:val="both"/>
              <w:rPr>
                <w:rFonts w:ascii="Times New Roman" w:eastAsia="Times New Roman" w:hAnsi="Times New Roman"/>
                <w:sz w:val="20"/>
                <w:szCs w:val="20"/>
                <w:lang w:eastAsia="pl-PL"/>
              </w:rPr>
            </w:pPr>
          </w:p>
        </w:tc>
        <w:tc>
          <w:tcPr>
            <w:tcW w:w="2660" w:type="pct"/>
            <w:tcBorders>
              <w:top w:val="nil"/>
              <w:left w:val="nil"/>
              <w:bottom w:val="nil"/>
              <w:right w:val="nil"/>
            </w:tcBorders>
            <w:shd w:val="clear" w:color="000000" w:fill="FFFFFF"/>
            <w:vAlign w:val="center"/>
            <w:hideMark/>
          </w:tcPr>
          <w:p w14:paraId="463D7096" w14:textId="77777777" w:rsidR="00337D1A" w:rsidRPr="00337D1A" w:rsidRDefault="00337D1A" w:rsidP="00337D1A">
            <w:pPr>
              <w:spacing w:after="0" w:line="240" w:lineRule="auto"/>
              <w:ind w:firstLineChars="300" w:firstLine="540"/>
              <w:rPr>
                <w:rFonts w:eastAsia="Times New Roman" w:cs="Calibri"/>
                <w:i/>
                <w:iCs/>
                <w:color w:val="000000"/>
                <w:sz w:val="18"/>
                <w:szCs w:val="18"/>
                <w:lang w:eastAsia="pl-PL"/>
              </w:rPr>
            </w:pPr>
            <w:r w:rsidRPr="00337D1A">
              <w:rPr>
                <w:rFonts w:eastAsia="Times New Roman" w:cs="Calibri"/>
                <w:i/>
                <w:iCs/>
                <w:color w:val="000000"/>
                <w:sz w:val="18"/>
                <w:szCs w:val="18"/>
                <w:lang w:eastAsia="pl-PL"/>
              </w:rPr>
              <w:t>udział w sumie bilansowej</w:t>
            </w:r>
          </w:p>
        </w:tc>
        <w:tc>
          <w:tcPr>
            <w:tcW w:w="912" w:type="pct"/>
            <w:tcBorders>
              <w:top w:val="nil"/>
              <w:left w:val="nil"/>
              <w:bottom w:val="nil"/>
              <w:right w:val="nil"/>
            </w:tcBorders>
            <w:shd w:val="clear" w:color="000000" w:fill="A6A6A6"/>
            <w:vAlign w:val="center"/>
            <w:hideMark/>
          </w:tcPr>
          <w:p w14:paraId="3E150A8D" w14:textId="77777777" w:rsidR="00337D1A" w:rsidRPr="00337D1A" w:rsidRDefault="00337D1A" w:rsidP="00337D1A">
            <w:pPr>
              <w:spacing w:after="0" w:line="240" w:lineRule="auto"/>
              <w:jc w:val="right"/>
              <w:rPr>
                <w:rFonts w:eastAsia="Times New Roman" w:cs="Calibri"/>
                <w:i/>
                <w:iCs/>
                <w:color w:val="000000"/>
                <w:sz w:val="20"/>
                <w:szCs w:val="20"/>
                <w:lang w:eastAsia="pl-PL"/>
              </w:rPr>
            </w:pPr>
            <w:r w:rsidRPr="00337D1A">
              <w:rPr>
                <w:rFonts w:eastAsia="Times New Roman" w:cs="Calibri"/>
                <w:i/>
                <w:iCs/>
                <w:color w:val="000000"/>
                <w:sz w:val="20"/>
                <w:szCs w:val="20"/>
                <w:lang w:eastAsia="pl-PL"/>
              </w:rPr>
              <w:t>-6,8%</w:t>
            </w:r>
          </w:p>
        </w:tc>
        <w:tc>
          <w:tcPr>
            <w:tcW w:w="912" w:type="pct"/>
            <w:tcBorders>
              <w:top w:val="nil"/>
              <w:left w:val="nil"/>
              <w:bottom w:val="nil"/>
              <w:right w:val="nil"/>
            </w:tcBorders>
            <w:shd w:val="clear" w:color="auto" w:fill="auto"/>
            <w:vAlign w:val="center"/>
            <w:hideMark/>
          </w:tcPr>
          <w:p w14:paraId="484297D1" w14:textId="77777777" w:rsidR="00337D1A" w:rsidRPr="00337D1A" w:rsidRDefault="00337D1A" w:rsidP="00337D1A">
            <w:pPr>
              <w:spacing w:after="0" w:line="240" w:lineRule="auto"/>
              <w:jc w:val="right"/>
              <w:rPr>
                <w:rFonts w:eastAsia="Times New Roman" w:cs="Calibri"/>
                <w:i/>
                <w:iCs/>
                <w:color w:val="000000"/>
                <w:sz w:val="20"/>
                <w:szCs w:val="20"/>
                <w:lang w:eastAsia="pl-PL"/>
              </w:rPr>
            </w:pPr>
            <w:r w:rsidRPr="00337D1A">
              <w:rPr>
                <w:rFonts w:eastAsia="Times New Roman" w:cs="Calibri"/>
                <w:i/>
                <w:iCs/>
                <w:color w:val="000000"/>
                <w:sz w:val="20"/>
                <w:szCs w:val="20"/>
                <w:lang w:eastAsia="pl-PL"/>
              </w:rPr>
              <w:t>-7,7%</w:t>
            </w:r>
          </w:p>
        </w:tc>
      </w:tr>
      <w:tr w:rsidR="00337D1A" w:rsidRPr="00337D1A" w14:paraId="6795B719" w14:textId="77777777" w:rsidTr="000801E4">
        <w:trPr>
          <w:trHeight w:val="510"/>
        </w:trPr>
        <w:tc>
          <w:tcPr>
            <w:tcW w:w="220" w:type="pct"/>
            <w:tcBorders>
              <w:top w:val="nil"/>
              <w:left w:val="nil"/>
              <w:bottom w:val="nil"/>
              <w:right w:val="nil"/>
            </w:tcBorders>
            <w:shd w:val="clear" w:color="auto" w:fill="auto"/>
            <w:vAlign w:val="center"/>
            <w:hideMark/>
          </w:tcPr>
          <w:p w14:paraId="17C5BA18" w14:textId="77777777" w:rsidR="00337D1A" w:rsidRPr="00337D1A" w:rsidRDefault="00337D1A" w:rsidP="00337D1A">
            <w:pPr>
              <w:spacing w:after="0" w:line="240" w:lineRule="auto"/>
              <w:jc w:val="right"/>
              <w:rPr>
                <w:rFonts w:eastAsia="Times New Roman" w:cs="Calibri"/>
                <w:i/>
                <w:iCs/>
                <w:color w:val="000000"/>
                <w:sz w:val="20"/>
                <w:szCs w:val="20"/>
                <w:lang w:eastAsia="pl-PL"/>
              </w:rPr>
            </w:pPr>
          </w:p>
        </w:tc>
        <w:tc>
          <w:tcPr>
            <w:tcW w:w="296" w:type="pct"/>
            <w:tcBorders>
              <w:top w:val="nil"/>
              <w:left w:val="nil"/>
              <w:bottom w:val="nil"/>
              <w:right w:val="nil"/>
            </w:tcBorders>
            <w:shd w:val="clear" w:color="auto" w:fill="auto"/>
            <w:vAlign w:val="center"/>
            <w:hideMark/>
          </w:tcPr>
          <w:p w14:paraId="1780DEB9" w14:textId="77777777" w:rsidR="00337D1A" w:rsidRPr="00337D1A" w:rsidRDefault="00337D1A" w:rsidP="00337D1A">
            <w:pPr>
              <w:spacing w:after="0" w:line="240" w:lineRule="auto"/>
              <w:jc w:val="both"/>
              <w:rPr>
                <w:rFonts w:eastAsia="Times New Roman" w:cs="Calibri"/>
                <w:b/>
                <w:bCs/>
                <w:color w:val="000000"/>
                <w:sz w:val="20"/>
                <w:szCs w:val="20"/>
                <w:lang w:eastAsia="pl-PL"/>
              </w:rPr>
            </w:pPr>
            <w:r w:rsidRPr="00337D1A">
              <w:rPr>
                <w:rFonts w:eastAsia="Times New Roman" w:cs="Calibri"/>
                <w:b/>
                <w:bCs/>
                <w:color w:val="000000"/>
                <w:sz w:val="20"/>
                <w:szCs w:val="20"/>
                <w:lang w:eastAsia="pl-PL"/>
              </w:rPr>
              <w:t>VII.</w:t>
            </w:r>
          </w:p>
        </w:tc>
        <w:tc>
          <w:tcPr>
            <w:tcW w:w="2660" w:type="pct"/>
            <w:tcBorders>
              <w:top w:val="nil"/>
              <w:left w:val="nil"/>
              <w:bottom w:val="nil"/>
              <w:right w:val="nil"/>
            </w:tcBorders>
            <w:shd w:val="clear" w:color="auto" w:fill="auto"/>
            <w:vAlign w:val="center"/>
            <w:hideMark/>
          </w:tcPr>
          <w:p w14:paraId="45ED14EE" w14:textId="77777777" w:rsidR="00337D1A" w:rsidRPr="00337D1A" w:rsidRDefault="00337D1A" w:rsidP="00337D1A">
            <w:pPr>
              <w:spacing w:after="0" w:line="240" w:lineRule="auto"/>
              <w:jc w:val="both"/>
              <w:rPr>
                <w:rFonts w:eastAsia="Times New Roman" w:cs="Calibri"/>
                <w:b/>
                <w:bCs/>
                <w:color w:val="000000"/>
                <w:sz w:val="20"/>
                <w:szCs w:val="20"/>
                <w:lang w:eastAsia="pl-PL"/>
              </w:rPr>
            </w:pPr>
            <w:r w:rsidRPr="00337D1A">
              <w:rPr>
                <w:rFonts w:eastAsia="Times New Roman" w:cs="Calibri"/>
                <w:b/>
                <w:bCs/>
                <w:color w:val="000000"/>
                <w:sz w:val="20"/>
                <w:szCs w:val="20"/>
                <w:lang w:eastAsia="pl-PL"/>
              </w:rPr>
              <w:t>Odpisy z zysku netto w ciągu roku obrotowego (wielkość ujemna)</w:t>
            </w:r>
          </w:p>
        </w:tc>
        <w:tc>
          <w:tcPr>
            <w:tcW w:w="912" w:type="pct"/>
            <w:tcBorders>
              <w:top w:val="nil"/>
              <w:left w:val="nil"/>
              <w:bottom w:val="nil"/>
              <w:right w:val="nil"/>
            </w:tcBorders>
            <w:shd w:val="clear" w:color="000000" w:fill="A6A6A6"/>
            <w:vAlign w:val="center"/>
            <w:hideMark/>
          </w:tcPr>
          <w:p w14:paraId="3348D15E" w14:textId="77777777" w:rsidR="00337D1A" w:rsidRPr="00337D1A" w:rsidRDefault="00337D1A" w:rsidP="00337D1A">
            <w:pPr>
              <w:spacing w:after="0" w:line="240" w:lineRule="auto"/>
              <w:jc w:val="right"/>
              <w:rPr>
                <w:rFonts w:eastAsia="Times New Roman" w:cs="Calibri"/>
                <w:b/>
                <w:bCs/>
                <w:color w:val="000000"/>
                <w:sz w:val="20"/>
                <w:szCs w:val="20"/>
                <w:lang w:eastAsia="pl-PL"/>
              </w:rPr>
            </w:pPr>
            <w:r w:rsidRPr="00337D1A">
              <w:rPr>
                <w:rFonts w:eastAsia="Times New Roman" w:cs="Calibri"/>
                <w:b/>
                <w:bCs/>
                <w:color w:val="000000"/>
                <w:sz w:val="20"/>
                <w:szCs w:val="20"/>
                <w:lang w:eastAsia="pl-PL"/>
              </w:rPr>
              <w:t xml:space="preserve">- </w:t>
            </w:r>
          </w:p>
        </w:tc>
        <w:tc>
          <w:tcPr>
            <w:tcW w:w="912" w:type="pct"/>
            <w:tcBorders>
              <w:top w:val="nil"/>
              <w:left w:val="nil"/>
              <w:bottom w:val="nil"/>
              <w:right w:val="nil"/>
            </w:tcBorders>
            <w:shd w:val="clear" w:color="auto" w:fill="auto"/>
            <w:vAlign w:val="center"/>
            <w:hideMark/>
          </w:tcPr>
          <w:p w14:paraId="0B94D400" w14:textId="77777777" w:rsidR="00337D1A" w:rsidRPr="00337D1A" w:rsidRDefault="00337D1A" w:rsidP="00337D1A">
            <w:pPr>
              <w:spacing w:after="0" w:line="240" w:lineRule="auto"/>
              <w:jc w:val="right"/>
              <w:rPr>
                <w:rFonts w:eastAsia="Times New Roman" w:cs="Calibri"/>
                <w:b/>
                <w:bCs/>
                <w:color w:val="000000"/>
                <w:sz w:val="20"/>
                <w:szCs w:val="20"/>
                <w:lang w:eastAsia="pl-PL"/>
              </w:rPr>
            </w:pPr>
            <w:r w:rsidRPr="00337D1A">
              <w:rPr>
                <w:rFonts w:eastAsia="Times New Roman" w:cs="Calibri"/>
                <w:b/>
                <w:bCs/>
                <w:color w:val="000000"/>
                <w:sz w:val="20"/>
                <w:szCs w:val="20"/>
                <w:lang w:eastAsia="pl-PL"/>
              </w:rPr>
              <w:t xml:space="preserve">- </w:t>
            </w:r>
          </w:p>
        </w:tc>
      </w:tr>
      <w:tr w:rsidR="00337D1A" w:rsidRPr="00337D1A" w14:paraId="117F5264" w14:textId="77777777" w:rsidTr="000801E4">
        <w:trPr>
          <w:trHeight w:val="300"/>
        </w:trPr>
        <w:tc>
          <w:tcPr>
            <w:tcW w:w="220" w:type="pct"/>
            <w:tcBorders>
              <w:top w:val="nil"/>
              <w:left w:val="nil"/>
              <w:bottom w:val="nil"/>
              <w:right w:val="nil"/>
            </w:tcBorders>
            <w:shd w:val="clear" w:color="auto" w:fill="auto"/>
            <w:vAlign w:val="center"/>
            <w:hideMark/>
          </w:tcPr>
          <w:p w14:paraId="759E35A3" w14:textId="77777777" w:rsidR="00337D1A" w:rsidRPr="00337D1A" w:rsidRDefault="00337D1A" w:rsidP="00337D1A">
            <w:pPr>
              <w:spacing w:after="0" w:line="240" w:lineRule="auto"/>
              <w:jc w:val="right"/>
              <w:rPr>
                <w:rFonts w:eastAsia="Times New Roman" w:cs="Calibri"/>
                <w:b/>
                <w:bCs/>
                <w:color w:val="000000"/>
                <w:sz w:val="20"/>
                <w:szCs w:val="20"/>
                <w:lang w:eastAsia="pl-PL"/>
              </w:rPr>
            </w:pPr>
          </w:p>
        </w:tc>
        <w:tc>
          <w:tcPr>
            <w:tcW w:w="296" w:type="pct"/>
            <w:tcBorders>
              <w:top w:val="nil"/>
              <w:left w:val="nil"/>
              <w:bottom w:val="nil"/>
              <w:right w:val="nil"/>
            </w:tcBorders>
            <w:shd w:val="clear" w:color="auto" w:fill="auto"/>
            <w:vAlign w:val="center"/>
            <w:hideMark/>
          </w:tcPr>
          <w:p w14:paraId="517C9C35" w14:textId="77777777" w:rsidR="00337D1A" w:rsidRPr="00337D1A" w:rsidRDefault="00337D1A" w:rsidP="00337D1A">
            <w:pPr>
              <w:spacing w:after="0" w:line="240" w:lineRule="auto"/>
              <w:jc w:val="both"/>
              <w:rPr>
                <w:rFonts w:ascii="Times New Roman" w:eastAsia="Times New Roman" w:hAnsi="Times New Roman"/>
                <w:sz w:val="20"/>
                <w:szCs w:val="20"/>
                <w:lang w:eastAsia="pl-PL"/>
              </w:rPr>
            </w:pPr>
          </w:p>
        </w:tc>
        <w:tc>
          <w:tcPr>
            <w:tcW w:w="2660" w:type="pct"/>
            <w:tcBorders>
              <w:top w:val="nil"/>
              <w:left w:val="nil"/>
              <w:bottom w:val="nil"/>
              <w:right w:val="nil"/>
            </w:tcBorders>
            <w:shd w:val="clear" w:color="000000" w:fill="FFFFFF"/>
            <w:vAlign w:val="center"/>
            <w:hideMark/>
          </w:tcPr>
          <w:p w14:paraId="34818FF8" w14:textId="77777777" w:rsidR="00337D1A" w:rsidRPr="00337D1A" w:rsidRDefault="00337D1A" w:rsidP="00337D1A">
            <w:pPr>
              <w:spacing w:after="0" w:line="240" w:lineRule="auto"/>
              <w:ind w:firstLineChars="300" w:firstLine="540"/>
              <w:rPr>
                <w:rFonts w:eastAsia="Times New Roman" w:cs="Calibri"/>
                <w:i/>
                <w:iCs/>
                <w:color w:val="000000"/>
                <w:sz w:val="18"/>
                <w:szCs w:val="18"/>
                <w:lang w:eastAsia="pl-PL"/>
              </w:rPr>
            </w:pPr>
            <w:r w:rsidRPr="00337D1A">
              <w:rPr>
                <w:rFonts w:eastAsia="Times New Roman" w:cs="Calibri"/>
                <w:i/>
                <w:iCs/>
                <w:color w:val="000000"/>
                <w:sz w:val="18"/>
                <w:szCs w:val="18"/>
                <w:lang w:eastAsia="pl-PL"/>
              </w:rPr>
              <w:t>udział w sumie bilansowej</w:t>
            </w:r>
          </w:p>
        </w:tc>
        <w:tc>
          <w:tcPr>
            <w:tcW w:w="912" w:type="pct"/>
            <w:tcBorders>
              <w:top w:val="nil"/>
              <w:left w:val="nil"/>
              <w:bottom w:val="nil"/>
              <w:right w:val="nil"/>
            </w:tcBorders>
            <w:shd w:val="clear" w:color="000000" w:fill="A6A6A6"/>
            <w:vAlign w:val="center"/>
            <w:hideMark/>
          </w:tcPr>
          <w:p w14:paraId="697CFA74" w14:textId="77777777" w:rsidR="00337D1A" w:rsidRPr="00337D1A" w:rsidRDefault="00337D1A" w:rsidP="00337D1A">
            <w:pPr>
              <w:spacing w:after="0" w:line="240" w:lineRule="auto"/>
              <w:jc w:val="right"/>
              <w:rPr>
                <w:rFonts w:eastAsia="Times New Roman" w:cs="Calibri"/>
                <w:i/>
                <w:iCs/>
                <w:color w:val="000000"/>
                <w:sz w:val="20"/>
                <w:szCs w:val="20"/>
                <w:lang w:eastAsia="pl-PL"/>
              </w:rPr>
            </w:pPr>
            <w:r w:rsidRPr="00337D1A">
              <w:rPr>
                <w:rFonts w:eastAsia="Times New Roman" w:cs="Calibri"/>
                <w:i/>
                <w:iCs/>
                <w:color w:val="000000"/>
                <w:sz w:val="20"/>
                <w:szCs w:val="20"/>
                <w:lang w:eastAsia="pl-PL"/>
              </w:rPr>
              <w:t>0,0%</w:t>
            </w:r>
          </w:p>
        </w:tc>
        <w:tc>
          <w:tcPr>
            <w:tcW w:w="912" w:type="pct"/>
            <w:tcBorders>
              <w:top w:val="nil"/>
              <w:left w:val="nil"/>
              <w:bottom w:val="nil"/>
              <w:right w:val="nil"/>
            </w:tcBorders>
            <w:shd w:val="clear" w:color="auto" w:fill="auto"/>
            <w:vAlign w:val="center"/>
            <w:hideMark/>
          </w:tcPr>
          <w:p w14:paraId="7AA11A6A" w14:textId="77777777" w:rsidR="00337D1A" w:rsidRPr="00337D1A" w:rsidRDefault="00337D1A" w:rsidP="00337D1A">
            <w:pPr>
              <w:spacing w:after="0" w:line="240" w:lineRule="auto"/>
              <w:jc w:val="right"/>
              <w:rPr>
                <w:rFonts w:eastAsia="Times New Roman" w:cs="Calibri"/>
                <w:i/>
                <w:iCs/>
                <w:color w:val="000000"/>
                <w:sz w:val="20"/>
                <w:szCs w:val="20"/>
                <w:lang w:eastAsia="pl-PL"/>
              </w:rPr>
            </w:pPr>
            <w:r w:rsidRPr="00337D1A">
              <w:rPr>
                <w:rFonts w:eastAsia="Times New Roman" w:cs="Calibri"/>
                <w:i/>
                <w:iCs/>
                <w:color w:val="000000"/>
                <w:sz w:val="20"/>
                <w:szCs w:val="20"/>
                <w:lang w:eastAsia="pl-PL"/>
              </w:rPr>
              <w:t>0,0%</w:t>
            </w:r>
          </w:p>
        </w:tc>
      </w:tr>
      <w:tr w:rsidR="00337D1A" w:rsidRPr="00337D1A" w14:paraId="6767531F" w14:textId="77777777" w:rsidTr="000801E4">
        <w:trPr>
          <w:trHeight w:val="300"/>
        </w:trPr>
        <w:tc>
          <w:tcPr>
            <w:tcW w:w="220" w:type="pct"/>
            <w:tcBorders>
              <w:top w:val="nil"/>
              <w:left w:val="nil"/>
              <w:bottom w:val="nil"/>
              <w:right w:val="nil"/>
            </w:tcBorders>
            <w:shd w:val="clear" w:color="auto" w:fill="auto"/>
            <w:vAlign w:val="center"/>
            <w:hideMark/>
          </w:tcPr>
          <w:p w14:paraId="5C887FCC" w14:textId="77777777" w:rsidR="00337D1A" w:rsidRPr="00337D1A" w:rsidRDefault="00337D1A" w:rsidP="00337D1A">
            <w:pPr>
              <w:spacing w:after="0" w:line="240" w:lineRule="auto"/>
              <w:jc w:val="right"/>
              <w:rPr>
                <w:rFonts w:eastAsia="Times New Roman" w:cs="Calibri"/>
                <w:i/>
                <w:iCs/>
                <w:color w:val="000000"/>
                <w:sz w:val="20"/>
                <w:szCs w:val="20"/>
                <w:lang w:eastAsia="pl-PL"/>
              </w:rPr>
            </w:pPr>
          </w:p>
        </w:tc>
        <w:tc>
          <w:tcPr>
            <w:tcW w:w="296" w:type="pct"/>
            <w:tcBorders>
              <w:top w:val="nil"/>
              <w:left w:val="nil"/>
              <w:bottom w:val="nil"/>
              <w:right w:val="nil"/>
            </w:tcBorders>
            <w:shd w:val="clear" w:color="auto" w:fill="auto"/>
            <w:vAlign w:val="center"/>
            <w:hideMark/>
          </w:tcPr>
          <w:p w14:paraId="7B9B9B29" w14:textId="77777777" w:rsidR="00337D1A" w:rsidRPr="00337D1A" w:rsidRDefault="00337D1A" w:rsidP="00337D1A">
            <w:pPr>
              <w:spacing w:after="0" w:line="240" w:lineRule="auto"/>
              <w:jc w:val="both"/>
              <w:rPr>
                <w:rFonts w:ascii="Times New Roman" w:eastAsia="Times New Roman" w:hAnsi="Times New Roman"/>
                <w:sz w:val="20"/>
                <w:szCs w:val="20"/>
                <w:lang w:eastAsia="pl-PL"/>
              </w:rPr>
            </w:pPr>
          </w:p>
        </w:tc>
        <w:tc>
          <w:tcPr>
            <w:tcW w:w="2660" w:type="pct"/>
            <w:tcBorders>
              <w:top w:val="nil"/>
              <w:left w:val="nil"/>
              <w:bottom w:val="nil"/>
              <w:right w:val="nil"/>
            </w:tcBorders>
            <w:shd w:val="clear" w:color="000000" w:fill="FFFFFF"/>
            <w:vAlign w:val="center"/>
            <w:hideMark/>
          </w:tcPr>
          <w:p w14:paraId="1B9C5CDF" w14:textId="77777777" w:rsidR="00337D1A" w:rsidRPr="00337D1A" w:rsidRDefault="00337D1A" w:rsidP="00337D1A">
            <w:pPr>
              <w:spacing w:after="0" w:line="240" w:lineRule="auto"/>
              <w:jc w:val="both"/>
              <w:rPr>
                <w:rFonts w:eastAsia="Times New Roman" w:cs="Calibri"/>
                <w:i/>
                <w:iCs/>
                <w:color w:val="000000"/>
                <w:sz w:val="18"/>
                <w:szCs w:val="18"/>
                <w:lang w:eastAsia="pl-PL"/>
              </w:rPr>
            </w:pPr>
            <w:r w:rsidRPr="00337D1A">
              <w:rPr>
                <w:rFonts w:eastAsia="Times New Roman" w:cs="Calibri"/>
                <w:i/>
                <w:iCs/>
                <w:color w:val="000000"/>
                <w:sz w:val="18"/>
                <w:szCs w:val="18"/>
                <w:lang w:eastAsia="pl-PL"/>
              </w:rPr>
              <w:t> </w:t>
            </w:r>
          </w:p>
        </w:tc>
        <w:tc>
          <w:tcPr>
            <w:tcW w:w="912" w:type="pct"/>
            <w:tcBorders>
              <w:top w:val="nil"/>
              <w:left w:val="nil"/>
              <w:bottom w:val="nil"/>
              <w:right w:val="nil"/>
            </w:tcBorders>
            <w:shd w:val="clear" w:color="000000" w:fill="A6A6A6"/>
            <w:vAlign w:val="center"/>
            <w:hideMark/>
          </w:tcPr>
          <w:p w14:paraId="58A39CEB" w14:textId="77777777" w:rsidR="00337D1A" w:rsidRPr="00337D1A" w:rsidRDefault="00337D1A" w:rsidP="00337D1A">
            <w:pPr>
              <w:spacing w:after="0" w:line="240" w:lineRule="auto"/>
              <w:jc w:val="right"/>
              <w:rPr>
                <w:rFonts w:eastAsia="Times New Roman" w:cs="Calibri"/>
                <w:i/>
                <w:iCs/>
                <w:color w:val="000000"/>
                <w:sz w:val="18"/>
                <w:szCs w:val="18"/>
                <w:lang w:eastAsia="pl-PL"/>
              </w:rPr>
            </w:pPr>
            <w:r w:rsidRPr="00337D1A">
              <w:rPr>
                <w:rFonts w:eastAsia="Times New Roman" w:cs="Calibri"/>
                <w:i/>
                <w:iCs/>
                <w:color w:val="000000"/>
                <w:sz w:val="18"/>
                <w:szCs w:val="18"/>
                <w:lang w:eastAsia="pl-PL"/>
              </w:rPr>
              <w:t> </w:t>
            </w:r>
          </w:p>
        </w:tc>
        <w:tc>
          <w:tcPr>
            <w:tcW w:w="912" w:type="pct"/>
            <w:tcBorders>
              <w:top w:val="nil"/>
              <w:left w:val="nil"/>
              <w:bottom w:val="nil"/>
              <w:right w:val="nil"/>
            </w:tcBorders>
            <w:shd w:val="clear" w:color="auto" w:fill="auto"/>
            <w:vAlign w:val="center"/>
            <w:hideMark/>
          </w:tcPr>
          <w:p w14:paraId="17C7CF45" w14:textId="77777777" w:rsidR="00337D1A" w:rsidRPr="00337D1A" w:rsidRDefault="00337D1A" w:rsidP="00337D1A">
            <w:pPr>
              <w:spacing w:after="0" w:line="240" w:lineRule="auto"/>
              <w:jc w:val="right"/>
              <w:rPr>
                <w:rFonts w:eastAsia="Times New Roman" w:cs="Calibri"/>
                <w:i/>
                <w:iCs/>
                <w:color w:val="000000"/>
                <w:sz w:val="18"/>
                <w:szCs w:val="18"/>
                <w:lang w:eastAsia="pl-PL"/>
              </w:rPr>
            </w:pPr>
          </w:p>
        </w:tc>
      </w:tr>
      <w:tr w:rsidR="00337D1A" w:rsidRPr="00337D1A" w14:paraId="08326D81" w14:textId="77777777" w:rsidTr="000801E4">
        <w:trPr>
          <w:trHeight w:val="300"/>
        </w:trPr>
        <w:tc>
          <w:tcPr>
            <w:tcW w:w="220" w:type="pct"/>
            <w:tcBorders>
              <w:top w:val="single" w:sz="4" w:space="0" w:color="auto"/>
              <w:left w:val="nil"/>
              <w:bottom w:val="single" w:sz="4" w:space="0" w:color="auto"/>
              <w:right w:val="nil"/>
            </w:tcBorders>
            <w:shd w:val="clear" w:color="auto" w:fill="auto"/>
            <w:vAlign w:val="center"/>
            <w:hideMark/>
          </w:tcPr>
          <w:p w14:paraId="01ECA9ED" w14:textId="77777777" w:rsidR="00337D1A" w:rsidRPr="00337D1A" w:rsidRDefault="00337D1A" w:rsidP="00337D1A">
            <w:pPr>
              <w:spacing w:after="0" w:line="240" w:lineRule="auto"/>
              <w:jc w:val="both"/>
              <w:rPr>
                <w:rFonts w:eastAsia="Times New Roman" w:cs="Calibri"/>
                <w:b/>
                <w:bCs/>
                <w:color w:val="000000"/>
                <w:sz w:val="20"/>
                <w:szCs w:val="20"/>
                <w:lang w:eastAsia="pl-PL"/>
              </w:rPr>
            </w:pPr>
            <w:r w:rsidRPr="00337D1A">
              <w:rPr>
                <w:rFonts w:eastAsia="Times New Roman" w:cs="Calibri"/>
                <w:b/>
                <w:bCs/>
                <w:color w:val="000000"/>
                <w:sz w:val="20"/>
                <w:szCs w:val="20"/>
                <w:lang w:eastAsia="pl-PL"/>
              </w:rPr>
              <w:t>B.</w:t>
            </w:r>
          </w:p>
        </w:tc>
        <w:tc>
          <w:tcPr>
            <w:tcW w:w="296" w:type="pct"/>
            <w:tcBorders>
              <w:top w:val="single" w:sz="4" w:space="0" w:color="auto"/>
              <w:left w:val="nil"/>
              <w:bottom w:val="single" w:sz="4" w:space="0" w:color="auto"/>
              <w:right w:val="nil"/>
            </w:tcBorders>
            <w:shd w:val="clear" w:color="auto" w:fill="auto"/>
            <w:vAlign w:val="center"/>
            <w:hideMark/>
          </w:tcPr>
          <w:p w14:paraId="6F3F9E85" w14:textId="77777777" w:rsidR="00337D1A" w:rsidRPr="00337D1A" w:rsidRDefault="00337D1A" w:rsidP="00337D1A">
            <w:pPr>
              <w:spacing w:after="0" w:line="240" w:lineRule="auto"/>
              <w:jc w:val="both"/>
              <w:rPr>
                <w:rFonts w:eastAsia="Times New Roman" w:cs="Calibri"/>
                <w:color w:val="000000"/>
                <w:sz w:val="20"/>
                <w:szCs w:val="20"/>
                <w:lang w:eastAsia="pl-PL"/>
              </w:rPr>
            </w:pPr>
            <w:r w:rsidRPr="00337D1A">
              <w:rPr>
                <w:rFonts w:eastAsia="Times New Roman" w:cs="Calibri"/>
                <w:color w:val="000000"/>
                <w:sz w:val="20"/>
                <w:szCs w:val="20"/>
                <w:lang w:eastAsia="pl-PL"/>
              </w:rPr>
              <w:t> </w:t>
            </w:r>
          </w:p>
        </w:tc>
        <w:tc>
          <w:tcPr>
            <w:tcW w:w="2660" w:type="pct"/>
            <w:tcBorders>
              <w:top w:val="single" w:sz="4" w:space="0" w:color="auto"/>
              <w:left w:val="nil"/>
              <w:bottom w:val="single" w:sz="4" w:space="0" w:color="auto"/>
              <w:right w:val="nil"/>
            </w:tcBorders>
            <w:shd w:val="clear" w:color="auto" w:fill="auto"/>
            <w:vAlign w:val="center"/>
            <w:hideMark/>
          </w:tcPr>
          <w:p w14:paraId="76B141B6" w14:textId="77777777" w:rsidR="00337D1A" w:rsidRPr="00337D1A" w:rsidRDefault="00337D1A" w:rsidP="00337D1A">
            <w:pPr>
              <w:spacing w:after="0" w:line="240" w:lineRule="auto"/>
              <w:jc w:val="both"/>
              <w:rPr>
                <w:rFonts w:eastAsia="Times New Roman" w:cs="Calibri"/>
                <w:b/>
                <w:bCs/>
                <w:color w:val="000000"/>
                <w:sz w:val="20"/>
                <w:szCs w:val="20"/>
                <w:lang w:eastAsia="pl-PL"/>
              </w:rPr>
            </w:pPr>
            <w:r w:rsidRPr="00337D1A">
              <w:rPr>
                <w:rFonts w:eastAsia="Times New Roman" w:cs="Calibri"/>
                <w:b/>
                <w:bCs/>
                <w:color w:val="000000"/>
                <w:sz w:val="20"/>
                <w:szCs w:val="20"/>
                <w:lang w:eastAsia="pl-PL"/>
              </w:rPr>
              <w:t>Zobowiązania i rezerwy na zobowiązania</w:t>
            </w:r>
          </w:p>
        </w:tc>
        <w:tc>
          <w:tcPr>
            <w:tcW w:w="912" w:type="pct"/>
            <w:tcBorders>
              <w:top w:val="single" w:sz="4" w:space="0" w:color="auto"/>
              <w:left w:val="nil"/>
              <w:bottom w:val="single" w:sz="4" w:space="0" w:color="auto"/>
              <w:right w:val="nil"/>
            </w:tcBorders>
            <w:shd w:val="clear" w:color="000000" w:fill="A6A6A6"/>
            <w:vAlign w:val="center"/>
            <w:hideMark/>
          </w:tcPr>
          <w:p w14:paraId="0932DB88" w14:textId="77777777" w:rsidR="00337D1A" w:rsidRPr="00337D1A" w:rsidRDefault="00337D1A" w:rsidP="00337D1A">
            <w:pPr>
              <w:spacing w:after="0" w:line="240" w:lineRule="auto"/>
              <w:jc w:val="right"/>
              <w:rPr>
                <w:rFonts w:eastAsia="Times New Roman" w:cs="Calibri"/>
                <w:b/>
                <w:bCs/>
                <w:color w:val="000000"/>
                <w:sz w:val="20"/>
                <w:szCs w:val="20"/>
                <w:lang w:eastAsia="pl-PL"/>
              </w:rPr>
            </w:pPr>
            <w:r w:rsidRPr="00337D1A">
              <w:rPr>
                <w:rFonts w:eastAsia="Times New Roman" w:cs="Calibri"/>
                <w:b/>
                <w:bCs/>
                <w:color w:val="000000"/>
                <w:sz w:val="20"/>
                <w:szCs w:val="20"/>
                <w:lang w:eastAsia="pl-PL"/>
              </w:rPr>
              <w:t xml:space="preserve"> 110 670</w:t>
            </w:r>
          </w:p>
        </w:tc>
        <w:tc>
          <w:tcPr>
            <w:tcW w:w="912" w:type="pct"/>
            <w:tcBorders>
              <w:top w:val="single" w:sz="4" w:space="0" w:color="auto"/>
              <w:left w:val="nil"/>
              <w:bottom w:val="single" w:sz="4" w:space="0" w:color="auto"/>
              <w:right w:val="nil"/>
            </w:tcBorders>
            <w:shd w:val="clear" w:color="auto" w:fill="auto"/>
            <w:vAlign w:val="center"/>
            <w:hideMark/>
          </w:tcPr>
          <w:p w14:paraId="7F1C9FFB" w14:textId="77777777" w:rsidR="00337D1A" w:rsidRPr="00337D1A" w:rsidRDefault="00337D1A" w:rsidP="00337D1A">
            <w:pPr>
              <w:spacing w:after="0" w:line="240" w:lineRule="auto"/>
              <w:jc w:val="right"/>
              <w:rPr>
                <w:rFonts w:eastAsia="Times New Roman" w:cs="Calibri"/>
                <w:b/>
                <w:bCs/>
                <w:color w:val="000000"/>
                <w:sz w:val="20"/>
                <w:szCs w:val="20"/>
                <w:lang w:eastAsia="pl-PL"/>
              </w:rPr>
            </w:pPr>
            <w:r w:rsidRPr="00337D1A">
              <w:rPr>
                <w:rFonts w:eastAsia="Times New Roman" w:cs="Calibri"/>
                <w:b/>
                <w:bCs/>
                <w:color w:val="000000"/>
                <w:sz w:val="20"/>
                <w:szCs w:val="20"/>
                <w:lang w:eastAsia="pl-PL"/>
              </w:rPr>
              <w:t xml:space="preserve"> 82 540</w:t>
            </w:r>
          </w:p>
        </w:tc>
      </w:tr>
      <w:tr w:rsidR="00337D1A" w:rsidRPr="00337D1A" w14:paraId="1279C2C2" w14:textId="77777777" w:rsidTr="000801E4">
        <w:trPr>
          <w:trHeight w:val="300"/>
        </w:trPr>
        <w:tc>
          <w:tcPr>
            <w:tcW w:w="220" w:type="pct"/>
            <w:tcBorders>
              <w:top w:val="nil"/>
              <w:left w:val="nil"/>
              <w:bottom w:val="nil"/>
              <w:right w:val="nil"/>
            </w:tcBorders>
            <w:shd w:val="clear" w:color="auto" w:fill="auto"/>
            <w:vAlign w:val="center"/>
            <w:hideMark/>
          </w:tcPr>
          <w:p w14:paraId="119F9128" w14:textId="77777777" w:rsidR="00337D1A" w:rsidRPr="00337D1A" w:rsidRDefault="00337D1A" w:rsidP="00337D1A">
            <w:pPr>
              <w:spacing w:after="0" w:line="240" w:lineRule="auto"/>
              <w:jc w:val="right"/>
              <w:rPr>
                <w:rFonts w:eastAsia="Times New Roman" w:cs="Calibri"/>
                <w:b/>
                <w:bCs/>
                <w:color w:val="000000"/>
                <w:sz w:val="20"/>
                <w:szCs w:val="20"/>
                <w:lang w:eastAsia="pl-PL"/>
              </w:rPr>
            </w:pPr>
          </w:p>
        </w:tc>
        <w:tc>
          <w:tcPr>
            <w:tcW w:w="296" w:type="pct"/>
            <w:tcBorders>
              <w:top w:val="nil"/>
              <w:left w:val="nil"/>
              <w:bottom w:val="nil"/>
              <w:right w:val="nil"/>
            </w:tcBorders>
            <w:shd w:val="clear" w:color="auto" w:fill="auto"/>
            <w:vAlign w:val="center"/>
            <w:hideMark/>
          </w:tcPr>
          <w:p w14:paraId="31907437" w14:textId="77777777" w:rsidR="00337D1A" w:rsidRPr="00337D1A" w:rsidRDefault="00337D1A" w:rsidP="00337D1A">
            <w:pPr>
              <w:spacing w:after="0" w:line="240" w:lineRule="auto"/>
              <w:jc w:val="both"/>
              <w:rPr>
                <w:rFonts w:ascii="Times New Roman" w:eastAsia="Times New Roman" w:hAnsi="Times New Roman"/>
                <w:sz w:val="20"/>
                <w:szCs w:val="20"/>
                <w:lang w:eastAsia="pl-PL"/>
              </w:rPr>
            </w:pPr>
          </w:p>
        </w:tc>
        <w:tc>
          <w:tcPr>
            <w:tcW w:w="2660" w:type="pct"/>
            <w:tcBorders>
              <w:top w:val="nil"/>
              <w:left w:val="nil"/>
              <w:bottom w:val="nil"/>
              <w:right w:val="nil"/>
            </w:tcBorders>
            <w:shd w:val="clear" w:color="000000" w:fill="FFFFFF"/>
            <w:vAlign w:val="center"/>
            <w:hideMark/>
          </w:tcPr>
          <w:p w14:paraId="0DC71CCD" w14:textId="77777777" w:rsidR="00337D1A" w:rsidRPr="00337D1A" w:rsidRDefault="00337D1A" w:rsidP="00337D1A">
            <w:pPr>
              <w:spacing w:after="0" w:line="240" w:lineRule="auto"/>
              <w:ind w:firstLineChars="300" w:firstLine="540"/>
              <w:rPr>
                <w:rFonts w:eastAsia="Times New Roman" w:cs="Calibri"/>
                <w:i/>
                <w:iCs/>
                <w:color w:val="000000"/>
                <w:sz w:val="18"/>
                <w:szCs w:val="18"/>
                <w:lang w:eastAsia="pl-PL"/>
              </w:rPr>
            </w:pPr>
            <w:r w:rsidRPr="00337D1A">
              <w:rPr>
                <w:rFonts w:eastAsia="Times New Roman" w:cs="Calibri"/>
                <w:i/>
                <w:iCs/>
                <w:color w:val="000000"/>
                <w:sz w:val="18"/>
                <w:szCs w:val="18"/>
                <w:lang w:eastAsia="pl-PL"/>
              </w:rPr>
              <w:t>udział w sumie bilansowej</w:t>
            </w:r>
          </w:p>
        </w:tc>
        <w:tc>
          <w:tcPr>
            <w:tcW w:w="912" w:type="pct"/>
            <w:tcBorders>
              <w:top w:val="nil"/>
              <w:left w:val="nil"/>
              <w:bottom w:val="nil"/>
              <w:right w:val="nil"/>
            </w:tcBorders>
            <w:shd w:val="clear" w:color="000000" w:fill="A6A6A6"/>
            <w:vAlign w:val="center"/>
            <w:hideMark/>
          </w:tcPr>
          <w:p w14:paraId="2AA8AE81" w14:textId="77777777" w:rsidR="00337D1A" w:rsidRPr="00337D1A" w:rsidRDefault="00337D1A" w:rsidP="00337D1A">
            <w:pPr>
              <w:spacing w:after="0" w:line="240" w:lineRule="auto"/>
              <w:jc w:val="right"/>
              <w:rPr>
                <w:rFonts w:eastAsia="Times New Roman" w:cs="Calibri"/>
                <w:i/>
                <w:iCs/>
                <w:color w:val="000000"/>
                <w:sz w:val="20"/>
                <w:szCs w:val="20"/>
                <w:lang w:eastAsia="pl-PL"/>
              </w:rPr>
            </w:pPr>
            <w:r w:rsidRPr="00337D1A">
              <w:rPr>
                <w:rFonts w:eastAsia="Times New Roman" w:cs="Calibri"/>
                <w:i/>
                <w:iCs/>
                <w:color w:val="000000"/>
                <w:sz w:val="20"/>
                <w:szCs w:val="20"/>
                <w:lang w:eastAsia="pl-PL"/>
              </w:rPr>
              <w:t>90,5%</w:t>
            </w:r>
          </w:p>
        </w:tc>
        <w:tc>
          <w:tcPr>
            <w:tcW w:w="912" w:type="pct"/>
            <w:tcBorders>
              <w:top w:val="nil"/>
              <w:left w:val="nil"/>
              <w:bottom w:val="nil"/>
              <w:right w:val="nil"/>
            </w:tcBorders>
            <w:shd w:val="clear" w:color="auto" w:fill="auto"/>
            <w:vAlign w:val="center"/>
            <w:hideMark/>
          </w:tcPr>
          <w:p w14:paraId="243B5006" w14:textId="77777777" w:rsidR="00337D1A" w:rsidRPr="00337D1A" w:rsidRDefault="00337D1A" w:rsidP="00337D1A">
            <w:pPr>
              <w:spacing w:after="0" w:line="240" w:lineRule="auto"/>
              <w:jc w:val="right"/>
              <w:rPr>
                <w:rFonts w:eastAsia="Times New Roman" w:cs="Calibri"/>
                <w:i/>
                <w:iCs/>
                <w:color w:val="000000"/>
                <w:sz w:val="20"/>
                <w:szCs w:val="20"/>
                <w:lang w:eastAsia="pl-PL"/>
              </w:rPr>
            </w:pPr>
            <w:r w:rsidRPr="00337D1A">
              <w:rPr>
                <w:rFonts w:eastAsia="Times New Roman" w:cs="Calibri"/>
                <w:i/>
                <w:iCs/>
                <w:color w:val="000000"/>
                <w:sz w:val="20"/>
                <w:szCs w:val="20"/>
                <w:lang w:eastAsia="pl-PL"/>
              </w:rPr>
              <w:t>87,6%</w:t>
            </w:r>
          </w:p>
        </w:tc>
      </w:tr>
      <w:tr w:rsidR="00337D1A" w:rsidRPr="00337D1A" w14:paraId="67FC8D65" w14:textId="77777777" w:rsidTr="000801E4">
        <w:trPr>
          <w:trHeight w:val="300"/>
        </w:trPr>
        <w:tc>
          <w:tcPr>
            <w:tcW w:w="220" w:type="pct"/>
            <w:tcBorders>
              <w:top w:val="nil"/>
              <w:left w:val="nil"/>
              <w:bottom w:val="nil"/>
              <w:right w:val="nil"/>
            </w:tcBorders>
            <w:shd w:val="clear" w:color="auto" w:fill="auto"/>
            <w:vAlign w:val="center"/>
            <w:hideMark/>
          </w:tcPr>
          <w:p w14:paraId="64315861" w14:textId="77777777" w:rsidR="00337D1A" w:rsidRPr="00337D1A" w:rsidRDefault="00337D1A" w:rsidP="00337D1A">
            <w:pPr>
              <w:spacing w:after="0" w:line="240" w:lineRule="auto"/>
              <w:jc w:val="right"/>
              <w:rPr>
                <w:rFonts w:eastAsia="Times New Roman" w:cs="Calibri"/>
                <w:i/>
                <w:iCs/>
                <w:color w:val="000000"/>
                <w:sz w:val="20"/>
                <w:szCs w:val="20"/>
                <w:lang w:eastAsia="pl-PL"/>
              </w:rPr>
            </w:pPr>
          </w:p>
        </w:tc>
        <w:tc>
          <w:tcPr>
            <w:tcW w:w="296" w:type="pct"/>
            <w:tcBorders>
              <w:top w:val="nil"/>
              <w:left w:val="nil"/>
              <w:bottom w:val="nil"/>
              <w:right w:val="nil"/>
            </w:tcBorders>
            <w:shd w:val="clear" w:color="auto" w:fill="auto"/>
            <w:vAlign w:val="center"/>
            <w:hideMark/>
          </w:tcPr>
          <w:p w14:paraId="54185B27" w14:textId="77777777" w:rsidR="00337D1A" w:rsidRPr="00337D1A" w:rsidRDefault="00337D1A" w:rsidP="00337D1A">
            <w:pPr>
              <w:spacing w:after="0" w:line="240" w:lineRule="auto"/>
              <w:jc w:val="both"/>
              <w:rPr>
                <w:rFonts w:ascii="Times New Roman" w:eastAsia="Times New Roman" w:hAnsi="Times New Roman"/>
                <w:sz w:val="20"/>
                <w:szCs w:val="20"/>
                <w:lang w:eastAsia="pl-PL"/>
              </w:rPr>
            </w:pPr>
          </w:p>
        </w:tc>
        <w:tc>
          <w:tcPr>
            <w:tcW w:w="2660" w:type="pct"/>
            <w:tcBorders>
              <w:top w:val="nil"/>
              <w:left w:val="nil"/>
              <w:bottom w:val="nil"/>
              <w:right w:val="nil"/>
            </w:tcBorders>
            <w:shd w:val="clear" w:color="000000" w:fill="FFFFFF"/>
            <w:vAlign w:val="center"/>
            <w:hideMark/>
          </w:tcPr>
          <w:p w14:paraId="456DBFCF" w14:textId="77777777" w:rsidR="00337D1A" w:rsidRPr="00337D1A" w:rsidRDefault="00337D1A" w:rsidP="00337D1A">
            <w:pPr>
              <w:spacing w:after="0" w:line="240" w:lineRule="auto"/>
              <w:jc w:val="both"/>
              <w:rPr>
                <w:rFonts w:eastAsia="Times New Roman" w:cs="Calibri"/>
                <w:i/>
                <w:iCs/>
                <w:color w:val="000000"/>
                <w:sz w:val="18"/>
                <w:szCs w:val="18"/>
                <w:lang w:eastAsia="pl-PL"/>
              </w:rPr>
            </w:pPr>
            <w:r w:rsidRPr="00337D1A">
              <w:rPr>
                <w:rFonts w:eastAsia="Times New Roman" w:cs="Calibri"/>
                <w:i/>
                <w:iCs/>
                <w:color w:val="000000"/>
                <w:sz w:val="18"/>
                <w:szCs w:val="18"/>
                <w:lang w:eastAsia="pl-PL"/>
              </w:rPr>
              <w:t> </w:t>
            </w:r>
          </w:p>
        </w:tc>
        <w:tc>
          <w:tcPr>
            <w:tcW w:w="912" w:type="pct"/>
            <w:tcBorders>
              <w:top w:val="nil"/>
              <w:left w:val="nil"/>
              <w:bottom w:val="nil"/>
              <w:right w:val="nil"/>
            </w:tcBorders>
            <w:shd w:val="clear" w:color="000000" w:fill="A6A6A6"/>
            <w:vAlign w:val="center"/>
            <w:hideMark/>
          </w:tcPr>
          <w:p w14:paraId="1E643D78" w14:textId="77777777" w:rsidR="00337D1A" w:rsidRPr="00337D1A" w:rsidRDefault="00337D1A" w:rsidP="00337D1A">
            <w:pPr>
              <w:spacing w:after="0" w:line="240" w:lineRule="auto"/>
              <w:jc w:val="right"/>
              <w:rPr>
                <w:rFonts w:eastAsia="Times New Roman" w:cs="Calibri"/>
                <w:i/>
                <w:iCs/>
                <w:color w:val="000000"/>
                <w:sz w:val="18"/>
                <w:szCs w:val="18"/>
                <w:lang w:eastAsia="pl-PL"/>
              </w:rPr>
            </w:pPr>
            <w:r w:rsidRPr="00337D1A">
              <w:rPr>
                <w:rFonts w:eastAsia="Times New Roman" w:cs="Calibri"/>
                <w:i/>
                <w:iCs/>
                <w:color w:val="000000"/>
                <w:sz w:val="18"/>
                <w:szCs w:val="18"/>
                <w:lang w:eastAsia="pl-PL"/>
              </w:rPr>
              <w:t> </w:t>
            </w:r>
          </w:p>
        </w:tc>
        <w:tc>
          <w:tcPr>
            <w:tcW w:w="912" w:type="pct"/>
            <w:tcBorders>
              <w:top w:val="nil"/>
              <w:left w:val="nil"/>
              <w:bottom w:val="nil"/>
              <w:right w:val="nil"/>
            </w:tcBorders>
            <w:shd w:val="clear" w:color="auto" w:fill="auto"/>
            <w:vAlign w:val="center"/>
            <w:hideMark/>
          </w:tcPr>
          <w:p w14:paraId="0696F333" w14:textId="77777777" w:rsidR="00337D1A" w:rsidRPr="00337D1A" w:rsidRDefault="00337D1A" w:rsidP="00337D1A">
            <w:pPr>
              <w:spacing w:after="0" w:line="240" w:lineRule="auto"/>
              <w:jc w:val="right"/>
              <w:rPr>
                <w:rFonts w:eastAsia="Times New Roman" w:cs="Calibri"/>
                <w:i/>
                <w:iCs/>
                <w:color w:val="000000"/>
                <w:sz w:val="18"/>
                <w:szCs w:val="18"/>
                <w:lang w:eastAsia="pl-PL"/>
              </w:rPr>
            </w:pPr>
          </w:p>
        </w:tc>
      </w:tr>
      <w:tr w:rsidR="00337D1A" w:rsidRPr="00337D1A" w14:paraId="0027FB0D" w14:textId="77777777" w:rsidTr="000801E4">
        <w:trPr>
          <w:trHeight w:val="300"/>
        </w:trPr>
        <w:tc>
          <w:tcPr>
            <w:tcW w:w="220" w:type="pct"/>
            <w:tcBorders>
              <w:top w:val="nil"/>
              <w:left w:val="nil"/>
              <w:bottom w:val="nil"/>
              <w:right w:val="nil"/>
            </w:tcBorders>
            <w:shd w:val="clear" w:color="auto" w:fill="auto"/>
            <w:vAlign w:val="center"/>
            <w:hideMark/>
          </w:tcPr>
          <w:p w14:paraId="5EC9396D" w14:textId="77777777" w:rsidR="00337D1A" w:rsidRPr="00337D1A" w:rsidRDefault="00337D1A" w:rsidP="00337D1A">
            <w:pPr>
              <w:spacing w:after="0" w:line="240" w:lineRule="auto"/>
              <w:jc w:val="right"/>
              <w:rPr>
                <w:rFonts w:ascii="Times New Roman" w:eastAsia="Times New Roman" w:hAnsi="Times New Roman"/>
                <w:sz w:val="20"/>
                <w:szCs w:val="20"/>
                <w:lang w:eastAsia="pl-PL"/>
              </w:rPr>
            </w:pPr>
          </w:p>
        </w:tc>
        <w:tc>
          <w:tcPr>
            <w:tcW w:w="296" w:type="pct"/>
            <w:tcBorders>
              <w:top w:val="nil"/>
              <w:left w:val="nil"/>
              <w:bottom w:val="nil"/>
              <w:right w:val="nil"/>
            </w:tcBorders>
            <w:shd w:val="clear" w:color="auto" w:fill="auto"/>
            <w:vAlign w:val="center"/>
            <w:hideMark/>
          </w:tcPr>
          <w:p w14:paraId="68ACED5A" w14:textId="77777777" w:rsidR="00337D1A" w:rsidRPr="00337D1A" w:rsidRDefault="00337D1A" w:rsidP="00337D1A">
            <w:pPr>
              <w:spacing w:after="0" w:line="240" w:lineRule="auto"/>
              <w:jc w:val="both"/>
              <w:rPr>
                <w:rFonts w:eastAsia="Times New Roman" w:cs="Calibri"/>
                <w:b/>
                <w:bCs/>
                <w:color w:val="000000"/>
                <w:sz w:val="20"/>
                <w:szCs w:val="20"/>
                <w:lang w:eastAsia="pl-PL"/>
              </w:rPr>
            </w:pPr>
            <w:r w:rsidRPr="00337D1A">
              <w:rPr>
                <w:rFonts w:eastAsia="Times New Roman" w:cs="Calibri"/>
                <w:b/>
                <w:bCs/>
                <w:color w:val="000000"/>
                <w:sz w:val="20"/>
                <w:szCs w:val="20"/>
                <w:lang w:eastAsia="pl-PL"/>
              </w:rPr>
              <w:t>I.</w:t>
            </w:r>
          </w:p>
        </w:tc>
        <w:tc>
          <w:tcPr>
            <w:tcW w:w="2660" w:type="pct"/>
            <w:tcBorders>
              <w:top w:val="nil"/>
              <w:left w:val="nil"/>
              <w:bottom w:val="nil"/>
              <w:right w:val="nil"/>
            </w:tcBorders>
            <w:shd w:val="clear" w:color="auto" w:fill="auto"/>
            <w:vAlign w:val="center"/>
            <w:hideMark/>
          </w:tcPr>
          <w:p w14:paraId="4D1A7EF8" w14:textId="77777777" w:rsidR="00337D1A" w:rsidRPr="00337D1A" w:rsidRDefault="00337D1A" w:rsidP="00337D1A">
            <w:pPr>
              <w:spacing w:after="0" w:line="240" w:lineRule="auto"/>
              <w:jc w:val="both"/>
              <w:rPr>
                <w:rFonts w:eastAsia="Times New Roman" w:cs="Calibri"/>
                <w:b/>
                <w:bCs/>
                <w:color w:val="000000"/>
                <w:sz w:val="20"/>
                <w:szCs w:val="20"/>
                <w:lang w:eastAsia="pl-PL"/>
              </w:rPr>
            </w:pPr>
            <w:r w:rsidRPr="00337D1A">
              <w:rPr>
                <w:rFonts w:eastAsia="Times New Roman" w:cs="Calibri"/>
                <w:b/>
                <w:bCs/>
                <w:color w:val="000000"/>
                <w:sz w:val="20"/>
                <w:szCs w:val="20"/>
                <w:lang w:eastAsia="pl-PL"/>
              </w:rPr>
              <w:t>Rezerwy na zobowiązania</w:t>
            </w:r>
          </w:p>
        </w:tc>
        <w:tc>
          <w:tcPr>
            <w:tcW w:w="912" w:type="pct"/>
            <w:tcBorders>
              <w:top w:val="nil"/>
              <w:left w:val="nil"/>
              <w:bottom w:val="nil"/>
              <w:right w:val="nil"/>
            </w:tcBorders>
            <w:shd w:val="clear" w:color="000000" w:fill="A6A6A6"/>
            <w:vAlign w:val="center"/>
            <w:hideMark/>
          </w:tcPr>
          <w:p w14:paraId="0C85D1CE" w14:textId="77777777" w:rsidR="00337D1A" w:rsidRPr="00337D1A" w:rsidRDefault="00337D1A" w:rsidP="00337D1A">
            <w:pPr>
              <w:spacing w:after="0" w:line="240" w:lineRule="auto"/>
              <w:jc w:val="right"/>
              <w:rPr>
                <w:rFonts w:eastAsia="Times New Roman" w:cs="Calibri"/>
                <w:b/>
                <w:bCs/>
                <w:color w:val="000000"/>
                <w:sz w:val="20"/>
                <w:szCs w:val="20"/>
                <w:lang w:eastAsia="pl-PL"/>
              </w:rPr>
            </w:pPr>
            <w:r w:rsidRPr="00337D1A">
              <w:rPr>
                <w:rFonts w:eastAsia="Times New Roman" w:cs="Calibri"/>
                <w:b/>
                <w:bCs/>
                <w:color w:val="000000"/>
                <w:sz w:val="20"/>
                <w:szCs w:val="20"/>
                <w:lang w:eastAsia="pl-PL"/>
              </w:rPr>
              <w:t xml:space="preserve"> 5 226</w:t>
            </w:r>
          </w:p>
        </w:tc>
        <w:tc>
          <w:tcPr>
            <w:tcW w:w="912" w:type="pct"/>
            <w:tcBorders>
              <w:top w:val="nil"/>
              <w:left w:val="nil"/>
              <w:bottom w:val="nil"/>
              <w:right w:val="nil"/>
            </w:tcBorders>
            <w:shd w:val="clear" w:color="auto" w:fill="auto"/>
            <w:vAlign w:val="center"/>
            <w:hideMark/>
          </w:tcPr>
          <w:p w14:paraId="04CE79EC" w14:textId="77777777" w:rsidR="00337D1A" w:rsidRPr="00337D1A" w:rsidRDefault="00337D1A" w:rsidP="00337D1A">
            <w:pPr>
              <w:spacing w:after="0" w:line="240" w:lineRule="auto"/>
              <w:jc w:val="right"/>
              <w:rPr>
                <w:rFonts w:eastAsia="Times New Roman" w:cs="Calibri"/>
                <w:b/>
                <w:bCs/>
                <w:color w:val="000000"/>
                <w:sz w:val="20"/>
                <w:szCs w:val="20"/>
                <w:lang w:eastAsia="pl-PL"/>
              </w:rPr>
            </w:pPr>
            <w:r w:rsidRPr="00337D1A">
              <w:rPr>
                <w:rFonts w:eastAsia="Times New Roman" w:cs="Calibri"/>
                <w:b/>
                <w:bCs/>
                <w:color w:val="000000"/>
                <w:sz w:val="20"/>
                <w:szCs w:val="20"/>
                <w:lang w:eastAsia="pl-PL"/>
              </w:rPr>
              <w:t xml:space="preserve"> 4 462</w:t>
            </w:r>
          </w:p>
        </w:tc>
      </w:tr>
      <w:tr w:rsidR="00337D1A" w:rsidRPr="00337D1A" w14:paraId="2F9DEFCD" w14:textId="77777777" w:rsidTr="000801E4">
        <w:trPr>
          <w:trHeight w:val="300"/>
        </w:trPr>
        <w:tc>
          <w:tcPr>
            <w:tcW w:w="220" w:type="pct"/>
            <w:tcBorders>
              <w:top w:val="nil"/>
              <w:left w:val="nil"/>
              <w:bottom w:val="nil"/>
              <w:right w:val="nil"/>
            </w:tcBorders>
            <w:shd w:val="clear" w:color="auto" w:fill="auto"/>
            <w:vAlign w:val="center"/>
            <w:hideMark/>
          </w:tcPr>
          <w:p w14:paraId="18D6CA90" w14:textId="77777777" w:rsidR="00337D1A" w:rsidRPr="00337D1A" w:rsidRDefault="00337D1A" w:rsidP="00337D1A">
            <w:pPr>
              <w:spacing w:after="0" w:line="240" w:lineRule="auto"/>
              <w:jc w:val="right"/>
              <w:rPr>
                <w:rFonts w:eastAsia="Times New Roman" w:cs="Calibri"/>
                <w:b/>
                <w:bCs/>
                <w:color w:val="000000"/>
                <w:sz w:val="20"/>
                <w:szCs w:val="20"/>
                <w:lang w:eastAsia="pl-PL"/>
              </w:rPr>
            </w:pPr>
          </w:p>
        </w:tc>
        <w:tc>
          <w:tcPr>
            <w:tcW w:w="296" w:type="pct"/>
            <w:tcBorders>
              <w:top w:val="nil"/>
              <w:left w:val="nil"/>
              <w:bottom w:val="nil"/>
              <w:right w:val="nil"/>
            </w:tcBorders>
            <w:shd w:val="clear" w:color="auto" w:fill="auto"/>
            <w:vAlign w:val="center"/>
            <w:hideMark/>
          </w:tcPr>
          <w:p w14:paraId="0325A992" w14:textId="77777777" w:rsidR="00337D1A" w:rsidRPr="00337D1A" w:rsidRDefault="00337D1A" w:rsidP="00337D1A">
            <w:pPr>
              <w:spacing w:after="0" w:line="240" w:lineRule="auto"/>
              <w:jc w:val="both"/>
              <w:rPr>
                <w:rFonts w:ascii="Times New Roman" w:eastAsia="Times New Roman" w:hAnsi="Times New Roman"/>
                <w:sz w:val="20"/>
                <w:szCs w:val="20"/>
                <w:lang w:eastAsia="pl-PL"/>
              </w:rPr>
            </w:pPr>
          </w:p>
        </w:tc>
        <w:tc>
          <w:tcPr>
            <w:tcW w:w="2660" w:type="pct"/>
            <w:tcBorders>
              <w:top w:val="nil"/>
              <w:left w:val="nil"/>
              <w:bottom w:val="nil"/>
              <w:right w:val="nil"/>
            </w:tcBorders>
            <w:shd w:val="clear" w:color="000000" w:fill="FFFFFF"/>
            <w:vAlign w:val="center"/>
            <w:hideMark/>
          </w:tcPr>
          <w:p w14:paraId="56E6EACF" w14:textId="77777777" w:rsidR="00337D1A" w:rsidRPr="00337D1A" w:rsidRDefault="00337D1A" w:rsidP="00337D1A">
            <w:pPr>
              <w:spacing w:after="0" w:line="240" w:lineRule="auto"/>
              <w:ind w:firstLineChars="300" w:firstLine="540"/>
              <w:rPr>
                <w:rFonts w:eastAsia="Times New Roman" w:cs="Calibri"/>
                <w:i/>
                <w:iCs/>
                <w:color w:val="000000"/>
                <w:sz w:val="18"/>
                <w:szCs w:val="18"/>
                <w:lang w:eastAsia="pl-PL"/>
              </w:rPr>
            </w:pPr>
            <w:r w:rsidRPr="00337D1A">
              <w:rPr>
                <w:rFonts w:eastAsia="Times New Roman" w:cs="Calibri"/>
                <w:i/>
                <w:iCs/>
                <w:color w:val="000000"/>
                <w:sz w:val="18"/>
                <w:szCs w:val="18"/>
                <w:lang w:eastAsia="pl-PL"/>
              </w:rPr>
              <w:t>udział w sumie bilansowej</w:t>
            </w:r>
          </w:p>
        </w:tc>
        <w:tc>
          <w:tcPr>
            <w:tcW w:w="912" w:type="pct"/>
            <w:tcBorders>
              <w:top w:val="nil"/>
              <w:left w:val="nil"/>
              <w:bottom w:val="nil"/>
              <w:right w:val="nil"/>
            </w:tcBorders>
            <w:shd w:val="clear" w:color="000000" w:fill="A6A6A6"/>
            <w:vAlign w:val="center"/>
            <w:hideMark/>
          </w:tcPr>
          <w:p w14:paraId="73CAF001" w14:textId="77777777" w:rsidR="00337D1A" w:rsidRPr="00337D1A" w:rsidRDefault="00337D1A" w:rsidP="00337D1A">
            <w:pPr>
              <w:spacing w:after="0" w:line="240" w:lineRule="auto"/>
              <w:jc w:val="right"/>
              <w:rPr>
                <w:rFonts w:eastAsia="Times New Roman" w:cs="Calibri"/>
                <w:i/>
                <w:iCs/>
                <w:color w:val="000000"/>
                <w:sz w:val="20"/>
                <w:szCs w:val="20"/>
                <w:lang w:eastAsia="pl-PL"/>
              </w:rPr>
            </w:pPr>
            <w:r w:rsidRPr="00337D1A">
              <w:rPr>
                <w:rFonts w:eastAsia="Times New Roman" w:cs="Calibri"/>
                <w:i/>
                <w:iCs/>
                <w:color w:val="000000"/>
                <w:sz w:val="20"/>
                <w:szCs w:val="20"/>
                <w:lang w:eastAsia="pl-PL"/>
              </w:rPr>
              <w:t>4,3%</w:t>
            </w:r>
          </w:p>
        </w:tc>
        <w:tc>
          <w:tcPr>
            <w:tcW w:w="912" w:type="pct"/>
            <w:tcBorders>
              <w:top w:val="nil"/>
              <w:left w:val="nil"/>
              <w:bottom w:val="nil"/>
              <w:right w:val="nil"/>
            </w:tcBorders>
            <w:shd w:val="clear" w:color="auto" w:fill="auto"/>
            <w:vAlign w:val="center"/>
            <w:hideMark/>
          </w:tcPr>
          <w:p w14:paraId="4B66537E" w14:textId="77777777" w:rsidR="00337D1A" w:rsidRPr="00337D1A" w:rsidRDefault="00337D1A" w:rsidP="00337D1A">
            <w:pPr>
              <w:spacing w:after="0" w:line="240" w:lineRule="auto"/>
              <w:jc w:val="right"/>
              <w:rPr>
                <w:rFonts w:eastAsia="Times New Roman" w:cs="Calibri"/>
                <w:i/>
                <w:iCs/>
                <w:color w:val="000000"/>
                <w:sz w:val="20"/>
                <w:szCs w:val="20"/>
                <w:lang w:eastAsia="pl-PL"/>
              </w:rPr>
            </w:pPr>
            <w:r w:rsidRPr="00337D1A">
              <w:rPr>
                <w:rFonts w:eastAsia="Times New Roman" w:cs="Calibri"/>
                <w:i/>
                <w:iCs/>
                <w:color w:val="000000"/>
                <w:sz w:val="20"/>
                <w:szCs w:val="20"/>
                <w:lang w:eastAsia="pl-PL"/>
              </w:rPr>
              <w:t>4,7%</w:t>
            </w:r>
          </w:p>
        </w:tc>
      </w:tr>
      <w:tr w:rsidR="00337D1A" w:rsidRPr="00337D1A" w14:paraId="1032D4EA" w14:textId="77777777" w:rsidTr="000801E4">
        <w:trPr>
          <w:trHeight w:val="300"/>
        </w:trPr>
        <w:tc>
          <w:tcPr>
            <w:tcW w:w="220" w:type="pct"/>
            <w:tcBorders>
              <w:top w:val="nil"/>
              <w:left w:val="nil"/>
              <w:bottom w:val="nil"/>
              <w:right w:val="nil"/>
            </w:tcBorders>
            <w:shd w:val="clear" w:color="auto" w:fill="auto"/>
            <w:vAlign w:val="center"/>
            <w:hideMark/>
          </w:tcPr>
          <w:p w14:paraId="59055BF2" w14:textId="77777777" w:rsidR="00337D1A" w:rsidRPr="00337D1A" w:rsidRDefault="00337D1A" w:rsidP="00337D1A">
            <w:pPr>
              <w:spacing w:after="0" w:line="240" w:lineRule="auto"/>
              <w:jc w:val="right"/>
              <w:rPr>
                <w:rFonts w:eastAsia="Times New Roman" w:cs="Calibri"/>
                <w:i/>
                <w:iCs/>
                <w:color w:val="000000"/>
                <w:sz w:val="20"/>
                <w:szCs w:val="20"/>
                <w:lang w:eastAsia="pl-PL"/>
              </w:rPr>
            </w:pPr>
          </w:p>
        </w:tc>
        <w:tc>
          <w:tcPr>
            <w:tcW w:w="296" w:type="pct"/>
            <w:tcBorders>
              <w:top w:val="nil"/>
              <w:left w:val="nil"/>
              <w:bottom w:val="nil"/>
              <w:right w:val="nil"/>
            </w:tcBorders>
            <w:shd w:val="clear" w:color="auto" w:fill="auto"/>
            <w:vAlign w:val="center"/>
            <w:hideMark/>
          </w:tcPr>
          <w:p w14:paraId="3DA52FE7" w14:textId="77777777" w:rsidR="00337D1A" w:rsidRPr="00337D1A" w:rsidRDefault="00337D1A" w:rsidP="00337D1A">
            <w:pPr>
              <w:spacing w:after="0" w:line="240" w:lineRule="auto"/>
              <w:jc w:val="both"/>
              <w:rPr>
                <w:rFonts w:eastAsia="Times New Roman" w:cs="Calibri"/>
                <w:b/>
                <w:bCs/>
                <w:color w:val="000000"/>
                <w:sz w:val="20"/>
                <w:szCs w:val="20"/>
                <w:lang w:eastAsia="pl-PL"/>
              </w:rPr>
            </w:pPr>
            <w:r w:rsidRPr="00337D1A">
              <w:rPr>
                <w:rFonts w:eastAsia="Times New Roman" w:cs="Calibri"/>
                <w:b/>
                <w:bCs/>
                <w:color w:val="000000"/>
                <w:sz w:val="20"/>
                <w:szCs w:val="20"/>
                <w:lang w:eastAsia="pl-PL"/>
              </w:rPr>
              <w:t>II.</w:t>
            </w:r>
          </w:p>
        </w:tc>
        <w:tc>
          <w:tcPr>
            <w:tcW w:w="2660" w:type="pct"/>
            <w:tcBorders>
              <w:top w:val="nil"/>
              <w:left w:val="nil"/>
              <w:bottom w:val="nil"/>
              <w:right w:val="nil"/>
            </w:tcBorders>
            <w:shd w:val="clear" w:color="auto" w:fill="auto"/>
            <w:vAlign w:val="center"/>
            <w:hideMark/>
          </w:tcPr>
          <w:p w14:paraId="052B745B" w14:textId="77777777" w:rsidR="00337D1A" w:rsidRPr="00337D1A" w:rsidRDefault="00337D1A" w:rsidP="00337D1A">
            <w:pPr>
              <w:spacing w:after="0" w:line="240" w:lineRule="auto"/>
              <w:jc w:val="both"/>
              <w:rPr>
                <w:rFonts w:eastAsia="Times New Roman" w:cs="Calibri"/>
                <w:b/>
                <w:bCs/>
                <w:color w:val="000000"/>
                <w:sz w:val="20"/>
                <w:szCs w:val="20"/>
                <w:lang w:eastAsia="pl-PL"/>
              </w:rPr>
            </w:pPr>
            <w:r w:rsidRPr="00337D1A">
              <w:rPr>
                <w:rFonts w:eastAsia="Times New Roman" w:cs="Calibri"/>
                <w:b/>
                <w:bCs/>
                <w:color w:val="000000"/>
                <w:sz w:val="20"/>
                <w:szCs w:val="20"/>
                <w:lang w:eastAsia="pl-PL"/>
              </w:rPr>
              <w:t>Zobowiązania długoterminowe</w:t>
            </w:r>
          </w:p>
        </w:tc>
        <w:tc>
          <w:tcPr>
            <w:tcW w:w="912" w:type="pct"/>
            <w:tcBorders>
              <w:top w:val="nil"/>
              <w:left w:val="nil"/>
              <w:bottom w:val="nil"/>
              <w:right w:val="nil"/>
            </w:tcBorders>
            <w:shd w:val="clear" w:color="000000" w:fill="A6A6A6"/>
            <w:vAlign w:val="center"/>
            <w:hideMark/>
          </w:tcPr>
          <w:p w14:paraId="6F1B8CD0" w14:textId="77777777" w:rsidR="00337D1A" w:rsidRPr="00337D1A" w:rsidRDefault="00337D1A" w:rsidP="00337D1A">
            <w:pPr>
              <w:spacing w:after="0" w:line="240" w:lineRule="auto"/>
              <w:jc w:val="right"/>
              <w:rPr>
                <w:rFonts w:eastAsia="Times New Roman" w:cs="Calibri"/>
                <w:b/>
                <w:bCs/>
                <w:color w:val="000000"/>
                <w:sz w:val="20"/>
                <w:szCs w:val="20"/>
                <w:lang w:eastAsia="pl-PL"/>
              </w:rPr>
            </w:pPr>
            <w:r w:rsidRPr="00337D1A">
              <w:rPr>
                <w:rFonts w:eastAsia="Times New Roman" w:cs="Calibri"/>
                <w:b/>
                <w:bCs/>
                <w:color w:val="000000"/>
                <w:sz w:val="20"/>
                <w:szCs w:val="20"/>
                <w:lang w:eastAsia="pl-PL"/>
              </w:rPr>
              <w:t xml:space="preserve"> 25 738</w:t>
            </w:r>
          </w:p>
        </w:tc>
        <w:tc>
          <w:tcPr>
            <w:tcW w:w="912" w:type="pct"/>
            <w:tcBorders>
              <w:top w:val="nil"/>
              <w:left w:val="nil"/>
              <w:bottom w:val="nil"/>
              <w:right w:val="nil"/>
            </w:tcBorders>
            <w:shd w:val="clear" w:color="auto" w:fill="auto"/>
            <w:vAlign w:val="center"/>
            <w:hideMark/>
          </w:tcPr>
          <w:p w14:paraId="0EF60BE4" w14:textId="77777777" w:rsidR="00337D1A" w:rsidRPr="00337D1A" w:rsidRDefault="00337D1A" w:rsidP="00337D1A">
            <w:pPr>
              <w:spacing w:after="0" w:line="240" w:lineRule="auto"/>
              <w:jc w:val="right"/>
              <w:rPr>
                <w:rFonts w:eastAsia="Times New Roman" w:cs="Calibri"/>
                <w:b/>
                <w:bCs/>
                <w:color w:val="000000"/>
                <w:sz w:val="20"/>
                <w:szCs w:val="20"/>
                <w:lang w:eastAsia="pl-PL"/>
              </w:rPr>
            </w:pPr>
            <w:r w:rsidRPr="00337D1A">
              <w:rPr>
                <w:rFonts w:eastAsia="Times New Roman" w:cs="Calibri"/>
                <w:b/>
                <w:bCs/>
                <w:color w:val="000000"/>
                <w:sz w:val="20"/>
                <w:szCs w:val="20"/>
                <w:lang w:eastAsia="pl-PL"/>
              </w:rPr>
              <w:t xml:space="preserve"> 45 341</w:t>
            </w:r>
          </w:p>
        </w:tc>
      </w:tr>
      <w:tr w:rsidR="00337D1A" w:rsidRPr="00337D1A" w14:paraId="5D0C0A8E" w14:textId="77777777" w:rsidTr="000801E4">
        <w:trPr>
          <w:trHeight w:val="300"/>
        </w:trPr>
        <w:tc>
          <w:tcPr>
            <w:tcW w:w="220" w:type="pct"/>
            <w:tcBorders>
              <w:top w:val="nil"/>
              <w:left w:val="nil"/>
              <w:bottom w:val="nil"/>
              <w:right w:val="nil"/>
            </w:tcBorders>
            <w:shd w:val="clear" w:color="auto" w:fill="auto"/>
            <w:vAlign w:val="center"/>
            <w:hideMark/>
          </w:tcPr>
          <w:p w14:paraId="091ED97F" w14:textId="77777777" w:rsidR="00337D1A" w:rsidRPr="00337D1A" w:rsidRDefault="00337D1A" w:rsidP="00337D1A">
            <w:pPr>
              <w:spacing w:after="0" w:line="240" w:lineRule="auto"/>
              <w:jc w:val="right"/>
              <w:rPr>
                <w:rFonts w:eastAsia="Times New Roman" w:cs="Calibri"/>
                <w:b/>
                <w:bCs/>
                <w:color w:val="000000"/>
                <w:sz w:val="20"/>
                <w:szCs w:val="20"/>
                <w:lang w:eastAsia="pl-PL"/>
              </w:rPr>
            </w:pPr>
          </w:p>
        </w:tc>
        <w:tc>
          <w:tcPr>
            <w:tcW w:w="296" w:type="pct"/>
            <w:tcBorders>
              <w:top w:val="nil"/>
              <w:left w:val="nil"/>
              <w:bottom w:val="nil"/>
              <w:right w:val="nil"/>
            </w:tcBorders>
            <w:shd w:val="clear" w:color="auto" w:fill="auto"/>
            <w:vAlign w:val="center"/>
            <w:hideMark/>
          </w:tcPr>
          <w:p w14:paraId="7F8A915C" w14:textId="77777777" w:rsidR="00337D1A" w:rsidRPr="00337D1A" w:rsidRDefault="00337D1A" w:rsidP="00337D1A">
            <w:pPr>
              <w:spacing w:after="0" w:line="240" w:lineRule="auto"/>
              <w:jc w:val="both"/>
              <w:rPr>
                <w:rFonts w:ascii="Times New Roman" w:eastAsia="Times New Roman" w:hAnsi="Times New Roman"/>
                <w:sz w:val="20"/>
                <w:szCs w:val="20"/>
                <w:lang w:eastAsia="pl-PL"/>
              </w:rPr>
            </w:pPr>
          </w:p>
        </w:tc>
        <w:tc>
          <w:tcPr>
            <w:tcW w:w="2660" w:type="pct"/>
            <w:tcBorders>
              <w:top w:val="nil"/>
              <w:left w:val="nil"/>
              <w:bottom w:val="nil"/>
              <w:right w:val="nil"/>
            </w:tcBorders>
            <w:shd w:val="clear" w:color="000000" w:fill="FFFFFF"/>
            <w:vAlign w:val="center"/>
            <w:hideMark/>
          </w:tcPr>
          <w:p w14:paraId="01F7676B" w14:textId="77777777" w:rsidR="00337D1A" w:rsidRPr="00337D1A" w:rsidRDefault="00337D1A" w:rsidP="00337D1A">
            <w:pPr>
              <w:spacing w:after="0" w:line="240" w:lineRule="auto"/>
              <w:ind w:firstLineChars="300" w:firstLine="540"/>
              <w:rPr>
                <w:rFonts w:eastAsia="Times New Roman" w:cs="Calibri"/>
                <w:i/>
                <w:iCs/>
                <w:color w:val="000000"/>
                <w:sz w:val="18"/>
                <w:szCs w:val="18"/>
                <w:lang w:eastAsia="pl-PL"/>
              </w:rPr>
            </w:pPr>
            <w:r w:rsidRPr="00337D1A">
              <w:rPr>
                <w:rFonts w:eastAsia="Times New Roman" w:cs="Calibri"/>
                <w:i/>
                <w:iCs/>
                <w:color w:val="000000"/>
                <w:sz w:val="18"/>
                <w:szCs w:val="18"/>
                <w:lang w:eastAsia="pl-PL"/>
              </w:rPr>
              <w:t>udział w sumie bilansowej</w:t>
            </w:r>
          </w:p>
        </w:tc>
        <w:tc>
          <w:tcPr>
            <w:tcW w:w="912" w:type="pct"/>
            <w:tcBorders>
              <w:top w:val="nil"/>
              <w:left w:val="nil"/>
              <w:bottom w:val="nil"/>
              <w:right w:val="nil"/>
            </w:tcBorders>
            <w:shd w:val="clear" w:color="000000" w:fill="A6A6A6"/>
            <w:vAlign w:val="center"/>
            <w:hideMark/>
          </w:tcPr>
          <w:p w14:paraId="0B47240E" w14:textId="77777777" w:rsidR="00337D1A" w:rsidRPr="00337D1A" w:rsidRDefault="00337D1A" w:rsidP="00337D1A">
            <w:pPr>
              <w:spacing w:after="0" w:line="240" w:lineRule="auto"/>
              <w:jc w:val="right"/>
              <w:rPr>
                <w:rFonts w:eastAsia="Times New Roman" w:cs="Calibri"/>
                <w:i/>
                <w:iCs/>
                <w:color w:val="000000"/>
                <w:sz w:val="20"/>
                <w:szCs w:val="20"/>
                <w:lang w:eastAsia="pl-PL"/>
              </w:rPr>
            </w:pPr>
            <w:r w:rsidRPr="00337D1A">
              <w:rPr>
                <w:rFonts w:eastAsia="Times New Roman" w:cs="Calibri"/>
                <w:i/>
                <w:iCs/>
                <w:color w:val="000000"/>
                <w:sz w:val="20"/>
                <w:szCs w:val="20"/>
                <w:lang w:eastAsia="pl-PL"/>
              </w:rPr>
              <w:t>21,0%</w:t>
            </w:r>
          </w:p>
        </w:tc>
        <w:tc>
          <w:tcPr>
            <w:tcW w:w="912" w:type="pct"/>
            <w:tcBorders>
              <w:top w:val="nil"/>
              <w:left w:val="nil"/>
              <w:bottom w:val="nil"/>
              <w:right w:val="nil"/>
            </w:tcBorders>
            <w:shd w:val="clear" w:color="auto" w:fill="auto"/>
            <w:vAlign w:val="center"/>
            <w:hideMark/>
          </w:tcPr>
          <w:p w14:paraId="433ED8B2" w14:textId="77777777" w:rsidR="00337D1A" w:rsidRPr="00337D1A" w:rsidRDefault="00337D1A" w:rsidP="00337D1A">
            <w:pPr>
              <w:spacing w:after="0" w:line="240" w:lineRule="auto"/>
              <w:jc w:val="right"/>
              <w:rPr>
                <w:rFonts w:eastAsia="Times New Roman" w:cs="Calibri"/>
                <w:i/>
                <w:iCs/>
                <w:color w:val="000000"/>
                <w:sz w:val="20"/>
                <w:szCs w:val="20"/>
                <w:lang w:eastAsia="pl-PL"/>
              </w:rPr>
            </w:pPr>
            <w:r w:rsidRPr="00337D1A">
              <w:rPr>
                <w:rFonts w:eastAsia="Times New Roman" w:cs="Calibri"/>
                <w:i/>
                <w:iCs/>
                <w:color w:val="000000"/>
                <w:sz w:val="20"/>
                <w:szCs w:val="20"/>
                <w:lang w:eastAsia="pl-PL"/>
              </w:rPr>
              <w:t>48,1%</w:t>
            </w:r>
          </w:p>
        </w:tc>
      </w:tr>
      <w:tr w:rsidR="00337D1A" w:rsidRPr="00337D1A" w14:paraId="1199E471" w14:textId="77777777" w:rsidTr="000801E4">
        <w:trPr>
          <w:trHeight w:val="300"/>
        </w:trPr>
        <w:tc>
          <w:tcPr>
            <w:tcW w:w="220" w:type="pct"/>
            <w:tcBorders>
              <w:top w:val="nil"/>
              <w:left w:val="nil"/>
              <w:bottom w:val="nil"/>
              <w:right w:val="nil"/>
            </w:tcBorders>
            <w:shd w:val="clear" w:color="auto" w:fill="auto"/>
            <w:vAlign w:val="center"/>
            <w:hideMark/>
          </w:tcPr>
          <w:p w14:paraId="31FDDBB4" w14:textId="77777777" w:rsidR="00337D1A" w:rsidRPr="00337D1A" w:rsidRDefault="00337D1A" w:rsidP="00337D1A">
            <w:pPr>
              <w:spacing w:after="0" w:line="240" w:lineRule="auto"/>
              <w:jc w:val="right"/>
              <w:rPr>
                <w:rFonts w:eastAsia="Times New Roman" w:cs="Calibri"/>
                <w:i/>
                <w:iCs/>
                <w:color w:val="000000"/>
                <w:sz w:val="20"/>
                <w:szCs w:val="20"/>
                <w:lang w:eastAsia="pl-PL"/>
              </w:rPr>
            </w:pPr>
          </w:p>
        </w:tc>
        <w:tc>
          <w:tcPr>
            <w:tcW w:w="296" w:type="pct"/>
            <w:tcBorders>
              <w:top w:val="nil"/>
              <w:left w:val="nil"/>
              <w:bottom w:val="nil"/>
              <w:right w:val="nil"/>
            </w:tcBorders>
            <w:shd w:val="clear" w:color="auto" w:fill="auto"/>
            <w:vAlign w:val="center"/>
            <w:hideMark/>
          </w:tcPr>
          <w:p w14:paraId="72E2545D" w14:textId="77777777" w:rsidR="00337D1A" w:rsidRPr="00337D1A" w:rsidRDefault="00337D1A" w:rsidP="00337D1A">
            <w:pPr>
              <w:spacing w:after="0" w:line="240" w:lineRule="auto"/>
              <w:jc w:val="both"/>
              <w:rPr>
                <w:rFonts w:eastAsia="Times New Roman" w:cs="Calibri"/>
                <w:b/>
                <w:bCs/>
                <w:color w:val="000000"/>
                <w:sz w:val="20"/>
                <w:szCs w:val="20"/>
                <w:lang w:eastAsia="pl-PL"/>
              </w:rPr>
            </w:pPr>
            <w:r w:rsidRPr="00337D1A">
              <w:rPr>
                <w:rFonts w:eastAsia="Times New Roman" w:cs="Calibri"/>
                <w:b/>
                <w:bCs/>
                <w:color w:val="000000"/>
                <w:sz w:val="20"/>
                <w:szCs w:val="20"/>
                <w:lang w:eastAsia="pl-PL"/>
              </w:rPr>
              <w:t>III.</w:t>
            </w:r>
          </w:p>
        </w:tc>
        <w:tc>
          <w:tcPr>
            <w:tcW w:w="2660" w:type="pct"/>
            <w:tcBorders>
              <w:top w:val="nil"/>
              <w:left w:val="nil"/>
              <w:bottom w:val="nil"/>
              <w:right w:val="nil"/>
            </w:tcBorders>
            <w:shd w:val="clear" w:color="auto" w:fill="auto"/>
            <w:vAlign w:val="center"/>
            <w:hideMark/>
          </w:tcPr>
          <w:p w14:paraId="6FCB7B07" w14:textId="77777777" w:rsidR="00337D1A" w:rsidRPr="00337D1A" w:rsidRDefault="00337D1A" w:rsidP="00337D1A">
            <w:pPr>
              <w:spacing w:after="0" w:line="240" w:lineRule="auto"/>
              <w:jc w:val="both"/>
              <w:rPr>
                <w:rFonts w:eastAsia="Times New Roman" w:cs="Calibri"/>
                <w:b/>
                <w:bCs/>
                <w:color w:val="000000"/>
                <w:sz w:val="20"/>
                <w:szCs w:val="20"/>
                <w:lang w:eastAsia="pl-PL"/>
              </w:rPr>
            </w:pPr>
            <w:r w:rsidRPr="00337D1A">
              <w:rPr>
                <w:rFonts w:eastAsia="Times New Roman" w:cs="Calibri"/>
                <w:b/>
                <w:bCs/>
                <w:color w:val="000000"/>
                <w:sz w:val="20"/>
                <w:szCs w:val="20"/>
                <w:lang w:eastAsia="pl-PL"/>
              </w:rPr>
              <w:t>Zobowiązania krótkoterminowe</w:t>
            </w:r>
          </w:p>
        </w:tc>
        <w:tc>
          <w:tcPr>
            <w:tcW w:w="912" w:type="pct"/>
            <w:tcBorders>
              <w:top w:val="nil"/>
              <w:left w:val="nil"/>
              <w:bottom w:val="nil"/>
              <w:right w:val="nil"/>
            </w:tcBorders>
            <w:shd w:val="clear" w:color="000000" w:fill="A6A6A6"/>
            <w:vAlign w:val="center"/>
            <w:hideMark/>
          </w:tcPr>
          <w:p w14:paraId="6C3BB67F" w14:textId="77777777" w:rsidR="00337D1A" w:rsidRPr="00337D1A" w:rsidRDefault="00337D1A" w:rsidP="00337D1A">
            <w:pPr>
              <w:spacing w:after="0" w:line="240" w:lineRule="auto"/>
              <w:jc w:val="right"/>
              <w:rPr>
                <w:rFonts w:eastAsia="Times New Roman" w:cs="Calibri"/>
                <w:b/>
                <w:bCs/>
                <w:color w:val="000000"/>
                <w:sz w:val="20"/>
                <w:szCs w:val="20"/>
                <w:lang w:eastAsia="pl-PL"/>
              </w:rPr>
            </w:pPr>
            <w:r w:rsidRPr="00337D1A">
              <w:rPr>
                <w:rFonts w:eastAsia="Times New Roman" w:cs="Calibri"/>
                <w:b/>
                <w:bCs/>
                <w:color w:val="000000"/>
                <w:sz w:val="20"/>
                <w:szCs w:val="20"/>
                <w:lang w:eastAsia="pl-PL"/>
              </w:rPr>
              <w:t xml:space="preserve"> 73 189</w:t>
            </w:r>
          </w:p>
        </w:tc>
        <w:tc>
          <w:tcPr>
            <w:tcW w:w="912" w:type="pct"/>
            <w:tcBorders>
              <w:top w:val="nil"/>
              <w:left w:val="nil"/>
              <w:bottom w:val="nil"/>
              <w:right w:val="nil"/>
            </w:tcBorders>
            <w:shd w:val="clear" w:color="auto" w:fill="auto"/>
            <w:vAlign w:val="center"/>
            <w:hideMark/>
          </w:tcPr>
          <w:p w14:paraId="49D52930" w14:textId="77777777" w:rsidR="00337D1A" w:rsidRPr="00337D1A" w:rsidRDefault="00337D1A" w:rsidP="00337D1A">
            <w:pPr>
              <w:spacing w:after="0" w:line="240" w:lineRule="auto"/>
              <w:jc w:val="right"/>
              <w:rPr>
                <w:rFonts w:eastAsia="Times New Roman" w:cs="Calibri"/>
                <w:b/>
                <w:bCs/>
                <w:color w:val="000000"/>
                <w:sz w:val="20"/>
                <w:szCs w:val="20"/>
                <w:lang w:eastAsia="pl-PL"/>
              </w:rPr>
            </w:pPr>
            <w:r w:rsidRPr="00337D1A">
              <w:rPr>
                <w:rFonts w:eastAsia="Times New Roman" w:cs="Calibri"/>
                <w:b/>
                <w:bCs/>
                <w:color w:val="000000"/>
                <w:sz w:val="20"/>
                <w:szCs w:val="20"/>
                <w:lang w:eastAsia="pl-PL"/>
              </w:rPr>
              <w:t xml:space="preserve"> 30 831</w:t>
            </w:r>
          </w:p>
        </w:tc>
      </w:tr>
      <w:tr w:rsidR="00337D1A" w:rsidRPr="00337D1A" w14:paraId="692996C6" w14:textId="77777777" w:rsidTr="000801E4">
        <w:trPr>
          <w:trHeight w:val="300"/>
        </w:trPr>
        <w:tc>
          <w:tcPr>
            <w:tcW w:w="220" w:type="pct"/>
            <w:tcBorders>
              <w:top w:val="nil"/>
              <w:left w:val="nil"/>
              <w:bottom w:val="nil"/>
              <w:right w:val="nil"/>
            </w:tcBorders>
            <w:shd w:val="clear" w:color="auto" w:fill="auto"/>
            <w:vAlign w:val="center"/>
            <w:hideMark/>
          </w:tcPr>
          <w:p w14:paraId="57DD79E6" w14:textId="77777777" w:rsidR="00337D1A" w:rsidRPr="00337D1A" w:rsidRDefault="00337D1A" w:rsidP="00337D1A">
            <w:pPr>
              <w:spacing w:after="0" w:line="240" w:lineRule="auto"/>
              <w:jc w:val="right"/>
              <w:rPr>
                <w:rFonts w:eastAsia="Times New Roman" w:cs="Calibri"/>
                <w:b/>
                <w:bCs/>
                <w:color w:val="000000"/>
                <w:sz w:val="20"/>
                <w:szCs w:val="20"/>
                <w:lang w:eastAsia="pl-PL"/>
              </w:rPr>
            </w:pPr>
          </w:p>
        </w:tc>
        <w:tc>
          <w:tcPr>
            <w:tcW w:w="296" w:type="pct"/>
            <w:tcBorders>
              <w:top w:val="nil"/>
              <w:left w:val="nil"/>
              <w:bottom w:val="nil"/>
              <w:right w:val="nil"/>
            </w:tcBorders>
            <w:shd w:val="clear" w:color="auto" w:fill="auto"/>
            <w:vAlign w:val="center"/>
            <w:hideMark/>
          </w:tcPr>
          <w:p w14:paraId="669A44E5" w14:textId="77777777" w:rsidR="00337D1A" w:rsidRPr="00337D1A" w:rsidRDefault="00337D1A" w:rsidP="00337D1A">
            <w:pPr>
              <w:spacing w:after="0" w:line="240" w:lineRule="auto"/>
              <w:jc w:val="both"/>
              <w:rPr>
                <w:rFonts w:ascii="Times New Roman" w:eastAsia="Times New Roman" w:hAnsi="Times New Roman"/>
                <w:sz w:val="20"/>
                <w:szCs w:val="20"/>
                <w:lang w:eastAsia="pl-PL"/>
              </w:rPr>
            </w:pPr>
          </w:p>
        </w:tc>
        <w:tc>
          <w:tcPr>
            <w:tcW w:w="2660" w:type="pct"/>
            <w:tcBorders>
              <w:top w:val="nil"/>
              <w:left w:val="nil"/>
              <w:bottom w:val="nil"/>
              <w:right w:val="nil"/>
            </w:tcBorders>
            <w:shd w:val="clear" w:color="000000" w:fill="FFFFFF"/>
            <w:vAlign w:val="center"/>
            <w:hideMark/>
          </w:tcPr>
          <w:p w14:paraId="4751E4F3" w14:textId="77777777" w:rsidR="00337D1A" w:rsidRPr="00337D1A" w:rsidRDefault="00337D1A" w:rsidP="00337D1A">
            <w:pPr>
              <w:spacing w:after="0" w:line="240" w:lineRule="auto"/>
              <w:ind w:firstLineChars="300" w:firstLine="540"/>
              <w:rPr>
                <w:rFonts w:eastAsia="Times New Roman" w:cs="Calibri"/>
                <w:i/>
                <w:iCs/>
                <w:color w:val="000000"/>
                <w:sz w:val="18"/>
                <w:szCs w:val="18"/>
                <w:lang w:eastAsia="pl-PL"/>
              </w:rPr>
            </w:pPr>
            <w:r w:rsidRPr="00337D1A">
              <w:rPr>
                <w:rFonts w:eastAsia="Times New Roman" w:cs="Calibri"/>
                <w:i/>
                <w:iCs/>
                <w:color w:val="000000"/>
                <w:sz w:val="18"/>
                <w:szCs w:val="18"/>
                <w:lang w:eastAsia="pl-PL"/>
              </w:rPr>
              <w:t>udział w sumie bilansowej</w:t>
            </w:r>
          </w:p>
        </w:tc>
        <w:tc>
          <w:tcPr>
            <w:tcW w:w="912" w:type="pct"/>
            <w:tcBorders>
              <w:top w:val="nil"/>
              <w:left w:val="nil"/>
              <w:bottom w:val="nil"/>
              <w:right w:val="nil"/>
            </w:tcBorders>
            <w:shd w:val="clear" w:color="000000" w:fill="A6A6A6"/>
            <w:vAlign w:val="center"/>
            <w:hideMark/>
          </w:tcPr>
          <w:p w14:paraId="2BC91D5D" w14:textId="77777777" w:rsidR="00337D1A" w:rsidRPr="00337D1A" w:rsidRDefault="00337D1A" w:rsidP="00337D1A">
            <w:pPr>
              <w:spacing w:after="0" w:line="240" w:lineRule="auto"/>
              <w:jc w:val="right"/>
              <w:rPr>
                <w:rFonts w:eastAsia="Times New Roman" w:cs="Calibri"/>
                <w:i/>
                <w:iCs/>
                <w:color w:val="000000"/>
                <w:sz w:val="20"/>
                <w:szCs w:val="20"/>
                <w:lang w:eastAsia="pl-PL"/>
              </w:rPr>
            </w:pPr>
            <w:r w:rsidRPr="00337D1A">
              <w:rPr>
                <w:rFonts w:eastAsia="Times New Roman" w:cs="Calibri"/>
                <w:i/>
                <w:iCs/>
                <w:color w:val="000000"/>
                <w:sz w:val="20"/>
                <w:szCs w:val="20"/>
                <w:lang w:eastAsia="pl-PL"/>
              </w:rPr>
              <w:t>59,8%</w:t>
            </w:r>
          </w:p>
        </w:tc>
        <w:tc>
          <w:tcPr>
            <w:tcW w:w="912" w:type="pct"/>
            <w:tcBorders>
              <w:top w:val="nil"/>
              <w:left w:val="nil"/>
              <w:bottom w:val="nil"/>
              <w:right w:val="nil"/>
            </w:tcBorders>
            <w:shd w:val="clear" w:color="auto" w:fill="auto"/>
            <w:vAlign w:val="center"/>
            <w:hideMark/>
          </w:tcPr>
          <w:p w14:paraId="5D783F84" w14:textId="77777777" w:rsidR="00337D1A" w:rsidRPr="00337D1A" w:rsidRDefault="00337D1A" w:rsidP="00337D1A">
            <w:pPr>
              <w:spacing w:after="0" w:line="240" w:lineRule="auto"/>
              <w:jc w:val="right"/>
              <w:rPr>
                <w:rFonts w:eastAsia="Times New Roman" w:cs="Calibri"/>
                <w:i/>
                <w:iCs/>
                <w:color w:val="000000"/>
                <w:sz w:val="20"/>
                <w:szCs w:val="20"/>
                <w:lang w:eastAsia="pl-PL"/>
              </w:rPr>
            </w:pPr>
            <w:r w:rsidRPr="00337D1A">
              <w:rPr>
                <w:rFonts w:eastAsia="Times New Roman" w:cs="Calibri"/>
                <w:i/>
                <w:iCs/>
                <w:color w:val="000000"/>
                <w:sz w:val="20"/>
                <w:szCs w:val="20"/>
                <w:lang w:eastAsia="pl-PL"/>
              </w:rPr>
              <w:t>32,7%</w:t>
            </w:r>
          </w:p>
        </w:tc>
      </w:tr>
      <w:tr w:rsidR="00337D1A" w:rsidRPr="00337D1A" w14:paraId="4343CF3C" w14:textId="77777777" w:rsidTr="000801E4">
        <w:trPr>
          <w:trHeight w:val="300"/>
        </w:trPr>
        <w:tc>
          <w:tcPr>
            <w:tcW w:w="220" w:type="pct"/>
            <w:tcBorders>
              <w:top w:val="nil"/>
              <w:left w:val="nil"/>
              <w:bottom w:val="nil"/>
              <w:right w:val="nil"/>
            </w:tcBorders>
            <w:shd w:val="clear" w:color="auto" w:fill="auto"/>
            <w:vAlign w:val="center"/>
            <w:hideMark/>
          </w:tcPr>
          <w:p w14:paraId="7B8A1260" w14:textId="77777777" w:rsidR="00337D1A" w:rsidRPr="00337D1A" w:rsidRDefault="00337D1A" w:rsidP="00337D1A">
            <w:pPr>
              <w:spacing w:after="0" w:line="240" w:lineRule="auto"/>
              <w:jc w:val="right"/>
              <w:rPr>
                <w:rFonts w:eastAsia="Times New Roman" w:cs="Calibri"/>
                <w:i/>
                <w:iCs/>
                <w:color w:val="000000"/>
                <w:sz w:val="20"/>
                <w:szCs w:val="20"/>
                <w:lang w:eastAsia="pl-PL"/>
              </w:rPr>
            </w:pPr>
          </w:p>
        </w:tc>
        <w:tc>
          <w:tcPr>
            <w:tcW w:w="296" w:type="pct"/>
            <w:tcBorders>
              <w:top w:val="nil"/>
              <w:left w:val="nil"/>
              <w:bottom w:val="nil"/>
              <w:right w:val="nil"/>
            </w:tcBorders>
            <w:shd w:val="clear" w:color="auto" w:fill="auto"/>
            <w:vAlign w:val="center"/>
            <w:hideMark/>
          </w:tcPr>
          <w:p w14:paraId="7AEFF504" w14:textId="77777777" w:rsidR="00337D1A" w:rsidRPr="00337D1A" w:rsidRDefault="00337D1A" w:rsidP="00337D1A">
            <w:pPr>
              <w:spacing w:after="0" w:line="240" w:lineRule="auto"/>
              <w:jc w:val="both"/>
              <w:rPr>
                <w:rFonts w:eastAsia="Times New Roman" w:cs="Calibri"/>
                <w:b/>
                <w:bCs/>
                <w:color w:val="000000"/>
                <w:sz w:val="20"/>
                <w:szCs w:val="20"/>
                <w:lang w:eastAsia="pl-PL"/>
              </w:rPr>
            </w:pPr>
            <w:r w:rsidRPr="00337D1A">
              <w:rPr>
                <w:rFonts w:eastAsia="Times New Roman" w:cs="Calibri"/>
                <w:b/>
                <w:bCs/>
                <w:color w:val="000000"/>
                <w:sz w:val="20"/>
                <w:szCs w:val="20"/>
                <w:lang w:eastAsia="pl-PL"/>
              </w:rPr>
              <w:t>IV.</w:t>
            </w:r>
          </w:p>
        </w:tc>
        <w:tc>
          <w:tcPr>
            <w:tcW w:w="2660" w:type="pct"/>
            <w:tcBorders>
              <w:top w:val="nil"/>
              <w:left w:val="nil"/>
              <w:bottom w:val="nil"/>
              <w:right w:val="nil"/>
            </w:tcBorders>
            <w:shd w:val="clear" w:color="auto" w:fill="auto"/>
            <w:vAlign w:val="center"/>
            <w:hideMark/>
          </w:tcPr>
          <w:p w14:paraId="62979C4D" w14:textId="77777777" w:rsidR="00337D1A" w:rsidRPr="00337D1A" w:rsidRDefault="00337D1A" w:rsidP="00337D1A">
            <w:pPr>
              <w:spacing w:after="0" w:line="240" w:lineRule="auto"/>
              <w:jc w:val="both"/>
              <w:rPr>
                <w:rFonts w:eastAsia="Times New Roman" w:cs="Calibri"/>
                <w:b/>
                <w:bCs/>
                <w:color w:val="000000"/>
                <w:sz w:val="20"/>
                <w:szCs w:val="20"/>
                <w:lang w:eastAsia="pl-PL"/>
              </w:rPr>
            </w:pPr>
            <w:r w:rsidRPr="00337D1A">
              <w:rPr>
                <w:rFonts w:eastAsia="Times New Roman" w:cs="Calibri"/>
                <w:b/>
                <w:bCs/>
                <w:color w:val="000000"/>
                <w:sz w:val="20"/>
                <w:szCs w:val="20"/>
                <w:lang w:eastAsia="pl-PL"/>
              </w:rPr>
              <w:t>Rozliczenia międzyokresowe</w:t>
            </w:r>
          </w:p>
        </w:tc>
        <w:tc>
          <w:tcPr>
            <w:tcW w:w="912" w:type="pct"/>
            <w:tcBorders>
              <w:top w:val="nil"/>
              <w:left w:val="nil"/>
              <w:bottom w:val="nil"/>
              <w:right w:val="nil"/>
            </w:tcBorders>
            <w:shd w:val="clear" w:color="000000" w:fill="A6A6A6"/>
            <w:vAlign w:val="center"/>
            <w:hideMark/>
          </w:tcPr>
          <w:p w14:paraId="6D542DEE" w14:textId="77777777" w:rsidR="00337D1A" w:rsidRPr="00337D1A" w:rsidRDefault="00337D1A" w:rsidP="00337D1A">
            <w:pPr>
              <w:spacing w:after="0" w:line="240" w:lineRule="auto"/>
              <w:jc w:val="right"/>
              <w:rPr>
                <w:rFonts w:eastAsia="Times New Roman" w:cs="Calibri"/>
                <w:b/>
                <w:bCs/>
                <w:color w:val="000000"/>
                <w:sz w:val="20"/>
                <w:szCs w:val="20"/>
                <w:lang w:eastAsia="pl-PL"/>
              </w:rPr>
            </w:pPr>
            <w:r w:rsidRPr="00337D1A">
              <w:rPr>
                <w:rFonts w:eastAsia="Times New Roman" w:cs="Calibri"/>
                <w:b/>
                <w:bCs/>
                <w:color w:val="000000"/>
                <w:sz w:val="20"/>
                <w:szCs w:val="20"/>
                <w:lang w:eastAsia="pl-PL"/>
              </w:rPr>
              <w:t xml:space="preserve"> 6 517</w:t>
            </w:r>
          </w:p>
        </w:tc>
        <w:tc>
          <w:tcPr>
            <w:tcW w:w="912" w:type="pct"/>
            <w:tcBorders>
              <w:top w:val="nil"/>
              <w:left w:val="nil"/>
              <w:bottom w:val="nil"/>
              <w:right w:val="nil"/>
            </w:tcBorders>
            <w:shd w:val="clear" w:color="auto" w:fill="auto"/>
            <w:vAlign w:val="center"/>
            <w:hideMark/>
          </w:tcPr>
          <w:p w14:paraId="5172FC3F" w14:textId="77777777" w:rsidR="00337D1A" w:rsidRPr="00337D1A" w:rsidRDefault="00337D1A" w:rsidP="00337D1A">
            <w:pPr>
              <w:spacing w:after="0" w:line="240" w:lineRule="auto"/>
              <w:jc w:val="right"/>
              <w:rPr>
                <w:rFonts w:eastAsia="Times New Roman" w:cs="Calibri"/>
                <w:b/>
                <w:bCs/>
                <w:color w:val="000000"/>
                <w:sz w:val="20"/>
                <w:szCs w:val="20"/>
                <w:lang w:eastAsia="pl-PL"/>
              </w:rPr>
            </w:pPr>
            <w:r w:rsidRPr="00337D1A">
              <w:rPr>
                <w:rFonts w:eastAsia="Times New Roman" w:cs="Calibri"/>
                <w:b/>
                <w:bCs/>
                <w:color w:val="000000"/>
                <w:sz w:val="20"/>
                <w:szCs w:val="20"/>
                <w:lang w:eastAsia="pl-PL"/>
              </w:rPr>
              <w:t xml:space="preserve"> 1 906</w:t>
            </w:r>
          </w:p>
        </w:tc>
      </w:tr>
      <w:tr w:rsidR="00337D1A" w:rsidRPr="00337D1A" w14:paraId="0E7110F8" w14:textId="77777777" w:rsidTr="000801E4">
        <w:trPr>
          <w:trHeight w:val="300"/>
        </w:trPr>
        <w:tc>
          <w:tcPr>
            <w:tcW w:w="220" w:type="pct"/>
            <w:tcBorders>
              <w:top w:val="nil"/>
              <w:left w:val="nil"/>
              <w:bottom w:val="nil"/>
              <w:right w:val="nil"/>
            </w:tcBorders>
            <w:shd w:val="clear" w:color="auto" w:fill="auto"/>
            <w:vAlign w:val="center"/>
            <w:hideMark/>
          </w:tcPr>
          <w:p w14:paraId="1B71FC2D" w14:textId="77777777" w:rsidR="00337D1A" w:rsidRPr="00337D1A" w:rsidRDefault="00337D1A" w:rsidP="00337D1A">
            <w:pPr>
              <w:spacing w:after="0" w:line="240" w:lineRule="auto"/>
              <w:jc w:val="right"/>
              <w:rPr>
                <w:rFonts w:eastAsia="Times New Roman" w:cs="Calibri"/>
                <w:b/>
                <w:bCs/>
                <w:color w:val="000000"/>
                <w:sz w:val="20"/>
                <w:szCs w:val="20"/>
                <w:lang w:eastAsia="pl-PL"/>
              </w:rPr>
            </w:pPr>
          </w:p>
        </w:tc>
        <w:tc>
          <w:tcPr>
            <w:tcW w:w="296" w:type="pct"/>
            <w:tcBorders>
              <w:top w:val="nil"/>
              <w:left w:val="nil"/>
              <w:bottom w:val="nil"/>
              <w:right w:val="nil"/>
            </w:tcBorders>
            <w:shd w:val="clear" w:color="auto" w:fill="auto"/>
            <w:vAlign w:val="center"/>
            <w:hideMark/>
          </w:tcPr>
          <w:p w14:paraId="7EE419D8" w14:textId="77777777" w:rsidR="00337D1A" w:rsidRPr="00337D1A" w:rsidRDefault="00337D1A" w:rsidP="00337D1A">
            <w:pPr>
              <w:spacing w:after="0" w:line="240" w:lineRule="auto"/>
              <w:jc w:val="both"/>
              <w:rPr>
                <w:rFonts w:ascii="Times New Roman" w:eastAsia="Times New Roman" w:hAnsi="Times New Roman"/>
                <w:sz w:val="20"/>
                <w:szCs w:val="20"/>
                <w:lang w:eastAsia="pl-PL"/>
              </w:rPr>
            </w:pPr>
          </w:p>
        </w:tc>
        <w:tc>
          <w:tcPr>
            <w:tcW w:w="2660" w:type="pct"/>
            <w:tcBorders>
              <w:top w:val="nil"/>
              <w:left w:val="nil"/>
              <w:bottom w:val="nil"/>
              <w:right w:val="nil"/>
            </w:tcBorders>
            <w:shd w:val="clear" w:color="000000" w:fill="FFFFFF"/>
            <w:vAlign w:val="center"/>
            <w:hideMark/>
          </w:tcPr>
          <w:p w14:paraId="0FC068F6" w14:textId="77777777" w:rsidR="00337D1A" w:rsidRPr="00337D1A" w:rsidRDefault="00337D1A" w:rsidP="00337D1A">
            <w:pPr>
              <w:spacing w:after="0" w:line="240" w:lineRule="auto"/>
              <w:ind w:firstLineChars="300" w:firstLine="540"/>
              <w:rPr>
                <w:rFonts w:eastAsia="Times New Roman" w:cs="Calibri"/>
                <w:i/>
                <w:iCs/>
                <w:color w:val="000000"/>
                <w:sz w:val="18"/>
                <w:szCs w:val="18"/>
                <w:lang w:eastAsia="pl-PL"/>
              </w:rPr>
            </w:pPr>
            <w:r w:rsidRPr="00337D1A">
              <w:rPr>
                <w:rFonts w:eastAsia="Times New Roman" w:cs="Calibri"/>
                <w:i/>
                <w:iCs/>
                <w:color w:val="000000"/>
                <w:sz w:val="18"/>
                <w:szCs w:val="18"/>
                <w:lang w:eastAsia="pl-PL"/>
              </w:rPr>
              <w:t>udział w sumie bilansowej</w:t>
            </w:r>
          </w:p>
        </w:tc>
        <w:tc>
          <w:tcPr>
            <w:tcW w:w="912" w:type="pct"/>
            <w:tcBorders>
              <w:top w:val="nil"/>
              <w:left w:val="nil"/>
              <w:bottom w:val="nil"/>
              <w:right w:val="nil"/>
            </w:tcBorders>
            <w:shd w:val="clear" w:color="000000" w:fill="A6A6A6"/>
            <w:vAlign w:val="center"/>
            <w:hideMark/>
          </w:tcPr>
          <w:p w14:paraId="638751A6" w14:textId="77777777" w:rsidR="00337D1A" w:rsidRPr="00337D1A" w:rsidRDefault="00337D1A" w:rsidP="00337D1A">
            <w:pPr>
              <w:spacing w:after="0" w:line="240" w:lineRule="auto"/>
              <w:jc w:val="right"/>
              <w:rPr>
                <w:rFonts w:eastAsia="Times New Roman" w:cs="Calibri"/>
                <w:i/>
                <w:iCs/>
                <w:color w:val="000000"/>
                <w:sz w:val="20"/>
                <w:szCs w:val="20"/>
                <w:lang w:eastAsia="pl-PL"/>
              </w:rPr>
            </w:pPr>
            <w:r w:rsidRPr="00337D1A">
              <w:rPr>
                <w:rFonts w:eastAsia="Times New Roman" w:cs="Calibri"/>
                <w:i/>
                <w:iCs/>
                <w:color w:val="000000"/>
                <w:sz w:val="20"/>
                <w:szCs w:val="20"/>
                <w:lang w:eastAsia="pl-PL"/>
              </w:rPr>
              <w:t>5,3%</w:t>
            </w:r>
          </w:p>
        </w:tc>
        <w:tc>
          <w:tcPr>
            <w:tcW w:w="912" w:type="pct"/>
            <w:tcBorders>
              <w:top w:val="nil"/>
              <w:left w:val="nil"/>
              <w:bottom w:val="nil"/>
              <w:right w:val="nil"/>
            </w:tcBorders>
            <w:shd w:val="clear" w:color="auto" w:fill="auto"/>
            <w:vAlign w:val="center"/>
            <w:hideMark/>
          </w:tcPr>
          <w:p w14:paraId="5954348E" w14:textId="77777777" w:rsidR="00337D1A" w:rsidRPr="00337D1A" w:rsidRDefault="00337D1A" w:rsidP="00337D1A">
            <w:pPr>
              <w:spacing w:after="0" w:line="240" w:lineRule="auto"/>
              <w:jc w:val="right"/>
              <w:rPr>
                <w:rFonts w:eastAsia="Times New Roman" w:cs="Calibri"/>
                <w:i/>
                <w:iCs/>
                <w:color w:val="000000"/>
                <w:sz w:val="20"/>
                <w:szCs w:val="20"/>
                <w:lang w:eastAsia="pl-PL"/>
              </w:rPr>
            </w:pPr>
            <w:r w:rsidRPr="00337D1A">
              <w:rPr>
                <w:rFonts w:eastAsia="Times New Roman" w:cs="Calibri"/>
                <w:i/>
                <w:iCs/>
                <w:color w:val="000000"/>
                <w:sz w:val="20"/>
                <w:szCs w:val="20"/>
                <w:lang w:eastAsia="pl-PL"/>
              </w:rPr>
              <w:t>2,0%</w:t>
            </w:r>
          </w:p>
        </w:tc>
      </w:tr>
      <w:tr w:rsidR="00337D1A" w:rsidRPr="00337D1A" w14:paraId="7CAA2682" w14:textId="77777777" w:rsidTr="000801E4">
        <w:trPr>
          <w:trHeight w:val="300"/>
        </w:trPr>
        <w:tc>
          <w:tcPr>
            <w:tcW w:w="3177" w:type="pct"/>
            <w:gridSpan w:val="3"/>
            <w:tcBorders>
              <w:top w:val="nil"/>
              <w:left w:val="nil"/>
              <w:bottom w:val="nil"/>
              <w:right w:val="nil"/>
            </w:tcBorders>
            <w:shd w:val="clear" w:color="000000" w:fill="FFFFFF"/>
            <w:vAlign w:val="center"/>
            <w:hideMark/>
          </w:tcPr>
          <w:p w14:paraId="22A4A45B" w14:textId="77777777" w:rsidR="00337D1A" w:rsidRPr="00337D1A" w:rsidRDefault="00337D1A" w:rsidP="00337D1A">
            <w:pPr>
              <w:spacing w:after="0" w:line="240" w:lineRule="auto"/>
              <w:jc w:val="both"/>
              <w:rPr>
                <w:rFonts w:eastAsia="Times New Roman" w:cs="Calibri"/>
                <w:b/>
                <w:bCs/>
                <w:color w:val="FFFFFF"/>
                <w:sz w:val="20"/>
                <w:szCs w:val="20"/>
                <w:lang w:eastAsia="pl-PL"/>
              </w:rPr>
            </w:pPr>
            <w:r w:rsidRPr="00337D1A">
              <w:rPr>
                <w:rFonts w:eastAsia="Times New Roman" w:cs="Calibri"/>
                <w:b/>
                <w:bCs/>
                <w:color w:val="FFFFFF"/>
                <w:sz w:val="20"/>
                <w:szCs w:val="20"/>
                <w:lang w:eastAsia="pl-PL"/>
              </w:rPr>
              <w:t> </w:t>
            </w:r>
          </w:p>
        </w:tc>
        <w:tc>
          <w:tcPr>
            <w:tcW w:w="912" w:type="pct"/>
            <w:tcBorders>
              <w:top w:val="nil"/>
              <w:left w:val="nil"/>
              <w:bottom w:val="nil"/>
              <w:right w:val="nil"/>
            </w:tcBorders>
            <w:shd w:val="clear" w:color="000000" w:fill="FFFFFF"/>
            <w:vAlign w:val="center"/>
            <w:hideMark/>
          </w:tcPr>
          <w:p w14:paraId="2141FB9F" w14:textId="77777777" w:rsidR="00337D1A" w:rsidRPr="00337D1A" w:rsidRDefault="00337D1A" w:rsidP="00337D1A">
            <w:pPr>
              <w:spacing w:after="0" w:line="240" w:lineRule="auto"/>
              <w:jc w:val="right"/>
              <w:rPr>
                <w:rFonts w:eastAsia="Times New Roman" w:cs="Calibri"/>
                <w:b/>
                <w:bCs/>
                <w:color w:val="FFFFFF"/>
                <w:sz w:val="20"/>
                <w:szCs w:val="20"/>
                <w:lang w:eastAsia="pl-PL"/>
              </w:rPr>
            </w:pPr>
            <w:r w:rsidRPr="00337D1A">
              <w:rPr>
                <w:rFonts w:eastAsia="Times New Roman" w:cs="Calibri"/>
                <w:b/>
                <w:bCs/>
                <w:color w:val="FFFFFF"/>
                <w:sz w:val="20"/>
                <w:szCs w:val="20"/>
                <w:lang w:eastAsia="pl-PL"/>
              </w:rPr>
              <w:t> </w:t>
            </w:r>
          </w:p>
        </w:tc>
        <w:tc>
          <w:tcPr>
            <w:tcW w:w="912" w:type="pct"/>
            <w:tcBorders>
              <w:top w:val="nil"/>
              <w:left w:val="nil"/>
              <w:bottom w:val="nil"/>
              <w:right w:val="nil"/>
            </w:tcBorders>
            <w:shd w:val="clear" w:color="auto" w:fill="auto"/>
            <w:vAlign w:val="center"/>
            <w:hideMark/>
          </w:tcPr>
          <w:p w14:paraId="7B5EBDF4" w14:textId="77777777" w:rsidR="00337D1A" w:rsidRPr="00337D1A" w:rsidRDefault="00337D1A" w:rsidP="00337D1A">
            <w:pPr>
              <w:spacing w:after="0" w:line="240" w:lineRule="auto"/>
              <w:jc w:val="right"/>
              <w:rPr>
                <w:rFonts w:eastAsia="Times New Roman" w:cs="Calibri"/>
                <w:b/>
                <w:bCs/>
                <w:color w:val="FFFFFF"/>
                <w:sz w:val="20"/>
                <w:szCs w:val="20"/>
                <w:lang w:eastAsia="pl-PL"/>
              </w:rPr>
            </w:pPr>
          </w:p>
        </w:tc>
      </w:tr>
      <w:tr w:rsidR="00337D1A" w:rsidRPr="00337D1A" w14:paraId="0F0D1CF0" w14:textId="77777777" w:rsidTr="000801E4">
        <w:trPr>
          <w:trHeight w:val="300"/>
        </w:trPr>
        <w:tc>
          <w:tcPr>
            <w:tcW w:w="3177" w:type="pct"/>
            <w:gridSpan w:val="3"/>
            <w:tcBorders>
              <w:top w:val="single" w:sz="4" w:space="0" w:color="auto"/>
              <w:left w:val="nil"/>
              <w:bottom w:val="single" w:sz="4" w:space="0" w:color="auto"/>
              <w:right w:val="nil"/>
            </w:tcBorders>
            <w:shd w:val="clear" w:color="000000" w:fill="A6A6A6"/>
            <w:vAlign w:val="center"/>
            <w:hideMark/>
          </w:tcPr>
          <w:p w14:paraId="26944695" w14:textId="77777777" w:rsidR="00337D1A" w:rsidRPr="00337D1A" w:rsidRDefault="00337D1A" w:rsidP="00337D1A">
            <w:pPr>
              <w:spacing w:after="0" w:line="240" w:lineRule="auto"/>
              <w:jc w:val="both"/>
              <w:rPr>
                <w:rFonts w:eastAsia="Times New Roman" w:cs="Calibri"/>
                <w:b/>
                <w:bCs/>
                <w:color w:val="FFFFFF"/>
                <w:sz w:val="20"/>
                <w:szCs w:val="20"/>
                <w:lang w:eastAsia="pl-PL"/>
              </w:rPr>
            </w:pPr>
            <w:r w:rsidRPr="00337D1A">
              <w:rPr>
                <w:rFonts w:eastAsia="Times New Roman" w:cs="Calibri"/>
                <w:b/>
                <w:bCs/>
                <w:color w:val="FFFFFF"/>
                <w:sz w:val="20"/>
                <w:szCs w:val="20"/>
                <w:lang w:eastAsia="pl-PL"/>
              </w:rPr>
              <w:t>Pasywa razem</w:t>
            </w:r>
          </w:p>
        </w:tc>
        <w:tc>
          <w:tcPr>
            <w:tcW w:w="912" w:type="pct"/>
            <w:tcBorders>
              <w:top w:val="single" w:sz="4" w:space="0" w:color="auto"/>
              <w:left w:val="nil"/>
              <w:bottom w:val="single" w:sz="4" w:space="0" w:color="auto"/>
              <w:right w:val="nil"/>
            </w:tcBorders>
            <w:shd w:val="clear" w:color="000000" w:fill="A6A6A6"/>
            <w:vAlign w:val="center"/>
            <w:hideMark/>
          </w:tcPr>
          <w:p w14:paraId="216497A0" w14:textId="77777777" w:rsidR="00337D1A" w:rsidRPr="00337D1A" w:rsidRDefault="00337D1A" w:rsidP="00337D1A">
            <w:pPr>
              <w:spacing w:after="0" w:line="240" w:lineRule="auto"/>
              <w:jc w:val="right"/>
              <w:rPr>
                <w:rFonts w:eastAsia="Times New Roman" w:cs="Calibri"/>
                <w:b/>
                <w:bCs/>
                <w:color w:val="000000"/>
                <w:sz w:val="20"/>
                <w:szCs w:val="20"/>
                <w:lang w:eastAsia="pl-PL"/>
              </w:rPr>
            </w:pPr>
            <w:r w:rsidRPr="00337D1A">
              <w:rPr>
                <w:rFonts w:eastAsia="Times New Roman" w:cs="Calibri"/>
                <w:b/>
                <w:bCs/>
                <w:color w:val="000000"/>
                <w:sz w:val="20"/>
                <w:szCs w:val="20"/>
                <w:lang w:eastAsia="pl-PL"/>
              </w:rPr>
              <w:t xml:space="preserve"> 122 324</w:t>
            </w:r>
          </w:p>
        </w:tc>
        <w:tc>
          <w:tcPr>
            <w:tcW w:w="912" w:type="pct"/>
            <w:tcBorders>
              <w:top w:val="single" w:sz="4" w:space="0" w:color="auto"/>
              <w:left w:val="nil"/>
              <w:bottom w:val="single" w:sz="4" w:space="0" w:color="auto"/>
              <w:right w:val="nil"/>
            </w:tcBorders>
            <w:shd w:val="clear" w:color="auto" w:fill="auto"/>
            <w:vAlign w:val="center"/>
            <w:hideMark/>
          </w:tcPr>
          <w:p w14:paraId="2B199245" w14:textId="77777777" w:rsidR="00337D1A" w:rsidRPr="00337D1A" w:rsidRDefault="00337D1A" w:rsidP="00337D1A">
            <w:pPr>
              <w:spacing w:after="0" w:line="240" w:lineRule="auto"/>
              <w:jc w:val="right"/>
              <w:rPr>
                <w:rFonts w:eastAsia="Times New Roman" w:cs="Calibri"/>
                <w:b/>
                <w:bCs/>
                <w:color w:val="000000"/>
                <w:sz w:val="20"/>
                <w:szCs w:val="20"/>
                <w:lang w:eastAsia="pl-PL"/>
              </w:rPr>
            </w:pPr>
            <w:r w:rsidRPr="00337D1A">
              <w:rPr>
                <w:rFonts w:eastAsia="Times New Roman" w:cs="Calibri"/>
                <w:b/>
                <w:bCs/>
                <w:color w:val="000000"/>
                <w:sz w:val="20"/>
                <w:szCs w:val="20"/>
                <w:lang w:eastAsia="pl-PL"/>
              </w:rPr>
              <w:t xml:space="preserve"> 94 234</w:t>
            </w:r>
          </w:p>
        </w:tc>
      </w:tr>
    </w:tbl>
    <w:p w14:paraId="4E19255A" w14:textId="77777777" w:rsidR="00BD7E83" w:rsidRDefault="00BD7E83" w:rsidP="002B1207"/>
    <w:p w14:paraId="05634AB0" w14:textId="77777777" w:rsidR="002B1207" w:rsidRPr="000938BC" w:rsidRDefault="0066706B" w:rsidP="00DC72D3">
      <w:r>
        <w:br w:type="column"/>
      </w:r>
    </w:p>
    <w:p w14:paraId="4D34F843" w14:textId="77777777" w:rsidR="002B1207" w:rsidRDefault="002B1207" w:rsidP="00DC72D3">
      <w:pPr>
        <w:pStyle w:val="Nagwek2"/>
        <w:numPr>
          <w:ilvl w:val="1"/>
          <w:numId w:val="6"/>
        </w:numPr>
        <w:tabs>
          <w:tab w:val="clear" w:pos="4536"/>
          <w:tab w:val="left" w:pos="567"/>
        </w:tabs>
        <w:rPr>
          <w:sz w:val="22"/>
          <w:szCs w:val="22"/>
        </w:rPr>
      </w:pPr>
      <w:bookmarkStart w:id="7168" w:name="_Toc2321344"/>
      <w:r w:rsidRPr="00DC72D3">
        <w:rPr>
          <w:sz w:val="22"/>
          <w:szCs w:val="22"/>
        </w:rPr>
        <w:t>Rachunek przepływów pieniężnych</w:t>
      </w:r>
      <w:bookmarkEnd w:id="7168"/>
    </w:p>
    <w:tbl>
      <w:tblPr>
        <w:tblW w:w="5000" w:type="pct"/>
        <w:tblCellMar>
          <w:left w:w="70" w:type="dxa"/>
          <w:right w:w="70" w:type="dxa"/>
        </w:tblCellMar>
        <w:tblLook w:val="04A0" w:firstRow="1" w:lastRow="0" w:firstColumn="1" w:lastColumn="0" w:noHBand="0" w:noVBand="1"/>
      </w:tblPr>
      <w:tblGrid>
        <w:gridCol w:w="386"/>
        <w:gridCol w:w="333"/>
        <w:gridCol w:w="4390"/>
        <w:gridCol w:w="1120"/>
        <w:gridCol w:w="1120"/>
        <w:gridCol w:w="1078"/>
        <w:gridCol w:w="1354"/>
      </w:tblGrid>
      <w:tr w:rsidR="003C3A8D" w:rsidRPr="003C3A8D" w14:paraId="325A381A" w14:textId="77777777" w:rsidTr="003C3A8D">
        <w:trPr>
          <w:trHeight w:val="300"/>
        </w:trPr>
        <w:tc>
          <w:tcPr>
            <w:tcW w:w="136" w:type="pct"/>
            <w:tcBorders>
              <w:top w:val="nil"/>
              <w:left w:val="nil"/>
              <w:bottom w:val="nil"/>
              <w:right w:val="nil"/>
            </w:tcBorders>
            <w:shd w:val="clear" w:color="000000" w:fill="A6A6A6"/>
            <w:vAlign w:val="center"/>
            <w:hideMark/>
          </w:tcPr>
          <w:p w14:paraId="44629EA5" w14:textId="77777777" w:rsidR="003C3A8D" w:rsidRPr="003C3A8D" w:rsidRDefault="003C3A8D" w:rsidP="003C3A8D">
            <w:pPr>
              <w:spacing w:after="0" w:line="240" w:lineRule="auto"/>
              <w:jc w:val="center"/>
              <w:rPr>
                <w:rFonts w:eastAsia="Times New Roman" w:cs="Calibri"/>
                <w:b/>
                <w:bCs/>
                <w:color w:val="FFFFFF"/>
                <w:sz w:val="20"/>
                <w:szCs w:val="20"/>
                <w:lang w:eastAsia="pl-PL"/>
              </w:rPr>
            </w:pPr>
            <w:bookmarkStart w:id="7169" w:name="RANGE!A2:F25"/>
            <w:r w:rsidRPr="003C3A8D">
              <w:rPr>
                <w:rFonts w:eastAsia="Times New Roman" w:cs="Calibri"/>
                <w:b/>
                <w:bCs/>
                <w:color w:val="FFFFFF"/>
                <w:sz w:val="20"/>
                <w:szCs w:val="20"/>
                <w:lang w:eastAsia="pl-PL"/>
              </w:rPr>
              <w:t> </w:t>
            </w:r>
            <w:bookmarkEnd w:id="7169"/>
          </w:p>
        </w:tc>
        <w:tc>
          <w:tcPr>
            <w:tcW w:w="120" w:type="pct"/>
            <w:tcBorders>
              <w:top w:val="nil"/>
              <w:left w:val="nil"/>
              <w:bottom w:val="nil"/>
              <w:right w:val="nil"/>
            </w:tcBorders>
            <w:shd w:val="clear" w:color="000000" w:fill="A6A6A6"/>
            <w:vAlign w:val="center"/>
            <w:hideMark/>
          </w:tcPr>
          <w:p w14:paraId="166CE720" w14:textId="77777777" w:rsidR="003C3A8D" w:rsidRPr="003C3A8D" w:rsidRDefault="003C3A8D" w:rsidP="003C3A8D">
            <w:pPr>
              <w:spacing w:after="0" w:line="240" w:lineRule="auto"/>
              <w:jc w:val="center"/>
              <w:rPr>
                <w:rFonts w:eastAsia="Times New Roman" w:cs="Calibri"/>
                <w:b/>
                <w:bCs/>
                <w:color w:val="FFFFFF"/>
                <w:sz w:val="20"/>
                <w:szCs w:val="20"/>
                <w:lang w:eastAsia="pl-PL"/>
              </w:rPr>
            </w:pPr>
            <w:r w:rsidRPr="003C3A8D">
              <w:rPr>
                <w:rFonts w:eastAsia="Times New Roman" w:cs="Calibri"/>
                <w:b/>
                <w:bCs/>
                <w:color w:val="FFFFFF"/>
                <w:sz w:val="20"/>
                <w:szCs w:val="20"/>
                <w:lang w:eastAsia="pl-PL"/>
              </w:rPr>
              <w:t> </w:t>
            </w:r>
          </w:p>
        </w:tc>
        <w:tc>
          <w:tcPr>
            <w:tcW w:w="2283" w:type="pct"/>
            <w:tcBorders>
              <w:top w:val="nil"/>
              <w:left w:val="nil"/>
              <w:bottom w:val="nil"/>
              <w:right w:val="nil"/>
            </w:tcBorders>
            <w:shd w:val="clear" w:color="000000" w:fill="A6A6A6"/>
            <w:vAlign w:val="center"/>
            <w:hideMark/>
          </w:tcPr>
          <w:p w14:paraId="6AEB7F87" w14:textId="77777777" w:rsidR="003C3A8D" w:rsidRPr="003C3A8D" w:rsidRDefault="003C3A8D" w:rsidP="003C3A8D">
            <w:pPr>
              <w:spacing w:after="0" w:line="240" w:lineRule="auto"/>
              <w:jc w:val="center"/>
              <w:rPr>
                <w:rFonts w:eastAsia="Times New Roman" w:cs="Calibri"/>
                <w:b/>
                <w:bCs/>
                <w:color w:val="FFFFFF"/>
                <w:sz w:val="20"/>
                <w:szCs w:val="20"/>
                <w:lang w:eastAsia="pl-PL"/>
              </w:rPr>
            </w:pPr>
            <w:r w:rsidRPr="003C3A8D">
              <w:rPr>
                <w:rFonts w:eastAsia="Times New Roman" w:cs="Calibri"/>
                <w:b/>
                <w:bCs/>
                <w:color w:val="FFFFFF"/>
                <w:sz w:val="20"/>
                <w:szCs w:val="20"/>
                <w:lang w:eastAsia="pl-PL"/>
              </w:rPr>
              <w:t> </w:t>
            </w:r>
          </w:p>
        </w:tc>
        <w:tc>
          <w:tcPr>
            <w:tcW w:w="1139" w:type="pct"/>
            <w:gridSpan w:val="2"/>
            <w:tcBorders>
              <w:top w:val="nil"/>
              <w:left w:val="nil"/>
              <w:bottom w:val="nil"/>
              <w:right w:val="nil"/>
            </w:tcBorders>
            <w:shd w:val="clear" w:color="000000" w:fill="A6A6A6"/>
            <w:vAlign w:val="center"/>
            <w:hideMark/>
          </w:tcPr>
          <w:p w14:paraId="67885421" w14:textId="77777777" w:rsidR="003C3A8D" w:rsidRPr="003C3A8D" w:rsidRDefault="003C3A8D" w:rsidP="003C3A8D">
            <w:pPr>
              <w:spacing w:after="0" w:line="240" w:lineRule="auto"/>
              <w:jc w:val="center"/>
              <w:rPr>
                <w:rFonts w:eastAsia="Times New Roman" w:cs="Calibri"/>
                <w:b/>
                <w:bCs/>
                <w:color w:val="FFFFFF"/>
                <w:sz w:val="20"/>
                <w:szCs w:val="20"/>
                <w:lang w:eastAsia="pl-PL"/>
              </w:rPr>
            </w:pPr>
            <w:r w:rsidRPr="003C3A8D">
              <w:rPr>
                <w:rFonts w:eastAsia="Times New Roman" w:cs="Calibri"/>
                <w:b/>
                <w:bCs/>
                <w:color w:val="FFFFFF"/>
                <w:sz w:val="20"/>
                <w:szCs w:val="20"/>
                <w:lang w:eastAsia="pl-PL"/>
              </w:rPr>
              <w:t>Narastająco</w:t>
            </w:r>
          </w:p>
        </w:tc>
        <w:tc>
          <w:tcPr>
            <w:tcW w:w="1321" w:type="pct"/>
            <w:gridSpan w:val="2"/>
            <w:tcBorders>
              <w:top w:val="nil"/>
              <w:left w:val="nil"/>
              <w:bottom w:val="nil"/>
              <w:right w:val="nil"/>
            </w:tcBorders>
            <w:shd w:val="clear" w:color="000000" w:fill="A6A6A6"/>
            <w:vAlign w:val="center"/>
            <w:hideMark/>
          </w:tcPr>
          <w:p w14:paraId="74105A04" w14:textId="77777777" w:rsidR="003C3A8D" w:rsidRPr="003C3A8D" w:rsidRDefault="003C3A8D" w:rsidP="003C3A8D">
            <w:pPr>
              <w:spacing w:after="0" w:line="240" w:lineRule="auto"/>
              <w:jc w:val="center"/>
              <w:rPr>
                <w:rFonts w:eastAsia="Times New Roman" w:cs="Calibri"/>
                <w:b/>
                <w:bCs/>
                <w:color w:val="FFFFFF"/>
                <w:sz w:val="20"/>
                <w:szCs w:val="20"/>
                <w:lang w:eastAsia="pl-PL"/>
              </w:rPr>
            </w:pPr>
            <w:r w:rsidRPr="003C3A8D">
              <w:rPr>
                <w:rFonts w:eastAsia="Times New Roman" w:cs="Calibri"/>
                <w:b/>
                <w:bCs/>
                <w:color w:val="FFFFFF"/>
                <w:sz w:val="20"/>
                <w:szCs w:val="20"/>
                <w:lang w:eastAsia="pl-PL"/>
              </w:rPr>
              <w:t>Kwartalnie</w:t>
            </w:r>
          </w:p>
        </w:tc>
      </w:tr>
      <w:tr w:rsidR="003C3A8D" w:rsidRPr="003C3A8D" w14:paraId="2D7B29B2" w14:textId="77777777" w:rsidTr="003C3A8D">
        <w:trPr>
          <w:trHeight w:val="289"/>
        </w:trPr>
        <w:tc>
          <w:tcPr>
            <w:tcW w:w="136" w:type="pct"/>
            <w:vMerge w:val="restart"/>
            <w:tcBorders>
              <w:top w:val="nil"/>
              <w:left w:val="nil"/>
              <w:bottom w:val="nil"/>
              <w:right w:val="nil"/>
            </w:tcBorders>
            <w:shd w:val="clear" w:color="000000" w:fill="A6A6A6"/>
            <w:vAlign w:val="center"/>
            <w:hideMark/>
          </w:tcPr>
          <w:p w14:paraId="4A26FF9B" w14:textId="77777777" w:rsidR="003C3A8D" w:rsidRPr="003C3A8D" w:rsidRDefault="003C3A8D" w:rsidP="003C3A8D">
            <w:pPr>
              <w:spacing w:after="0" w:line="240" w:lineRule="auto"/>
              <w:jc w:val="both"/>
              <w:rPr>
                <w:rFonts w:eastAsia="Times New Roman" w:cs="Calibri"/>
                <w:b/>
                <w:bCs/>
                <w:color w:val="FFFFFF"/>
                <w:sz w:val="20"/>
                <w:szCs w:val="20"/>
                <w:lang w:eastAsia="pl-PL"/>
              </w:rPr>
            </w:pPr>
            <w:r w:rsidRPr="003C3A8D">
              <w:rPr>
                <w:rFonts w:eastAsia="Times New Roman" w:cs="Calibri"/>
                <w:b/>
                <w:bCs/>
                <w:color w:val="FFFFFF"/>
                <w:sz w:val="20"/>
                <w:szCs w:val="20"/>
                <w:lang w:eastAsia="pl-PL"/>
              </w:rPr>
              <w:t>Lp.</w:t>
            </w:r>
          </w:p>
        </w:tc>
        <w:tc>
          <w:tcPr>
            <w:tcW w:w="120" w:type="pct"/>
            <w:vMerge w:val="restart"/>
            <w:tcBorders>
              <w:top w:val="nil"/>
              <w:left w:val="nil"/>
              <w:bottom w:val="nil"/>
              <w:right w:val="nil"/>
            </w:tcBorders>
            <w:shd w:val="clear" w:color="000000" w:fill="A6A6A6"/>
            <w:vAlign w:val="center"/>
            <w:hideMark/>
          </w:tcPr>
          <w:p w14:paraId="5528C60F" w14:textId="77777777" w:rsidR="003C3A8D" w:rsidRPr="003C3A8D" w:rsidRDefault="003C3A8D" w:rsidP="003C3A8D">
            <w:pPr>
              <w:spacing w:after="0" w:line="240" w:lineRule="auto"/>
              <w:jc w:val="center"/>
              <w:rPr>
                <w:rFonts w:ascii="Arial" w:eastAsia="Times New Roman" w:hAnsi="Arial" w:cs="Arial"/>
                <w:b/>
                <w:bCs/>
                <w:color w:val="000000"/>
                <w:sz w:val="20"/>
                <w:szCs w:val="20"/>
                <w:lang w:eastAsia="pl-PL"/>
              </w:rPr>
            </w:pPr>
            <w:r w:rsidRPr="003C3A8D">
              <w:rPr>
                <w:rFonts w:ascii="Arial" w:eastAsia="Times New Roman" w:hAnsi="Arial" w:cs="Arial"/>
                <w:b/>
                <w:bCs/>
                <w:color w:val="000000"/>
                <w:sz w:val="20"/>
                <w:szCs w:val="20"/>
                <w:lang w:eastAsia="pl-PL"/>
              </w:rPr>
              <w:t> </w:t>
            </w:r>
          </w:p>
        </w:tc>
        <w:tc>
          <w:tcPr>
            <w:tcW w:w="2283" w:type="pct"/>
            <w:vMerge w:val="restart"/>
            <w:tcBorders>
              <w:top w:val="nil"/>
              <w:left w:val="nil"/>
              <w:bottom w:val="nil"/>
              <w:right w:val="nil"/>
            </w:tcBorders>
            <w:shd w:val="clear" w:color="000000" w:fill="A6A6A6"/>
            <w:vAlign w:val="center"/>
            <w:hideMark/>
          </w:tcPr>
          <w:p w14:paraId="184304BE" w14:textId="77777777" w:rsidR="003C3A8D" w:rsidRPr="003C3A8D" w:rsidRDefault="003C3A8D" w:rsidP="003C3A8D">
            <w:pPr>
              <w:spacing w:after="0" w:line="240" w:lineRule="auto"/>
              <w:jc w:val="center"/>
              <w:rPr>
                <w:rFonts w:eastAsia="Times New Roman" w:cs="Calibri"/>
                <w:b/>
                <w:bCs/>
                <w:color w:val="FFFFFF"/>
                <w:sz w:val="20"/>
                <w:szCs w:val="20"/>
                <w:lang w:eastAsia="pl-PL"/>
              </w:rPr>
            </w:pPr>
            <w:r w:rsidRPr="003C3A8D">
              <w:rPr>
                <w:rFonts w:eastAsia="Times New Roman" w:cs="Calibri"/>
                <w:b/>
                <w:bCs/>
                <w:color w:val="FFFFFF"/>
                <w:sz w:val="20"/>
                <w:szCs w:val="20"/>
                <w:lang w:eastAsia="pl-PL"/>
              </w:rPr>
              <w:t>Pozycja:</w:t>
            </w:r>
          </w:p>
        </w:tc>
        <w:tc>
          <w:tcPr>
            <w:tcW w:w="570" w:type="pct"/>
            <w:tcBorders>
              <w:top w:val="nil"/>
              <w:left w:val="nil"/>
              <w:bottom w:val="nil"/>
              <w:right w:val="nil"/>
            </w:tcBorders>
            <w:shd w:val="clear" w:color="000000" w:fill="A6A6A6"/>
            <w:vAlign w:val="center"/>
            <w:hideMark/>
          </w:tcPr>
          <w:p w14:paraId="5E19B7F3" w14:textId="77777777" w:rsidR="003C3A8D" w:rsidRPr="003C3A8D" w:rsidRDefault="003C3A8D" w:rsidP="003C3A8D">
            <w:pPr>
              <w:spacing w:after="0" w:line="240" w:lineRule="auto"/>
              <w:jc w:val="center"/>
              <w:rPr>
                <w:rFonts w:eastAsia="Times New Roman" w:cs="Calibri"/>
                <w:b/>
                <w:bCs/>
                <w:color w:val="FFFFFF"/>
                <w:sz w:val="20"/>
                <w:szCs w:val="20"/>
                <w:lang w:eastAsia="pl-PL"/>
              </w:rPr>
            </w:pPr>
            <w:r w:rsidRPr="003C3A8D">
              <w:rPr>
                <w:rFonts w:eastAsia="Times New Roman" w:cs="Calibri"/>
                <w:b/>
                <w:bCs/>
                <w:color w:val="FFFFFF"/>
                <w:sz w:val="20"/>
                <w:szCs w:val="20"/>
                <w:lang w:eastAsia="pl-PL"/>
              </w:rPr>
              <w:t>01.01.2018-</w:t>
            </w:r>
          </w:p>
        </w:tc>
        <w:tc>
          <w:tcPr>
            <w:tcW w:w="570" w:type="pct"/>
            <w:tcBorders>
              <w:top w:val="nil"/>
              <w:left w:val="nil"/>
              <w:bottom w:val="nil"/>
              <w:right w:val="nil"/>
            </w:tcBorders>
            <w:shd w:val="clear" w:color="000000" w:fill="A6A6A6"/>
            <w:vAlign w:val="center"/>
            <w:hideMark/>
          </w:tcPr>
          <w:p w14:paraId="1BB2D7B2" w14:textId="77777777" w:rsidR="003C3A8D" w:rsidRPr="003C3A8D" w:rsidRDefault="003C3A8D" w:rsidP="003C3A8D">
            <w:pPr>
              <w:spacing w:after="0" w:line="240" w:lineRule="auto"/>
              <w:jc w:val="center"/>
              <w:rPr>
                <w:rFonts w:eastAsia="Times New Roman" w:cs="Calibri"/>
                <w:b/>
                <w:bCs/>
                <w:color w:val="FFFFFF"/>
                <w:sz w:val="20"/>
                <w:szCs w:val="20"/>
                <w:lang w:eastAsia="pl-PL"/>
              </w:rPr>
            </w:pPr>
            <w:r w:rsidRPr="003C3A8D">
              <w:rPr>
                <w:rFonts w:eastAsia="Times New Roman" w:cs="Calibri"/>
                <w:b/>
                <w:bCs/>
                <w:color w:val="FFFFFF"/>
                <w:sz w:val="20"/>
                <w:szCs w:val="20"/>
                <w:lang w:eastAsia="pl-PL"/>
              </w:rPr>
              <w:t>01.01.2017-</w:t>
            </w:r>
          </w:p>
        </w:tc>
        <w:tc>
          <w:tcPr>
            <w:tcW w:w="590" w:type="pct"/>
            <w:tcBorders>
              <w:top w:val="nil"/>
              <w:left w:val="nil"/>
              <w:bottom w:val="nil"/>
              <w:right w:val="nil"/>
            </w:tcBorders>
            <w:shd w:val="clear" w:color="000000" w:fill="A6A6A6"/>
            <w:vAlign w:val="center"/>
            <w:hideMark/>
          </w:tcPr>
          <w:p w14:paraId="37098927" w14:textId="77777777" w:rsidR="003C3A8D" w:rsidRPr="003C3A8D" w:rsidRDefault="003C3A8D" w:rsidP="003C3A8D">
            <w:pPr>
              <w:spacing w:after="0" w:line="240" w:lineRule="auto"/>
              <w:jc w:val="center"/>
              <w:rPr>
                <w:rFonts w:eastAsia="Times New Roman" w:cs="Calibri"/>
                <w:b/>
                <w:bCs/>
                <w:color w:val="FFFFFF"/>
                <w:sz w:val="20"/>
                <w:szCs w:val="20"/>
                <w:lang w:eastAsia="pl-PL"/>
              </w:rPr>
            </w:pPr>
            <w:r w:rsidRPr="003C3A8D">
              <w:rPr>
                <w:rFonts w:eastAsia="Times New Roman" w:cs="Calibri"/>
                <w:b/>
                <w:bCs/>
                <w:color w:val="FFFFFF"/>
                <w:sz w:val="20"/>
                <w:szCs w:val="20"/>
                <w:lang w:eastAsia="pl-PL"/>
              </w:rPr>
              <w:t>IV Kwartał</w:t>
            </w:r>
          </w:p>
        </w:tc>
        <w:tc>
          <w:tcPr>
            <w:tcW w:w="731" w:type="pct"/>
            <w:tcBorders>
              <w:top w:val="nil"/>
              <w:left w:val="nil"/>
              <w:bottom w:val="nil"/>
              <w:right w:val="nil"/>
            </w:tcBorders>
            <w:shd w:val="clear" w:color="000000" w:fill="A6A6A6"/>
            <w:vAlign w:val="center"/>
            <w:hideMark/>
          </w:tcPr>
          <w:p w14:paraId="03DF6D92" w14:textId="77777777" w:rsidR="003C3A8D" w:rsidRPr="003C3A8D" w:rsidRDefault="003C3A8D" w:rsidP="003C3A8D">
            <w:pPr>
              <w:spacing w:after="0" w:line="240" w:lineRule="auto"/>
              <w:jc w:val="center"/>
              <w:rPr>
                <w:rFonts w:eastAsia="Times New Roman" w:cs="Calibri"/>
                <w:b/>
                <w:bCs/>
                <w:color w:val="FFFFFF"/>
                <w:sz w:val="20"/>
                <w:szCs w:val="20"/>
                <w:lang w:eastAsia="pl-PL"/>
              </w:rPr>
            </w:pPr>
            <w:r w:rsidRPr="003C3A8D">
              <w:rPr>
                <w:rFonts w:eastAsia="Times New Roman" w:cs="Calibri"/>
                <w:b/>
                <w:bCs/>
                <w:color w:val="FFFFFF"/>
                <w:sz w:val="20"/>
                <w:szCs w:val="20"/>
                <w:lang w:eastAsia="pl-PL"/>
              </w:rPr>
              <w:t>IV Kwartał</w:t>
            </w:r>
          </w:p>
        </w:tc>
      </w:tr>
      <w:tr w:rsidR="003C3A8D" w:rsidRPr="003C3A8D" w14:paraId="536425E5" w14:textId="77777777" w:rsidTr="003C3A8D">
        <w:trPr>
          <w:trHeight w:val="289"/>
        </w:trPr>
        <w:tc>
          <w:tcPr>
            <w:tcW w:w="136" w:type="pct"/>
            <w:vMerge/>
            <w:tcBorders>
              <w:top w:val="nil"/>
              <w:left w:val="nil"/>
              <w:bottom w:val="nil"/>
              <w:right w:val="nil"/>
            </w:tcBorders>
            <w:vAlign w:val="center"/>
            <w:hideMark/>
          </w:tcPr>
          <w:p w14:paraId="68FB5938" w14:textId="77777777" w:rsidR="003C3A8D" w:rsidRPr="003C3A8D" w:rsidRDefault="003C3A8D" w:rsidP="003C3A8D">
            <w:pPr>
              <w:spacing w:after="0" w:line="240" w:lineRule="auto"/>
              <w:rPr>
                <w:rFonts w:eastAsia="Times New Roman" w:cs="Calibri"/>
                <w:b/>
                <w:bCs/>
                <w:color w:val="FFFFFF"/>
                <w:sz w:val="20"/>
                <w:szCs w:val="20"/>
                <w:lang w:eastAsia="pl-PL"/>
              </w:rPr>
            </w:pPr>
          </w:p>
        </w:tc>
        <w:tc>
          <w:tcPr>
            <w:tcW w:w="120" w:type="pct"/>
            <w:vMerge/>
            <w:tcBorders>
              <w:top w:val="nil"/>
              <w:left w:val="nil"/>
              <w:bottom w:val="nil"/>
              <w:right w:val="nil"/>
            </w:tcBorders>
            <w:vAlign w:val="center"/>
            <w:hideMark/>
          </w:tcPr>
          <w:p w14:paraId="0D9AA518" w14:textId="77777777" w:rsidR="003C3A8D" w:rsidRPr="003C3A8D" w:rsidRDefault="003C3A8D" w:rsidP="003C3A8D">
            <w:pPr>
              <w:spacing w:after="0" w:line="240" w:lineRule="auto"/>
              <w:rPr>
                <w:rFonts w:ascii="Arial" w:eastAsia="Times New Roman" w:hAnsi="Arial" w:cs="Arial"/>
                <w:b/>
                <w:bCs/>
                <w:color w:val="000000"/>
                <w:sz w:val="20"/>
                <w:szCs w:val="20"/>
                <w:lang w:eastAsia="pl-PL"/>
              </w:rPr>
            </w:pPr>
          </w:p>
        </w:tc>
        <w:tc>
          <w:tcPr>
            <w:tcW w:w="2283" w:type="pct"/>
            <w:vMerge/>
            <w:tcBorders>
              <w:top w:val="nil"/>
              <w:left w:val="nil"/>
              <w:bottom w:val="nil"/>
              <w:right w:val="nil"/>
            </w:tcBorders>
            <w:vAlign w:val="center"/>
            <w:hideMark/>
          </w:tcPr>
          <w:p w14:paraId="00BC44D7" w14:textId="77777777" w:rsidR="003C3A8D" w:rsidRPr="003C3A8D" w:rsidRDefault="003C3A8D" w:rsidP="003C3A8D">
            <w:pPr>
              <w:spacing w:after="0" w:line="240" w:lineRule="auto"/>
              <w:rPr>
                <w:rFonts w:eastAsia="Times New Roman" w:cs="Calibri"/>
                <w:b/>
                <w:bCs/>
                <w:color w:val="FFFFFF"/>
                <w:sz w:val="20"/>
                <w:szCs w:val="20"/>
                <w:lang w:eastAsia="pl-PL"/>
              </w:rPr>
            </w:pPr>
          </w:p>
        </w:tc>
        <w:tc>
          <w:tcPr>
            <w:tcW w:w="570" w:type="pct"/>
            <w:tcBorders>
              <w:top w:val="nil"/>
              <w:left w:val="nil"/>
              <w:bottom w:val="nil"/>
              <w:right w:val="nil"/>
            </w:tcBorders>
            <w:shd w:val="clear" w:color="000000" w:fill="A6A6A6"/>
            <w:vAlign w:val="center"/>
            <w:hideMark/>
          </w:tcPr>
          <w:p w14:paraId="51A9ABA5" w14:textId="77777777" w:rsidR="003C3A8D" w:rsidRPr="003C3A8D" w:rsidRDefault="003C3A8D" w:rsidP="003C3A8D">
            <w:pPr>
              <w:spacing w:after="0" w:line="240" w:lineRule="auto"/>
              <w:jc w:val="center"/>
              <w:rPr>
                <w:rFonts w:eastAsia="Times New Roman" w:cs="Calibri"/>
                <w:b/>
                <w:bCs/>
                <w:color w:val="FFFFFF"/>
                <w:sz w:val="20"/>
                <w:szCs w:val="20"/>
                <w:lang w:eastAsia="pl-PL"/>
              </w:rPr>
            </w:pPr>
            <w:r w:rsidRPr="003C3A8D">
              <w:rPr>
                <w:rFonts w:eastAsia="Times New Roman" w:cs="Calibri"/>
                <w:b/>
                <w:bCs/>
                <w:color w:val="FFFFFF"/>
                <w:sz w:val="20"/>
                <w:szCs w:val="20"/>
                <w:lang w:eastAsia="pl-PL"/>
              </w:rPr>
              <w:t>31.12.2018</w:t>
            </w:r>
          </w:p>
        </w:tc>
        <w:tc>
          <w:tcPr>
            <w:tcW w:w="570" w:type="pct"/>
            <w:tcBorders>
              <w:top w:val="nil"/>
              <w:left w:val="nil"/>
              <w:bottom w:val="nil"/>
              <w:right w:val="nil"/>
            </w:tcBorders>
            <w:shd w:val="clear" w:color="000000" w:fill="A6A6A6"/>
            <w:vAlign w:val="center"/>
            <w:hideMark/>
          </w:tcPr>
          <w:p w14:paraId="752AB3FA" w14:textId="77777777" w:rsidR="003C3A8D" w:rsidRPr="003C3A8D" w:rsidRDefault="003C3A8D" w:rsidP="003C3A8D">
            <w:pPr>
              <w:spacing w:after="0" w:line="240" w:lineRule="auto"/>
              <w:jc w:val="center"/>
              <w:rPr>
                <w:rFonts w:eastAsia="Times New Roman" w:cs="Calibri"/>
                <w:b/>
                <w:bCs/>
                <w:color w:val="FFFFFF"/>
                <w:sz w:val="20"/>
                <w:szCs w:val="20"/>
                <w:lang w:eastAsia="pl-PL"/>
              </w:rPr>
            </w:pPr>
            <w:r w:rsidRPr="003C3A8D">
              <w:rPr>
                <w:rFonts w:eastAsia="Times New Roman" w:cs="Calibri"/>
                <w:b/>
                <w:bCs/>
                <w:color w:val="FFFFFF"/>
                <w:sz w:val="20"/>
                <w:szCs w:val="20"/>
                <w:lang w:eastAsia="pl-PL"/>
              </w:rPr>
              <w:t>31.12.2017</w:t>
            </w:r>
          </w:p>
        </w:tc>
        <w:tc>
          <w:tcPr>
            <w:tcW w:w="590" w:type="pct"/>
            <w:tcBorders>
              <w:top w:val="nil"/>
              <w:left w:val="nil"/>
              <w:bottom w:val="nil"/>
              <w:right w:val="nil"/>
            </w:tcBorders>
            <w:shd w:val="clear" w:color="000000" w:fill="A6A6A6"/>
            <w:vAlign w:val="center"/>
            <w:hideMark/>
          </w:tcPr>
          <w:p w14:paraId="02477DBA" w14:textId="77777777" w:rsidR="003C3A8D" w:rsidRPr="003C3A8D" w:rsidRDefault="003C3A8D" w:rsidP="003C3A8D">
            <w:pPr>
              <w:spacing w:after="0" w:line="240" w:lineRule="auto"/>
              <w:jc w:val="center"/>
              <w:rPr>
                <w:rFonts w:eastAsia="Times New Roman" w:cs="Calibri"/>
                <w:b/>
                <w:bCs/>
                <w:color w:val="FFFFFF"/>
                <w:sz w:val="20"/>
                <w:szCs w:val="20"/>
                <w:lang w:eastAsia="pl-PL"/>
              </w:rPr>
            </w:pPr>
            <w:r w:rsidRPr="003C3A8D">
              <w:rPr>
                <w:rFonts w:eastAsia="Times New Roman" w:cs="Calibri"/>
                <w:b/>
                <w:bCs/>
                <w:color w:val="FFFFFF"/>
                <w:sz w:val="20"/>
                <w:szCs w:val="20"/>
                <w:lang w:eastAsia="pl-PL"/>
              </w:rPr>
              <w:t>2018</w:t>
            </w:r>
          </w:p>
        </w:tc>
        <w:tc>
          <w:tcPr>
            <w:tcW w:w="731" w:type="pct"/>
            <w:tcBorders>
              <w:top w:val="nil"/>
              <w:left w:val="nil"/>
              <w:bottom w:val="nil"/>
              <w:right w:val="nil"/>
            </w:tcBorders>
            <w:shd w:val="clear" w:color="000000" w:fill="A6A6A6"/>
            <w:vAlign w:val="center"/>
            <w:hideMark/>
          </w:tcPr>
          <w:p w14:paraId="0BAEFE73" w14:textId="77777777" w:rsidR="003C3A8D" w:rsidRPr="003C3A8D" w:rsidRDefault="003C3A8D" w:rsidP="003C3A8D">
            <w:pPr>
              <w:spacing w:after="0" w:line="240" w:lineRule="auto"/>
              <w:jc w:val="center"/>
              <w:rPr>
                <w:rFonts w:eastAsia="Times New Roman" w:cs="Calibri"/>
                <w:b/>
                <w:bCs/>
                <w:color w:val="FFFFFF"/>
                <w:sz w:val="20"/>
                <w:szCs w:val="20"/>
                <w:lang w:eastAsia="pl-PL"/>
              </w:rPr>
            </w:pPr>
            <w:r w:rsidRPr="003C3A8D">
              <w:rPr>
                <w:rFonts w:eastAsia="Times New Roman" w:cs="Calibri"/>
                <w:b/>
                <w:bCs/>
                <w:color w:val="FFFFFF"/>
                <w:sz w:val="20"/>
                <w:szCs w:val="20"/>
                <w:lang w:eastAsia="pl-PL"/>
              </w:rPr>
              <w:t>2017</w:t>
            </w:r>
          </w:p>
        </w:tc>
      </w:tr>
      <w:tr w:rsidR="003C3A8D" w:rsidRPr="003C3A8D" w14:paraId="62B2F566" w14:textId="77777777" w:rsidTr="003C3A8D">
        <w:trPr>
          <w:trHeight w:val="300"/>
        </w:trPr>
        <w:tc>
          <w:tcPr>
            <w:tcW w:w="136" w:type="pct"/>
            <w:tcBorders>
              <w:top w:val="nil"/>
              <w:left w:val="nil"/>
              <w:bottom w:val="nil"/>
              <w:right w:val="nil"/>
            </w:tcBorders>
            <w:shd w:val="clear" w:color="000000" w:fill="FFFFFF"/>
            <w:vAlign w:val="center"/>
            <w:hideMark/>
          </w:tcPr>
          <w:p w14:paraId="440EA1CA" w14:textId="77777777" w:rsidR="003C3A8D" w:rsidRPr="003C3A8D" w:rsidRDefault="003C3A8D" w:rsidP="003C3A8D">
            <w:pPr>
              <w:spacing w:after="0" w:line="240" w:lineRule="auto"/>
              <w:jc w:val="both"/>
              <w:rPr>
                <w:rFonts w:eastAsia="Times New Roman" w:cs="Calibri"/>
                <w:b/>
                <w:bCs/>
                <w:color w:val="000000"/>
                <w:sz w:val="20"/>
                <w:szCs w:val="20"/>
                <w:lang w:eastAsia="pl-PL"/>
              </w:rPr>
            </w:pPr>
            <w:r w:rsidRPr="003C3A8D">
              <w:rPr>
                <w:rFonts w:eastAsia="Times New Roman" w:cs="Calibri"/>
                <w:b/>
                <w:bCs/>
                <w:color w:val="000000"/>
                <w:sz w:val="20"/>
                <w:szCs w:val="20"/>
                <w:lang w:eastAsia="pl-PL"/>
              </w:rPr>
              <w:t> </w:t>
            </w:r>
          </w:p>
        </w:tc>
        <w:tc>
          <w:tcPr>
            <w:tcW w:w="120" w:type="pct"/>
            <w:tcBorders>
              <w:top w:val="nil"/>
              <w:left w:val="nil"/>
              <w:bottom w:val="nil"/>
              <w:right w:val="nil"/>
            </w:tcBorders>
            <w:shd w:val="clear" w:color="000000" w:fill="FFFFFF"/>
            <w:vAlign w:val="center"/>
            <w:hideMark/>
          </w:tcPr>
          <w:p w14:paraId="0061AA9D" w14:textId="77777777" w:rsidR="003C3A8D" w:rsidRPr="003C3A8D" w:rsidRDefault="003C3A8D" w:rsidP="003C3A8D">
            <w:pPr>
              <w:spacing w:after="0" w:line="240" w:lineRule="auto"/>
              <w:jc w:val="center"/>
              <w:rPr>
                <w:rFonts w:eastAsia="Times New Roman" w:cs="Calibri"/>
                <w:b/>
                <w:bCs/>
                <w:color w:val="000000"/>
                <w:sz w:val="18"/>
                <w:szCs w:val="18"/>
                <w:lang w:eastAsia="pl-PL"/>
              </w:rPr>
            </w:pPr>
            <w:r w:rsidRPr="003C3A8D">
              <w:rPr>
                <w:rFonts w:eastAsia="Times New Roman" w:cs="Calibri"/>
                <w:b/>
                <w:bCs/>
                <w:color w:val="000000"/>
                <w:sz w:val="18"/>
                <w:szCs w:val="18"/>
                <w:lang w:eastAsia="pl-PL"/>
              </w:rPr>
              <w:t> </w:t>
            </w:r>
          </w:p>
        </w:tc>
        <w:tc>
          <w:tcPr>
            <w:tcW w:w="2283" w:type="pct"/>
            <w:tcBorders>
              <w:top w:val="nil"/>
              <w:left w:val="nil"/>
              <w:bottom w:val="nil"/>
              <w:right w:val="nil"/>
            </w:tcBorders>
            <w:shd w:val="clear" w:color="000000" w:fill="FFFFFF"/>
            <w:vAlign w:val="center"/>
            <w:hideMark/>
          </w:tcPr>
          <w:p w14:paraId="3DDAEF8C"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Stan środków pieniężnych na pocz. okresu</w:t>
            </w:r>
          </w:p>
        </w:tc>
        <w:tc>
          <w:tcPr>
            <w:tcW w:w="570" w:type="pct"/>
            <w:tcBorders>
              <w:top w:val="nil"/>
              <w:left w:val="nil"/>
              <w:bottom w:val="nil"/>
              <w:right w:val="nil"/>
            </w:tcBorders>
            <w:shd w:val="clear" w:color="000000" w:fill="A6A6A6"/>
            <w:vAlign w:val="center"/>
            <w:hideMark/>
          </w:tcPr>
          <w:p w14:paraId="1324B5A4"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10 111</w:t>
            </w:r>
          </w:p>
        </w:tc>
        <w:tc>
          <w:tcPr>
            <w:tcW w:w="570" w:type="pct"/>
            <w:tcBorders>
              <w:top w:val="nil"/>
              <w:left w:val="nil"/>
              <w:bottom w:val="nil"/>
              <w:right w:val="nil"/>
            </w:tcBorders>
            <w:shd w:val="clear" w:color="000000" w:fill="FFFFFF"/>
            <w:vAlign w:val="center"/>
            <w:hideMark/>
          </w:tcPr>
          <w:p w14:paraId="02590609"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5 466</w:t>
            </w:r>
          </w:p>
        </w:tc>
        <w:tc>
          <w:tcPr>
            <w:tcW w:w="590" w:type="pct"/>
            <w:tcBorders>
              <w:top w:val="nil"/>
              <w:left w:val="nil"/>
              <w:bottom w:val="nil"/>
              <w:right w:val="nil"/>
            </w:tcBorders>
            <w:shd w:val="clear" w:color="000000" w:fill="A6A6A6"/>
            <w:vAlign w:val="center"/>
            <w:hideMark/>
          </w:tcPr>
          <w:p w14:paraId="2C493640"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2 664</w:t>
            </w:r>
          </w:p>
        </w:tc>
        <w:tc>
          <w:tcPr>
            <w:tcW w:w="731" w:type="pct"/>
            <w:tcBorders>
              <w:top w:val="nil"/>
              <w:left w:val="nil"/>
              <w:bottom w:val="nil"/>
              <w:right w:val="nil"/>
            </w:tcBorders>
            <w:shd w:val="clear" w:color="000000" w:fill="FFFFFF"/>
            <w:vAlign w:val="center"/>
            <w:hideMark/>
          </w:tcPr>
          <w:p w14:paraId="0FB30AD3"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12 014</w:t>
            </w:r>
          </w:p>
        </w:tc>
      </w:tr>
      <w:tr w:rsidR="003C3A8D" w:rsidRPr="003C3A8D" w14:paraId="7B3667BE" w14:textId="77777777" w:rsidTr="003C3A8D">
        <w:trPr>
          <w:trHeight w:val="300"/>
        </w:trPr>
        <w:tc>
          <w:tcPr>
            <w:tcW w:w="136" w:type="pct"/>
            <w:tcBorders>
              <w:top w:val="nil"/>
              <w:left w:val="nil"/>
              <w:bottom w:val="nil"/>
              <w:right w:val="nil"/>
            </w:tcBorders>
            <w:shd w:val="clear" w:color="000000" w:fill="FFFFFF"/>
            <w:vAlign w:val="center"/>
            <w:hideMark/>
          </w:tcPr>
          <w:p w14:paraId="067D4577" w14:textId="77777777" w:rsidR="003C3A8D" w:rsidRPr="003C3A8D" w:rsidRDefault="003C3A8D" w:rsidP="003C3A8D">
            <w:pPr>
              <w:spacing w:after="0" w:line="240" w:lineRule="auto"/>
              <w:jc w:val="both"/>
              <w:rPr>
                <w:rFonts w:eastAsia="Times New Roman" w:cs="Calibri"/>
                <w:b/>
                <w:bCs/>
                <w:color w:val="000000"/>
                <w:sz w:val="20"/>
                <w:szCs w:val="20"/>
                <w:lang w:eastAsia="pl-PL"/>
              </w:rPr>
            </w:pPr>
            <w:r w:rsidRPr="003C3A8D">
              <w:rPr>
                <w:rFonts w:eastAsia="Times New Roman" w:cs="Calibri"/>
                <w:b/>
                <w:bCs/>
                <w:color w:val="000000"/>
                <w:sz w:val="20"/>
                <w:szCs w:val="20"/>
                <w:lang w:eastAsia="pl-PL"/>
              </w:rPr>
              <w:t> </w:t>
            </w:r>
          </w:p>
        </w:tc>
        <w:tc>
          <w:tcPr>
            <w:tcW w:w="120" w:type="pct"/>
            <w:tcBorders>
              <w:top w:val="nil"/>
              <w:left w:val="nil"/>
              <w:bottom w:val="nil"/>
              <w:right w:val="nil"/>
            </w:tcBorders>
            <w:shd w:val="clear" w:color="000000" w:fill="FFFFFF"/>
            <w:vAlign w:val="center"/>
            <w:hideMark/>
          </w:tcPr>
          <w:p w14:paraId="0EDE9FEE" w14:textId="77777777" w:rsidR="003C3A8D" w:rsidRPr="003C3A8D" w:rsidRDefault="003C3A8D" w:rsidP="003C3A8D">
            <w:pPr>
              <w:spacing w:after="0" w:line="240" w:lineRule="auto"/>
              <w:jc w:val="center"/>
              <w:rPr>
                <w:rFonts w:eastAsia="Times New Roman" w:cs="Calibri"/>
                <w:b/>
                <w:bCs/>
                <w:color w:val="000000"/>
                <w:sz w:val="18"/>
                <w:szCs w:val="18"/>
                <w:lang w:eastAsia="pl-PL"/>
              </w:rPr>
            </w:pPr>
            <w:r w:rsidRPr="003C3A8D">
              <w:rPr>
                <w:rFonts w:eastAsia="Times New Roman" w:cs="Calibri"/>
                <w:b/>
                <w:bCs/>
                <w:color w:val="000000"/>
                <w:sz w:val="18"/>
                <w:szCs w:val="18"/>
                <w:lang w:eastAsia="pl-PL"/>
              </w:rPr>
              <w:t> </w:t>
            </w:r>
          </w:p>
        </w:tc>
        <w:tc>
          <w:tcPr>
            <w:tcW w:w="2283" w:type="pct"/>
            <w:tcBorders>
              <w:top w:val="nil"/>
              <w:left w:val="nil"/>
              <w:bottom w:val="nil"/>
              <w:right w:val="nil"/>
            </w:tcBorders>
            <w:shd w:val="clear" w:color="000000" w:fill="FFFFFF"/>
            <w:vAlign w:val="center"/>
            <w:hideMark/>
          </w:tcPr>
          <w:p w14:paraId="0DAA1BB2"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 </w:t>
            </w:r>
          </w:p>
        </w:tc>
        <w:tc>
          <w:tcPr>
            <w:tcW w:w="570" w:type="pct"/>
            <w:tcBorders>
              <w:top w:val="nil"/>
              <w:left w:val="nil"/>
              <w:bottom w:val="nil"/>
              <w:right w:val="nil"/>
            </w:tcBorders>
            <w:shd w:val="clear" w:color="000000" w:fill="FFFFFF"/>
            <w:vAlign w:val="center"/>
            <w:hideMark/>
          </w:tcPr>
          <w:p w14:paraId="51F531E9"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w:t>
            </w:r>
          </w:p>
        </w:tc>
        <w:tc>
          <w:tcPr>
            <w:tcW w:w="570" w:type="pct"/>
            <w:tcBorders>
              <w:top w:val="nil"/>
              <w:left w:val="nil"/>
              <w:bottom w:val="nil"/>
              <w:right w:val="nil"/>
            </w:tcBorders>
            <w:shd w:val="clear" w:color="000000" w:fill="FFFFFF"/>
            <w:vAlign w:val="center"/>
            <w:hideMark/>
          </w:tcPr>
          <w:p w14:paraId="4688A4F7"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w:t>
            </w:r>
          </w:p>
        </w:tc>
        <w:tc>
          <w:tcPr>
            <w:tcW w:w="590" w:type="pct"/>
            <w:tcBorders>
              <w:top w:val="nil"/>
              <w:left w:val="nil"/>
              <w:bottom w:val="nil"/>
              <w:right w:val="nil"/>
            </w:tcBorders>
            <w:shd w:val="clear" w:color="000000" w:fill="FFFFFF"/>
            <w:vAlign w:val="center"/>
            <w:hideMark/>
          </w:tcPr>
          <w:p w14:paraId="032D7219"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w:t>
            </w:r>
          </w:p>
        </w:tc>
        <w:tc>
          <w:tcPr>
            <w:tcW w:w="731" w:type="pct"/>
            <w:tcBorders>
              <w:top w:val="nil"/>
              <w:left w:val="nil"/>
              <w:bottom w:val="nil"/>
              <w:right w:val="nil"/>
            </w:tcBorders>
            <w:shd w:val="clear" w:color="000000" w:fill="FFFFFF"/>
            <w:vAlign w:val="center"/>
            <w:hideMark/>
          </w:tcPr>
          <w:p w14:paraId="017EDECF"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w:t>
            </w:r>
          </w:p>
        </w:tc>
      </w:tr>
      <w:tr w:rsidR="003C3A8D" w:rsidRPr="003C3A8D" w14:paraId="304790C0" w14:textId="77777777" w:rsidTr="003C3A8D">
        <w:trPr>
          <w:trHeight w:val="300"/>
        </w:trPr>
        <w:tc>
          <w:tcPr>
            <w:tcW w:w="136" w:type="pct"/>
            <w:tcBorders>
              <w:top w:val="nil"/>
              <w:left w:val="nil"/>
              <w:bottom w:val="nil"/>
              <w:right w:val="nil"/>
            </w:tcBorders>
            <w:shd w:val="clear" w:color="auto" w:fill="auto"/>
            <w:vAlign w:val="center"/>
            <w:hideMark/>
          </w:tcPr>
          <w:p w14:paraId="7136CBDE" w14:textId="77777777" w:rsidR="003C3A8D" w:rsidRPr="003C3A8D" w:rsidRDefault="003C3A8D" w:rsidP="003C3A8D">
            <w:pPr>
              <w:spacing w:after="0" w:line="240" w:lineRule="auto"/>
              <w:jc w:val="both"/>
              <w:rPr>
                <w:rFonts w:eastAsia="Times New Roman" w:cs="Calibri"/>
                <w:b/>
                <w:bCs/>
                <w:color w:val="000000"/>
                <w:sz w:val="20"/>
                <w:szCs w:val="20"/>
                <w:lang w:eastAsia="pl-PL"/>
              </w:rPr>
            </w:pPr>
            <w:r w:rsidRPr="003C3A8D">
              <w:rPr>
                <w:rFonts w:eastAsia="Times New Roman" w:cs="Calibri"/>
                <w:b/>
                <w:bCs/>
                <w:color w:val="000000"/>
                <w:sz w:val="20"/>
                <w:szCs w:val="20"/>
                <w:lang w:eastAsia="pl-PL"/>
              </w:rPr>
              <w:t>A.</w:t>
            </w:r>
          </w:p>
        </w:tc>
        <w:tc>
          <w:tcPr>
            <w:tcW w:w="120" w:type="pct"/>
            <w:tcBorders>
              <w:top w:val="nil"/>
              <w:left w:val="nil"/>
              <w:bottom w:val="nil"/>
              <w:right w:val="nil"/>
            </w:tcBorders>
            <w:shd w:val="clear" w:color="auto" w:fill="auto"/>
            <w:vAlign w:val="center"/>
            <w:hideMark/>
          </w:tcPr>
          <w:p w14:paraId="5E37E760" w14:textId="77777777" w:rsidR="003C3A8D" w:rsidRPr="003C3A8D" w:rsidRDefault="003C3A8D" w:rsidP="003C3A8D">
            <w:pPr>
              <w:spacing w:after="0" w:line="240" w:lineRule="auto"/>
              <w:jc w:val="both"/>
              <w:rPr>
                <w:rFonts w:eastAsia="Times New Roman" w:cs="Calibri"/>
                <w:b/>
                <w:bCs/>
                <w:color w:val="000000"/>
                <w:sz w:val="20"/>
                <w:szCs w:val="20"/>
                <w:lang w:eastAsia="pl-PL"/>
              </w:rPr>
            </w:pPr>
          </w:p>
        </w:tc>
        <w:tc>
          <w:tcPr>
            <w:tcW w:w="2283" w:type="pct"/>
            <w:tcBorders>
              <w:top w:val="nil"/>
              <w:left w:val="nil"/>
              <w:bottom w:val="nil"/>
              <w:right w:val="nil"/>
            </w:tcBorders>
            <w:shd w:val="clear" w:color="auto" w:fill="auto"/>
            <w:vAlign w:val="center"/>
            <w:hideMark/>
          </w:tcPr>
          <w:p w14:paraId="21B44517"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 xml:space="preserve">Przepływy środków pieniężnych z działalności operacyjnej </w:t>
            </w:r>
          </w:p>
        </w:tc>
        <w:tc>
          <w:tcPr>
            <w:tcW w:w="570" w:type="pct"/>
            <w:tcBorders>
              <w:top w:val="nil"/>
              <w:left w:val="nil"/>
              <w:bottom w:val="nil"/>
              <w:right w:val="nil"/>
            </w:tcBorders>
            <w:shd w:val="clear" w:color="000000" w:fill="A6A6A6"/>
            <w:vAlign w:val="center"/>
            <w:hideMark/>
          </w:tcPr>
          <w:p w14:paraId="1BCB3676"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w:t>
            </w:r>
          </w:p>
        </w:tc>
        <w:tc>
          <w:tcPr>
            <w:tcW w:w="570" w:type="pct"/>
            <w:tcBorders>
              <w:top w:val="nil"/>
              <w:left w:val="nil"/>
              <w:bottom w:val="nil"/>
              <w:right w:val="nil"/>
            </w:tcBorders>
            <w:shd w:val="clear" w:color="000000" w:fill="FFFFFF"/>
            <w:vAlign w:val="center"/>
            <w:hideMark/>
          </w:tcPr>
          <w:p w14:paraId="5DF4FBB2"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w:t>
            </w:r>
          </w:p>
        </w:tc>
        <w:tc>
          <w:tcPr>
            <w:tcW w:w="590" w:type="pct"/>
            <w:tcBorders>
              <w:top w:val="nil"/>
              <w:left w:val="nil"/>
              <w:bottom w:val="nil"/>
              <w:right w:val="nil"/>
            </w:tcBorders>
            <w:shd w:val="clear" w:color="000000" w:fill="A6A6A6"/>
            <w:vAlign w:val="center"/>
            <w:hideMark/>
          </w:tcPr>
          <w:p w14:paraId="1A68C9A9"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w:t>
            </w:r>
          </w:p>
        </w:tc>
        <w:tc>
          <w:tcPr>
            <w:tcW w:w="731" w:type="pct"/>
            <w:tcBorders>
              <w:top w:val="nil"/>
              <w:left w:val="nil"/>
              <w:bottom w:val="nil"/>
              <w:right w:val="nil"/>
            </w:tcBorders>
            <w:shd w:val="clear" w:color="000000" w:fill="FFFFFF"/>
            <w:vAlign w:val="center"/>
            <w:hideMark/>
          </w:tcPr>
          <w:p w14:paraId="410D24BF"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w:t>
            </w:r>
          </w:p>
        </w:tc>
      </w:tr>
      <w:tr w:rsidR="003C3A8D" w:rsidRPr="003C3A8D" w14:paraId="426BB666" w14:textId="77777777" w:rsidTr="003C3A8D">
        <w:trPr>
          <w:trHeight w:val="300"/>
        </w:trPr>
        <w:tc>
          <w:tcPr>
            <w:tcW w:w="136" w:type="pct"/>
            <w:tcBorders>
              <w:top w:val="nil"/>
              <w:left w:val="nil"/>
              <w:bottom w:val="nil"/>
              <w:right w:val="nil"/>
            </w:tcBorders>
            <w:shd w:val="clear" w:color="auto" w:fill="auto"/>
            <w:vAlign w:val="center"/>
            <w:hideMark/>
          </w:tcPr>
          <w:p w14:paraId="4488D5AA" w14:textId="77777777" w:rsidR="003C3A8D" w:rsidRPr="003C3A8D" w:rsidRDefault="003C3A8D" w:rsidP="003C3A8D">
            <w:pPr>
              <w:spacing w:after="0" w:line="240" w:lineRule="auto"/>
              <w:jc w:val="right"/>
              <w:rPr>
                <w:rFonts w:eastAsia="Times New Roman" w:cs="Calibri"/>
                <w:sz w:val="18"/>
                <w:szCs w:val="18"/>
                <w:lang w:eastAsia="pl-PL"/>
              </w:rPr>
            </w:pPr>
          </w:p>
        </w:tc>
        <w:tc>
          <w:tcPr>
            <w:tcW w:w="120" w:type="pct"/>
            <w:tcBorders>
              <w:top w:val="nil"/>
              <w:left w:val="nil"/>
              <w:bottom w:val="nil"/>
              <w:right w:val="nil"/>
            </w:tcBorders>
            <w:shd w:val="clear" w:color="auto" w:fill="auto"/>
            <w:vAlign w:val="center"/>
            <w:hideMark/>
          </w:tcPr>
          <w:p w14:paraId="5079B246"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I.</w:t>
            </w:r>
          </w:p>
        </w:tc>
        <w:tc>
          <w:tcPr>
            <w:tcW w:w="2283" w:type="pct"/>
            <w:tcBorders>
              <w:top w:val="nil"/>
              <w:left w:val="nil"/>
              <w:bottom w:val="nil"/>
              <w:right w:val="nil"/>
            </w:tcBorders>
            <w:shd w:val="clear" w:color="auto" w:fill="auto"/>
            <w:vAlign w:val="center"/>
            <w:hideMark/>
          </w:tcPr>
          <w:p w14:paraId="67B90743"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 xml:space="preserve">Zysk (strata) netto </w:t>
            </w:r>
          </w:p>
        </w:tc>
        <w:tc>
          <w:tcPr>
            <w:tcW w:w="570" w:type="pct"/>
            <w:tcBorders>
              <w:top w:val="nil"/>
              <w:left w:val="nil"/>
              <w:bottom w:val="nil"/>
              <w:right w:val="nil"/>
            </w:tcBorders>
            <w:shd w:val="clear" w:color="000000" w:fill="A6A6A6"/>
            <w:vAlign w:val="center"/>
            <w:hideMark/>
          </w:tcPr>
          <w:p w14:paraId="40587B64"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color w:val="FF0000"/>
                <w:sz w:val="18"/>
                <w:szCs w:val="18"/>
                <w:lang w:eastAsia="pl-PL"/>
              </w:rPr>
              <w:t xml:space="preserve">  (8 283)</w:t>
            </w:r>
          </w:p>
        </w:tc>
        <w:tc>
          <w:tcPr>
            <w:tcW w:w="570" w:type="pct"/>
            <w:tcBorders>
              <w:top w:val="nil"/>
              <w:left w:val="nil"/>
              <w:bottom w:val="nil"/>
              <w:right w:val="nil"/>
            </w:tcBorders>
            <w:shd w:val="clear" w:color="000000" w:fill="FFFFFF"/>
            <w:vAlign w:val="center"/>
            <w:hideMark/>
          </w:tcPr>
          <w:p w14:paraId="1D82944E"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color w:val="FF0000"/>
                <w:sz w:val="18"/>
                <w:szCs w:val="18"/>
                <w:lang w:eastAsia="pl-PL"/>
              </w:rPr>
              <w:t xml:space="preserve">  (7 227)</w:t>
            </w:r>
          </w:p>
        </w:tc>
        <w:tc>
          <w:tcPr>
            <w:tcW w:w="590" w:type="pct"/>
            <w:tcBorders>
              <w:top w:val="nil"/>
              <w:left w:val="nil"/>
              <w:bottom w:val="nil"/>
              <w:right w:val="nil"/>
            </w:tcBorders>
            <w:shd w:val="clear" w:color="000000" w:fill="A6A6A6"/>
            <w:vAlign w:val="center"/>
            <w:hideMark/>
          </w:tcPr>
          <w:p w14:paraId="35803A2C"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color w:val="FF0000"/>
                <w:sz w:val="18"/>
                <w:szCs w:val="18"/>
                <w:lang w:eastAsia="pl-PL"/>
              </w:rPr>
              <w:t xml:space="preserve">  (3 740)</w:t>
            </w:r>
          </w:p>
        </w:tc>
        <w:tc>
          <w:tcPr>
            <w:tcW w:w="731" w:type="pct"/>
            <w:tcBorders>
              <w:top w:val="nil"/>
              <w:left w:val="nil"/>
              <w:bottom w:val="nil"/>
              <w:right w:val="nil"/>
            </w:tcBorders>
            <w:shd w:val="clear" w:color="000000" w:fill="FFFFFF"/>
            <w:vAlign w:val="center"/>
            <w:hideMark/>
          </w:tcPr>
          <w:p w14:paraId="1344688D"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color w:val="FF0000"/>
                <w:sz w:val="18"/>
                <w:szCs w:val="18"/>
                <w:lang w:eastAsia="pl-PL"/>
              </w:rPr>
              <w:t xml:space="preserve">  (1 825)</w:t>
            </w:r>
          </w:p>
        </w:tc>
      </w:tr>
      <w:tr w:rsidR="003C3A8D" w:rsidRPr="003C3A8D" w14:paraId="4BA23DA7" w14:textId="77777777" w:rsidTr="003C3A8D">
        <w:trPr>
          <w:trHeight w:val="300"/>
        </w:trPr>
        <w:tc>
          <w:tcPr>
            <w:tcW w:w="136" w:type="pct"/>
            <w:tcBorders>
              <w:top w:val="nil"/>
              <w:left w:val="nil"/>
              <w:bottom w:val="nil"/>
              <w:right w:val="nil"/>
            </w:tcBorders>
            <w:shd w:val="clear" w:color="auto" w:fill="auto"/>
            <w:vAlign w:val="center"/>
            <w:hideMark/>
          </w:tcPr>
          <w:p w14:paraId="39414457" w14:textId="77777777" w:rsidR="003C3A8D" w:rsidRPr="003C3A8D" w:rsidRDefault="003C3A8D" w:rsidP="003C3A8D">
            <w:pPr>
              <w:spacing w:after="0" w:line="240" w:lineRule="auto"/>
              <w:jc w:val="right"/>
              <w:rPr>
                <w:rFonts w:eastAsia="Times New Roman" w:cs="Calibri"/>
                <w:b/>
                <w:bCs/>
                <w:sz w:val="18"/>
                <w:szCs w:val="18"/>
                <w:lang w:eastAsia="pl-PL"/>
              </w:rPr>
            </w:pPr>
          </w:p>
        </w:tc>
        <w:tc>
          <w:tcPr>
            <w:tcW w:w="120" w:type="pct"/>
            <w:tcBorders>
              <w:top w:val="nil"/>
              <w:left w:val="nil"/>
              <w:bottom w:val="nil"/>
              <w:right w:val="nil"/>
            </w:tcBorders>
            <w:shd w:val="clear" w:color="auto" w:fill="auto"/>
            <w:vAlign w:val="center"/>
            <w:hideMark/>
          </w:tcPr>
          <w:p w14:paraId="17E79CEB"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II.</w:t>
            </w:r>
          </w:p>
        </w:tc>
        <w:tc>
          <w:tcPr>
            <w:tcW w:w="2283" w:type="pct"/>
            <w:tcBorders>
              <w:top w:val="nil"/>
              <w:left w:val="nil"/>
              <w:bottom w:val="nil"/>
              <w:right w:val="nil"/>
            </w:tcBorders>
            <w:shd w:val="clear" w:color="auto" w:fill="auto"/>
            <w:vAlign w:val="center"/>
            <w:hideMark/>
          </w:tcPr>
          <w:p w14:paraId="2B7B98A6"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Korekty razem</w:t>
            </w:r>
          </w:p>
        </w:tc>
        <w:tc>
          <w:tcPr>
            <w:tcW w:w="570" w:type="pct"/>
            <w:tcBorders>
              <w:top w:val="nil"/>
              <w:left w:val="nil"/>
              <w:bottom w:val="nil"/>
              <w:right w:val="nil"/>
            </w:tcBorders>
            <w:shd w:val="clear" w:color="000000" w:fill="A6A6A6"/>
            <w:vAlign w:val="center"/>
            <w:hideMark/>
          </w:tcPr>
          <w:p w14:paraId="3F9BD167"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26 594</w:t>
            </w:r>
          </w:p>
        </w:tc>
        <w:tc>
          <w:tcPr>
            <w:tcW w:w="570" w:type="pct"/>
            <w:tcBorders>
              <w:top w:val="nil"/>
              <w:left w:val="nil"/>
              <w:bottom w:val="nil"/>
              <w:right w:val="nil"/>
            </w:tcBorders>
            <w:shd w:val="clear" w:color="000000" w:fill="FFFFFF"/>
            <w:vAlign w:val="center"/>
            <w:hideMark/>
          </w:tcPr>
          <w:p w14:paraId="57BD1FA1"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5 064</w:t>
            </w:r>
          </w:p>
        </w:tc>
        <w:tc>
          <w:tcPr>
            <w:tcW w:w="590" w:type="pct"/>
            <w:tcBorders>
              <w:top w:val="nil"/>
              <w:left w:val="nil"/>
              <w:bottom w:val="nil"/>
              <w:right w:val="nil"/>
            </w:tcBorders>
            <w:shd w:val="clear" w:color="000000" w:fill="A6A6A6"/>
            <w:vAlign w:val="center"/>
            <w:hideMark/>
          </w:tcPr>
          <w:p w14:paraId="0D733AB5"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2 963</w:t>
            </w:r>
          </w:p>
        </w:tc>
        <w:tc>
          <w:tcPr>
            <w:tcW w:w="731" w:type="pct"/>
            <w:tcBorders>
              <w:top w:val="nil"/>
              <w:left w:val="nil"/>
              <w:bottom w:val="nil"/>
              <w:right w:val="nil"/>
            </w:tcBorders>
            <w:shd w:val="clear" w:color="000000" w:fill="FFFFFF"/>
            <w:vAlign w:val="center"/>
            <w:hideMark/>
          </w:tcPr>
          <w:p w14:paraId="189FF5B7"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color w:val="FF0000"/>
                <w:sz w:val="18"/>
                <w:szCs w:val="18"/>
                <w:lang w:eastAsia="pl-PL"/>
              </w:rPr>
              <w:t xml:space="preserve">  (1 627)</w:t>
            </w:r>
          </w:p>
        </w:tc>
      </w:tr>
      <w:tr w:rsidR="003C3A8D" w:rsidRPr="003C3A8D" w14:paraId="5DF90313" w14:textId="77777777" w:rsidTr="003C3A8D">
        <w:trPr>
          <w:trHeight w:val="300"/>
        </w:trPr>
        <w:tc>
          <w:tcPr>
            <w:tcW w:w="136" w:type="pct"/>
            <w:tcBorders>
              <w:top w:val="single" w:sz="4" w:space="0" w:color="auto"/>
              <w:left w:val="nil"/>
              <w:bottom w:val="single" w:sz="4" w:space="0" w:color="auto"/>
              <w:right w:val="nil"/>
            </w:tcBorders>
            <w:shd w:val="clear" w:color="auto" w:fill="auto"/>
            <w:vAlign w:val="center"/>
            <w:hideMark/>
          </w:tcPr>
          <w:p w14:paraId="2A241725" w14:textId="77777777" w:rsidR="003C3A8D" w:rsidRPr="003C3A8D" w:rsidRDefault="003C3A8D" w:rsidP="003C3A8D">
            <w:pPr>
              <w:spacing w:after="0" w:line="240" w:lineRule="auto"/>
              <w:jc w:val="both"/>
              <w:rPr>
                <w:rFonts w:eastAsia="Times New Roman" w:cs="Calibri"/>
                <w:color w:val="000000"/>
                <w:sz w:val="20"/>
                <w:szCs w:val="20"/>
                <w:lang w:eastAsia="pl-PL"/>
              </w:rPr>
            </w:pPr>
            <w:r w:rsidRPr="003C3A8D">
              <w:rPr>
                <w:rFonts w:eastAsia="Times New Roman" w:cs="Calibri"/>
                <w:color w:val="000000"/>
                <w:sz w:val="20"/>
                <w:szCs w:val="20"/>
                <w:lang w:eastAsia="pl-PL"/>
              </w:rPr>
              <w:t> </w:t>
            </w:r>
          </w:p>
        </w:tc>
        <w:tc>
          <w:tcPr>
            <w:tcW w:w="120" w:type="pct"/>
            <w:tcBorders>
              <w:top w:val="single" w:sz="4" w:space="0" w:color="auto"/>
              <w:left w:val="nil"/>
              <w:bottom w:val="single" w:sz="4" w:space="0" w:color="auto"/>
              <w:right w:val="nil"/>
            </w:tcBorders>
            <w:shd w:val="clear" w:color="auto" w:fill="auto"/>
            <w:vAlign w:val="center"/>
            <w:hideMark/>
          </w:tcPr>
          <w:p w14:paraId="4598BA5C"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III.</w:t>
            </w:r>
          </w:p>
        </w:tc>
        <w:tc>
          <w:tcPr>
            <w:tcW w:w="2283" w:type="pct"/>
            <w:tcBorders>
              <w:top w:val="single" w:sz="4" w:space="0" w:color="auto"/>
              <w:left w:val="nil"/>
              <w:bottom w:val="single" w:sz="4" w:space="0" w:color="auto"/>
              <w:right w:val="nil"/>
            </w:tcBorders>
            <w:shd w:val="clear" w:color="auto" w:fill="auto"/>
            <w:vAlign w:val="center"/>
            <w:hideMark/>
          </w:tcPr>
          <w:p w14:paraId="0F32460C"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Przepływy pieniężne netto z działalności operacyjnej (I+/–II)</w:t>
            </w:r>
          </w:p>
        </w:tc>
        <w:tc>
          <w:tcPr>
            <w:tcW w:w="570" w:type="pct"/>
            <w:tcBorders>
              <w:top w:val="single" w:sz="4" w:space="0" w:color="auto"/>
              <w:left w:val="nil"/>
              <w:bottom w:val="single" w:sz="4" w:space="0" w:color="auto"/>
              <w:right w:val="nil"/>
            </w:tcBorders>
            <w:shd w:val="clear" w:color="000000" w:fill="A6A6A6"/>
            <w:vAlign w:val="center"/>
            <w:hideMark/>
          </w:tcPr>
          <w:p w14:paraId="16B6000C"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18 311</w:t>
            </w:r>
          </w:p>
        </w:tc>
        <w:tc>
          <w:tcPr>
            <w:tcW w:w="570" w:type="pct"/>
            <w:tcBorders>
              <w:top w:val="single" w:sz="4" w:space="0" w:color="auto"/>
              <w:left w:val="nil"/>
              <w:bottom w:val="single" w:sz="4" w:space="0" w:color="auto"/>
              <w:right w:val="nil"/>
            </w:tcBorders>
            <w:shd w:val="clear" w:color="000000" w:fill="FFFFFF"/>
            <w:vAlign w:val="center"/>
            <w:hideMark/>
          </w:tcPr>
          <w:p w14:paraId="5F2C7CFC"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color w:val="FF0000"/>
                <w:sz w:val="18"/>
                <w:szCs w:val="18"/>
                <w:lang w:eastAsia="pl-PL"/>
              </w:rPr>
              <w:t xml:space="preserve">  (2 163)</w:t>
            </w:r>
          </w:p>
        </w:tc>
        <w:tc>
          <w:tcPr>
            <w:tcW w:w="590" w:type="pct"/>
            <w:tcBorders>
              <w:top w:val="single" w:sz="4" w:space="0" w:color="auto"/>
              <w:left w:val="nil"/>
              <w:bottom w:val="single" w:sz="4" w:space="0" w:color="auto"/>
              <w:right w:val="nil"/>
            </w:tcBorders>
            <w:shd w:val="clear" w:color="000000" w:fill="A6A6A6"/>
            <w:vAlign w:val="center"/>
            <w:hideMark/>
          </w:tcPr>
          <w:p w14:paraId="48C3CB54"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color w:val="FF0000"/>
                <w:sz w:val="18"/>
                <w:szCs w:val="18"/>
                <w:lang w:eastAsia="pl-PL"/>
              </w:rPr>
              <w:t xml:space="preserve">  (777)</w:t>
            </w:r>
          </w:p>
        </w:tc>
        <w:tc>
          <w:tcPr>
            <w:tcW w:w="731" w:type="pct"/>
            <w:tcBorders>
              <w:top w:val="single" w:sz="4" w:space="0" w:color="auto"/>
              <w:left w:val="nil"/>
              <w:bottom w:val="single" w:sz="4" w:space="0" w:color="auto"/>
              <w:right w:val="nil"/>
            </w:tcBorders>
            <w:shd w:val="clear" w:color="000000" w:fill="FFFFFF"/>
            <w:vAlign w:val="center"/>
            <w:hideMark/>
          </w:tcPr>
          <w:p w14:paraId="1A5C320E"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color w:val="FF0000"/>
                <w:sz w:val="18"/>
                <w:szCs w:val="18"/>
                <w:lang w:eastAsia="pl-PL"/>
              </w:rPr>
              <w:t xml:space="preserve">  (3 452)</w:t>
            </w:r>
          </w:p>
        </w:tc>
      </w:tr>
      <w:tr w:rsidR="003C3A8D" w:rsidRPr="003C3A8D" w14:paraId="1297A71E" w14:textId="77777777" w:rsidTr="003C3A8D">
        <w:trPr>
          <w:trHeight w:val="300"/>
        </w:trPr>
        <w:tc>
          <w:tcPr>
            <w:tcW w:w="136" w:type="pct"/>
            <w:tcBorders>
              <w:top w:val="nil"/>
              <w:left w:val="nil"/>
              <w:bottom w:val="nil"/>
              <w:right w:val="nil"/>
            </w:tcBorders>
            <w:shd w:val="clear" w:color="auto" w:fill="auto"/>
            <w:vAlign w:val="center"/>
            <w:hideMark/>
          </w:tcPr>
          <w:p w14:paraId="34F7CE63" w14:textId="77777777" w:rsidR="003C3A8D" w:rsidRPr="003C3A8D" w:rsidRDefault="003C3A8D" w:rsidP="003C3A8D">
            <w:pPr>
              <w:spacing w:after="0" w:line="240" w:lineRule="auto"/>
              <w:jc w:val="right"/>
              <w:rPr>
                <w:rFonts w:eastAsia="Times New Roman" w:cs="Calibri"/>
                <w:b/>
                <w:bCs/>
                <w:sz w:val="18"/>
                <w:szCs w:val="18"/>
                <w:lang w:eastAsia="pl-PL"/>
              </w:rPr>
            </w:pPr>
          </w:p>
        </w:tc>
        <w:tc>
          <w:tcPr>
            <w:tcW w:w="120" w:type="pct"/>
            <w:tcBorders>
              <w:top w:val="nil"/>
              <w:left w:val="nil"/>
              <w:bottom w:val="nil"/>
              <w:right w:val="nil"/>
            </w:tcBorders>
            <w:shd w:val="clear" w:color="auto" w:fill="auto"/>
            <w:vAlign w:val="center"/>
            <w:hideMark/>
          </w:tcPr>
          <w:p w14:paraId="21B587AE" w14:textId="77777777" w:rsidR="003C3A8D" w:rsidRPr="003C3A8D" w:rsidRDefault="003C3A8D" w:rsidP="003C3A8D">
            <w:pPr>
              <w:spacing w:after="0" w:line="240" w:lineRule="auto"/>
              <w:jc w:val="both"/>
              <w:rPr>
                <w:rFonts w:ascii="Times New Roman" w:eastAsia="Times New Roman" w:hAnsi="Times New Roman"/>
                <w:sz w:val="20"/>
                <w:szCs w:val="20"/>
                <w:lang w:eastAsia="pl-PL"/>
              </w:rPr>
            </w:pPr>
          </w:p>
        </w:tc>
        <w:tc>
          <w:tcPr>
            <w:tcW w:w="2283" w:type="pct"/>
            <w:tcBorders>
              <w:top w:val="nil"/>
              <w:left w:val="nil"/>
              <w:bottom w:val="nil"/>
              <w:right w:val="nil"/>
            </w:tcBorders>
            <w:shd w:val="clear" w:color="auto" w:fill="auto"/>
            <w:vAlign w:val="center"/>
            <w:hideMark/>
          </w:tcPr>
          <w:p w14:paraId="4C22DE46" w14:textId="77777777" w:rsidR="003C3A8D" w:rsidRPr="003C3A8D" w:rsidRDefault="003C3A8D" w:rsidP="003C3A8D">
            <w:pPr>
              <w:spacing w:after="0" w:line="240" w:lineRule="auto"/>
              <w:jc w:val="both"/>
              <w:rPr>
                <w:rFonts w:ascii="Times New Roman" w:eastAsia="Times New Roman" w:hAnsi="Times New Roman"/>
                <w:sz w:val="20"/>
                <w:szCs w:val="20"/>
                <w:lang w:eastAsia="pl-PL"/>
              </w:rPr>
            </w:pPr>
          </w:p>
        </w:tc>
        <w:tc>
          <w:tcPr>
            <w:tcW w:w="570" w:type="pct"/>
            <w:tcBorders>
              <w:top w:val="nil"/>
              <w:left w:val="nil"/>
              <w:bottom w:val="nil"/>
              <w:right w:val="nil"/>
            </w:tcBorders>
            <w:shd w:val="clear" w:color="000000" w:fill="A6A6A6"/>
            <w:vAlign w:val="center"/>
            <w:hideMark/>
          </w:tcPr>
          <w:p w14:paraId="70B608E1"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w:t>
            </w:r>
          </w:p>
        </w:tc>
        <w:tc>
          <w:tcPr>
            <w:tcW w:w="570" w:type="pct"/>
            <w:tcBorders>
              <w:top w:val="nil"/>
              <w:left w:val="nil"/>
              <w:bottom w:val="nil"/>
              <w:right w:val="nil"/>
            </w:tcBorders>
            <w:shd w:val="clear" w:color="000000" w:fill="FFFFFF"/>
            <w:vAlign w:val="center"/>
            <w:hideMark/>
          </w:tcPr>
          <w:p w14:paraId="127F9DB2"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w:t>
            </w:r>
          </w:p>
        </w:tc>
        <w:tc>
          <w:tcPr>
            <w:tcW w:w="590" w:type="pct"/>
            <w:tcBorders>
              <w:top w:val="nil"/>
              <w:left w:val="nil"/>
              <w:bottom w:val="nil"/>
              <w:right w:val="nil"/>
            </w:tcBorders>
            <w:shd w:val="clear" w:color="000000" w:fill="A6A6A6"/>
            <w:vAlign w:val="center"/>
            <w:hideMark/>
          </w:tcPr>
          <w:p w14:paraId="44D1762D"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w:t>
            </w:r>
          </w:p>
        </w:tc>
        <w:tc>
          <w:tcPr>
            <w:tcW w:w="731" w:type="pct"/>
            <w:tcBorders>
              <w:top w:val="nil"/>
              <w:left w:val="nil"/>
              <w:bottom w:val="nil"/>
              <w:right w:val="nil"/>
            </w:tcBorders>
            <w:shd w:val="clear" w:color="000000" w:fill="FFFFFF"/>
            <w:vAlign w:val="center"/>
            <w:hideMark/>
          </w:tcPr>
          <w:p w14:paraId="32AF8540"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w:t>
            </w:r>
          </w:p>
        </w:tc>
      </w:tr>
      <w:tr w:rsidR="003C3A8D" w:rsidRPr="003C3A8D" w14:paraId="2D58A1A0" w14:textId="77777777" w:rsidTr="003C3A8D">
        <w:trPr>
          <w:trHeight w:val="300"/>
        </w:trPr>
        <w:tc>
          <w:tcPr>
            <w:tcW w:w="136" w:type="pct"/>
            <w:tcBorders>
              <w:top w:val="nil"/>
              <w:left w:val="nil"/>
              <w:bottom w:val="nil"/>
              <w:right w:val="nil"/>
            </w:tcBorders>
            <w:shd w:val="clear" w:color="auto" w:fill="auto"/>
            <w:vAlign w:val="center"/>
            <w:hideMark/>
          </w:tcPr>
          <w:p w14:paraId="5EF2EC95"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B.</w:t>
            </w:r>
          </w:p>
        </w:tc>
        <w:tc>
          <w:tcPr>
            <w:tcW w:w="120" w:type="pct"/>
            <w:tcBorders>
              <w:top w:val="nil"/>
              <w:left w:val="nil"/>
              <w:bottom w:val="nil"/>
              <w:right w:val="nil"/>
            </w:tcBorders>
            <w:shd w:val="clear" w:color="auto" w:fill="auto"/>
            <w:noWrap/>
            <w:vAlign w:val="bottom"/>
            <w:hideMark/>
          </w:tcPr>
          <w:p w14:paraId="286B034C" w14:textId="77777777" w:rsidR="003C3A8D" w:rsidRPr="003C3A8D" w:rsidRDefault="003C3A8D" w:rsidP="003C3A8D">
            <w:pPr>
              <w:spacing w:after="0" w:line="240" w:lineRule="auto"/>
              <w:jc w:val="both"/>
              <w:rPr>
                <w:rFonts w:eastAsia="Times New Roman" w:cs="Calibri"/>
                <w:b/>
                <w:bCs/>
                <w:color w:val="000000"/>
                <w:sz w:val="18"/>
                <w:szCs w:val="18"/>
                <w:lang w:eastAsia="pl-PL"/>
              </w:rPr>
            </w:pPr>
          </w:p>
        </w:tc>
        <w:tc>
          <w:tcPr>
            <w:tcW w:w="2283" w:type="pct"/>
            <w:tcBorders>
              <w:top w:val="nil"/>
              <w:left w:val="nil"/>
              <w:bottom w:val="nil"/>
              <w:right w:val="nil"/>
            </w:tcBorders>
            <w:shd w:val="clear" w:color="auto" w:fill="auto"/>
            <w:vAlign w:val="center"/>
            <w:hideMark/>
          </w:tcPr>
          <w:p w14:paraId="2C6A350E"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 xml:space="preserve">Przepływy środków pieniężnych z działalności inwestycyjnej </w:t>
            </w:r>
          </w:p>
        </w:tc>
        <w:tc>
          <w:tcPr>
            <w:tcW w:w="570" w:type="pct"/>
            <w:tcBorders>
              <w:top w:val="nil"/>
              <w:left w:val="nil"/>
              <w:bottom w:val="nil"/>
              <w:right w:val="nil"/>
            </w:tcBorders>
            <w:shd w:val="clear" w:color="000000" w:fill="A6A6A6"/>
            <w:vAlign w:val="center"/>
            <w:hideMark/>
          </w:tcPr>
          <w:p w14:paraId="018227A4"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w:t>
            </w:r>
          </w:p>
        </w:tc>
        <w:tc>
          <w:tcPr>
            <w:tcW w:w="570" w:type="pct"/>
            <w:tcBorders>
              <w:top w:val="nil"/>
              <w:left w:val="nil"/>
              <w:bottom w:val="nil"/>
              <w:right w:val="nil"/>
            </w:tcBorders>
            <w:shd w:val="clear" w:color="000000" w:fill="FFFFFF"/>
            <w:vAlign w:val="center"/>
            <w:hideMark/>
          </w:tcPr>
          <w:p w14:paraId="793771FA"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w:t>
            </w:r>
          </w:p>
        </w:tc>
        <w:tc>
          <w:tcPr>
            <w:tcW w:w="590" w:type="pct"/>
            <w:tcBorders>
              <w:top w:val="nil"/>
              <w:left w:val="nil"/>
              <w:bottom w:val="nil"/>
              <w:right w:val="nil"/>
            </w:tcBorders>
            <w:shd w:val="clear" w:color="000000" w:fill="A6A6A6"/>
            <w:vAlign w:val="center"/>
            <w:hideMark/>
          </w:tcPr>
          <w:p w14:paraId="5F1C74E3"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w:t>
            </w:r>
          </w:p>
        </w:tc>
        <w:tc>
          <w:tcPr>
            <w:tcW w:w="731" w:type="pct"/>
            <w:tcBorders>
              <w:top w:val="nil"/>
              <w:left w:val="nil"/>
              <w:bottom w:val="nil"/>
              <w:right w:val="nil"/>
            </w:tcBorders>
            <w:shd w:val="clear" w:color="000000" w:fill="FFFFFF"/>
            <w:vAlign w:val="center"/>
            <w:hideMark/>
          </w:tcPr>
          <w:p w14:paraId="61BD1196"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w:t>
            </w:r>
          </w:p>
        </w:tc>
      </w:tr>
      <w:tr w:rsidR="003C3A8D" w:rsidRPr="003C3A8D" w14:paraId="4DDCFF04" w14:textId="77777777" w:rsidTr="003C3A8D">
        <w:trPr>
          <w:trHeight w:val="300"/>
        </w:trPr>
        <w:tc>
          <w:tcPr>
            <w:tcW w:w="136" w:type="pct"/>
            <w:tcBorders>
              <w:top w:val="nil"/>
              <w:left w:val="nil"/>
              <w:bottom w:val="nil"/>
              <w:right w:val="nil"/>
            </w:tcBorders>
            <w:shd w:val="clear" w:color="auto" w:fill="auto"/>
            <w:vAlign w:val="center"/>
            <w:hideMark/>
          </w:tcPr>
          <w:p w14:paraId="3C3D53D0" w14:textId="77777777" w:rsidR="003C3A8D" w:rsidRPr="003C3A8D" w:rsidRDefault="003C3A8D" w:rsidP="003C3A8D">
            <w:pPr>
              <w:spacing w:after="0" w:line="240" w:lineRule="auto"/>
              <w:jc w:val="right"/>
              <w:rPr>
                <w:rFonts w:eastAsia="Times New Roman" w:cs="Calibri"/>
                <w:sz w:val="18"/>
                <w:szCs w:val="18"/>
                <w:lang w:eastAsia="pl-PL"/>
              </w:rPr>
            </w:pPr>
          </w:p>
        </w:tc>
        <w:tc>
          <w:tcPr>
            <w:tcW w:w="120" w:type="pct"/>
            <w:tcBorders>
              <w:top w:val="nil"/>
              <w:left w:val="nil"/>
              <w:bottom w:val="nil"/>
              <w:right w:val="nil"/>
            </w:tcBorders>
            <w:shd w:val="clear" w:color="auto" w:fill="auto"/>
            <w:vAlign w:val="center"/>
            <w:hideMark/>
          </w:tcPr>
          <w:p w14:paraId="17C5207E"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I.</w:t>
            </w:r>
          </w:p>
        </w:tc>
        <w:tc>
          <w:tcPr>
            <w:tcW w:w="2283" w:type="pct"/>
            <w:tcBorders>
              <w:top w:val="nil"/>
              <w:left w:val="nil"/>
              <w:bottom w:val="nil"/>
              <w:right w:val="nil"/>
            </w:tcBorders>
            <w:shd w:val="clear" w:color="auto" w:fill="auto"/>
            <w:vAlign w:val="center"/>
            <w:hideMark/>
          </w:tcPr>
          <w:p w14:paraId="007C31A8"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Wpływy</w:t>
            </w:r>
          </w:p>
        </w:tc>
        <w:tc>
          <w:tcPr>
            <w:tcW w:w="570" w:type="pct"/>
            <w:tcBorders>
              <w:top w:val="nil"/>
              <w:left w:val="nil"/>
              <w:bottom w:val="nil"/>
              <w:right w:val="nil"/>
            </w:tcBorders>
            <w:shd w:val="clear" w:color="000000" w:fill="A6A6A6"/>
            <w:vAlign w:val="center"/>
            <w:hideMark/>
          </w:tcPr>
          <w:p w14:paraId="3789B021"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25 669</w:t>
            </w:r>
          </w:p>
        </w:tc>
        <w:tc>
          <w:tcPr>
            <w:tcW w:w="570" w:type="pct"/>
            <w:tcBorders>
              <w:top w:val="nil"/>
              <w:left w:val="nil"/>
              <w:bottom w:val="nil"/>
              <w:right w:val="nil"/>
            </w:tcBorders>
            <w:shd w:val="clear" w:color="000000" w:fill="FFFFFF"/>
            <w:vAlign w:val="center"/>
            <w:hideMark/>
          </w:tcPr>
          <w:p w14:paraId="3836C160"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16 370</w:t>
            </w:r>
          </w:p>
        </w:tc>
        <w:tc>
          <w:tcPr>
            <w:tcW w:w="590" w:type="pct"/>
            <w:tcBorders>
              <w:top w:val="nil"/>
              <w:left w:val="nil"/>
              <w:bottom w:val="nil"/>
              <w:right w:val="nil"/>
            </w:tcBorders>
            <w:shd w:val="clear" w:color="000000" w:fill="A6A6A6"/>
            <w:vAlign w:val="center"/>
            <w:hideMark/>
          </w:tcPr>
          <w:p w14:paraId="27A54795"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15 406</w:t>
            </w:r>
          </w:p>
        </w:tc>
        <w:tc>
          <w:tcPr>
            <w:tcW w:w="731" w:type="pct"/>
            <w:tcBorders>
              <w:top w:val="nil"/>
              <w:left w:val="nil"/>
              <w:bottom w:val="nil"/>
              <w:right w:val="nil"/>
            </w:tcBorders>
            <w:shd w:val="clear" w:color="000000" w:fill="FFFFFF"/>
            <w:vAlign w:val="center"/>
            <w:hideMark/>
          </w:tcPr>
          <w:p w14:paraId="0AB7F274"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15 447</w:t>
            </w:r>
          </w:p>
        </w:tc>
      </w:tr>
      <w:tr w:rsidR="003C3A8D" w:rsidRPr="003C3A8D" w14:paraId="5D57C44A" w14:textId="77777777" w:rsidTr="003C3A8D">
        <w:trPr>
          <w:trHeight w:val="300"/>
        </w:trPr>
        <w:tc>
          <w:tcPr>
            <w:tcW w:w="136" w:type="pct"/>
            <w:tcBorders>
              <w:top w:val="nil"/>
              <w:left w:val="nil"/>
              <w:bottom w:val="nil"/>
              <w:right w:val="nil"/>
            </w:tcBorders>
            <w:shd w:val="clear" w:color="auto" w:fill="auto"/>
            <w:vAlign w:val="center"/>
            <w:hideMark/>
          </w:tcPr>
          <w:p w14:paraId="3230231B" w14:textId="77777777" w:rsidR="003C3A8D" w:rsidRPr="003C3A8D" w:rsidRDefault="003C3A8D" w:rsidP="003C3A8D">
            <w:pPr>
              <w:spacing w:after="0" w:line="240" w:lineRule="auto"/>
              <w:jc w:val="right"/>
              <w:rPr>
                <w:rFonts w:eastAsia="Times New Roman" w:cs="Calibri"/>
                <w:b/>
                <w:bCs/>
                <w:sz w:val="18"/>
                <w:szCs w:val="18"/>
                <w:lang w:eastAsia="pl-PL"/>
              </w:rPr>
            </w:pPr>
          </w:p>
        </w:tc>
        <w:tc>
          <w:tcPr>
            <w:tcW w:w="120" w:type="pct"/>
            <w:tcBorders>
              <w:top w:val="nil"/>
              <w:left w:val="nil"/>
              <w:bottom w:val="nil"/>
              <w:right w:val="nil"/>
            </w:tcBorders>
            <w:shd w:val="clear" w:color="auto" w:fill="auto"/>
            <w:vAlign w:val="center"/>
            <w:hideMark/>
          </w:tcPr>
          <w:p w14:paraId="7BBF96CD"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II.</w:t>
            </w:r>
          </w:p>
        </w:tc>
        <w:tc>
          <w:tcPr>
            <w:tcW w:w="2283" w:type="pct"/>
            <w:tcBorders>
              <w:top w:val="nil"/>
              <w:left w:val="nil"/>
              <w:bottom w:val="nil"/>
              <w:right w:val="nil"/>
            </w:tcBorders>
            <w:shd w:val="clear" w:color="auto" w:fill="auto"/>
            <w:vAlign w:val="center"/>
            <w:hideMark/>
          </w:tcPr>
          <w:p w14:paraId="00092811"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Wydatki</w:t>
            </w:r>
          </w:p>
        </w:tc>
        <w:tc>
          <w:tcPr>
            <w:tcW w:w="570" w:type="pct"/>
            <w:tcBorders>
              <w:top w:val="nil"/>
              <w:left w:val="nil"/>
              <w:bottom w:val="nil"/>
              <w:right w:val="nil"/>
            </w:tcBorders>
            <w:shd w:val="clear" w:color="000000" w:fill="A6A6A6"/>
            <w:vAlign w:val="center"/>
            <w:hideMark/>
          </w:tcPr>
          <w:p w14:paraId="7A52D5BC"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color w:val="FF0000"/>
                <w:sz w:val="18"/>
                <w:szCs w:val="18"/>
                <w:lang w:eastAsia="pl-PL"/>
              </w:rPr>
              <w:t xml:space="preserve">  (4 154)</w:t>
            </w:r>
          </w:p>
        </w:tc>
        <w:tc>
          <w:tcPr>
            <w:tcW w:w="570" w:type="pct"/>
            <w:tcBorders>
              <w:top w:val="nil"/>
              <w:left w:val="nil"/>
              <w:bottom w:val="nil"/>
              <w:right w:val="nil"/>
            </w:tcBorders>
            <w:shd w:val="clear" w:color="000000" w:fill="FFFFFF"/>
            <w:vAlign w:val="center"/>
            <w:hideMark/>
          </w:tcPr>
          <w:p w14:paraId="56DE8B07"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color w:val="FF0000"/>
                <w:sz w:val="18"/>
                <w:szCs w:val="18"/>
                <w:lang w:eastAsia="pl-PL"/>
              </w:rPr>
              <w:t xml:space="preserve">  (2 355)</w:t>
            </w:r>
          </w:p>
        </w:tc>
        <w:tc>
          <w:tcPr>
            <w:tcW w:w="590" w:type="pct"/>
            <w:tcBorders>
              <w:top w:val="nil"/>
              <w:left w:val="nil"/>
              <w:bottom w:val="nil"/>
              <w:right w:val="nil"/>
            </w:tcBorders>
            <w:shd w:val="clear" w:color="000000" w:fill="A6A6A6"/>
            <w:vAlign w:val="center"/>
            <w:hideMark/>
          </w:tcPr>
          <w:p w14:paraId="32886B3A"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color w:val="FF0000"/>
                <w:sz w:val="18"/>
                <w:szCs w:val="18"/>
                <w:lang w:eastAsia="pl-PL"/>
              </w:rPr>
              <w:t xml:space="preserve">  (3 851)</w:t>
            </w:r>
          </w:p>
        </w:tc>
        <w:tc>
          <w:tcPr>
            <w:tcW w:w="731" w:type="pct"/>
            <w:tcBorders>
              <w:top w:val="nil"/>
              <w:left w:val="nil"/>
              <w:bottom w:val="nil"/>
              <w:right w:val="nil"/>
            </w:tcBorders>
            <w:shd w:val="clear" w:color="000000" w:fill="FFFFFF"/>
            <w:vAlign w:val="center"/>
            <w:hideMark/>
          </w:tcPr>
          <w:p w14:paraId="36866830"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color w:val="FF0000"/>
                <w:sz w:val="18"/>
                <w:szCs w:val="18"/>
                <w:lang w:eastAsia="pl-PL"/>
              </w:rPr>
              <w:t xml:space="preserve">  (345)</w:t>
            </w:r>
          </w:p>
        </w:tc>
      </w:tr>
      <w:tr w:rsidR="003C3A8D" w:rsidRPr="003C3A8D" w14:paraId="40A60483" w14:textId="77777777" w:rsidTr="003C3A8D">
        <w:trPr>
          <w:trHeight w:val="300"/>
        </w:trPr>
        <w:tc>
          <w:tcPr>
            <w:tcW w:w="136" w:type="pct"/>
            <w:tcBorders>
              <w:top w:val="single" w:sz="4" w:space="0" w:color="auto"/>
              <w:left w:val="nil"/>
              <w:bottom w:val="single" w:sz="4" w:space="0" w:color="auto"/>
              <w:right w:val="nil"/>
            </w:tcBorders>
            <w:shd w:val="clear" w:color="auto" w:fill="auto"/>
            <w:vAlign w:val="center"/>
            <w:hideMark/>
          </w:tcPr>
          <w:p w14:paraId="0B123655" w14:textId="77777777" w:rsidR="003C3A8D" w:rsidRPr="003C3A8D" w:rsidRDefault="003C3A8D" w:rsidP="003C3A8D">
            <w:pPr>
              <w:spacing w:after="0" w:line="240" w:lineRule="auto"/>
              <w:jc w:val="both"/>
              <w:rPr>
                <w:rFonts w:eastAsia="Times New Roman" w:cs="Calibri"/>
                <w:color w:val="000000"/>
                <w:sz w:val="20"/>
                <w:szCs w:val="20"/>
                <w:lang w:eastAsia="pl-PL"/>
              </w:rPr>
            </w:pPr>
            <w:r w:rsidRPr="003C3A8D">
              <w:rPr>
                <w:rFonts w:eastAsia="Times New Roman" w:cs="Calibri"/>
                <w:color w:val="000000"/>
                <w:sz w:val="20"/>
                <w:szCs w:val="20"/>
                <w:lang w:eastAsia="pl-PL"/>
              </w:rPr>
              <w:t> </w:t>
            </w:r>
          </w:p>
        </w:tc>
        <w:tc>
          <w:tcPr>
            <w:tcW w:w="120" w:type="pct"/>
            <w:tcBorders>
              <w:top w:val="single" w:sz="4" w:space="0" w:color="auto"/>
              <w:left w:val="nil"/>
              <w:bottom w:val="single" w:sz="4" w:space="0" w:color="auto"/>
              <w:right w:val="nil"/>
            </w:tcBorders>
            <w:shd w:val="clear" w:color="auto" w:fill="auto"/>
            <w:vAlign w:val="center"/>
            <w:hideMark/>
          </w:tcPr>
          <w:p w14:paraId="54BB207D"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III.</w:t>
            </w:r>
          </w:p>
        </w:tc>
        <w:tc>
          <w:tcPr>
            <w:tcW w:w="2283" w:type="pct"/>
            <w:tcBorders>
              <w:top w:val="single" w:sz="4" w:space="0" w:color="auto"/>
              <w:left w:val="nil"/>
              <w:bottom w:val="single" w:sz="4" w:space="0" w:color="auto"/>
              <w:right w:val="nil"/>
            </w:tcBorders>
            <w:shd w:val="clear" w:color="auto" w:fill="auto"/>
            <w:vAlign w:val="center"/>
            <w:hideMark/>
          </w:tcPr>
          <w:p w14:paraId="29DA2B6F"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Przepływy pieniężne netto z działalności inwestycyjnej (I–II)</w:t>
            </w:r>
          </w:p>
        </w:tc>
        <w:tc>
          <w:tcPr>
            <w:tcW w:w="570" w:type="pct"/>
            <w:tcBorders>
              <w:top w:val="single" w:sz="4" w:space="0" w:color="auto"/>
              <w:left w:val="nil"/>
              <w:bottom w:val="single" w:sz="4" w:space="0" w:color="auto"/>
              <w:right w:val="nil"/>
            </w:tcBorders>
            <w:shd w:val="clear" w:color="000000" w:fill="A6A6A6"/>
            <w:vAlign w:val="center"/>
            <w:hideMark/>
          </w:tcPr>
          <w:p w14:paraId="31C11ADD"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21 515</w:t>
            </w:r>
          </w:p>
        </w:tc>
        <w:tc>
          <w:tcPr>
            <w:tcW w:w="570" w:type="pct"/>
            <w:tcBorders>
              <w:top w:val="single" w:sz="4" w:space="0" w:color="auto"/>
              <w:left w:val="nil"/>
              <w:bottom w:val="single" w:sz="4" w:space="0" w:color="auto"/>
              <w:right w:val="nil"/>
            </w:tcBorders>
            <w:shd w:val="clear" w:color="000000" w:fill="FFFFFF"/>
            <w:vAlign w:val="center"/>
            <w:hideMark/>
          </w:tcPr>
          <w:p w14:paraId="58306C72"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14 015</w:t>
            </w:r>
          </w:p>
        </w:tc>
        <w:tc>
          <w:tcPr>
            <w:tcW w:w="590" w:type="pct"/>
            <w:tcBorders>
              <w:top w:val="single" w:sz="4" w:space="0" w:color="auto"/>
              <w:left w:val="nil"/>
              <w:bottom w:val="single" w:sz="4" w:space="0" w:color="auto"/>
              <w:right w:val="nil"/>
            </w:tcBorders>
            <w:shd w:val="clear" w:color="000000" w:fill="A6A6A6"/>
            <w:vAlign w:val="center"/>
            <w:hideMark/>
          </w:tcPr>
          <w:p w14:paraId="54BD3B49"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11 555</w:t>
            </w:r>
          </w:p>
        </w:tc>
        <w:tc>
          <w:tcPr>
            <w:tcW w:w="731" w:type="pct"/>
            <w:tcBorders>
              <w:top w:val="single" w:sz="4" w:space="0" w:color="auto"/>
              <w:left w:val="nil"/>
              <w:bottom w:val="single" w:sz="4" w:space="0" w:color="auto"/>
              <w:right w:val="nil"/>
            </w:tcBorders>
            <w:shd w:val="clear" w:color="000000" w:fill="FFFFFF"/>
            <w:vAlign w:val="center"/>
            <w:hideMark/>
          </w:tcPr>
          <w:p w14:paraId="7A98529B"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15 102</w:t>
            </w:r>
          </w:p>
        </w:tc>
      </w:tr>
      <w:tr w:rsidR="003C3A8D" w:rsidRPr="003C3A8D" w14:paraId="63E28F79" w14:textId="77777777" w:rsidTr="003C3A8D">
        <w:trPr>
          <w:trHeight w:val="300"/>
        </w:trPr>
        <w:tc>
          <w:tcPr>
            <w:tcW w:w="136" w:type="pct"/>
            <w:tcBorders>
              <w:top w:val="nil"/>
              <w:left w:val="nil"/>
              <w:bottom w:val="nil"/>
              <w:right w:val="nil"/>
            </w:tcBorders>
            <w:shd w:val="clear" w:color="auto" w:fill="auto"/>
            <w:vAlign w:val="center"/>
            <w:hideMark/>
          </w:tcPr>
          <w:p w14:paraId="3C07E756" w14:textId="77777777" w:rsidR="003C3A8D" w:rsidRPr="003C3A8D" w:rsidRDefault="003C3A8D" w:rsidP="003C3A8D">
            <w:pPr>
              <w:spacing w:after="0" w:line="240" w:lineRule="auto"/>
              <w:jc w:val="right"/>
              <w:rPr>
                <w:rFonts w:eastAsia="Times New Roman" w:cs="Calibri"/>
                <w:b/>
                <w:bCs/>
                <w:sz w:val="18"/>
                <w:szCs w:val="18"/>
                <w:lang w:eastAsia="pl-PL"/>
              </w:rPr>
            </w:pPr>
          </w:p>
        </w:tc>
        <w:tc>
          <w:tcPr>
            <w:tcW w:w="120" w:type="pct"/>
            <w:tcBorders>
              <w:top w:val="nil"/>
              <w:left w:val="nil"/>
              <w:bottom w:val="nil"/>
              <w:right w:val="nil"/>
            </w:tcBorders>
            <w:shd w:val="clear" w:color="auto" w:fill="auto"/>
            <w:vAlign w:val="center"/>
            <w:hideMark/>
          </w:tcPr>
          <w:p w14:paraId="1642AE9A" w14:textId="77777777" w:rsidR="003C3A8D" w:rsidRPr="003C3A8D" w:rsidRDefault="003C3A8D" w:rsidP="003C3A8D">
            <w:pPr>
              <w:spacing w:after="0" w:line="240" w:lineRule="auto"/>
              <w:jc w:val="both"/>
              <w:rPr>
                <w:rFonts w:ascii="Times New Roman" w:eastAsia="Times New Roman" w:hAnsi="Times New Roman"/>
                <w:sz w:val="20"/>
                <w:szCs w:val="20"/>
                <w:lang w:eastAsia="pl-PL"/>
              </w:rPr>
            </w:pPr>
          </w:p>
        </w:tc>
        <w:tc>
          <w:tcPr>
            <w:tcW w:w="2283" w:type="pct"/>
            <w:tcBorders>
              <w:top w:val="nil"/>
              <w:left w:val="nil"/>
              <w:bottom w:val="nil"/>
              <w:right w:val="nil"/>
            </w:tcBorders>
            <w:shd w:val="clear" w:color="auto" w:fill="auto"/>
            <w:vAlign w:val="center"/>
            <w:hideMark/>
          </w:tcPr>
          <w:p w14:paraId="1731140D" w14:textId="77777777" w:rsidR="003C3A8D" w:rsidRPr="003C3A8D" w:rsidRDefault="003C3A8D" w:rsidP="003C3A8D">
            <w:pPr>
              <w:spacing w:after="0" w:line="240" w:lineRule="auto"/>
              <w:jc w:val="both"/>
              <w:rPr>
                <w:rFonts w:ascii="Times New Roman" w:eastAsia="Times New Roman" w:hAnsi="Times New Roman"/>
                <w:sz w:val="20"/>
                <w:szCs w:val="20"/>
                <w:lang w:eastAsia="pl-PL"/>
              </w:rPr>
            </w:pPr>
          </w:p>
        </w:tc>
        <w:tc>
          <w:tcPr>
            <w:tcW w:w="570" w:type="pct"/>
            <w:tcBorders>
              <w:top w:val="nil"/>
              <w:left w:val="nil"/>
              <w:bottom w:val="nil"/>
              <w:right w:val="nil"/>
            </w:tcBorders>
            <w:shd w:val="clear" w:color="000000" w:fill="A6A6A6"/>
            <w:vAlign w:val="center"/>
            <w:hideMark/>
          </w:tcPr>
          <w:p w14:paraId="50DB02D9"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w:t>
            </w:r>
          </w:p>
        </w:tc>
        <w:tc>
          <w:tcPr>
            <w:tcW w:w="570" w:type="pct"/>
            <w:tcBorders>
              <w:top w:val="nil"/>
              <w:left w:val="nil"/>
              <w:bottom w:val="nil"/>
              <w:right w:val="nil"/>
            </w:tcBorders>
            <w:shd w:val="clear" w:color="000000" w:fill="FFFFFF"/>
            <w:vAlign w:val="center"/>
            <w:hideMark/>
          </w:tcPr>
          <w:p w14:paraId="7D092DA6"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w:t>
            </w:r>
          </w:p>
        </w:tc>
        <w:tc>
          <w:tcPr>
            <w:tcW w:w="590" w:type="pct"/>
            <w:tcBorders>
              <w:top w:val="nil"/>
              <w:left w:val="nil"/>
              <w:bottom w:val="nil"/>
              <w:right w:val="nil"/>
            </w:tcBorders>
            <w:shd w:val="clear" w:color="000000" w:fill="A6A6A6"/>
            <w:vAlign w:val="center"/>
            <w:hideMark/>
          </w:tcPr>
          <w:p w14:paraId="64292BF1"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w:t>
            </w:r>
          </w:p>
        </w:tc>
        <w:tc>
          <w:tcPr>
            <w:tcW w:w="731" w:type="pct"/>
            <w:tcBorders>
              <w:top w:val="nil"/>
              <w:left w:val="nil"/>
              <w:bottom w:val="nil"/>
              <w:right w:val="nil"/>
            </w:tcBorders>
            <w:shd w:val="clear" w:color="000000" w:fill="FFFFFF"/>
            <w:vAlign w:val="center"/>
            <w:hideMark/>
          </w:tcPr>
          <w:p w14:paraId="1A87B975"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w:t>
            </w:r>
          </w:p>
        </w:tc>
      </w:tr>
      <w:tr w:rsidR="003C3A8D" w:rsidRPr="003C3A8D" w14:paraId="19E99D26" w14:textId="77777777" w:rsidTr="003C3A8D">
        <w:trPr>
          <w:trHeight w:val="300"/>
        </w:trPr>
        <w:tc>
          <w:tcPr>
            <w:tcW w:w="136" w:type="pct"/>
            <w:tcBorders>
              <w:top w:val="nil"/>
              <w:left w:val="nil"/>
              <w:bottom w:val="nil"/>
              <w:right w:val="nil"/>
            </w:tcBorders>
            <w:shd w:val="clear" w:color="auto" w:fill="auto"/>
            <w:vAlign w:val="center"/>
            <w:hideMark/>
          </w:tcPr>
          <w:p w14:paraId="05A70A39"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C.</w:t>
            </w:r>
          </w:p>
        </w:tc>
        <w:tc>
          <w:tcPr>
            <w:tcW w:w="120" w:type="pct"/>
            <w:tcBorders>
              <w:top w:val="nil"/>
              <w:left w:val="nil"/>
              <w:bottom w:val="nil"/>
              <w:right w:val="nil"/>
            </w:tcBorders>
            <w:shd w:val="clear" w:color="auto" w:fill="auto"/>
            <w:noWrap/>
            <w:vAlign w:val="bottom"/>
            <w:hideMark/>
          </w:tcPr>
          <w:p w14:paraId="743FEA72" w14:textId="77777777" w:rsidR="003C3A8D" w:rsidRPr="003C3A8D" w:rsidRDefault="003C3A8D" w:rsidP="003C3A8D">
            <w:pPr>
              <w:spacing w:after="0" w:line="240" w:lineRule="auto"/>
              <w:jc w:val="both"/>
              <w:rPr>
                <w:rFonts w:eastAsia="Times New Roman" w:cs="Calibri"/>
                <w:b/>
                <w:bCs/>
                <w:color w:val="000000"/>
                <w:sz w:val="18"/>
                <w:szCs w:val="18"/>
                <w:lang w:eastAsia="pl-PL"/>
              </w:rPr>
            </w:pPr>
          </w:p>
        </w:tc>
        <w:tc>
          <w:tcPr>
            <w:tcW w:w="2283" w:type="pct"/>
            <w:tcBorders>
              <w:top w:val="nil"/>
              <w:left w:val="nil"/>
              <w:bottom w:val="nil"/>
              <w:right w:val="nil"/>
            </w:tcBorders>
            <w:shd w:val="clear" w:color="auto" w:fill="auto"/>
            <w:vAlign w:val="center"/>
            <w:hideMark/>
          </w:tcPr>
          <w:p w14:paraId="53120B07"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 xml:space="preserve">Przepływy środków pieniężnych z działalności finansowej </w:t>
            </w:r>
          </w:p>
        </w:tc>
        <w:tc>
          <w:tcPr>
            <w:tcW w:w="570" w:type="pct"/>
            <w:tcBorders>
              <w:top w:val="nil"/>
              <w:left w:val="nil"/>
              <w:bottom w:val="nil"/>
              <w:right w:val="nil"/>
            </w:tcBorders>
            <w:shd w:val="clear" w:color="000000" w:fill="A6A6A6"/>
            <w:vAlign w:val="center"/>
            <w:hideMark/>
          </w:tcPr>
          <w:p w14:paraId="763DEFDE"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w:t>
            </w:r>
          </w:p>
        </w:tc>
        <w:tc>
          <w:tcPr>
            <w:tcW w:w="570" w:type="pct"/>
            <w:tcBorders>
              <w:top w:val="nil"/>
              <w:left w:val="nil"/>
              <w:bottom w:val="nil"/>
              <w:right w:val="nil"/>
            </w:tcBorders>
            <w:shd w:val="clear" w:color="000000" w:fill="FFFFFF"/>
            <w:vAlign w:val="center"/>
            <w:hideMark/>
          </w:tcPr>
          <w:p w14:paraId="4128202B"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w:t>
            </w:r>
          </w:p>
        </w:tc>
        <w:tc>
          <w:tcPr>
            <w:tcW w:w="590" w:type="pct"/>
            <w:tcBorders>
              <w:top w:val="nil"/>
              <w:left w:val="nil"/>
              <w:bottom w:val="nil"/>
              <w:right w:val="nil"/>
            </w:tcBorders>
            <w:shd w:val="clear" w:color="000000" w:fill="A6A6A6"/>
            <w:vAlign w:val="center"/>
            <w:hideMark/>
          </w:tcPr>
          <w:p w14:paraId="3B66E9AA"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w:t>
            </w:r>
          </w:p>
        </w:tc>
        <w:tc>
          <w:tcPr>
            <w:tcW w:w="731" w:type="pct"/>
            <w:tcBorders>
              <w:top w:val="nil"/>
              <w:left w:val="nil"/>
              <w:bottom w:val="nil"/>
              <w:right w:val="nil"/>
            </w:tcBorders>
            <w:shd w:val="clear" w:color="000000" w:fill="FFFFFF"/>
            <w:vAlign w:val="center"/>
            <w:hideMark/>
          </w:tcPr>
          <w:p w14:paraId="761EE2A4"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w:t>
            </w:r>
          </w:p>
        </w:tc>
      </w:tr>
      <w:tr w:rsidR="003C3A8D" w:rsidRPr="003C3A8D" w14:paraId="1FF09EE7" w14:textId="77777777" w:rsidTr="003C3A8D">
        <w:trPr>
          <w:trHeight w:val="300"/>
        </w:trPr>
        <w:tc>
          <w:tcPr>
            <w:tcW w:w="136" w:type="pct"/>
            <w:tcBorders>
              <w:top w:val="nil"/>
              <w:left w:val="nil"/>
              <w:bottom w:val="nil"/>
              <w:right w:val="nil"/>
            </w:tcBorders>
            <w:shd w:val="clear" w:color="auto" w:fill="auto"/>
            <w:vAlign w:val="center"/>
            <w:hideMark/>
          </w:tcPr>
          <w:p w14:paraId="323E801D" w14:textId="77777777" w:rsidR="003C3A8D" w:rsidRPr="003C3A8D" w:rsidRDefault="003C3A8D" w:rsidP="003C3A8D">
            <w:pPr>
              <w:spacing w:after="0" w:line="240" w:lineRule="auto"/>
              <w:jc w:val="right"/>
              <w:rPr>
                <w:rFonts w:eastAsia="Times New Roman" w:cs="Calibri"/>
                <w:b/>
                <w:bCs/>
                <w:sz w:val="18"/>
                <w:szCs w:val="18"/>
                <w:lang w:eastAsia="pl-PL"/>
              </w:rPr>
            </w:pPr>
          </w:p>
        </w:tc>
        <w:tc>
          <w:tcPr>
            <w:tcW w:w="120" w:type="pct"/>
            <w:tcBorders>
              <w:top w:val="nil"/>
              <w:left w:val="nil"/>
              <w:bottom w:val="nil"/>
              <w:right w:val="nil"/>
            </w:tcBorders>
            <w:shd w:val="clear" w:color="auto" w:fill="auto"/>
            <w:vAlign w:val="center"/>
            <w:hideMark/>
          </w:tcPr>
          <w:p w14:paraId="22C5B30D"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I.</w:t>
            </w:r>
          </w:p>
        </w:tc>
        <w:tc>
          <w:tcPr>
            <w:tcW w:w="2283" w:type="pct"/>
            <w:tcBorders>
              <w:top w:val="nil"/>
              <w:left w:val="nil"/>
              <w:bottom w:val="nil"/>
              <w:right w:val="nil"/>
            </w:tcBorders>
            <w:shd w:val="clear" w:color="auto" w:fill="auto"/>
            <w:vAlign w:val="center"/>
            <w:hideMark/>
          </w:tcPr>
          <w:p w14:paraId="1572BD63"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Wpływy</w:t>
            </w:r>
          </w:p>
        </w:tc>
        <w:tc>
          <w:tcPr>
            <w:tcW w:w="570" w:type="pct"/>
            <w:tcBorders>
              <w:top w:val="nil"/>
              <w:left w:val="nil"/>
              <w:bottom w:val="nil"/>
              <w:right w:val="nil"/>
            </w:tcBorders>
            <w:shd w:val="clear" w:color="000000" w:fill="A6A6A6"/>
            <w:vAlign w:val="center"/>
            <w:hideMark/>
          </w:tcPr>
          <w:p w14:paraId="6DD83343"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17 300</w:t>
            </w:r>
          </w:p>
        </w:tc>
        <w:tc>
          <w:tcPr>
            <w:tcW w:w="570" w:type="pct"/>
            <w:tcBorders>
              <w:top w:val="nil"/>
              <w:left w:val="nil"/>
              <w:bottom w:val="nil"/>
              <w:right w:val="nil"/>
            </w:tcBorders>
            <w:shd w:val="clear" w:color="000000" w:fill="FFFFFF"/>
            <w:vAlign w:val="center"/>
            <w:hideMark/>
          </w:tcPr>
          <w:p w14:paraId="1A33894D"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27 361</w:t>
            </w:r>
          </w:p>
        </w:tc>
        <w:tc>
          <w:tcPr>
            <w:tcW w:w="590" w:type="pct"/>
            <w:tcBorders>
              <w:top w:val="nil"/>
              <w:left w:val="nil"/>
              <w:bottom w:val="nil"/>
              <w:right w:val="nil"/>
            </w:tcBorders>
            <w:shd w:val="clear" w:color="000000" w:fill="A6A6A6"/>
            <w:vAlign w:val="center"/>
            <w:hideMark/>
          </w:tcPr>
          <w:p w14:paraId="46272178"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13 463</w:t>
            </w:r>
          </w:p>
        </w:tc>
        <w:tc>
          <w:tcPr>
            <w:tcW w:w="731" w:type="pct"/>
            <w:tcBorders>
              <w:top w:val="nil"/>
              <w:left w:val="nil"/>
              <w:bottom w:val="nil"/>
              <w:right w:val="nil"/>
            </w:tcBorders>
            <w:shd w:val="clear" w:color="000000" w:fill="FFFFFF"/>
            <w:vAlign w:val="center"/>
            <w:hideMark/>
          </w:tcPr>
          <w:p w14:paraId="663BD1E8"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color w:val="FF0000"/>
                <w:sz w:val="18"/>
                <w:szCs w:val="18"/>
                <w:lang w:eastAsia="pl-PL"/>
              </w:rPr>
              <w:t xml:space="preserve">  (1 399)</w:t>
            </w:r>
          </w:p>
        </w:tc>
      </w:tr>
      <w:tr w:rsidR="003C3A8D" w:rsidRPr="003C3A8D" w14:paraId="00AEA875" w14:textId="77777777" w:rsidTr="003C3A8D">
        <w:trPr>
          <w:trHeight w:val="300"/>
        </w:trPr>
        <w:tc>
          <w:tcPr>
            <w:tcW w:w="136" w:type="pct"/>
            <w:tcBorders>
              <w:top w:val="nil"/>
              <w:left w:val="nil"/>
              <w:bottom w:val="nil"/>
              <w:right w:val="nil"/>
            </w:tcBorders>
            <w:shd w:val="clear" w:color="auto" w:fill="auto"/>
            <w:vAlign w:val="center"/>
            <w:hideMark/>
          </w:tcPr>
          <w:p w14:paraId="6D0CD3CA" w14:textId="77777777" w:rsidR="003C3A8D" w:rsidRPr="003C3A8D" w:rsidRDefault="003C3A8D" w:rsidP="003C3A8D">
            <w:pPr>
              <w:spacing w:after="0" w:line="240" w:lineRule="auto"/>
              <w:jc w:val="right"/>
              <w:rPr>
                <w:rFonts w:eastAsia="Times New Roman" w:cs="Calibri"/>
                <w:b/>
                <w:bCs/>
                <w:sz w:val="18"/>
                <w:szCs w:val="18"/>
                <w:lang w:eastAsia="pl-PL"/>
              </w:rPr>
            </w:pPr>
          </w:p>
        </w:tc>
        <w:tc>
          <w:tcPr>
            <w:tcW w:w="120" w:type="pct"/>
            <w:tcBorders>
              <w:top w:val="nil"/>
              <w:left w:val="nil"/>
              <w:bottom w:val="nil"/>
              <w:right w:val="nil"/>
            </w:tcBorders>
            <w:shd w:val="clear" w:color="auto" w:fill="auto"/>
            <w:vAlign w:val="center"/>
            <w:hideMark/>
          </w:tcPr>
          <w:p w14:paraId="2025DE5A"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II.</w:t>
            </w:r>
          </w:p>
        </w:tc>
        <w:tc>
          <w:tcPr>
            <w:tcW w:w="2283" w:type="pct"/>
            <w:tcBorders>
              <w:top w:val="nil"/>
              <w:left w:val="nil"/>
              <w:bottom w:val="nil"/>
              <w:right w:val="nil"/>
            </w:tcBorders>
            <w:shd w:val="clear" w:color="auto" w:fill="auto"/>
            <w:vAlign w:val="center"/>
            <w:hideMark/>
          </w:tcPr>
          <w:p w14:paraId="67CFE0CF"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Wydatki</w:t>
            </w:r>
          </w:p>
        </w:tc>
        <w:tc>
          <w:tcPr>
            <w:tcW w:w="570" w:type="pct"/>
            <w:tcBorders>
              <w:top w:val="nil"/>
              <w:left w:val="nil"/>
              <w:bottom w:val="nil"/>
              <w:right w:val="nil"/>
            </w:tcBorders>
            <w:shd w:val="clear" w:color="000000" w:fill="A6A6A6"/>
            <w:vAlign w:val="center"/>
            <w:hideMark/>
          </w:tcPr>
          <w:p w14:paraId="2CF0554B"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color w:val="FF0000"/>
                <w:sz w:val="18"/>
                <w:szCs w:val="18"/>
                <w:lang w:eastAsia="pl-PL"/>
              </w:rPr>
              <w:t xml:space="preserve">  (54 755)</w:t>
            </w:r>
          </w:p>
        </w:tc>
        <w:tc>
          <w:tcPr>
            <w:tcW w:w="570" w:type="pct"/>
            <w:tcBorders>
              <w:top w:val="nil"/>
              <w:left w:val="nil"/>
              <w:bottom w:val="nil"/>
              <w:right w:val="nil"/>
            </w:tcBorders>
            <w:shd w:val="clear" w:color="000000" w:fill="FFFFFF"/>
            <w:vAlign w:val="center"/>
            <w:hideMark/>
          </w:tcPr>
          <w:p w14:paraId="1B04EDE6"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color w:val="FF0000"/>
                <w:sz w:val="18"/>
                <w:szCs w:val="18"/>
                <w:lang w:eastAsia="pl-PL"/>
              </w:rPr>
              <w:t xml:space="preserve">  (34 568)</w:t>
            </w:r>
          </w:p>
        </w:tc>
        <w:tc>
          <w:tcPr>
            <w:tcW w:w="590" w:type="pct"/>
            <w:tcBorders>
              <w:top w:val="nil"/>
              <w:left w:val="nil"/>
              <w:bottom w:val="nil"/>
              <w:right w:val="nil"/>
            </w:tcBorders>
            <w:shd w:val="clear" w:color="000000" w:fill="A6A6A6"/>
            <w:vAlign w:val="center"/>
            <w:hideMark/>
          </w:tcPr>
          <w:p w14:paraId="27274741"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color w:val="FF0000"/>
                <w:sz w:val="18"/>
                <w:szCs w:val="18"/>
                <w:lang w:eastAsia="pl-PL"/>
              </w:rPr>
              <w:t xml:space="preserve">  (14 424)</w:t>
            </w:r>
          </w:p>
        </w:tc>
        <w:tc>
          <w:tcPr>
            <w:tcW w:w="731" w:type="pct"/>
            <w:tcBorders>
              <w:top w:val="nil"/>
              <w:left w:val="nil"/>
              <w:bottom w:val="nil"/>
              <w:right w:val="nil"/>
            </w:tcBorders>
            <w:shd w:val="clear" w:color="000000" w:fill="FFFFFF"/>
            <w:vAlign w:val="center"/>
            <w:hideMark/>
          </w:tcPr>
          <w:p w14:paraId="28E55305"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color w:val="FF0000"/>
                <w:sz w:val="18"/>
                <w:szCs w:val="18"/>
                <w:lang w:eastAsia="pl-PL"/>
              </w:rPr>
              <w:t xml:space="preserve">  (12 154)</w:t>
            </w:r>
          </w:p>
        </w:tc>
      </w:tr>
      <w:tr w:rsidR="003C3A8D" w:rsidRPr="003C3A8D" w14:paraId="28D299F1" w14:textId="77777777" w:rsidTr="003C3A8D">
        <w:trPr>
          <w:trHeight w:val="300"/>
        </w:trPr>
        <w:tc>
          <w:tcPr>
            <w:tcW w:w="136" w:type="pct"/>
            <w:tcBorders>
              <w:top w:val="single" w:sz="4" w:space="0" w:color="auto"/>
              <w:left w:val="nil"/>
              <w:bottom w:val="single" w:sz="4" w:space="0" w:color="auto"/>
              <w:right w:val="nil"/>
            </w:tcBorders>
            <w:shd w:val="clear" w:color="auto" w:fill="auto"/>
            <w:vAlign w:val="center"/>
            <w:hideMark/>
          </w:tcPr>
          <w:p w14:paraId="4781487A" w14:textId="77777777" w:rsidR="003C3A8D" w:rsidRPr="003C3A8D" w:rsidRDefault="003C3A8D" w:rsidP="003C3A8D">
            <w:pPr>
              <w:spacing w:after="0" w:line="240" w:lineRule="auto"/>
              <w:jc w:val="both"/>
              <w:rPr>
                <w:rFonts w:eastAsia="Times New Roman" w:cs="Calibri"/>
                <w:color w:val="000000"/>
                <w:sz w:val="20"/>
                <w:szCs w:val="20"/>
                <w:lang w:eastAsia="pl-PL"/>
              </w:rPr>
            </w:pPr>
            <w:r w:rsidRPr="003C3A8D">
              <w:rPr>
                <w:rFonts w:eastAsia="Times New Roman" w:cs="Calibri"/>
                <w:color w:val="000000"/>
                <w:sz w:val="20"/>
                <w:szCs w:val="20"/>
                <w:lang w:eastAsia="pl-PL"/>
              </w:rPr>
              <w:t> </w:t>
            </w:r>
          </w:p>
        </w:tc>
        <w:tc>
          <w:tcPr>
            <w:tcW w:w="120" w:type="pct"/>
            <w:tcBorders>
              <w:top w:val="single" w:sz="4" w:space="0" w:color="auto"/>
              <w:left w:val="nil"/>
              <w:bottom w:val="single" w:sz="4" w:space="0" w:color="auto"/>
              <w:right w:val="nil"/>
            </w:tcBorders>
            <w:shd w:val="clear" w:color="auto" w:fill="auto"/>
            <w:vAlign w:val="center"/>
            <w:hideMark/>
          </w:tcPr>
          <w:p w14:paraId="45C63E19"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III.</w:t>
            </w:r>
          </w:p>
        </w:tc>
        <w:tc>
          <w:tcPr>
            <w:tcW w:w="2283" w:type="pct"/>
            <w:tcBorders>
              <w:top w:val="single" w:sz="4" w:space="0" w:color="auto"/>
              <w:left w:val="nil"/>
              <w:bottom w:val="single" w:sz="4" w:space="0" w:color="auto"/>
              <w:right w:val="nil"/>
            </w:tcBorders>
            <w:shd w:val="clear" w:color="auto" w:fill="auto"/>
            <w:vAlign w:val="center"/>
            <w:hideMark/>
          </w:tcPr>
          <w:p w14:paraId="614918DA"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Przepływy pieniężne netto z działalności finansowej (I–II)</w:t>
            </w:r>
          </w:p>
        </w:tc>
        <w:tc>
          <w:tcPr>
            <w:tcW w:w="570" w:type="pct"/>
            <w:tcBorders>
              <w:top w:val="single" w:sz="4" w:space="0" w:color="auto"/>
              <w:left w:val="nil"/>
              <w:bottom w:val="single" w:sz="4" w:space="0" w:color="auto"/>
              <w:right w:val="nil"/>
            </w:tcBorders>
            <w:shd w:val="clear" w:color="000000" w:fill="A6A6A6"/>
            <w:vAlign w:val="center"/>
            <w:hideMark/>
          </w:tcPr>
          <w:p w14:paraId="4C4B3FE2"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color w:val="FF0000"/>
                <w:sz w:val="18"/>
                <w:szCs w:val="18"/>
                <w:lang w:eastAsia="pl-PL"/>
              </w:rPr>
              <w:t xml:space="preserve">  (37 455)</w:t>
            </w:r>
          </w:p>
        </w:tc>
        <w:tc>
          <w:tcPr>
            <w:tcW w:w="570" w:type="pct"/>
            <w:tcBorders>
              <w:top w:val="single" w:sz="4" w:space="0" w:color="auto"/>
              <w:left w:val="nil"/>
              <w:bottom w:val="single" w:sz="4" w:space="0" w:color="auto"/>
              <w:right w:val="nil"/>
            </w:tcBorders>
            <w:shd w:val="clear" w:color="000000" w:fill="FFFFFF"/>
            <w:vAlign w:val="center"/>
            <w:hideMark/>
          </w:tcPr>
          <w:p w14:paraId="7DDE8F06"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color w:val="FF0000"/>
                <w:sz w:val="18"/>
                <w:szCs w:val="18"/>
                <w:lang w:eastAsia="pl-PL"/>
              </w:rPr>
              <w:t xml:space="preserve">  (7 207)</w:t>
            </w:r>
          </w:p>
        </w:tc>
        <w:tc>
          <w:tcPr>
            <w:tcW w:w="590" w:type="pct"/>
            <w:tcBorders>
              <w:top w:val="single" w:sz="4" w:space="0" w:color="auto"/>
              <w:left w:val="nil"/>
              <w:bottom w:val="single" w:sz="4" w:space="0" w:color="auto"/>
              <w:right w:val="nil"/>
            </w:tcBorders>
            <w:shd w:val="clear" w:color="000000" w:fill="A6A6A6"/>
            <w:vAlign w:val="center"/>
            <w:hideMark/>
          </w:tcPr>
          <w:p w14:paraId="5E21D5C9"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color w:val="FF0000"/>
                <w:sz w:val="18"/>
                <w:szCs w:val="18"/>
                <w:lang w:eastAsia="pl-PL"/>
              </w:rPr>
              <w:t xml:space="preserve">  (961)</w:t>
            </w:r>
          </w:p>
        </w:tc>
        <w:tc>
          <w:tcPr>
            <w:tcW w:w="731" w:type="pct"/>
            <w:tcBorders>
              <w:top w:val="single" w:sz="4" w:space="0" w:color="auto"/>
              <w:left w:val="nil"/>
              <w:bottom w:val="single" w:sz="4" w:space="0" w:color="auto"/>
              <w:right w:val="nil"/>
            </w:tcBorders>
            <w:shd w:val="clear" w:color="000000" w:fill="FFFFFF"/>
            <w:vAlign w:val="center"/>
            <w:hideMark/>
          </w:tcPr>
          <w:p w14:paraId="53135C8E"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color w:val="FF0000"/>
                <w:sz w:val="18"/>
                <w:szCs w:val="18"/>
                <w:lang w:eastAsia="pl-PL"/>
              </w:rPr>
              <w:t xml:space="preserve">  (13 553)</w:t>
            </w:r>
          </w:p>
        </w:tc>
      </w:tr>
      <w:tr w:rsidR="003C3A8D" w:rsidRPr="003C3A8D" w14:paraId="0E35BDCA" w14:textId="77777777" w:rsidTr="003C3A8D">
        <w:trPr>
          <w:trHeight w:val="300"/>
        </w:trPr>
        <w:tc>
          <w:tcPr>
            <w:tcW w:w="136" w:type="pct"/>
            <w:tcBorders>
              <w:top w:val="nil"/>
              <w:left w:val="nil"/>
              <w:bottom w:val="nil"/>
              <w:right w:val="nil"/>
            </w:tcBorders>
            <w:shd w:val="clear" w:color="auto" w:fill="auto"/>
            <w:vAlign w:val="center"/>
            <w:hideMark/>
          </w:tcPr>
          <w:p w14:paraId="32686AAC" w14:textId="77777777" w:rsidR="003C3A8D" w:rsidRPr="003C3A8D" w:rsidRDefault="003C3A8D" w:rsidP="003C3A8D">
            <w:pPr>
              <w:spacing w:after="0" w:line="240" w:lineRule="auto"/>
              <w:jc w:val="right"/>
              <w:rPr>
                <w:rFonts w:eastAsia="Times New Roman" w:cs="Calibri"/>
                <w:b/>
                <w:bCs/>
                <w:sz w:val="18"/>
                <w:szCs w:val="18"/>
                <w:lang w:eastAsia="pl-PL"/>
              </w:rPr>
            </w:pPr>
          </w:p>
        </w:tc>
        <w:tc>
          <w:tcPr>
            <w:tcW w:w="120" w:type="pct"/>
            <w:tcBorders>
              <w:top w:val="nil"/>
              <w:left w:val="nil"/>
              <w:bottom w:val="nil"/>
              <w:right w:val="nil"/>
            </w:tcBorders>
            <w:shd w:val="clear" w:color="auto" w:fill="auto"/>
            <w:vAlign w:val="center"/>
            <w:hideMark/>
          </w:tcPr>
          <w:p w14:paraId="6AD12432" w14:textId="77777777" w:rsidR="003C3A8D" w:rsidRPr="003C3A8D" w:rsidRDefault="003C3A8D" w:rsidP="003C3A8D">
            <w:pPr>
              <w:spacing w:after="0" w:line="240" w:lineRule="auto"/>
              <w:jc w:val="both"/>
              <w:rPr>
                <w:rFonts w:ascii="Times New Roman" w:eastAsia="Times New Roman" w:hAnsi="Times New Roman"/>
                <w:sz w:val="20"/>
                <w:szCs w:val="20"/>
                <w:lang w:eastAsia="pl-PL"/>
              </w:rPr>
            </w:pPr>
          </w:p>
        </w:tc>
        <w:tc>
          <w:tcPr>
            <w:tcW w:w="2283" w:type="pct"/>
            <w:tcBorders>
              <w:top w:val="nil"/>
              <w:left w:val="nil"/>
              <w:bottom w:val="nil"/>
              <w:right w:val="nil"/>
            </w:tcBorders>
            <w:shd w:val="clear" w:color="auto" w:fill="auto"/>
            <w:vAlign w:val="center"/>
            <w:hideMark/>
          </w:tcPr>
          <w:p w14:paraId="74667897" w14:textId="77777777" w:rsidR="003C3A8D" w:rsidRPr="003C3A8D" w:rsidRDefault="003C3A8D" w:rsidP="003C3A8D">
            <w:pPr>
              <w:spacing w:after="0" w:line="240" w:lineRule="auto"/>
              <w:jc w:val="both"/>
              <w:rPr>
                <w:rFonts w:ascii="Times New Roman" w:eastAsia="Times New Roman" w:hAnsi="Times New Roman"/>
                <w:sz w:val="20"/>
                <w:szCs w:val="20"/>
                <w:lang w:eastAsia="pl-PL"/>
              </w:rPr>
            </w:pPr>
          </w:p>
        </w:tc>
        <w:tc>
          <w:tcPr>
            <w:tcW w:w="570" w:type="pct"/>
            <w:tcBorders>
              <w:top w:val="nil"/>
              <w:left w:val="nil"/>
              <w:bottom w:val="nil"/>
              <w:right w:val="nil"/>
            </w:tcBorders>
            <w:shd w:val="clear" w:color="000000" w:fill="A6A6A6"/>
            <w:vAlign w:val="center"/>
            <w:hideMark/>
          </w:tcPr>
          <w:p w14:paraId="1A2D1E63"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w:t>
            </w:r>
          </w:p>
        </w:tc>
        <w:tc>
          <w:tcPr>
            <w:tcW w:w="570" w:type="pct"/>
            <w:tcBorders>
              <w:top w:val="nil"/>
              <w:left w:val="nil"/>
              <w:bottom w:val="nil"/>
              <w:right w:val="nil"/>
            </w:tcBorders>
            <w:shd w:val="clear" w:color="000000" w:fill="FFFFFF"/>
            <w:vAlign w:val="center"/>
            <w:hideMark/>
          </w:tcPr>
          <w:p w14:paraId="4FF3743C"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w:t>
            </w:r>
          </w:p>
        </w:tc>
        <w:tc>
          <w:tcPr>
            <w:tcW w:w="590" w:type="pct"/>
            <w:tcBorders>
              <w:top w:val="nil"/>
              <w:left w:val="nil"/>
              <w:bottom w:val="nil"/>
              <w:right w:val="nil"/>
            </w:tcBorders>
            <w:shd w:val="clear" w:color="000000" w:fill="A6A6A6"/>
            <w:vAlign w:val="center"/>
            <w:hideMark/>
          </w:tcPr>
          <w:p w14:paraId="49BF0B72"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w:t>
            </w:r>
          </w:p>
        </w:tc>
        <w:tc>
          <w:tcPr>
            <w:tcW w:w="731" w:type="pct"/>
            <w:tcBorders>
              <w:top w:val="nil"/>
              <w:left w:val="nil"/>
              <w:bottom w:val="nil"/>
              <w:right w:val="nil"/>
            </w:tcBorders>
            <w:shd w:val="clear" w:color="000000" w:fill="FFFFFF"/>
            <w:vAlign w:val="center"/>
            <w:hideMark/>
          </w:tcPr>
          <w:p w14:paraId="4126F299"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w:t>
            </w:r>
          </w:p>
        </w:tc>
      </w:tr>
      <w:tr w:rsidR="003C3A8D" w:rsidRPr="003C3A8D" w14:paraId="21EE95FD" w14:textId="77777777" w:rsidTr="003C3A8D">
        <w:trPr>
          <w:trHeight w:val="300"/>
        </w:trPr>
        <w:tc>
          <w:tcPr>
            <w:tcW w:w="136" w:type="pct"/>
            <w:tcBorders>
              <w:top w:val="nil"/>
              <w:left w:val="nil"/>
              <w:bottom w:val="nil"/>
              <w:right w:val="nil"/>
            </w:tcBorders>
            <w:shd w:val="clear" w:color="auto" w:fill="auto"/>
            <w:vAlign w:val="center"/>
            <w:hideMark/>
          </w:tcPr>
          <w:p w14:paraId="3EBE9891" w14:textId="77777777" w:rsidR="003C3A8D" w:rsidRPr="003C3A8D" w:rsidRDefault="003C3A8D" w:rsidP="003C3A8D">
            <w:pPr>
              <w:spacing w:after="0" w:line="240" w:lineRule="auto"/>
              <w:jc w:val="both"/>
              <w:rPr>
                <w:rFonts w:eastAsia="Times New Roman" w:cs="Calibri"/>
                <w:b/>
                <w:bCs/>
                <w:sz w:val="18"/>
                <w:szCs w:val="18"/>
                <w:lang w:eastAsia="pl-PL"/>
              </w:rPr>
            </w:pPr>
            <w:r w:rsidRPr="003C3A8D">
              <w:rPr>
                <w:rFonts w:eastAsia="Times New Roman" w:cs="Calibri"/>
                <w:b/>
                <w:bCs/>
                <w:sz w:val="18"/>
                <w:szCs w:val="18"/>
                <w:lang w:eastAsia="pl-PL"/>
              </w:rPr>
              <w:t>D.</w:t>
            </w:r>
          </w:p>
        </w:tc>
        <w:tc>
          <w:tcPr>
            <w:tcW w:w="120" w:type="pct"/>
            <w:tcBorders>
              <w:top w:val="nil"/>
              <w:left w:val="nil"/>
              <w:bottom w:val="nil"/>
              <w:right w:val="nil"/>
            </w:tcBorders>
            <w:shd w:val="clear" w:color="auto" w:fill="auto"/>
            <w:noWrap/>
            <w:vAlign w:val="bottom"/>
            <w:hideMark/>
          </w:tcPr>
          <w:p w14:paraId="30EFD6A2" w14:textId="77777777" w:rsidR="003C3A8D" w:rsidRPr="003C3A8D" w:rsidRDefault="003C3A8D" w:rsidP="003C3A8D">
            <w:pPr>
              <w:spacing w:after="0" w:line="240" w:lineRule="auto"/>
              <w:jc w:val="both"/>
              <w:rPr>
                <w:rFonts w:eastAsia="Times New Roman" w:cs="Calibri"/>
                <w:b/>
                <w:bCs/>
                <w:sz w:val="18"/>
                <w:szCs w:val="18"/>
                <w:lang w:eastAsia="pl-PL"/>
              </w:rPr>
            </w:pPr>
          </w:p>
        </w:tc>
        <w:tc>
          <w:tcPr>
            <w:tcW w:w="2283" w:type="pct"/>
            <w:tcBorders>
              <w:top w:val="nil"/>
              <w:left w:val="nil"/>
              <w:bottom w:val="nil"/>
              <w:right w:val="nil"/>
            </w:tcBorders>
            <w:shd w:val="clear" w:color="auto" w:fill="auto"/>
            <w:vAlign w:val="center"/>
            <w:hideMark/>
          </w:tcPr>
          <w:p w14:paraId="7C09C42A" w14:textId="77777777" w:rsidR="003C3A8D" w:rsidRPr="003C3A8D" w:rsidRDefault="003C3A8D" w:rsidP="003C3A8D">
            <w:pPr>
              <w:spacing w:after="0" w:line="240" w:lineRule="auto"/>
              <w:jc w:val="both"/>
              <w:rPr>
                <w:rFonts w:eastAsia="Times New Roman" w:cs="Calibri"/>
                <w:b/>
                <w:bCs/>
                <w:sz w:val="18"/>
                <w:szCs w:val="18"/>
                <w:lang w:eastAsia="pl-PL"/>
              </w:rPr>
            </w:pPr>
            <w:r w:rsidRPr="003C3A8D">
              <w:rPr>
                <w:rFonts w:eastAsia="Times New Roman" w:cs="Calibri"/>
                <w:b/>
                <w:bCs/>
                <w:sz w:val="18"/>
                <w:szCs w:val="18"/>
                <w:lang w:eastAsia="pl-PL"/>
              </w:rPr>
              <w:t xml:space="preserve">Przepływy pieniężne netto, razem (A.III+/–B.III+/-C.III) </w:t>
            </w:r>
          </w:p>
        </w:tc>
        <w:tc>
          <w:tcPr>
            <w:tcW w:w="570" w:type="pct"/>
            <w:tcBorders>
              <w:top w:val="nil"/>
              <w:left w:val="nil"/>
              <w:bottom w:val="nil"/>
              <w:right w:val="nil"/>
            </w:tcBorders>
            <w:shd w:val="clear" w:color="000000" w:fill="A6A6A6"/>
            <w:vAlign w:val="center"/>
            <w:hideMark/>
          </w:tcPr>
          <w:p w14:paraId="1DB76BC2"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2 370</w:t>
            </w:r>
          </w:p>
        </w:tc>
        <w:tc>
          <w:tcPr>
            <w:tcW w:w="570" w:type="pct"/>
            <w:tcBorders>
              <w:top w:val="nil"/>
              <w:left w:val="nil"/>
              <w:bottom w:val="nil"/>
              <w:right w:val="nil"/>
            </w:tcBorders>
            <w:shd w:val="clear" w:color="000000" w:fill="FFFFFF"/>
            <w:vAlign w:val="center"/>
            <w:hideMark/>
          </w:tcPr>
          <w:p w14:paraId="20ADA58E"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4 645</w:t>
            </w:r>
          </w:p>
        </w:tc>
        <w:tc>
          <w:tcPr>
            <w:tcW w:w="590" w:type="pct"/>
            <w:tcBorders>
              <w:top w:val="nil"/>
              <w:left w:val="nil"/>
              <w:bottom w:val="nil"/>
              <w:right w:val="nil"/>
            </w:tcBorders>
            <w:shd w:val="clear" w:color="000000" w:fill="A6A6A6"/>
            <w:vAlign w:val="center"/>
            <w:hideMark/>
          </w:tcPr>
          <w:p w14:paraId="40B4F547"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9 817</w:t>
            </w:r>
          </w:p>
        </w:tc>
        <w:tc>
          <w:tcPr>
            <w:tcW w:w="731" w:type="pct"/>
            <w:tcBorders>
              <w:top w:val="nil"/>
              <w:left w:val="nil"/>
              <w:bottom w:val="nil"/>
              <w:right w:val="nil"/>
            </w:tcBorders>
            <w:shd w:val="clear" w:color="000000" w:fill="FFFFFF"/>
            <w:vAlign w:val="center"/>
            <w:hideMark/>
          </w:tcPr>
          <w:p w14:paraId="79328393"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color w:val="FF0000"/>
                <w:sz w:val="18"/>
                <w:szCs w:val="18"/>
                <w:lang w:eastAsia="pl-PL"/>
              </w:rPr>
              <w:t xml:space="preserve">  (1 903)</w:t>
            </w:r>
          </w:p>
        </w:tc>
      </w:tr>
      <w:tr w:rsidR="003C3A8D" w:rsidRPr="003C3A8D" w14:paraId="1C0438CE" w14:textId="77777777" w:rsidTr="003C3A8D">
        <w:trPr>
          <w:trHeight w:val="300"/>
        </w:trPr>
        <w:tc>
          <w:tcPr>
            <w:tcW w:w="136" w:type="pct"/>
            <w:tcBorders>
              <w:top w:val="nil"/>
              <w:left w:val="nil"/>
              <w:bottom w:val="nil"/>
              <w:right w:val="nil"/>
            </w:tcBorders>
            <w:shd w:val="clear" w:color="auto" w:fill="auto"/>
            <w:vAlign w:val="center"/>
            <w:hideMark/>
          </w:tcPr>
          <w:p w14:paraId="58FCE0DA" w14:textId="77777777" w:rsidR="003C3A8D" w:rsidRPr="003C3A8D" w:rsidRDefault="003C3A8D" w:rsidP="003C3A8D">
            <w:pPr>
              <w:spacing w:after="0" w:line="240" w:lineRule="auto"/>
              <w:jc w:val="both"/>
              <w:rPr>
                <w:rFonts w:eastAsia="Times New Roman" w:cs="Calibri"/>
                <w:b/>
                <w:bCs/>
                <w:sz w:val="18"/>
                <w:szCs w:val="18"/>
                <w:lang w:eastAsia="pl-PL"/>
              </w:rPr>
            </w:pPr>
            <w:r w:rsidRPr="003C3A8D">
              <w:rPr>
                <w:rFonts w:eastAsia="Times New Roman" w:cs="Calibri"/>
                <w:b/>
                <w:bCs/>
                <w:sz w:val="18"/>
                <w:szCs w:val="18"/>
                <w:lang w:eastAsia="pl-PL"/>
              </w:rPr>
              <w:t>E.</w:t>
            </w:r>
          </w:p>
        </w:tc>
        <w:tc>
          <w:tcPr>
            <w:tcW w:w="120" w:type="pct"/>
            <w:tcBorders>
              <w:top w:val="nil"/>
              <w:left w:val="nil"/>
              <w:bottom w:val="nil"/>
              <w:right w:val="nil"/>
            </w:tcBorders>
            <w:shd w:val="clear" w:color="auto" w:fill="auto"/>
            <w:noWrap/>
            <w:vAlign w:val="bottom"/>
            <w:hideMark/>
          </w:tcPr>
          <w:p w14:paraId="784AF225" w14:textId="77777777" w:rsidR="003C3A8D" w:rsidRPr="003C3A8D" w:rsidRDefault="003C3A8D" w:rsidP="003C3A8D">
            <w:pPr>
              <w:spacing w:after="0" w:line="240" w:lineRule="auto"/>
              <w:jc w:val="both"/>
              <w:rPr>
                <w:rFonts w:eastAsia="Times New Roman" w:cs="Calibri"/>
                <w:b/>
                <w:bCs/>
                <w:sz w:val="18"/>
                <w:szCs w:val="18"/>
                <w:lang w:eastAsia="pl-PL"/>
              </w:rPr>
            </w:pPr>
          </w:p>
        </w:tc>
        <w:tc>
          <w:tcPr>
            <w:tcW w:w="2283" w:type="pct"/>
            <w:tcBorders>
              <w:top w:val="nil"/>
              <w:left w:val="nil"/>
              <w:bottom w:val="nil"/>
              <w:right w:val="nil"/>
            </w:tcBorders>
            <w:shd w:val="clear" w:color="auto" w:fill="auto"/>
            <w:vAlign w:val="center"/>
            <w:hideMark/>
          </w:tcPr>
          <w:p w14:paraId="6E38654F" w14:textId="77777777" w:rsidR="003C3A8D" w:rsidRPr="003C3A8D" w:rsidRDefault="003C3A8D" w:rsidP="003C3A8D">
            <w:pPr>
              <w:spacing w:after="0" w:line="240" w:lineRule="auto"/>
              <w:jc w:val="both"/>
              <w:rPr>
                <w:rFonts w:eastAsia="Times New Roman" w:cs="Calibri"/>
                <w:b/>
                <w:bCs/>
                <w:sz w:val="18"/>
                <w:szCs w:val="18"/>
                <w:lang w:eastAsia="pl-PL"/>
              </w:rPr>
            </w:pPr>
            <w:r w:rsidRPr="003C3A8D">
              <w:rPr>
                <w:rFonts w:eastAsia="Times New Roman" w:cs="Calibri"/>
                <w:b/>
                <w:bCs/>
                <w:sz w:val="18"/>
                <w:szCs w:val="18"/>
                <w:lang w:eastAsia="pl-PL"/>
              </w:rPr>
              <w:t>Bilansowa zmiana stanu środków pieniężnych</w:t>
            </w:r>
          </w:p>
        </w:tc>
        <w:tc>
          <w:tcPr>
            <w:tcW w:w="570" w:type="pct"/>
            <w:tcBorders>
              <w:top w:val="nil"/>
              <w:left w:val="nil"/>
              <w:bottom w:val="nil"/>
              <w:right w:val="nil"/>
            </w:tcBorders>
            <w:shd w:val="clear" w:color="000000" w:fill="A6A6A6"/>
            <w:vAlign w:val="center"/>
            <w:hideMark/>
          </w:tcPr>
          <w:p w14:paraId="049368E3"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xml:space="preserve"> 2 370</w:t>
            </w:r>
          </w:p>
        </w:tc>
        <w:tc>
          <w:tcPr>
            <w:tcW w:w="570" w:type="pct"/>
            <w:tcBorders>
              <w:top w:val="nil"/>
              <w:left w:val="nil"/>
              <w:bottom w:val="nil"/>
              <w:right w:val="nil"/>
            </w:tcBorders>
            <w:shd w:val="clear" w:color="000000" w:fill="FFFFFF"/>
            <w:vAlign w:val="center"/>
            <w:hideMark/>
          </w:tcPr>
          <w:p w14:paraId="262B7035"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xml:space="preserve"> 4 645</w:t>
            </w:r>
          </w:p>
        </w:tc>
        <w:tc>
          <w:tcPr>
            <w:tcW w:w="590" w:type="pct"/>
            <w:tcBorders>
              <w:top w:val="nil"/>
              <w:left w:val="nil"/>
              <w:bottom w:val="nil"/>
              <w:right w:val="nil"/>
            </w:tcBorders>
            <w:shd w:val="clear" w:color="000000" w:fill="A6A6A6"/>
            <w:vAlign w:val="center"/>
            <w:hideMark/>
          </w:tcPr>
          <w:p w14:paraId="6B7C6D61"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xml:space="preserve"> 9 817</w:t>
            </w:r>
          </w:p>
        </w:tc>
        <w:tc>
          <w:tcPr>
            <w:tcW w:w="731" w:type="pct"/>
            <w:tcBorders>
              <w:top w:val="nil"/>
              <w:left w:val="nil"/>
              <w:bottom w:val="nil"/>
              <w:right w:val="nil"/>
            </w:tcBorders>
            <w:shd w:val="clear" w:color="000000" w:fill="FFFFFF"/>
            <w:vAlign w:val="center"/>
            <w:hideMark/>
          </w:tcPr>
          <w:p w14:paraId="1F7D110F"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color w:val="FF0000"/>
                <w:sz w:val="18"/>
                <w:szCs w:val="18"/>
                <w:lang w:eastAsia="pl-PL"/>
              </w:rPr>
              <w:t xml:space="preserve">  (1 903)</w:t>
            </w:r>
          </w:p>
        </w:tc>
      </w:tr>
      <w:tr w:rsidR="003C3A8D" w:rsidRPr="003C3A8D" w14:paraId="48FEA923" w14:textId="77777777" w:rsidTr="003C3A8D">
        <w:trPr>
          <w:trHeight w:val="300"/>
        </w:trPr>
        <w:tc>
          <w:tcPr>
            <w:tcW w:w="136" w:type="pct"/>
            <w:tcBorders>
              <w:top w:val="nil"/>
              <w:left w:val="nil"/>
              <w:bottom w:val="nil"/>
              <w:right w:val="nil"/>
            </w:tcBorders>
            <w:shd w:val="clear" w:color="auto" w:fill="auto"/>
            <w:vAlign w:val="center"/>
            <w:hideMark/>
          </w:tcPr>
          <w:p w14:paraId="6903EDD5"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F.</w:t>
            </w:r>
          </w:p>
        </w:tc>
        <w:tc>
          <w:tcPr>
            <w:tcW w:w="120" w:type="pct"/>
            <w:tcBorders>
              <w:top w:val="nil"/>
              <w:left w:val="nil"/>
              <w:bottom w:val="nil"/>
              <w:right w:val="nil"/>
            </w:tcBorders>
            <w:shd w:val="clear" w:color="auto" w:fill="auto"/>
            <w:noWrap/>
            <w:vAlign w:val="bottom"/>
            <w:hideMark/>
          </w:tcPr>
          <w:p w14:paraId="56C7EAA8" w14:textId="77777777" w:rsidR="003C3A8D" w:rsidRPr="003C3A8D" w:rsidRDefault="003C3A8D" w:rsidP="003C3A8D">
            <w:pPr>
              <w:spacing w:after="0" w:line="240" w:lineRule="auto"/>
              <w:jc w:val="both"/>
              <w:rPr>
                <w:rFonts w:eastAsia="Times New Roman" w:cs="Calibri"/>
                <w:b/>
                <w:bCs/>
                <w:color w:val="000000"/>
                <w:sz w:val="18"/>
                <w:szCs w:val="18"/>
                <w:lang w:eastAsia="pl-PL"/>
              </w:rPr>
            </w:pPr>
          </w:p>
        </w:tc>
        <w:tc>
          <w:tcPr>
            <w:tcW w:w="2283" w:type="pct"/>
            <w:tcBorders>
              <w:top w:val="nil"/>
              <w:left w:val="nil"/>
              <w:bottom w:val="nil"/>
              <w:right w:val="nil"/>
            </w:tcBorders>
            <w:shd w:val="clear" w:color="auto" w:fill="auto"/>
            <w:vAlign w:val="center"/>
            <w:hideMark/>
          </w:tcPr>
          <w:p w14:paraId="4E82068C"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Środki pieniężne na początek okresu</w:t>
            </w:r>
          </w:p>
        </w:tc>
        <w:tc>
          <w:tcPr>
            <w:tcW w:w="570" w:type="pct"/>
            <w:tcBorders>
              <w:top w:val="nil"/>
              <w:left w:val="nil"/>
              <w:bottom w:val="nil"/>
              <w:right w:val="nil"/>
            </w:tcBorders>
            <w:shd w:val="clear" w:color="000000" w:fill="A6A6A6"/>
            <w:vAlign w:val="center"/>
            <w:hideMark/>
          </w:tcPr>
          <w:p w14:paraId="6D4208B1"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xml:space="preserve"> 10 111</w:t>
            </w:r>
          </w:p>
        </w:tc>
        <w:tc>
          <w:tcPr>
            <w:tcW w:w="570" w:type="pct"/>
            <w:tcBorders>
              <w:top w:val="nil"/>
              <w:left w:val="nil"/>
              <w:bottom w:val="nil"/>
              <w:right w:val="nil"/>
            </w:tcBorders>
            <w:shd w:val="clear" w:color="000000" w:fill="FFFFFF"/>
            <w:vAlign w:val="center"/>
            <w:hideMark/>
          </w:tcPr>
          <w:p w14:paraId="1954545B"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xml:space="preserve"> 5 466</w:t>
            </w:r>
          </w:p>
        </w:tc>
        <w:tc>
          <w:tcPr>
            <w:tcW w:w="590" w:type="pct"/>
            <w:tcBorders>
              <w:top w:val="nil"/>
              <w:left w:val="nil"/>
              <w:bottom w:val="nil"/>
              <w:right w:val="nil"/>
            </w:tcBorders>
            <w:shd w:val="clear" w:color="000000" w:fill="A6A6A6"/>
            <w:vAlign w:val="center"/>
            <w:hideMark/>
          </w:tcPr>
          <w:p w14:paraId="5334E9D2"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xml:space="preserve"> 2 664</w:t>
            </w:r>
          </w:p>
        </w:tc>
        <w:tc>
          <w:tcPr>
            <w:tcW w:w="731" w:type="pct"/>
            <w:tcBorders>
              <w:top w:val="nil"/>
              <w:left w:val="nil"/>
              <w:bottom w:val="nil"/>
              <w:right w:val="nil"/>
            </w:tcBorders>
            <w:shd w:val="clear" w:color="000000" w:fill="FFFFFF"/>
            <w:vAlign w:val="center"/>
            <w:hideMark/>
          </w:tcPr>
          <w:p w14:paraId="2FFAF10F"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xml:space="preserve"> 12 014</w:t>
            </w:r>
          </w:p>
        </w:tc>
      </w:tr>
      <w:tr w:rsidR="003C3A8D" w:rsidRPr="003C3A8D" w14:paraId="5E6A2830" w14:textId="77777777" w:rsidTr="003C3A8D">
        <w:trPr>
          <w:trHeight w:val="300"/>
        </w:trPr>
        <w:tc>
          <w:tcPr>
            <w:tcW w:w="136" w:type="pct"/>
            <w:tcBorders>
              <w:top w:val="nil"/>
              <w:left w:val="nil"/>
              <w:bottom w:val="nil"/>
              <w:right w:val="nil"/>
            </w:tcBorders>
            <w:shd w:val="clear" w:color="auto" w:fill="auto"/>
            <w:vAlign w:val="center"/>
            <w:hideMark/>
          </w:tcPr>
          <w:p w14:paraId="6CAB71A3"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G.</w:t>
            </w:r>
          </w:p>
        </w:tc>
        <w:tc>
          <w:tcPr>
            <w:tcW w:w="120" w:type="pct"/>
            <w:tcBorders>
              <w:top w:val="nil"/>
              <w:left w:val="nil"/>
              <w:bottom w:val="nil"/>
              <w:right w:val="nil"/>
            </w:tcBorders>
            <w:shd w:val="clear" w:color="auto" w:fill="auto"/>
            <w:vAlign w:val="center"/>
            <w:hideMark/>
          </w:tcPr>
          <w:p w14:paraId="083376D3" w14:textId="77777777" w:rsidR="003C3A8D" w:rsidRPr="003C3A8D" w:rsidRDefault="003C3A8D" w:rsidP="003C3A8D">
            <w:pPr>
              <w:spacing w:after="0" w:line="240" w:lineRule="auto"/>
              <w:jc w:val="both"/>
              <w:rPr>
                <w:rFonts w:eastAsia="Times New Roman" w:cs="Calibri"/>
                <w:b/>
                <w:bCs/>
                <w:color w:val="000000"/>
                <w:sz w:val="18"/>
                <w:szCs w:val="18"/>
                <w:lang w:eastAsia="pl-PL"/>
              </w:rPr>
            </w:pPr>
          </w:p>
        </w:tc>
        <w:tc>
          <w:tcPr>
            <w:tcW w:w="2283" w:type="pct"/>
            <w:tcBorders>
              <w:top w:val="nil"/>
              <w:left w:val="nil"/>
              <w:bottom w:val="nil"/>
              <w:right w:val="nil"/>
            </w:tcBorders>
            <w:shd w:val="clear" w:color="auto" w:fill="auto"/>
            <w:vAlign w:val="center"/>
            <w:hideMark/>
          </w:tcPr>
          <w:p w14:paraId="396232D4" w14:textId="77777777" w:rsidR="003C3A8D" w:rsidRPr="003C3A8D" w:rsidRDefault="003C3A8D" w:rsidP="003C3A8D">
            <w:pPr>
              <w:spacing w:after="0" w:line="240" w:lineRule="auto"/>
              <w:jc w:val="both"/>
              <w:rPr>
                <w:rFonts w:eastAsia="Times New Roman" w:cs="Calibri"/>
                <w:b/>
                <w:bCs/>
                <w:color w:val="000000"/>
                <w:sz w:val="18"/>
                <w:szCs w:val="18"/>
                <w:lang w:eastAsia="pl-PL"/>
              </w:rPr>
            </w:pPr>
            <w:r w:rsidRPr="003C3A8D">
              <w:rPr>
                <w:rFonts w:eastAsia="Times New Roman" w:cs="Calibri"/>
                <w:b/>
                <w:bCs/>
                <w:color w:val="000000"/>
                <w:sz w:val="18"/>
                <w:szCs w:val="18"/>
                <w:lang w:eastAsia="pl-PL"/>
              </w:rPr>
              <w:t>Środki pieniężne na koniec okresu (F+/–D)</w:t>
            </w:r>
          </w:p>
        </w:tc>
        <w:tc>
          <w:tcPr>
            <w:tcW w:w="570" w:type="pct"/>
            <w:tcBorders>
              <w:top w:val="nil"/>
              <w:left w:val="nil"/>
              <w:bottom w:val="nil"/>
              <w:right w:val="nil"/>
            </w:tcBorders>
            <w:shd w:val="clear" w:color="000000" w:fill="A6A6A6"/>
            <w:vAlign w:val="center"/>
            <w:hideMark/>
          </w:tcPr>
          <w:p w14:paraId="0744AF02"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xml:space="preserve"> 12 481</w:t>
            </w:r>
          </w:p>
        </w:tc>
        <w:tc>
          <w:tcPr>
            <w:tcW w:w="570" w:type="pct"/>
            <w:tcBorders>
              <w:top w:val="nil"/>
              <w:left w:val="nil"/>
              <w:bottom w:val="nil"/>
              <w:right w:val="nil"/>
            </w:tcBorders>
            <w:shd w:val="clear" w:color="000000" w:fill="FFFFFF"/>
            <w:vAlign w:val="center"/>
            <w:hideMark/>
          </w:tcPr>
          <w:p w14:paraId="70FA97D8"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10 111</w:t>
            </w:r>
          </w:p>
        </w:tc>
        <w:tc>
          <w:tcPr>
            <w:tcW w:w="590" w:type="pct"/>
            <w:tcBorders>
              <w:top w:val="nil"/>
              <w:left w:val="nil"/>
              <w:bottom w:val="nil"/>
              <w:right w:val="nil"/>
            </w:tcBorders>
            <w:shd w:val="clear" w:color="000000" w:fill="A6A6A6"/>
            <w:vAlign w:val="center"/>
            <w:hideMark/>
          </w:tcPr>
          <w:p w14:paraId="58A03B8B" w14:textId="77777777" w:rsidR="003C3A8D" w:rsidRPr="003C3A8D" w:rsidRDefault="003C3A8D" w:rsidP="003C3A8D">
            <w:pPr>
              <w:spacing w:after="0" w:line="240" w:lineRule="auto"/>
              <w:jc w:val="right"/>
              <w:rPr>
                <w:rFonts w:eastAsia="Times New Roman" w:cs="Calibri"/>
                <w:sz w:val="18"/>
                <w:szCs w:val="18"/>
                <w:lang w:eastAsia="pl-PL"/>
              </w:rPr>
            </w:pPr>
            <w:r w:rsidRPr="003C3A8D">
              <w:rPr>
                <w:rFonts w:eastAsia="Times New Roman" w:cs="Calibri"/>
                <w:sz w:val="18"/>
                <w:szCs w:val="18"/>
                <w:lang w:eastAsia="pl-PL"/>
              </w:rPr>
              <w:t xml:space="preserve"> 12 481</w:t>
            </w:r>
          </w:p>
        </w:tc>
        <w:tc>
          <w:tcPr>
            <w:tcW w:w="731" w:type="pct"/>
            <w:tcBorders>
              <w:top w:val="nil"/>
              <w:left w:val="nil"/>
              <w:bottom w:val="nil"/>
              <w:right w:val="nil"/>
            </w:tcBorders>
            <w:shd w:val="clear" w:color="000000" w:fill="FFFFFF"/>
            <w:vAlign w:val="center"/>
            <w:hideMark/>
          </w:tcPr>
          <w:p w14:paraId="161929ED" w14:textId="77777777" w:rsidR="003C3A8D" w:rsidRPr="003C3A8D" w:rsidRDefault="003C3A8D" w:rsidP="003C3A8D">
            <w:pPr>
              <w:spacing w:after="0" w:line="240" w:lineRule="auto"/>
              <w:jc w:val="right"/>
              <w:rPr>
                <w:rFonts w:eastAsia="Times New Roman" w:cs="Calibri"/>
                <w:b/>
                <w:bCs/>
                <w:sz w:val="18"/>
                <w:szCs w:val="18"/>
                <w:lang w:eastAsia="pl-PL"/>
              </w:rPr>
            </w:pPr>
            <w:r w:rsidRPr="003C3A8D">
              <w:rPr>
                <w:rFonts w:eastAsia="Times New Roman" w:cs="Calibri"/>
                <w:b/>
                <w:bCs/>
                <w:sz w:val="18"/>
                <w:szCs w:val="18"/>
                <w:lang w:eastAsia="pl-PL"/>
              </w:rPr>
              <w:t xml:space="preserve"> 10 111</w:t>
            </w:r>
          </w:p>
        </w:tc>
      </w:tr>
    </w:tbl>
    <w:p w14:paraId="791B7D1C" w14:textId="77777777" w:rsidR="0066706B" w:rsidRDefault="0066706B" w:rsidP="002B1207"/>
    <w:p w14:paraId="2E9B9708" w14:textId="77777777" w:rsidR="00CD69CD" w:rsidRDefault="00CD69CD" w:rsidP="002B1207">
      <w:pPr>
        <w:sectPr w:rsidR="00CD69CD" w:rsidSect="00274F78">
          <w:type w:val="continuous"/>
          <w:pgSz w:w="11906" w:h="16838" w:code="9"/>
          <w:pgMar w:top="1418" w:right="991" w:bottom="1418" w:left="1134" w:header="284" w:footer="454" w:gutter="0"/>
          <w:cols w:space="708"/>
          <w:docGrid w:linePitch="360"/>
        </w:sectPr>
      </w:pPr>
    </w:p>
    <w:p w14:paraId="21FDCB20" w14:textId="77777777" w:rsidR="002B1207" w:rsidRPr="000938BC" w:rsidRDefault="002B1207" w:rsidP="00DC72D3"/>
    <w:p w14:paraId="20664D77" w14:textId="30A3389E" w:rsidR="002B1207" w:rsidRDefault="002B1207" w:rsidP="00DC72D3">
      <w:pPr>
        <w:pStyle w:val="Nagwek2"/>
        <w:numPr>
          <w:ilvl w:val="1"/>
          <w:numId w:val="6"/>
        </w:numPr>
        <w:tabs>
          <w:tab w:val="clear" w:pos="4536"/>
          <w:tab w:val="left" w:pos="567"/>
        </w:tabs>
        <w:rPr>
          <w:sz w:val="22"/>
          <w:szCs w:val="22"/>
        </w:rPr>
      </w:pPr>
      <w:bookmarkStart w:id="7170" w:name="_Toc2321345"/>
      <w:r w:rsidRPr="00DC72D3">
        <w:rPr>
          <w:sz w:val="22"/>
          <w:szCs w:val="22"/>
        </w:rPr>
        <w:t xml:space="preserve">Zestawienie zmian </w:t>
      </w:r>
      <w:r w:rsidRPr="000938BC">
        <w:rPr>
          <w:sz w:val="22"/>
          <w:szCs w:val="22"/>
        </w:rPr>
        <w:t>w kapitale wła</w:t>
      </w:r>
      <w:r w:rsidRPr="00DC72D3">
        <w:rPr>
          <w:sz w:val="22"/>
          <w:szCs w:val="22"/>
        </w:rPr>
        <w:t>snym</w:t>
      </w:r>
      <w:bookmarkEnd w:id="7170"/>
    </w:p>
    <w:tbl>
      <w:tblPr>
        <w:tblW w:w="5000" w:type="pct"/>
        <w:tblCellMar>
          <w:left w:w="70" w:type="dxa"/>
          <w:right w:w="70" w:type="dxa"/>
        </w:tblCellMar>
        <w:tblLook w:val="04A0" w:firstRow="1" w:lastRow="0" w:firstColumn="1" w:lastColumn="0" w:noHBand="0" w:noVBand="1"/>
      </w:tblPr>
      <w:tblGrid>
        <w:gridCol w:w="3948"/>
        <w:gridCol w:w="1436"/>
        <w:gridCol w:w="1436"/>
        <w:gridCol w:w="1437"/>
        <w:gridCol w:w="1437"/>
        <w:gridCol w:w="1437"/>
        <w:gridCol w:w="1437"/>
        <w:gridCol w:w="1434"/>
      </w:tblGrid>
      <w:tr w:rsidR="008D3B67" w:rsidRPr="008D3B67" w14:paraId="6946C562" w14:textId="77777777" w:rsidTr="00067895">
        <w:trPr>
          <w:trHeight w:val="765"/>
        </w:trPr>
        <w:tc>
          <w:tcPr>
            <w:tcW w:w="1410" w:type="pct"/>
            <w:tcBorders>
              <w:top w:val="nil"/>
              <w:left w:val="nil"/>
              <w:bottom w:val="nil"/>
              <w:right w:val="nil"/>
            </w:tcBorders>
            <w:shd w:val="clear" w:color="000000" w:fill="A6A6A6"/>
            <w:vAlign w:val="center"/>
            <w:hideMark/>
          </w:tcPr>
          <w:p w14:paraId="3C505D5C" w14:textId="77777777" w:rsidR="008D3B67" w:rsidRPr="008D3B67" w:rsidRDefault="008D3B67" w:rsidP="008D3B67">
            <w:pPr>
              <w:spacing w:after="0" w:line="240" w:lineRule="auto"/>
              <w:jc w:val="center"/>
              <w:rPr>
                <w:rFonts w:eastAsia="Times New Roman" w:cs="Arial"/>
                <w:b/>
                <w:bCs/>
                <w:color w:val="FFFFFF"/>
                <w:sz w:val="20"/>
                <w:szCs w:val="20"/>
                <w:lang w:eastAsia="pl-PL"/>
              </w:rPr>
            </w:pPr>
            <w:r w:rsidRPr="008D3B67">
              <w:rPr>
                <w:rFonts w:eastAsia="Times New Roman" w:cs="Arial"/>
                <w:b/>
                <w:bCs/>
                <w:color w:val="FFFFFF"/>
                <w:sz w:val="20"/>
                <w:szCs w:val="20"/>
                <w:lang w:eastAsia="pl-PL"/>
              </w:rPr>
              <w:t>Pozycja:</w:t>
            </w:r>
          </w:p>
        </w:tc>
        <w:tc>
          <w:tcPr>
            <w:tcW w:w="513" w:type="pct"/>
            <w:tcBorders>
              <w:top w:val="nil"/>
              <w:left w:val="nil"/>
              <w:bottom w:val="nil"/>
              <w:right w:val="nil"/>
            </w:tcBorders>
            <w:shd w:val="clear" w:color="000000" w:fill="A6A6A6"/>
            <w:vAlign w:val="center"/>
            <w:hideMark/>
          </w:tcPr>
          <w:p w14:paraId="721A587A" w14:textId="77777777" w:rsidR="008D3B67" w:rsidRPr="008D3B67" w:rsidRDefault="008D3B67" w:rsidP="008D3B67">
            <w:pPr>
              <w:spacing w:after="0" w:line="240" w:lineRule="auto"/>
              <w:jc w:val="center"/>
              <w:rPr>
                <w:rFonts w:eastAsia="Times New Roman" w:cs="Arial"/>
                <w:b/>
                <w:bCs/>
                <w:color w:val="FFFFFF"/>
                <w:sz w:val="20"/>
                <w:szCs w:val="20"/>
                <w:lang w:eastAsia="pl-PL"/>
              </w:rPr>
            </w:pPr>
            <w:r w:rsidRPr="008D3B67">
              <w:rPr>
                <w:rFonts w:eastAsia="Times New Roman" w:cs="Arial"/>
                <w:b/>
                <w:bCs/>
                <w:color w:val="FFFFFF"/>
                <w:sz w:val="20"/>
                <w:szCs w:val="20"/>
                <w:lang w:eastAsia="pl-PL"/>
              </w:rPr>
              <w:t>Kapitał    własny</w:t>
            </w:r>
          </w:p>
        </w:tc>
        <w:tc>
          <w:tcPr>
            <w:tcW w:w="513" w:type="pct"/>
            <w:tcBorders>
              <w:top w:val="nil"/>
              <w:left w:val="nil"/>
              <w:bottom w:val="nil"/>
              <w:right w:val="nil"/>
            </w:tcBorders>
            <w:shd w:val="clear" w:color="000000" w:fill="A6A6A6"/>
            <w:vAlign w:val="center"/>
            <w:hideMark/>
          </w:tcPr>
          <w:p w14:paraId="77C13A27" w14:textId="77777777" w:rsidR="008D3B67" w:rsidRPr="008D3B67" w:rsidRDefault="008D3B67" w:rsidP="008D3B67">
            <w:pPr>
              <w:spacing w:after="0" w:line="240" w:lineRule="auto"/>
              <w:jc w:val="center"/>
              <w:rPr>
                <w:rFonts w:eastAsia="Times New Roman" w:cs="Arial"/>
                <w:b/>
                <w:bCs/>
                <w:color w:val="FFFFFF"/>
                <w:sz w:val="20"/>
                <w:szCs w:val="20"/>
                <w:lang w:eastAsia="pl-PL"/>
              </w:rPr>
            </w:pPr>
            <w:r w:rsidRPr="008D3B67">
              <w:rPr>
                <w:rFonts w:eastAsia="Times New Roman" w:cs="Arial"/>
                <w:b/>
                <w:bCs/>
                <w:color w:val="FFFFFF"/>
                <w:sz w:val="20"/>
                <w:szCs w:val="20"/>
                <w:lang w:eastAsia="pl-PL"/>
              </w:rPr>
              <w:t>Kapitał   zapasowy</w:t>
            </w:r>
          </w:p>
        </w:tc>
        <w:tc>
          <w:tcPr>
            <w:tcW w:w="513" w:type="pct"/>
            <w:tcBorders>
              <w:top w:val="nil"/>
              <w:left w:val="nil"/>
              <w:bottom w:val="nil"/>
              <w:right w:val="nil"/>
            </w:tcBorders>
            <w:shd w:val="clear" w:color="000000" w:fill="A6A6A6"/>
            <w:vAlign w:val="center"/>
            <w:hideMark/>
          </w:tcPr>
          <w:p w14:paraId="4AE0D17E" w14:textId="77777777" w:rsidR="008D3B67" w:rsidRPr="008D3B67" w:rsidRDefault="008D3B67" w:rsidP="008D3B67">
            <w:pPr>
              <w:spacing w:after="0" w:line="240" w:lineRule="auto"/>
              <w:jc w:val="center"/>
              <w:rPr>
                <w:rFonts w:eastAsia="Times New Roman" w:cs="Arial"/>
                <w:b/>
                <w:bCs/>
                <w:color w:val="FFFFFF"/>
                <w:sz w:val="20"/>
                <w:szCs w:val="20"/>
                <w:lang w:eastAsia="pl-PL"/>
              </w:rPr>
            </w:pPr>
            <w:r w:rsidRPr="008D3B67">
              <w:rPr>
                <w:rFonts w:eastAsia="Times New Roman" w:cs="Arial"/>
                <w:b/>
                <w:bCs/>
                <w:color w:val="FFFFFF"/>
                <w:sz w:val="20"/>
                <w:szCs w:val="20"/>
                <w:lang w:eastAsia="pl-PL"/>
              </w:rPr>
              <w:t>Kapitały            rezerwowe</w:t>
            </w:r>
          </w:p>
        </w:tc>
        <w:tc>
          <w:tcPr>
            <w:tcW w:w="513" w:type="pct"/>
            <w:tcBorders>
              <w:top w:val="nil"/>
              <w:left w:val="nil"/>
              <w:bottom w:val="nil"/>
              <w:right w:val="nil"/>
            </w:tcBorders>
            <w:shd w:val="clear" w:color="000000" w:fill="A6A6A6"/>
            <w:vAlign w:val="center"/>
            <w:hideMark/>
          </w:tcPr>
          <w:p w14:paraId="2DD1BB32" w14:textId="77777777" w:rsidR="008D3B67" w:rsidRPr="008D3B67" w:rsidRDefault="008D3B67" w:rsidP="008D3B67">
            <w:pPr>
              <w:spacing w:after="0" w:line="240" w:lineRule="auto"/>
              <w:jc w:val="center"/>
              <w:rPr>
                <w:rFonts w:eastAsia="Times New Roman" w:cs="Arial"/>
                <w:b/>
                <w:bCs/>
                <w:color w:val="FFFFFF"/>
                <w:sz w:val="20"/>
                <w:szCs w:val="20"/>
                <w:lang w:eastAsia="pl-PL"/>
              </w:rPr>
            </w:pPr>
            <w:r w:rsidRPr="008D3B67">
              <w:rPr>
                <w:rFonts w:eastAsia="Times New Roman" w:cs="Arial"/>
                <w:b/>
                <w:bCs/>
                <w:color w:val="FFFFFF"/>
                <w:sz w:val="20"/>
                <w:szCs w:val="20"/>
                <w:lang w:eastAsia="pl-PL"/>
              </w:rPr>
              <w:t>Kapitał z aktualizacji wyceny</w:t>
            </w:r>
          </w:p>
        </w:tc>
        <w:tc>
          <w:tcPr>
            <w:tcW w:w="513" w:type="pct"/>
            <w:tcBorders>
              <w:top w:val="nil"/>
              <w:left w:val="nil"/>
              <w:bottom w:val="nil"/>
              <w:right w:val="nil"/>
            </w:tcBorders>
            <w:shd w:val="clear" w:color="000000" w:fill="A6A6A6"/>
            <w:vAlign w:val="center"/>
            <w:hideMark/>
          </w:tcPr>
          <w:p w14:paraId="620740A2" w14:textId="77777777" w:rsidR="008D3B67" w:rsidRPr="008D3B67" w:rsidRDefault="008D3B67" w:rsidP="008D3B67">
            <w:pPr>
              <w:spacing w:after="0" w:line="240" w:lineRule="auto"/>
              <w:jc w:val="center"/>
              <w:rPr>
                <w:rFonts w:eastAsia="Times New Roman" w:cs="Arial"/>
                <w:b/>
                <w:bCs/>
                <w:color w:val="FFFFFF"/>
                <w:sz w:val="20"/>
                <w:szCs w:val="20"/>
                <w:lang w:eastAsia="pl-PL"/>
              </w:rPr>
            </w:pPr>
            <w:r w:rsidRPr="008D3B67">
              <w:rPr>
                <w:rFonts w:eastAsia="Times New Roman" w:cs="Arial"/>
                <w:b/>
                <w:bCs/>
                <w:color w:val="FFFFFF"/>
                <w:sz w:val="20"/>
                <w:szCs w:val="20"/>
                <w:lang w:eastAsia="pl-PL"/>
              </w:rPr>
              <w:t>Zysk (strata) z lat       ubiegłych</w:t>
            </w:r>
          </w:p>
        </w:tc>
        <w:tc>
          <w:tcPr>
            <w:tcW w:w="513" w:type="pct"/>
            <w:tcBorders>
              <w:top w:val="nil"/>
              <w:left w:val="nil"/>
              <w:bottom w:val="nil"/>
              <w:right w:val="nil"/>
            </w:tcBorders>
            <w:shd w:val="clear" w:color="000000" w:fill="A6A6A6"/>
            <w:vAlign w:val="center"/>
            <w:hideMark/>
          </w:tcPr>
          <w:p w14:paraId="4B476E07" w14:textId="77777777" w:rsidR="008D3B67" w:rsidRPr="008D3B67" w:rsidRDefault="008D3B67" w:rsidP="008D3B67">
            <w:pPr>
              <w:spacing w:after="0" w:line="240" w:lineRule="auto"/>
              <w:jc w:val="center"/>
              <w:rPr>
                <w:rFonts w:eastAsia="Times New Roman" w:cs="Arial"/>
                <w:b/>
                <w:bCs/>
                <w:color w:val="FFFFFF"/>
                <w:sz w:val="20"/>
                <w:szCs w:val="20"/>
                <w:lang w:eastAsia="pl-PL"/>
              </w:rPr>
            </w:pPr>
            <w:r w:rsidRPr="008D3B67">
              <w:rPr>
                <w:rFonts w:eastAsia="Times New Roman" w:cs="Arial"/>
                <w:b/>
                <w:bCs/>
                <w:color w:val="FFFFFF"/>
                <w:sz w:val="20"/>
                <w:szCs w:val="20"/>
                <w:lang w:eastAsia="pl-PL"/>
              </w:rPr>
              <w:t>Zyski  (strata)               netto</w:t>
            </w:r>
          </w:p>
        </w:tc>
        <w:tc>
          <w:tcPr>
            <w:tcW w:w="512" w:type="pct"/>
            <w:tcBorders>
              <w:top w:val="nil"/>
              <w:left w:val="nil"/>
              <w:bottom w:val="nil"/>
              <w:right w:val="nil"/>
            </w:tcBorders>
            <w:shd w:val="clear" w:color="000000" w:fill="A6A6A6"/>
            <w:vAlign w:val="center"/>
            <w:hideMark/>
          </w:tcPr>
          <w:p w14:paraId="0E54E0F5" w14:textId="77777777" w:rsidR="008D3B67" w:rsidRPr="008D3B67" w:rsidRDefault="008D3B67" w:rsidP="008D3B67">
            <w:pPr>
              <w:spacing w:after="0" w:line="240" w:lineRule="auto"/>
              <w:jc w:val="center"/>
              <w:rPr>
                <w:rFonts w:eastAsia="Times New Roman" w:cs="Arial"/>
                <w:b/>
                <w:bCs/>
                <w:color w:val="FFFFFF"/>
                <w:sz w:val="20"/>
                <w:szCs w:val="20"/>
                <w:lang w:eastAsia="pl-PL"/>
              </w:rPr>
            </w:pPr>
            <w:r w:rsidRPr="008D3B67">
              <w:rPr>
                <w:rFonts w:eastAsia="Times New Roman" w:cs="Arial"/>
                <w:b/>
                <w:bCs/>
                <w:color w:val="FFFFFF"/>
                <w:sz w:val="20"/>
                <w:szCs w:val="20"/>
                <w:lang w:eastAsia="pl-PL"/>
              </w:rPr>
              <w:t>Kapitał                  razem</w:t>
            </w:r>
          </w:p>
        </w:tc>
      </w:tr>
      <w:tr w:rsidR="008D3B67" w:rsidRPr="008D3B67" w14:paraId="6FF735E1" w14:textId="77777777" w:rsidTr="000801E4">
        <w:trPr>
          <w:trHeight w:val="300"/>
        </w:trPr>
        <w:tc>
          <w:tcPr>
            <w:tcW w:w="5000" w:type="pct"/>
            <w:gridSpan w:val="8"/>
            <w:tcBorders>
              <w:top w:val="nil"/>
              <w:left w:val="nil"/>
              <w:bottom w:val="nil"/>
              <w:right w:val="nil"/>
            </w:tcBorders>
            <w:shd w:val="clear" w:color="000000" w:fill="A6A6A6"/>
            <w:vAlign w:val="center"/>
            <w:hideMark/>
          </w:tcPr>
          <w:p w14:paraId="5B0F2B26" w14:textId="77777777" w:rsidR="008D3B67" w:rsidRPr="008D3B67" w:rsidRDefault="008D3B67" w:rsidP="008D3B67">
            <w:pPr>
              <w:spacing w:after="0" w:line="240" w:lineRule="auto"/>
              <w:jc w:val="center"/>
              <w:rPr>
                <w:rFonts w:eastAsia="Times New Roman" w:cs="Arial"/>
                <w:b/>
                <w:bCs/>
                <w:color w:val="FFFFFF"/>
                <w:sz w:val="20"/>
                <w:szCs w:val="20"/>
                <w:lang w:eastAsia="pl-PL"/>
              </w:rPr>
            </w:pPr>
            <w:r w:rsidRPr="008D3B67">
              <w:rPr>
                <w:rFonts w:eastAsia="Times New Roman" w:cs="Arial"/>
                <w:b/>
                <w:bCs/>
                <w:color w:val="FFFFFF"/>
                <w:sz w:val="20"/>
                <w:szCs w:val="20"/>
                <w:lang w:eastAsia="pl-PL"/>
              </w:rPr>
              <w:t>Narastająco</w:t>
            </w:r>
          </w:p>
        </w:tc>
      </w:tr>
      <w:tr w:rsidR="008D3B67" w:rsidRPr="008D3B67" w14:paraId="3763ADBA" w14:textId="77777777" w:rsidTr="00067895">
        <w:trPr>
          <w:trHeight w:val="300"/>
        </w:trPr>
        <w:tc>
          <w:tcPr>
            <w:tcW w:w="1410" w:type="pct"/>
            <w:tcBorders>
              <w:top w:val="single" w:sz="4" w:space="0" w:color="auto"/>
              <w:left w:val="nil"/>
              <w:bottom w:val="single" w:sz="4" w:space="0" w:color="auto"/>
              <w:right w:val="nil"/>
            </w:tcBorders>
            <w:shd w:val="clear" w:color="auto" w:fill="auto"/>
            <w:vAlign w:val="center"/>
            <w:hideMark/>
          </w:tcPr>
          <w:p w14:paraId="79DAFA36" w14:textId="77777777" w:rsidR="008D3B67" w:rsidRPr="008D3B67" w:rsidRDefault="008D3B67" w:rsidP="008D3B67">
            <w:pPr>
              <w:spacing w:after="0" w:line="240" w:lineRule="auto"/>
              <w:jc w:val="both"/>
              <w:rPr>
                <w:rFonts w:eastAsia="Times New Roman" w:cs="Arial"/>
                <w:b/>
                <w:bCs/>
                <w:color w:val="000000"/>
                <w:sz w:val="20"/>
                <w:szCs w:val="20"/>
                <w:lang w:eastAsia="pl-PL"/>
              </w:rPr>
            </w:pPr>
            <w:r w:rsidRPr="008D3B67">
              <w:rPr>
                <w:rFonts w:eastAsia="Times New Roman" w:cs="Arial"/>
                <w:b/>
                <w:bCs/>
                <w:color w:val="000000"/>
                <w:sz w:val="20"/>
                <w:szCs w:val="20"/>
                <w:lang w:eastAsia="pl-PL"/>
              </w:rPr>
              <w:t>Stan na 1 stycznia 2018</w:t>
            </w:r>
          </w:p>
        </w:tc>
        <w:tc>
          <w:tcPr>
            <w:tcW w:w="513" w:type="pct"/>
            <w:tcBorders>
              <w:top w:val="single" w:sz="4" w:space="0" w:color="auto"/>
              <w:left w:val="nil"/>
              <w:bottom w:val="single" w:sz="4" w:space="0" w:color="auto"/>
              <w:right w:val="nil"/>
            </w:tcBorders>
            <w:shd w:val="clear" w:color="000000" w:fill="FFFFFF"/>
            <w:vAlign w:val="center"/>
            <w:hideMark/>
          </w:tcPr>
          <w:p w14:paraId="60BDE506"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4 000</w:t>
            </w:r>
          </w:p>
        </w:tc>
        <w:tc>
          <w:tcPr>
            <w:tcW w:w="513" w:type="pct"/>
            <w:tcBorders>
              <w:top w:val="single" w:sz="4" w:space="0" w:color="auto"/>
              <w:left w:val="nil"/>
              <w:bottom w:val="single" w:sz="4" w:space="0" w:color="auto"/>
              <w:right w:val="nil"/>
            </w:tcBorders>
            <w:shd w:val="clear" w:color="000000" w:fill="FFFFFF"/>
            <w:vAlign w:val="center"/>
            <w:hideMark/>
          </w:tcPr>
          <w:p w14:paraId="7007F74F"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1 283</w:t>
            </w:r>
          </w:p>
        </w:tc>
        <w:tc>
          <w:tcPr>
            <w:tcW w:w="513" w:type="pct"/>
            <w:tcBorders>
              <w:top w:val="single" w:sz="4" w:space="0" w:color="auto"/>
              <w:left w:val="nil"/>
              <w:bottom w:val="single" w:sz="4" w:space="0" w:color="auto"/>
              <w:right w:val="nil"/>
            </w:tcBorders>
            <w:shd w:val="clear" w:color="000000" w:fill="FFFFFF"/>
            <w:vAlign w:val="center"/>
            <w:hideMark/>
          </w:tcPr>
          <w:p w14:paraId="7CA7939F"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13 638</w:t>
            </w:r>
          </w:p>
        </w:tc>
        <w:tc>
          <w:tcPr>
            <w:tcW w:w="513" w:type="pct"/>
            <w:tcBorders>
              <w:top w:val="single" w:sz="4" w:space="0" w:color="auto"/>
              <w:left w:val="nil"/>
              <w:bottom w:val="single" w:sz="4" w:space="0" w:color="auto"/>
              <w:right w:val="nil"/>
            </w:tcBorders>
            <w:shd w:val="clear" w:color="000000" w:fill="FFFFFF"/>
            <w:vAlign w:val="center"/>
            <w:hideMark/>
          </w:tcPr>
          <w:p w14:paraId="43D739C4"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w:t>
            </w:r>
          </w:p>
        </w:tc>
        <w:tc>
          <w:tcPr>
            <w:tcW w:w="513" w:type="pct"/>
            <w:tcBorders>
              <w:top w:val="single" w:sz="4" w:space="0" w:color="auto"/>
              <w:left w:val="nil"/>
              <w:bottom w:val="single" w:sz="4" w:space="0" w:color="auto"/>
              <w:right w:val="nil"/>
            </w:tcBorders>
            <w:shd w:val="clear" w:color="000000" w:fill="FFFFFF"/>
            <w:vAlign w:val="center"/>
            <w:hideMark/>
          </w:tcPr>
          <w:p w14:paraId="32CFE98C"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single" w:sz="4" w:space="0" w:color="auto"/>
              <w:left w:val="nil"/>
              <w:bottom w:val="single" w:sz="4" w:space="0" w:color="auto"/>
              <w:right w:val="nil"/>
            </w:tcBorders>
            <w:shd w:val="clear" w:color="000000" w:fill="FFFFFF"/>
            <w:vAlign w:val="center"/>
            <w:hideMark/>
          </w:tcPr>
          <w:p w14:paraId="6D3F756D"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FF0000"/>
                <w:sz w:val="20"/>
                <w:szCs w:val="20"/>
                <w:lang w:eastAsia="pl-PL"/>
              </w:rPr>
              <w:t xml:space="preserve">  (7 227)</w:t>
            </w:r>
          </w:p>
        </w:tc>
        <w:tc>
          <w:tcPr>
            <w:tcW w:w="512" w:type="pct"/>
            <w:tcBorders>
              <w:top w:val="single" w:sz="4" w:space="0" w:color="auto"/>
              <w:left w:val="nil"/>
              <w:bottom w:val="single" w:sz="4" w:space="0" w:color="auto"/>
              <w:right w:val="nil"/>
            </w:tcBorders>
            <w:shd w:val="clear" w:color="000000" w:fill="FFFFFF"/>
            <w:vAlign w:val="center"/>
            <w:hideMark/>
          </w:tcPr>
          <w:p w14:paraId="3688C112"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11 694</w:t>
            </w:r>
          </w:p>
        </w:tc>
      </w:tr>
      <w:tr w:rsidR="008D3B67" w:rsidRPr="008D3B67" w14:paraId="5D575E81" w14:textId="77777777" w:rsidTr="00067895">
        <w:trPr>
          <w:trHeight w:val="300"/>
        </w:trPr>
        <w:tc>
          <w:tcPr>
            <w:tcW w:w="1410" w:type="pct"/>
            <w:tcBorders>
              <w:top w:val="nil"/>
              <w:left w:val="nil"/>
              <w:bottom w:val="nil"/>
              <w:right w:val="nil"/>
            </w:tcBorders>
            <w:shd w:val="clear" w:color="000000" w:fill="FFFFFF"/>
            <w:vAlign w:val="center"/>
            <w:hideMark/>
          </w:tcPr>
          <w:p w14:paraId="060C786A" w14:textId="77777777" w:rsidR="008D3B67" w:rsidRPr="008D3B67" w:rsidRDefault="008D3B67" w:rsidP="008D3B67">
            <w:pPr>
              <w:spacing w:after="0" w:line="240" w:lineRule="auto"/>
              <w:jc w:val="both"/>
              <w:rPr>
                <w:rFonts w:eastAsia="Times New Roman" w:cs="Arial"/>
                <w:color w:val="000000"/>
                <w:sz w:val="20"/>
                <w:szCs w:val="20"/>
                <w:lang w:eastAsia="pl-PL"/>
              </w:rPr>
            </w:pPr>
            <w:r w:rsidRPr="008D3B67">
              <w:rPr>
                <w:rFonts w:eastAsia="Times New Roman" w:cs="Arial"/>
                <w:color w:val="000000"/>
                <w:sz w:val="20"/>
                <w:szCs w:val="20"/>
                <w:lang w:eastAsia="pl-PL"/>
              </w:rPr>
              <w:t xml:space="preserve"> - korekty zasad rachunkowości i błędów</w:t>
            </w:r>
          </w:p>
        </w:tc>
        <w:tc>
          <w:tcPr>
            <w:tcW w:w="513" w:type="pct"/>
            <w:tcBorders>
              <w:top w:val="nil"/>
              <w:left w:val="nil"/>
              <w:bottom w:val="nil"/>
              <w:right w:val="nil"/>
            </w:tcBorders>
            <w:shd w:val="clear" w:color="000000" w:fill="FFFFFF"/>
            <w:vAlign w:val="center"/>
            <w:hideMark/>
          </w:tcPr>
          <w:p w14:paraId="277424B2"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2DB07E42"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66E8694A"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7D1C2860"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w:t>
            </w:r>
          </w:p>
        </w:tc>
        <w:tc>
          <w:tcPr>
            <w:tcW w:w="513" w:type="pct"/>
            <w:tcBorders>
              <w:top w:val="nil"/>
              <w:left w:val="nil"/>
              <w:bottom w:val="nil"/>
              <w:right w:val="nil"/>
            </w:tcBorders>
            <w:shd w:val="clear" w:color="000000" w:fill="FFFFFF"/>
            <w:vAlign w:val="center"/>
            <w:hideMark/>
          </w:tcPr>
          <w:p w14:paraId="3C45EBAD"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616F2EFA"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2" w:type="pct"/>
            <w:tcBorders>
              <w:top w:val="nil"/>
              <w:left w:val="nil"/>
              <w:bottom w:val="nil"/>
              <w:right w:val="nil"/>
            </w:tcBorders>
            <w:shd w:val="clear" w:color="000000" w:fill="FFFFFF"/>
            <w:vAlign w:val="center"/>
            <w:hideMark/>
          </w:tcPr>
          <w:p w14:paraId="016A1294" w14:textId="77777777" w:rsidR="008D3B67" w:rsidRPr="008D3B67" w:rsidRDefault="008D3B67" w:rsidP="008D3B67">
            <w:pPr>
              <w:spacing w:after="0" w:line="240" w:lineRule="auto"/>
              <w:jc w:val="right"/>
              <w:rPr>
                <w:rFonts w:eastAsia="Times New Roman" w:cs="Arial"/>
                <w:color w:val="000000"/>
                <w:sz w:val="20"/>
                <w:szCs w:val="20"/>
                <w:lang w:eastAsia="pl-PL"/>
              </w:rPr>
            </w:pPr>
            <w:r w:rsidRPr="008D3B67">
              <w:rPr>
                <w:rFonts w:eastAsia="Times New Roman" w:cs="Arial"/>
                <w:color w:val="000000"/>
                <w:sz w:val="20"/>
                <w:szCs w:val="20"/>
                <w:lang w:eastAsia="pl-PL"/>
              </w:rPr>
              <w:t xml:space="preserve">- </w:t>
            </w:r>
          </w:p>
        </w:tc>
      </w:tr>
      <w:tr w:rsidR="008D3B67" w:rsidRPr="008D3B67" w14:paraId="0FC64E8E" w14:textId="77777777" w:rsidTr="00067895">
        <w:trPr>
          <w:trHeight w:val="300"/>
        </w:trPr>
        <w:tc>
          <w:tcPr>
            <w:tcW w:w="1410" w:type="pct"/>
            <w:tcBorders>
              <w:top w:val="nil"/>
              <w:left w:val="nil"/>
              <w:bottom w:val="nil"/>
              <w:right w:val="nil"/>
            </w:tcBorders>
            <w:shd w:val="clear" w:color="000000" w:fill="FFFFFF"/>
            <w:vAlign w:val="center"/>
            <w:hideMark/>
          </w:tcPr>
          <w:p w14:paraId="7BD1512E" w14:textId="77777777" w:rsidR="008D3B67" w:rsidRPr="008D3B67" w:rsidRDefault="008D3B67" w:rsidP="008D3B67">
            <w:pPr>
              <w:spacing w:after="0" w:line="240" w:lineRule="auto"/>
              <w:jc w:val="both"/>
              <w:rPr>
                <w:rFonts w:eastAsia="Times New Roman" w:cs="Arial"/>
                <w:b/>
                <w:bCs/>
                <w:color w:val="000000"/>
                <w:sz w:val="20"/>
                <w:szCs w:val="20"/>
                <w:lang w:eastAsia="pl-PL"/>
              </w:rPr>
            </w:pPr>
            <w:r w:rsidRPr="008D3B67">
              <w:rPr>
                <w:rFonts w:eastAsia="Times New Roman" w:cs="Arial"/>
                <w:b/>
                <w:bCs/>
                <w:color w:val="000000"/>
                <w:sz w:val="20"/>
                <w:szCs w:val="20"/>
                <w:lang w:eastAsia="pl-PL"/>
              </w:rPr>
              <w:t>Stan na 1 stycznia 2018 po korektach</w:t>
            </w:r>
          </w:p>
        </w:tc>
        <w:tc>
          <w:tcPr>
            <w:tcW w:w="513" w:type="pct"/>
            <w:tcBorders>
              <w:top w:val="nil"/>
              <w:left w:val="nil"/>
              <w:bottom w:val="nil"/>
              <w:right w:val="nil"/>
            </w:tcBorders>
            <w:shd w:val="clear" w:color="000000" w:fill="FFFFFF"/>
            <w:vAlign w:val="center"/>
            <w:hideMark/>
          </w:tcPr>
          <w:p w14:paraId="2824409B"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4 000</w:t>
            </w:r>
          </w:p>
        </w:tc>
        <w:tc>
          <w:tcPr>
            <w:tcW w:w="513" w:type="pct"/>
            <w:tcBorders>
              <w:top w:val="nil"/>
              <w:left w:val="nil"/>
              <w:bottom w:val="nil"/>
              <w:right w:val="nil"/>
            </w:tcBorders>
            <w:shd w:val="clear" w:color="000000" w:fill="FFFFFF"/>
            <w:vAlign w:val="center"/>
            <w:hideMark/>
          </w:tcPr>
          <w:p w14:paraId="11CF4D8F"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1 283</w:t>
            </w:r>
          </w:p>
        </w:tc>
        <w:tc>
          <w:tcPr>
            <w:tcW w:w="513" w:type="pct"/>
            <w:tcBorders>
              <w:top w:val="nil"/>
              <w:left w:val="nil"/>
              <w:bottom w:val="nil"/>
              <w:right w:val="nil"/>
            </w:tcBorders>
            <w:shd w:val="clear" w:color="000000" w:fill="FFFFFF"/>
            <w:vAlign w:val="center"/>
            <w:hideMark/>
          </w:tcPr>
          <w:p w14:paraId="58DF12DB"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13 638</w:t>
            </w:r>
          </w:p>
        </w:tc>
        <w:tc>
          <w:tcPr>
            <w:tcW w:w="513" w:type="pct"/>
            <w:tcBorders>
              <w:top w:val="nil"/>
              <w:left w:val="nil"/>
              <w:bottom w:val="nil"/>
              <w:right w:val="nil"/>
            </w:tcBorders>
            <w:shd w:val="clear" w:color="000000" w:fill="FFFFFF"/>
            <w:vAlign w:val="center"/>
            <w:hideMark/>
          </w:tcPr>
          <w:p w14:paraId="00E34656"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w:t>
            </w:r>
          </w:p>
        </w:tc>
        <w:tc>
          <w:tcPr>
            <w:tcW w:w="513" w:type="pct"/>
            <w:tcBorders>
              <w:top w:val="nil"/>
              <w:left w:val="nil"/>
              <w:bottom w:val="nil"/>
              <w:right w:val="nil"/>
            </w:tcBorders>
            <w:shd w:val="clear" w:color="000000" w:fill="FFFFFF"/>
            <w:vAlign w:val="center"/>
            <w:hideMark/>
          </w:tcPr>
          <w:p w14:paraId="2A0DFE80"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75E9433F"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FF0000"/>
                <w:sz w:val="20"/>
                <w:szCs w:val="20"/>
                <w:lang w:eastAsia="pl-PL"/>
              </w:rPr>
              <w:t xml:space="preserve">  (7 227)</w:t>
            </w:r>
          </w:p>
        </w:tc>
        <w:tc>
          <w:tcPr>
            <w:tcW w:w="512" w:type="pct"/>
            <w:tcBorders>
              <w:top w:val="nil"/>
              <w:left w:val="nil"/>
              <w:bottom w:val="nil"/>
              <w:right w:val="nil"/>
            </w:tcBorders>
            <w:shd w:val="clear" w:color="000000" w:fill="FFFFFF"/>
            <w:vAlign w:val="center"/>
            <w:hideMark/>
          </w:tcPr>
          <w:p w14:paraId="10C5CFEC"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11 694</w:t>
            </w:r>
          </w:p>
        </w:tc>
      </w:tr>
      <w:tr w:rsidR="008D3B67" w:rsidRPr="008D3B67" w14:paraId="1C887277" w14:textId="77777777" w:rsidTr="00067895">
        <w:trPr>
          <w:trHeight w:val="300"/>
        </w:trPr>
        <w:tc>
          <w:tcPr>
            <w:tcW w:w="1410" w:type="pct"/>
            <w:tcBorders>
              <w:top w:val="nil"/>
              <w:left w:val="nil"/>
              <w:bottom w:val="nil"/>
              <w:right w:val="nil"/>
            </w:tcBorders>
            <w:shd w:val="clear" w:color="000000" w:fill="FFFFFF"/>
            <w:vAlign w:val="center"/>
            <w:hideMark/>
          </w:tcPr>
          <w:p w14:paraId="45C04B71" w14:textId="77777777" w:rsidR="008D3B67" w:rsidRPr="008D3B67" w:rsidRDefault="008D3B67" w:rsidP="008D3B67">
            <w:pPr>
              <w:spacing w:after="0" w:line="240" w:lineRule="auto"/>
              <w:jc w:val="both"/>
              <w:rPr>
                <w:rFonts w:eastAsia="Times New Roman" w:cs="Arial"/>
                <w:b/>
                <w:bCs/>
                <w:color w:val="000000"/>
                <w:sz w:val="20"/>
                <w:szCs w:val="20"/>
                <w:lang w:eastAsia="pl-PL"/>
              </w:rPr>
            </w:pPr>
            <w:r w:rsidRPr="008D3B67">
              <w:rPr>
                <w:rFonts w:eastAsia="Times New Roman" w:cs="Arial"/>
                <w:b/>
                <w:bCs/>
                <w:color w:val="000000"/>
                <w:sz w:val="20"/>
                <w:szCs w:val="20"/>
                <w:lang w:eastAsia="pl-PL"/>
              </w:rPr>
              <w:t>Zwiększenia z tytułu:</w:t>
            </w:r>
          </w:p>
        </w:tc>
        <w:tc>
          <w:tcPr>
            <w:tcW w:w="513" w:type="pct"/>
            <w:tcBorders>
              <w:top w:val="nil"/>
              <w:left w:val="nil"/>
              <w:bottom w:val="nil"/>
              <w:right w:val="nil"/>
            </w:tcBorders>
            <w:shd w:val="clear" w:color="000000" w:fill="FFFFFF"/>
            <w:vAlign w:val="center"/>
            <w:hideMark/>
          </w:tcPr>
          <w:p w14:paraId="7D1B0E2E"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11FBFCA4"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0B17D1DC"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2BDA93D4"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8 243</w:t>
            </w:r>
          </w:p>
        </w:tc>
        <w:tc>
          <w:tcPr>
            <w:tcW w:w="513" w:type="pct"/>
            <w:tcBorders>
              <w:top w:val="nil"/>
              <w:left w:val="nil"/>
              <w:bottom w:val="nil"/>
              <w:right w:val="nil"/>
            </w:tcBorders>
            <w:shd w:val="clear" w:color="000000" w:fill="FFFFFF"/>
            <w:vAlign w:val="center"/>
            <w:hideMark/>
          </w:tcPr>
          <w:p w14:paraId="7B65FA9D"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124C47A2"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FF0000"/>
                <w:sz w:val="20"/>
                <w:szCs w:val="20"/>
                <w:lang w:eastAsia="pl-PL"/>
              </w:rPr>
              <w:t xml:space="preserve">  (8 283)</w:t>
            </w:r>
          </w:p>
        </w:tc>
        <w:tc>
          <w:tcPr>
            <w:tcW w:w="512" w:type="pct"/>
            <w:tcBorders>
              <w:top w:val="nil"/>
              <w:left w:val="nil"/>
              <w:bottom w:val="nil"/>
              <w:right w:val="nil"/>
            </w:tcBorders>
            <w:shd w:val="clear" w:color="000000" w:fill="FFFFFF"/>
            <w:vAlign w:val="center"/>
            <w:hideMark/>
          </w:tcPr>
          <w:p w14:paraId="1364C93A"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FF0000"/>
                <w:sz w:val="20"/>
                <w:szCs w:val="20"/>
                <w:lang w:eastAsia="pl-PL"/>
              </w:rPr>
              <w:t xml:space="preserve">  (40)</w:t>
            </w:r>
          </w:p>
        </w:tc>
      </w:tr>
      <w:tr w:rsidR="008D3B67" w:rsidRPr="008D3B67" w14:paraId="27E15AD0" w14:textId="77777777" w:rsidTr="00067895">
        <w:trPr>
          <w:trHeight w:val="300"/>
        </w:trPr>
        <w:tc>
          <w:tcPr>
            <w:tcW w:w="1410" w:type="pct"/>
            <w:tcBorders>
              <w:top w:val="nil"/>
              <w:left w:val="nil"/>
              <w:bottom w:val="nil"/>
              <w:right w:val="nil"/>
            </w:tcBorders>
            <w:shd w:val="clear" w:color="000000" w:fill="FFFFFF"/>
            <w:vAlign w:val="center"/>
            <w:hideMark/>
          </w:tcPr>
          <w:p w14:paraId="399C0224" w14:textId="77777777" w:rsidR="008D3B67" w:rsidRPr="008D3B67" w:rsidRDefault="008D3B67" w:rsidP="008D3B67">
            <w:pPr>
              <w:spacing w:after="0" w:line="240" w:lineRule="auto"/>
              <w:ind w:firstLineChars="200" w:firstLine="400"/>
              <w:rPr>
                <w:rFonts w:eastAsia="Times New Roman" w:cs="Arial"/>
                <w:i/>
                <w:iCs/>
                <w:color w:val="000000"/>
                <w:sz w:val="20"/>
                <w:szCs w:val="20"/>
                <w:lang w:eastAsia="pl-PL"/>
              </w:rPr>
            </w:pPr>
            <w:r w:rsidRPr="008D3B67">
              <w:rPr>
                <w:rFonts w:eastAsia="Times New Roman" w:cs="Arial"/>
                <w:i/>
                <w:iCs/>
                <w:color w:val="000000"/>
                <w:sz w:val="20"/>
                <w:szCs w:val="20"/>
                <w:lang w:eastAsia="pl-PL"/>
              </w:rPr>
              <w:t>Wyniku netto z roku 2017</w:t>
            </w:r>
          </w:p>
        </w:tc>
        <w:tc>
          <w:tcPr>
            <w:tcW w:w="513" w:type="pct"/>
            <w:tcBorders>
              <w:top w:val="nil"/>
              <w:left w:val="nil"/>
              <w:bottom w:val="nil"/>
              <w:right w:val="nil"/>
            </w:tcBorders>
            <w:shd w:val="clear" w:color="000000" w:fill="FFFFFF"/>
            <w:vAlign w:val="center"/>
            <w:hideMark/>
          </w:tcPr>
          <w:p w14:paraId="310B00C9"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0E29F378"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7A6DEAE7"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65D9957A"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w:t>
            </w:r>
          </w:p>
        </w:tc>
        <w:tc>
          <w:tcPr>
            <w:tcW w:w="513" w:type="pct"/>
            <w:tcBorders>
              <w:top w:val="nil"/>
              <w:left w:val="nil"/>
              <w:bottom w:val="nil"/>
              <w:right w:val="nil"/>
            </w:tcBorders>
            <w:shd w:val="clear" w:color="000000" w:fill="FFFFFF"/>
            <w:vAlign w:val="center"/>
            <w:hideMark/>
          </w:tcPr>
          <w:p w14:paraId="6748695F"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5FFF4B9C"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2" w:type="pct"/>
            <w:tcBorders>
              <w:top w:val="nil"/>
              <w:left w:val="nil"/>
              <w:bottom w:val="nil"/>
              <w:right w:val="nil"/>
            </w:tcBorders>
            <w:shd w:val="clear" w:color="000000" w:fill="FFFFFF"/>
            <w:vAlign w:val="center"/>
            <w:hideMark/>
          </w:tcPr>
          <w:p w14:paraId="6004814D"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r>
      <w:tr w:rsidR="008D3B67" w:rsidRPr="008D3B67" w14:paraId="3574A335" w14:textId="77777777" w:rsidTr="00067895">
        <w:trPr>
          <w:trHeight w:val="300"/>
        </w:trPr>
        <w:tc>
          <w:tcPr>
            <w:tcW w:w="1410" w:type="pct"/>
            <w:tcBorders>
              <w:top w:val="nil"/>
              <w:left w:val="nil"/>
              <w:bottom w:val="nil"/>
              <w:right w:val="nil"/>
            </w:tcBorders>
            <w:shd w:val="clear" w:color="000000" w:fill="FFFFFF"/>
            <w:vAlign w:val="center"/>
            <w:hideMark/>
          </w:tcPr>
          <w:p w14:paraId="0B65B05D" w14:textId="77777777" w:rsidR="008D3B67" w:rsidRPr="008D3B67" w:rsidRDefault="008D3B67" w:rsidP="008D3B67">
            <w:pPr>
              <w:spacing w:after="0" w:line="240" w:lineRule="auto"/>
              <w:ind w:firstLineChars="200" w:firstLine="400"/>
              <w:rPr>
                <w:rFonts w:eastAsia="Times New Roman" w:cs="Arial"/>
                <w:i/>
                <w:iCs/>
                <w:color w:val="000000"/>
                <w:sz w:val="20"/>
                <w:szCs w:val="20"/>
                <w:lang w:eastAsia="pl-PL"/>
              </w:rPr>
            </w:pPr>
            <w:r w:rsidRPr="008D3B67">
              <w:rPr>
                <w:rFonts w:eastAsia="Times New Roman" w:cs="Arial"/>
                <w:i/>
                <w:iCs/>
                <w:color w:val="000000"/>
                <w:sz w:val="20"/>
                <w:szCs w:val="20"/>
                <w:lang w:eastAsia="pl-PL"/>
              </w:rPr>
              <w:t>Wyniku netto z lat ubiegłych</w:t>
            </w:r>
          </w:p>
        </w:tc>
        <w:tc>
          <w:tcPr>
            <w:tcW w:w="513" w:type="pct"/>
            <w:tcBorders>
              <w:top w:val="nil"/>
              <w:left w:val="nil"/>
              <w:bottom w:val="nil"/>
              <w:right w:val="nil"/>
            </w:tcBorders>
            <w:shd w:val="clear" w:color="000000" w:fill="FFFFFF"/>
            <w:vAlign w:val="center"/>
            <w:hideMark/>
          </w:tcPr>
          <w:p w14:paraId="572B883F"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3C16B606"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4E51D58D"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347A661A"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w:t>
            </w:r>
          </w:p>
        </w:tc>
        <w:tc>
          <w:tcPr>
            <w:tcW w:w="513" w:type="pct"/>
            <w:tcBorders>
              <w:top w:val="nil"/>
              <w:left w:val="nil"/>
              <w:bottom w:val="nil"/>
              <w:right w:val="nil"/>
            </w:tcBorders>
            <w:shd w:val="clear" w:color="000000" w:fill="FFFFFF"/>
            <w:vAlign w:val="center"/>
            <w:hideMark/>
          </w:tcPr>
          <w:p w14:paraId="56ABD227"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18AA12CA"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2" w:type="pct"/>
            <w:tcBorders>
              <w:top w:val="nil"/>
              <w:left w:val="nil"/>
              <w:bottom w:val="nil"/>
              <w:right w:val="nil"/>
            </w:tcBorders>
            <w:shd w:val="clear" w:color="000000" w:fill="FFFFFF"/>
            <w:vAlign w:val="center"/>
            <w:hideMark/>
          </w:tcPr>
          <w:p w14:paraId="4F9F8315"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r>
      <w:tr w:rsidR="008D3B67" w:rsidRPr="008D3B67" w14:paraId="5A80D617" w14:textId="77777777" w:rsidTr="00067895">
        <w:trPr>
          <w:trHeight w:val="300"/>
        </w:trPr>
        <w:tc>
          <w:tcPr>
            <w:tcW w:w="1410" w:type="pct"/>
            <w:tcBorders>
              <w:top w:val="nil"/>
              <w:left w:val="nil"/>
              <w:bottom w:val="nil"/>
              <w:right w:val="nil"/>
            </w:tcBorders>
            <w:shd w:val="clear" w:color="000000" w:fill="FFFFFF"/>
            <w:vAlign w:val="center"/>
            <w:hideMark/>
          </w:tcPr>
          <w:p w14:paraId="56A5F547" w14:textId="77777777" w:rsidR="008D3B67" w:rsidRPr="008D3B67" w:rsidRDefault="008D3B67" w:rsidP="008D3B67">
            <w:pPr>
              <w:spacing w:after="0" w:line="240" w:lineRule="auto"/>
              <w:ind w:firstLineChars="200" w:firstLine="400"/>
              <w:rPr>
                <w:rFonts w:eastAsia="Times New Roman" w:cs="Arial"/>
                <w:i/>
                <w:iCs/>
                <w:color w:val="000000"/>
                <w:sz w:val="20"/>
                <w:szCs w:val="20"/>
                <w:lang w:eastAsia="pl-PL"/>
              </w:rPr>
            </w:pPr>
            <w:r w:rsidRPr="008D3B67">
              <w:rPr>
                <w:rFonts w:eastAsia="Times New Roman" w:cs="Arial"/>
                <w:i/>
                <w:iCs/>
                <w:color w:val="000000"/>
                <w:sz w:val="20"/>
                <w:szCs w:val="20"/>
                <w:lang w:eastAsia="pl-PL"/>
              </w:rPr>
              <w:t>Zysk netto za okres 12 miesięcy 2018</w:t>
            </w:r>
          </w:p>
        </w:tc>
        <w:tc>
          <w:tcPr>
            <w:tcW w:w="513" w:type="pct"/>
            <w:tcBorders>
              <w:top w:val="nil"/>
              <w:left w:val="nil"/>
              <w:bottom w:val="nil"/>
              <w:right w:val="nil"/>
            </w:tcBorders>
            <w:shd w:val="clear" w:color="000000" w:fill="FFFFFF"/>
            <w:vAlign w:val="center"/>
            <w:hideMark/>
          </w:tcPr>
          <w:p w14:paraId="37BF9A82"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4C972E6A"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5EDC7365"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4A43D031"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w:t>
            </w:r>
          </w:p>
        </w:tc>
        <w:tc>
          <w:tcPr>
            <w:tcW w:w="513" w:type="pct"/>
            <w:tcBorders>
              <w:top w:val="nil"/>
              <w:left w:val="nil"/>
              <w:bottom w:val="nil"/>
              <w:right w:val="nil"/>
            </w:tcBorders>
            <w:shd w:val="clear" w:color="000000" w:fill="FFFFFF"/>
            <w:vAlign w:val="center"/>
            <w:hideMark/>
          </w:tcPr>
          <w:p w14:paraId="2696D439"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0358622E"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FF0000"/>
                <w:sz w:val="20"/>
                <w:szCs w:val="20"/>
                <w:lang w:eastAsia="pl-PL"/>
              </w:rPr>
              <w:t xml:space="preserve">  (8 283)</w:t>
            </w:r>
          </w:p>
        </w:tc>
        <w:tc>
          <w:tcPr>
            <w:tcW w:w="512" w:type="pct"/>
            <w:tcBorders>
              <w:top w:val="nil"/>
              <w:left w:val="nil"/>
              <w:bottom w:val="nil"/>
              <w:right w:val="nil"/>
            </w:tcBorders>
            <w:shd w:val="clear" w:color="000000" w:fill="FFFFFF"/>
            <w:vAlign w:val="center"/>
            <w:hideMark/>
          </w:tcPr>
          <w:p w14:paraId="70BB3F85"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FF0000"/>
                <w:sz w:val="20"/>
                <w:szCs w:val="20"/>
                <w:lang w:eastAsia="pl-PL"/>
              </w:rPr>
              <w:t xml:space="preserve">  (8 283)</w:t>
            </w:r>
          </w:p>
        </w:tc>
      </w:tr>
      <w:tr w:rsidR="008D3B67" w:rsidRPr="008D3B67" w14:paraId="2842539E" w14:textId="77777777" w:rsidTr="00067895">
        <w:trPr>
          <w:trHeight w:val="510"/>
        </w:trPr>
        <w:tc>
          <w:tcPr>
            <w:tcW w:w="1410" w:type="pct"/>
            <w:tcBorders>
              <w:top w:val="nil"/>
              <w:left w:val="nil"/>
              <w:bottom w:val="nil"/>
              <w:right w:val="nil"/>
            </w:tcBorders>
            <w:shd w:val="clear" w:color="000000" w:fill="FFFFFF"/>
            <w:vAlign w:val="center"/>
            <w:hideMark/>
          </w:tcPr>
          <w:p w14:paraId="1BA2051A" w14:textId="77777777" w:rsidR="008D3B67" w:rsidRPr="008D3B67" w:rsidRDefault="008D3B67" w:rsidP="008D3B67">
            <w:pPr>
              <w:spacing w:after="0" w:line="240" w:lineRule="auto"/>
              <w:ind w:firstLineChars="200" w:firstLine="400"/>
              <w:rPr>
                <w:rFonts w:eastAsia="Times New Roman" w:cs="Arial"/>
                <w:i/>
                <w:iCs/>
                <w:color w:val="000000"/>
                <w:sz w:val="20"/>
                <w:szCs w:val="20"/>
                <w:lang w:eastAsia="pl-PL"/>
              </w:rPr>
            </w:pPr>
            <w:r w:rsidRPr="008D3B67">
              <w:rPr>
                <w:rFonts w:eastAsia="Times New Roman" w:cs="Arial"/>
                <w:i/>
                <w:iCs/>
                <w:color w:val="000000"/>
                <w:sz w:val="20"/>
                <w:szCs w:val="20"/>
                <w:lang w:eastAsia="pl-PL"/>
              </w:rPr>
              <w:t>Aktualizacji wyceny wartości certyfikatów inwestycyjnych FIZ</w:t>
            </w:r>
          </w:p>
        </w:tc>
        <w:tc>
          <w:tcPr>
            <w:tcW w:w="513" w:type="pct"/>
            <w:tcBorders>
              <w:top w:val="nil"/>
              <w:left w:val="nil"/>
              <w:bottom w:val="nil"/>
              <w:right w:val="nil"/>
            </w:tcBorders>
            <w:shd w:val="clear" w:color="000000" w:fill="FFFFFF"/>
            <w:vAlign w:val="center"/>
            <w:hideMark/>
          </w:tcPr>
          <w:p w14:paraId="31AA7AA2"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w:t>
            </w:r>
          </w:p>
        </w:tc>
        <w:tc>
          <w:tcPr>
            <w:tcW w:w="513" w:type="pct"/>
            <w:tcBorders>
              <w:top w:val="nil"/>
              <w:left w:val="nil"/>
              <w:bottom w:val="nil"/>
              <w:right w:val="nil"/>
            </w:tcBorders>
            <w:shd w:val="clear" w:color="000000" w:fill="FFFFFF"/>
            <w:vAlign w:val="center"/>
            <w:hideMark/>
          </w:tcPr>
          <w:p w14:paraId="742F5790"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w:t>
            </w:r>
          </w:p>
        </w:tc>
        <w:tc>
          <w:tcPr>
            <w:tcW w:w="513" w:type="pct"/>
            <w:tcBorders>
              <w:top w:val="nil"/>
              <w:left w:val="nil"/>
              <w:bottom w:val="nil"/>
              <w:right w:val="nil"/>
            </w:tcBorders>
            <w:shd w:val="clear" w:color="000000" w:fill="FFFFFF"/>
            <w:vAlign w:val="center"/>
            <w:hideMark/>
          </w:tcPr>
          <w:p w14:paraId="573F30CA"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w:t>
            </w:r>
          </w:p>
        </w:tc>
        <w:tc>
          <w:tcPr>
            <w:tcW w:w="513" w:type="pct"/>
            <w:tcBorders>
              <w:top w:val="nil"/>
              <w:left w:val="nil"/>
              <w:bottom w:val="nil"/>
              <w:right w:val="nil"/>
            </w:tcBorders>
            <w:shd w:val="clear" w:color="000000" w:fill="FFFFFF"/>
            <w:vAlign w:val="center"/>
            <w:hideMark/>
          </w:tcPr>
          <w:p w14:paraId="2E3F8A6E"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8 243</w:t>
            </w:r>
          </w:p>
        </w:tc>
        <w:tc>
          <w:tcPr>
            <w:tcW w:w="513" w:type="pct"/>
            <w:tcBorders>
              <w:top w:val="nil"/>
              <w:left w:val="nil"/>
              <w:bottom w:val="nil"/>
              <w:right w:val="nil"/>
            </w:tcBorders>
            <w:shd w:val="clear" w:color="000000" w:fill="FFFFFF"/>
            <w:vAlign w:val="center"/>
            <w:hideMark/>
          </w:tcPr>
          <w:p w14:paraId="56AE57A8"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w:t>
            </w:r>
          </w:p>
        </w:tc>
        <w:tc>
          <w:tcPr>
            <w:tcW w:w="513" w:type="pct"/>
            <w:tcBorders>
              <w:top w:val="nil"/>
              <w:left w:val="nil"/>
              <w:bottom w:val="nil"/>
              <w:right w:val="nil"/>
            </w:tcBorders>
            <w:shd w:val="clear" w:color="000000" w:fill="FFFFFF"/>
            <w:vAlign w:val="center"/>
            <w:hideMark/>
          </w:tcPr>
          <w:p w14:paraId="79659C9F"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w:t>
            </w:r>
          </w:p>
        </w:tc>
        <w:tc>
          <w:tcPr>
            <w:tcW w:w="512" w:type="pct"/>
            <w:tcBorders>
              <w:top w:val="nil"/>
              <w:left w:val="nil"/>
              <w:bottom w:val="nil"/>
              <w:right w:val="nil"/>
            </w:tcBorders>
            <w:shd w:val="clear" w:color="000000" w:fill="FFFFFF"/>
            <w:vAlign w:val="center"/>
            <w:hideMark/>
          </w:tcPr>
          <w:p w14:paraId="4A3682BC"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8 243</w:t>
            </w:r>
          </w:p>
        </w:tc>
      </w:tr>
      <w:tr w:rsidR="008D3B67" w:rsidRPr="008D3B67" w14:paraId="3E891960" w14:textId="77777777" w:rsidTr="00067895">
        <w:trPr>
          <w:trHeight w:val="300"/>
        </w:trPr>
        <w:tc>
          <w:tcPr>
            <w:tcW w:w="1410" w:type="pct"/>
            <w:tcBorders>
              <w:top w:val="nil"/>
              <w:left w:val="nil"/>
              <w:bottom w:val="nil"/>
              <w:right w:val="nil"/>
            </w:tcBorders>
            <w:shd w:val="clear" w:color="000000" w:fill="FFFFFF"/>
            <w:vAlign w:val="center"/>
            <w:hideMark/>
          </w:tcPr>
          <w:p w14:paraId="138EAEC4" w14:textId="77777777" w:rsidR="008D3B67" w:rsidRPr="008D3B67" w:rsidRDefault="008D3B67" w:rsidP="008D3B67">
            <w:pPr>
              <w:spacing w:after="0" w:line="240" w:lineRule="auto"/>
              <w:jc w:val="both"/>
              <w:rPr>
                <w:rFonts w:eastAsia="Times New Roman" w:cs="Arial"/>
                <w:b/>
                <w:bCs/>
                <w:color w:val="000000"/>
                <w:sz w:val="20"/>
                <w:szCs w:val="20"/>
                <w:lang w:eastAsia="pl-PL"/>
              </w:rPr>
            </w:pPr>
            <w:r w:rsidRPr="008D3B67">
              <w:rPr>
                <w:rFonts w:eastAsia="Times New Roman" w:cs="Arial"/>
                <w:b/>
                <w:bCs/>
                <w:color w:val="000000"/>
                <w:sz w:val="20"/>
                <w:szCs w:val="20"/>
                <w:lang w:eastAsia="pl-PL"/>
              </w:rPr>
              <w:t>Zmniejszenia z tytułu:</w:t>
            </w:r>
          </w:p>
        </w:tc>
        <w:tc>
          <w:tcPr>
            <w:tcW w:w="513" w:type="pct"/>
            <w:tcBorders>
              <w:top w:val="nil"/>
              <w:left w:val="nil"/>
              <w:bottom w:val="nil"/>
              <w:right w:val="nil"/>
            </w:tcBorders>
            <w:shd w:val="clear" w:color="000000" w:fill="FFFFFF"/>
            <w:vAlign w:val="center"/>
            <w:hideMark/>
          </w:tcPr>
          <w:p w14:paraId="63D34AED"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3BEE4901"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3F737C36"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4C70FD15"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w:t>
            </w:r>
          </w:p>
        </w:tc>
        <w:tc>
          <w:tcPr>
            <w:tcW w:w="513" w:type="pct"/>
            <w:tcBorders>
              <w:top w:val="nil"/>
              <w:left w:val="nil"/>
              <w:bottom w:val="nil"/>
              <w:right w:val="nil"/>
            </w:tcBorders>
            <w:shd w:val="clear" w:color="000000" w:fill="FFFFFF"/>
            <w:vAlign w:val="center"/>
            <w:hideMark/>
          </w:tcPr>
          <w:p w14:paraId="25A9E3D3"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FF0000"/>
                <w:sz w:val="20"/>
                <w:szCs w:val="20"/>
                <w:lang w:eastAsia="pl-PL"/>
              </w:rPr>
              <w:t xml:space="preserve">  (7 227)</w:t>
            </w:r>
          </w:p>
        </w:tc>
        <w:tc>
          <w:tcPr>
            <w:tcW w:w="513" w:type="pct"/>
            <w:tcBorders>
              <w:top w:val="nil"/>
              <w:left w:val="nil"/>
              <w:bottom w:val="nil"/>
              <w:right w:val="nil"/>
            </w:tcBorders>
            <w:shd w:val="clear" w:color="000000" w:fill="FFFFFF"/>
            <w:vAlign w:val="center"/>
            <w:hideMark/>
          </w:tcPr>
          <w:p w14:paraId="0195DD4A"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7 227</w:t>
            </w:r>
          </w:p>
        </w:tc>
        <w:tc>
          <w:tcPr>
            <w:tcW w:w="512" w:type="pct"/>
            <w:tcBorders>
              <w:top w:val="nil"/>
              <w:left w:val="nil"/>
              <w:bottom w:val="nil"/>
              <w:right w:val="nil"/>
            </w:tcBorders>
            <w:shd w:val="clear" w:color="000000" w:fill="FFFFFF"/>
            <w:vAlign w:val="center"/>
            <w:hideMark/>
          </w:tcPr>
          <w:p w14:paraId="6D5705DE"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0</w:t>
            </w:r>
          </w:p>
        </w:tc>
      </w:tr>
      <w:tr w:rsidR="008D3B67" w:rsidRPr="008D3B67" w14:paraId="7F887A4F" w14:textId="77777777" w:rsidTr="00067895">
        <w:trPr>
          <w:trHeight w:val="300"/>
        </w:trPr>
        <w:tc>
          <w:tcPr>
            <w:tcW w:w="1410" w:type="pct"/>
            <w:tcBorders>
              <w:top w:val="nil"/>
              <w:left w:val="nil"/>
              <w:bottom w:val="nil"/>
              <w:right w:val="nil"/>
            </w:tcBorders>
            <w:shd w:val="clear" w:color="000000" w:fill="FFFFFF"/>
            <w:vAlign w:val="center"/>
            <w:hideMark/>
          </w:tcPr>
          <w:p w14:paraId="2C9F4354" w14:textId="77777777" w:rsidR="008D3B67" w:rsidRPr="008D3B67" w:rsidRDefault="008D3B67" w:rsidP="008D3B67">
            <w:pPr>
              <w:spacing w:after="0" w:line="240" w:lineRule="auto"/>
              <w:ind w:firstLineChars="200" w:firstLine="400"/>
              <w:rPr>
                <w:rFonts w:eastAsia="Times New Roman" w:cs="Arial"/>
                <w:i/>
                <w:iCs/>
                <w:color w:val="000000"/>
                <w:sz w:val="20"/>
                <w:szCs w:val="20"/>
                <w:lang w:eastAsia="pl-PL"/>
              </w:rPr>
            </w:pPr>
            <w:r w:rsidRPr="008D3B67">
              <w:rPr>
                <w:rFonts w:eastAsia="Times New Roman" w:cs="Arial"/>
                <w:i/>
                <w:iCs/>
                <w:color w:val="000000"/>
                <w:sz w:val="20"/>
                <w:szCs w:val="20"/>
                <w:lang w:eastAsia="pl-PL"/>
              </w:rPr>
              <w:t>Rozliczenia wyniku netto z roku 2017</w:t>
            </w:r>
          </w:p>
        </w:tc>
        <w:tc>
          <w:tcPr>
            <w:tcW w:w="513" w:type="pct"/>
            <w:tcBorders>
              <w:top w:val="nil"/>
              <w:left w:val="nil"/>
              <w:bottom w:val="nil"/>
              <w:right w:val="nil"/>
            </w:tcBorders>
            <w:shd w:val="clear" w:color="000000" w:fill="FFFFFF"/>
            <w:vAlign w:val="center"/>
            <w:hideMark/>
          </w:tcPr>
          <w:p w14:paraId="74E6C3FB"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53F9658D"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21B9A552"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6A07FF1F"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w:t>
            </w:r>
          </w:p>
        </w:tc>
        <w:tc>
          <w:tcPr>
            <w:tcW w:w="513" w:type="pct"/>
            <w:tcBorders>
              <w:top w:val="nil"/>
              <w:left w:val="nil"/>
              <w:bottom w:val="nil"/>
              <w:right w:val="nil"/>
            </w:tcBorders>
            <w:shd w:val="clear" w:color="000000" w:fill="FFFFFF"/>
            <w:vAlign w:val="center"/>
            <w:hideMark/>
          </w:tcPr>
          <w:p w14:paraId="4FD33B47"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FF0000"/>
                <w:sz w:val="20"/>
                <w:szCs w:val="20"/>
                <w:lang w:eastAsia="pl-PL"/>
              </w:rPr>
              <w:t xml:space="preserve">  (7 227)</w:t>
            </w:r>
          </w:p>
        </w:tc>
        <w:tc>
          <w:tcPr>
            <w:tcW w:w="513" w:type="pct"/>
            <w:tcBorders>
              <w:top w:val="nil"/>
              <w:left w:val="nil"/>
              <w:bottom w:val="nil"/>
              <w:right w:val="nil"/>
            </w:tcBorders>
            <w:shd w:val="clear" w:color="auto" w:fill="auto"/>
            <w:vAlign w:val="center"/>
            <w:hideMark/>
          </w:tcPr>
          <w:p w14:paraId="7595E5A9"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7 227</w:t>
            </w:r>
          </w:p>
        </w:tc>
        <w:tc>
          <w:tcPr>
            <w:tcW w:w="512" w:type="pct"/>
            <w:tcBorders>
              <w:top w:val="nil"/>
              <w:left w:val="nil"/>
              <w:bottom w:val="nil"/>
              <w:right w:val="nil"/>
            </w:tcBorders>
            <w:shd w:val="clear" w:color="000000" w:fill="FFFFFF"/>
            <w:vAlign w:val="center"/>
            <w:hideMark/>
          </w:tcPr>
          <w:p w14:paraId="1298808E"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0</w:t>
            </w:r>
          </w:p>
        </w:tc>
      </w:tr>
      <w:tr w:rsidR="008D3B67" w:rsidRPr="008D3B67" w14:paraId="3489DDC2" w14:textId="77777777" w:rsidTr="00067895">
        <w:trPr>
          <w:trHeight w:val="300"/>
        </w:trPr>
        <w:tc>
          <w:tcPr>
            <w:tcW w:w="1410" w:type="pct"/>
            <w:tcBorders>
              <w:top w:val="nil"/>
              <w:left w:val="nil"/>
              <w:bottom w:val="nil"/>
              <w:right w:val="nil"/>
            </w:tcBorders>
            <w:shd w:val="clear" w:color="000000" w:fill="FFFFFF"/>
            <w:vAlign w:val="center"/>
            <w:hideMark/>
          </w:tcPr>
          <w:p w14:paraId="31C927C7" w14:textId="77777777" w:rsidR="008D3B67" w:rsidRPr="008D3B67" w:rsidRDefault="008D3B67" w:rsidP="008D3B67">
            <w:pPr>
              <w:spacing w:after="0" w:line="240" w:lineRule="auto"/>
              <w:ind w:firstLineChars="200" w:firstLine="400"/>
              <w:rPr>
                <w:rFonts w:eastAsia="Times New Roman" w:cs="Arial"/>
                <w:i/>
                <w:iCs/>
                <w:color w:val="000000"/>
                <w:sz w:val="20"/>
                <w:szCs w:val="20"/>
                <w:lang w:eastAsia="pl-PL"/>
              </w:rPr>
            </w:pPr>
            <w:r w:rsidRPr="008D3B67">
              <w:rPr>
                <w:rFonts w:eastAsia="Times New Roman" w:cs="Arial"/>
                <w:i/>
                <w:iCs/>
                <w:color w:val="000000"/>
                <w:sz w:val="20"/>
                <w:szCs w:val="20"/>
                <w:lang w:eastAsia="pl-PL"/>
              </w:rPr>
              <w:t>Rozliczenia wyniku z lat ubiegłych</w:t>
            </w:r>
          </w:p>
        </w:tc>
        <w:tc>
          <w:tcPr>
            <w:tcW w:w="513" w:type="pct"/>
            <w:tcBorders>
              <w:top w:val="nil"/>
              <w:left w:val="nil"/>
              <w:bottom w:val="nil"/>
              <w:right w:val="nil"/>
            </w:tcBorders>
            <w:shd w:val="clear" w:color="000000" w:fill="FFFFFF"/>
            <w:vAlign w:val="center"/>
            <w:hideMark/>
          </w:tcPr>
          <w:p w14:paraId="0D07D988"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013100E4"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4FFBCD12"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09F705C2"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w:t>
            </w:r>
          </w:p>
        </w:tc>
        <w:tc>
          <w:tcPr>
            <w:tcW w:w="513" w:type="pct"/>
            <w:tcBorders>
              <w:top w:val="nil"/>
              <w:left w:val="nil"/>
              <w:bottom w:val="nil"/>
              <w:right w:val="nil"/>
            </w:tcBorders>
            <w:shd w:val="clear" w:color="000000" w:fill="FFFFFF"/>
            <w:vAlign w:val="center"/>
            <w:hideMark/>
          </w:tcPr>
          <w:p w14:paraId="64A496BA"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193740B4"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2" w:type="pct"/>
            <w:tcBorders>
              <w:top w:val="nil"/>
              <w:left w:val="nil"/>
              <w:bottom w:val="nil"/>
              <w:right w:val="nil"/>
            </w:tcBorders>
            <w:shd w:val="clear" w:color="000000" w:fill="FFFFFF"/>
            <w:vAlign w:val="center"/>
            <w:hideMark/>
          </w:tcPr>
          <w:p w14:paraId="77B9F8C7"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r>
      <w:tr w:rsidR="008D3B67" w:rsidRPr="008D3B67" w14:paraId="362080B5" w14:textId="77777777" w:rsidTr="00067895">
        <w:trPr>
          <w:trHeight w:val="300"/>
        </w:trPr>
        <w:tc>
          <w:tcPr>
            <w:tcW w:w="1410" w:type="pct"/>
            <w:tcBorders>
              <w:top w:val="single" w:sz="4" w:space="0" w:color="auto"/>
              <w:left w:val="nil"/>
              <w:bottom w:val="single" w:sz="4" w:space="0" w:color="auto"/>
              <w:right w:val="nil"/>
            </w:tcBorders>
            <w:shd w:val="clear" w:color="auto" w:fill="auto"/>
            <w:vAlign w:val="center"/>
            <w:hideMark/>
          </w:tcPr>
          <w:p w14:paraId="613F011E" w14:textId="77777777" w:rsidR="008D3B67" w:rsidRPr="008D3B67" w:rsidRDefault="008D3B67" w:rsidP="008D3B67">
            <w:pPr>
              <w:spacing w:after="0" w:line="240" w:lineRule="auto"/>
              <w:jc w:val="both"/>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Stan na 31 grudnia 2018 </w:t>
            </w:r>
          </w:p>
        </w:tc>
        <w:tc>
          <w:tcPr>
            <w:tcW w:w="513" w:type="pct"/>
            <w:tcBorders>
              <w:top w:val="single" w:sz="4" w:space="0" w:color="auto"/>
              <w:left w:val="nil"/>
              <w:bottom w:val="single" w:sz="4" w:space="0" w:color="auto"/>
              <w:right w:val="nil"/>
            </w:tcBorders>
            <w:shd w:val="clear" w:color="000000" w:fill="FFFFFF"/>
            <w:vAlign w:val="center"/>
            <w:hideMark/>
          </w:tcPr>
          <w:p w14:paraId="491AC7DF"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4 000</w:t>
            </w:r>
          </w:p>
        </w:tc>
        <w:tc>
          <w:tcPr>
            <w:tcW w:w="513" w:type="pct"/>
            <w:tcBorders>
              <w:top w:val="single" w:sz="4" w:space="0" w:color="auto"/>
              <w:left w:val="nil"/>
              <w:bottom w:val="single" w:sz="4" w:space="0" w:color="auto"/>
              <w:right w:val="nil"/>
            </w:tcBorders>
            <w:shd w:val="clear" w:color="000000" w:fill="FFFFFF"/>
            <w:vAlign w:val="center"/>
            <w:hideMark/>
          </w:tcPr>
          <w:p w14:paraId="2372860A"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1 283</w:t>
            </w:r>
          </w:p>
        </w:tc>
        <w:tc>
          <w:tcPr>
            <w:tcW w:w="513" w:type="pct"/>
            <w:tcBorders>
              <w:top w:val="single" w:sz="4" w:space="0" w:color="auto"/>
              <w:left w:val="nil"/>
              <w:bottom w:val="single" w:sz="4" w:space="0" w:color="auto"/>
              <w:right w:val="nil"/>
            </w:tcBorders>
            <w:shd w:val="clear" w:color="000000" w:fill="FFFFFF"/>
            <w:vAlign w:val="center"/>
            <w:hideMark/>
          </w:tcPr>
          <w:p w14:paraId="7B8CE0CE"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13 638</w:t>
            </w:r>
          </w:p>
        </w:tc>
        <w:tc>
          <w:tcPr>
            <w:tcW w:w="513" w:type="pct"/>
            <w:tcBorders>
              <w:top w:val="single" w:sz="4" w:space="0" w:color="auto"/>
              <w:left w:val="nil"/>
              <w:bottom w:val="single" w:sz="4" w:space="0" w:color="auto"/>
              <w:right w:val="nil"/>
            </w:tcBorders>
            <w:shd w:val="clear" w:color="000000" w:fill="FFFFFF"/>
            <w:vAlign w:val="center"/>
            <w:hideMark/>
          </w:tcPr>
          <w:p w14:paraId="6699415C"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8 243</w:t>
            </w:r>
          </w:p>
        </w:tc>
        <w:tc>
          <w:tcPr>
            <w:tcW w:w="513" w:type="pct"/>
            <w:tcBorders>
              <w:top w:val="single" w:sz="4" w:space="0" w:color="auto"/>
              <w:left w:val="nil"/>
              <w:bottom w:val="single" w:sz="4" w:space="0" w:color="auto"/>
              <w:right w:val="nil"/>
            </w:tcBorders>
            <w:shd w:val="clear" w:color="000000" w:fill="FFFFFF"/>
            <w:vAlign w:val="center"/>
            <w:hideMark/>
          </w:tcPr>
          <w:p w14:paraId="206D5073"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FF0000"/>
                <w:sz w:val="20"/>
                <w:szCs w:val="20"/>
                <w:lang w:eastAsia="pl-PL"/>
              </w:rPr>
              <w:t xml:space="preserve">  (7 227)</w:t>
            </w:r>
          </w:p>
        </w:tc>
        <w:tc>
          <w:tcPr>
            <w:tcW w:w="513" w:type="pct"/>
            <w:tcBorders>
              <w:top w:val="single" w:sz="4" w:space="0" w:color="auto"/>
              <w:left w:val="nil"/>
              <w:bottom w:val="single" w:sz="4" w:space="0" w:color="auto"/>
              <w:right w:val="nil"/>
            </w:tcBorders>
            <w:shd w:val="clear" w:color="000000" w:fill="FFFFFF"/>
            <w:vAlign w:val="center"/>
            <w:hideMark/>
          </w:tcPr>
          <w:p w14:paraId="1CB40014"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FF0000"/>
                <w:sz w:val="20"/>
                <w:szCs w:val="20"/>
                <w:lang w:eastAsia="pl-PL"/>
              </w:rPr>
              <w:t xml:space="preserve">  (8 283)</w:t>
            </w:r>
          </w:p>
        </w:tc>
        <w:tc>
          <w:tcPr>
            <w:tcW w:w="512" w:type="pct"/>
            <w:tcBorders>
              <w:top w:val="single" w:sz="4" w:space="0" w:color="auto"/>
              <w:left w:val="nil"/>
              <w:bottom w:val="single" w:sz="4" w:space="0" w:color="auto"/>
              <w:right w:val="nil"/>
            </w:tcBorders>
            <w:shd w:val="clear" w:color="000000" w:fill="FFFFFF"/>
            <w:vAlign w:val="center"/>
            <w:hideMark/>
          </w:tcPr>
          <w:p w14:paraId="4073D0DD"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11 654</w:t>
            </w:r>
          </w:p>
        </w:tc>
      </w:tr>
      <w:tr w:rsidR="008D3B67" w:rsidRPr="008D3B67" w14:paraId="23802071" w14:textId="77777777" w:rsidTr="00067895">
        <w:trPr>
          <w:trHeight w:val="300"/>
        </w:trPr>
        <w:tc>
          <w:tcPr>
            <w:tcW w:w="1410" w:type="pct"/>
            <w:tcBorders>
              <w:top w:val="nil"/>
              <w:left w:val="nil"/>
              <w:bottom w:val="nil"/>
              <w:right w:val="nil"/>
            </w:tcBorders>
            <w:shd w:val="clear" w:color="auto" w:fill="auto"/>
            <w:vAlign w:val="center"/>
            <w:hideMark/>
          </w:tcPr>
          <w:p w14:paraId="17F6721A" w14:textId="77777777" w:rsidR="008D3B67" w:rsidRPr="008D3B67" w:rsidRDefault="008D3B67" w:rsidP="008D3B67">
            <w:pPr>
              <w:spacing w:after="0" w:line="240" w:lineRule="auto"/>
              <w:jc w:val="right"/>
              <w:rPr>
                <w:rFonts w:eastAsia="Times New Roman" w:cs="Arial"/>
                <w:b/>
                <w:bCs/>
                <w:color w:val="000000"/>
                <w:sz w:val="20"/>
                <w:szCs w:val="20"/>
                <w:lang w:eastAsia="pl-PL"/>
              </w:rPr>
            </w:pPr>
          </w:p>
        </w:tc>
        <w:tc>
          <w:tcPr>
            <w:tcW w:w="513" w:type="pct"/>
            <w:tcBorders>
              <w:top w:val="nil"/>
              <w:left w:val="nil"/>
              <w:bottom w:val="nil"/>
              <w:right w:val="nil"/>
            </w:tcBorders>
            <w:shd w:val="clear" w:color="000000" w:fill="FFFFFF"/>
            <w:vAlign w:val="center"/>
            <w:hideMark/>
          </w:tcPr>
          <w:p w14:paraId="64841AD2"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3B05E027"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6B75074A"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03A59AE5"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03340429"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7D903883"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w:t>
            </w:r>
          </w:p>
        </w:tc>
        <w:tc>
          <w:tcPr>
            <w:tcW w:w="512" w:type="pct"/>
            <w:tcBorders>
              <w:top w:val="nil"/>
              <w:left w:val="nil"/>
              <w:bottom w:val="nil"/>
              <w:right w:val="nil"/>
            </w:tcBorders>
            <w:shd w:val="clear" w:color="000000" w:fill="FFFFFF"/>
            <w:vAlign w:val="center"/>
            <w:hideMark/>
          </w:tcPr>
          <w:p w14:paraId="20D4EC76"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w:t>
            </w:r>
          </w:p>
        </w:tc>
      </w:tr>
      <w:tr w:rsidR="008D3B67" w:rsidRPr="008D3B67" w14:paraId="2983C2F5" w14:textId="77777777" w:rsidTr="00067895">
        <w:trPr>
          <w:trHeight w:val="300"/>
        </w:trPr>
        <w:tc>
          <w:tcPr>
            <w:tcW w:w="1410" w:type="pct"/>
            <w:tcBorders>
              <w:top w:val="single" w:sz="4" w:space="0" w:color="auto"/>
              <w:left w:val="nil"/>
              <w:bottom w:val="single" w:sz="4" w:space="0" w:color="auto"/>
              <w:right w:val="nil"/>
            </w:tcBorders>
            <w:shd w:val="clear" w:color="auto" w:fill="auto"/>
            <w:vAlign w:val="center"/>
            <w:hideMark/>
          </w:tcPr>
          <w:p w14:paraId="05696406" w14:textId="77777777" w:rsidR="008D3B67" w:rsidRPr="008D3B67" w:rsidRDefault="008D3B67" w:rsidP="008D3B67">
            <w:pPr>
              <w:spacing w:after="0" w:line="240" w:lineRule="auto"/>
              <w:jc w:val="both"/>
              <w:rPr>
                <w:rFonts w:eastAsia="Times New Roman" w:cs="Arial"/>
                <w:b/>
                <w:bCs/>
                <w:color w:val="000000"/>
                <w:sz w:val="20"/>
                <w:szCs w:val="20"/>
                <w:lang w:eastAsia="pl-PL"/>
              </w:rPr>
            </w:pPr>
            <w:r w:rsidRPr="008D3B67">
              <w:rPr>
                <w:rFonts w:eastAsia="Times New Roman" w:cs="Arial"/>
                <w:b/>
                <w:bCs/>
                <w:color w:val="000000"/>
                <w:sz w:val="20"/>
                <w:szCs w:val="20"/>
                <w:lang w:eastAsia="pl-PL"/>
              </w:rPr>
              <w:t>Stan na 1 stycznia 2017</w:t>
            </w:r>
          </w:p>
        </w:tc>
        <w:tc>
          <w:tcPr>
            <w:tcW w:w="513" w:type="pct"/>
            <w:tcBorders>
              <w:top w:val="single" w:sz="4" w:space="0" w:color="auto"/>
              <w:left w:val="nil"/>
              <w:bottom w:val="single" w:sz="4" w:space="0" w:color="auto"/>
              <w:right w:val="nil"/>
            </w:tcBorders>
            <w:shd w:val="clear" w:color="000000" w:fill="FFFFFF"/>
            <w:vAlign w:val="center"/>
            <w:hideMark/>
          </w:tcPr>
          <w:p w14:paraId="372EECE8"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4 000</w:t>
            </w:r>
          </w:p>
        </w:tc>
        <w:tc>
          <w:tcPr>
            <w:tcW w:w="513" w:type="pct"/>
            <w:tcBorders>
              <w:top w:val="single" w:sz="4" w:space="0" w:color="auto"/>
              <w:left w:val="nil"/>
              <w:bottom w:val="single" w:sz="4" w:space="0" w:color="auto"/>
              <w:right w:val="nil"/>
            </w:tcBorders>
            <w:shd w:val="clear" w:color="000000" w:fill="FFFFFF"/>
            <w:vAlign w:val="center"/>
            <w:hideMark/>
          </w:tcPr>
          <w:p w14:paraId="1E435900"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798</w:t>
            </w:r>
          </w:p>
        </w:tc>
        <w:tc>
          <w:tcPr>
            <w:tcW w:w="513" w:type="pct"/>
            <w:tcBorders>
              <w:top w:val="single" w:sz="4" w:space="0" w:color="auto"/>
              <w:left w:val="nil"/>
              <w:bottom w:val="single" w:sz="4" w:space="0" w:color="auto"/>
              <w:right w:val="nil"/>
            </w:tcBorders>
            <w:shd w:val="clear" w:color="000000" w:fill="FFFFFF"/>
            <w:vAlign w:val="center"/>
            <w:hideMark/>
          </w:tcPr>
          <w:p w14:paraId="18BA0AE0"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8 060</w:t>
            </w:r>
          </w:p>
        </w:tc>
        <w:tc>
          <w:tcPr>
            <w:tcW w:w="513" w:type="pct"/>
            <w:tcBorders>
              <w:top w:val="single" w:sz="4" w:space="0" w:color="auto"/>
              <w:left w:val="nil"/>
              <w:bottom w:val="single" w:sz="4" w:space="0" w:color="auto"/>
              <w:right w:val="nil"/>
            </w:tcBorders>
            <w:shd w:val="clear" w:color="000000" w:fill="FFFFFF"/>
            <w:vAlign w:val="center"/>
            <w:hideMark/>
          </w:tcPr>
          <w:p w14:paraId="343FFDDB"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w:t>
            </w:r>
          </w:p>
        </w:tc>
        <w:tc>
          <w:tcPr>
            <w:tcW w:w="513" w:type="pct"/>
            <w:tcBorders>
              <w:top w:val="single" w:sz="4" w:space="0" w:color="auto"/>
              <w:left w:val="nil"/>
              <w:bottom w:val="single" w:sz="4" w:space="0" w:color="auto"/>
              <w:right w:val="nil"/>
            </w:tcBorders>
            <w:shd w:val="clear" w:color="000000" w:fill="FFFFFF"/>
            <w:vAlign w:val="center"/>
            <w:hideMark/>
          </w:tcPr>
          <w:p w14:paraId="15FA832B"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single" w:sz="4" w:space="0" w:color="auto"/>
              <w:left w:val="nil"/>
              <w:bottom w:val="single" w:sz="4" w:space="0" w:color="auto"/>
              <w:right w:val="nil"/>
            </w:tcBorders>
            <w:shd w:val="clear" w:color="000000" w:fill="FFFFFF"/>
            <w:vAlign w:val="center"/>
            <w:hideMark/>
          </w:tcPr>
          <w:p w14:paraId="4686BC79"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6 063</w:t>
            </w:r>
          </w:p>
        </w:tc>
        <w:tc>
          <w:tcPr>
            <w:tcW w:w="512" w:type="pct"/>
            <w:tcBorders>
              <w:top w:val="single" w:sz="4" w:space="0" w:color="auto"/>
              <w:left w:val="nil"/>
              <w:bottom w:val="single" w:sz="4" w:space="0" w:color="auto"/>
              <w:right w:val="nil"/>
            </w:tcBorders>
            <w:shd w:val="clear" w:color="000000" w:fill="FFFFFF"/>
            <w:vAlign w:val="center"/>
            <w:hideMark/>
          </w:tcPr>
          <w:p w14:paraId="39F93C1C"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18 921</w:t>
            </w:r>
          </w:p>
        </w:tc>
      </w:tr>
      <w:tr w:rsidR="008D3B67" w:rsidRPr="008D3B67" w14:paraId="1D446776" w14:textId="77777777" w:rsidTr="00067895">
        <w:trPr>
          <w:trHeight w:val="300"/>
        </w:trPr>
        <w:tc>
          <w:tcPr>
            <w:tcW w:w="1410" w:type="pct"/>
            <w:tcBorders>
              <w:top w:val="single" w:sz="4" w:space="0" w:color="auto"/>
              <w:left w:val="nil"/>
              <w:bottom w:val="nil"/>
              <w:right w:val="nil"/>
            </w:tcBorders>
            <w:shd w:val="clear" w:color="000000" w:fill="FFFFFF"/>
            <w:vAlign w:val="center"/>
            <w:hideMark/>
          </w:tcPr>
          <w:p w14:paraId="3EDB011A" w14:textId="77777777" w:rsidR="008D3B67" w:rsidRPr="008D3B67" w:rsidRDefault="008D3B67" w:rsidP="008D3B67">
            <w:pPr>
              <w:spacing w:after="0" w:line="240" w:lineRule="auto"/>
              <w:jc w:val="both"/>
              <w:rPr>
                <w:rFonts w:eastAsia="Times New Roman" w:cs="Arial"/>
                <w:color w:val="000000"/>
                <w:sz w:val="20"/>
                <w:szCs w:val="20"/>
                <w:lang w:eastAsia="pl-PL"/>
              </w:rPr>
            </w:pPr>
            <w:r w:rsidRPr="008D3B67">
              <w:rPr>
                <w:rFonts w:eastAsia="Times New Roman" w:cs="Arial"/>
                <w:color w:val="000000"/>
                <w:sz w:val="20"/>
                <w:szCs w:val="20"/>
                <w:lang w:eastAsia="pl-PL"/>
              </w:rPr>
              <w:t xml:space="preserve"> - korekty zasad rachunkowości i błędów</w:t>
            </w:r>
          </w:p>
        </w:tc>
        <w:tc>
          <w:tcPr>
            <w:tcW w:w="513" w:type="pct"/>
            <w:tcBorders>
              <w:top w:val="nil"/>
              <w:left w:val="nil"/>
              <w:bottom w:val="nil"/>
              <w:right w:val="nil"/>
            </w:tcBorders>
            <w:shd w:val="clear" w:color="000000" w:fill="FFFFFF"/>
            <w:vAlign w:val="center"/>
            <w:hideMark/>
          </w:tcPr>
          <w:p w14:paraId="72C622F3"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3637C2AF"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1434778A"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3BDA92F2"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w:t>
            </w:r>
          </w:p>
        </w:tc>
        <w:tc>
          <w:tcPr>
            <w:tcW w:w="513" w:type="pct"/>
            <w:tcBorders>
              <w:top w:val="nil"/>
              <w:left w:val="nil"/>
              <w:bottom w:val="nil"/>
              <w:right w:val="nil"/>
            </w:tcBorders>
            <w:shd w:val="clear" w:color="000000" w:fill="FFFFFF"/>
            <w:vAlign w:val="center"/>
            <w:hideMark/>
          </w:tcPr>
          <w:p w14:paraId="4B440F07"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0D015377"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2" w:type="pct"/>
            <w:tcBorders>
              <w:top w:val="nil"/>
              <w:left w:val="nil"/>
              <w:bottom w:val="nil"/>
              <w:right w:val="nil"/>
            </w:tcBorders>
            <w:shd w:val="clear" w:color="000000" w:fill="FFFFFF"/>
            <w:vAlign w:val="center"/>
            <w:hideMark/>
          </w:tcPr>
          <w:p w14:paraId="06EBC07E" w14:textId="77777777" w:rsidR="008D3B67" w:rsidRPr="008D3B67" w:rsidRDefault="008D3B67" w:rsidP="008D3B67">
            <w:pPr>
              <w:spacing w:after="0" w:line="240" w:lineRule="auto"/>
              <w:jc w:val="right"/>
              <w:rPr>
                <w:rFonts w:eastAsia="Times New Roman" w:cs="Arial"/>
                <w:color w:val="000000"/>
                <w:sz w:val="20"/>
                <w:szCs w:val="20"/>
                <w:lang w:eastAsia="pl-PL"/>
              </w:rPr>
            </w:pPr>
            <w:r w:rsidRPr="008D3B67">
              <w:rPr>
                <w:rFonts w:eastAsia="Times New Roman" w:cs="Arial"/>
                <w:color w:val="000000"/>
                <w:sz w:val="20"/>
                <w:szCs w:val="20"/>
                <w:lang w:eastAsia="pl-PL"/>
              </w:rPr>
              <w:t xml:space="preserve">- </w:t>
            </w:r>
          </w:p>
        </w:tc>
      </w:tr>
      <w:tr w:rsidR="008D3B67" w:rsidRPr="008D3B67" w14:paraId="6E7D0C99" w14:textId="77777777" w:rsidTr="00067895">
        <w:trPr>
          <w:trHeight w:val="300"/>
        </w:trPr>
        <w:tc>
          <w:tcPr>
            <w:tcW w:w="1410" w:type="pct"/>
            <w:tcBorders>
              <w:top w:val="nil"/>
              <w:left w:val="nil"/>
              <w:bottom w:val="nil"/>
              <w:right w:val="nil"/>
            </w:tcBorders>
            <w:shd w:val="clear" w:color="000000" w:fill="FFFFFF"/>
            <w:vAlign w:val="center"/>
            <w:hideMark/>
          </w:tcPr>
          <w:p w14:paraId="6441CA7E" w14:textId="77777777" w:rsidR="008D3B67" w:rsidRPr="008D3B67" w:rsidRDefault="008D3B67" w:rsidP="008D3B67">
            <w:pPr>
              <w:spacing w:after="0" w:line="240" w:lineRule="auto"/>
              <w:jc w:val="both"/>
              <w:rPr>
                <w:rFonts w:eastAsia="Times New Roman" w:cs="Arial"/>
                <w:b/>
                <w:bCs/>
                <w:color w:val="000000"/>
                <w:sz w:val="20"/>
                <w:szCs w:val="20"/>
                <w:lang w:eastAsia="pl-PL"/>
              </w:rPr>
            </w:pPr>
            <w:r w:rsidRPr="008D3B67">
              <w:rPr>
                <w:rFonts w:eastAsia="Times New Roman" w:cs="Arial"/>
                <w:b/>
                <w:bCs/>
                <w:color w:val="000000"/>
                <w:sz w:val="20"/>
                <w:szCs w:val="20"/>
                <w:lang w:eastAsia="pl-PL"/>
              </w:rPr>
              <w:t>Stan na 1 stycznia 2017 po korektach</w:t>
            </w:r>
          </w:p>
        </w:tc>
        <w:tc>
          <w:tcPr>
            <w:tcW w:w="513" w:type="pct"/>
            <w:tcBorders>
              <w:top w:val="nil"/>
              <w:left w:val="nil"/>
              <w:bottom w:val="nil"/>
              <w:right w:val="nil"/>
            </w:tcBorders>
            <w:shd w:val="clear" w:color="000000" w:fill="FFFFFF"/>
            <w:vAlign w:val="center"/>
            <w:hideMark/>
          </w:tcPr>
          <w:p w14:paraId="4B023F8E"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4 000</w:t>
            </w:r>
          </w:p>
        </w:tc>
        <w:tc>
          <w:tcPr>
            <w:tcW w:w="513" w:type="pct"/>
            <w:tcBorders>
              <w:top w:val="nil"/>
              <w:left w:val="nil"/>
              <w:bottom w:val="nil"/>
              <w:right w:val="nil"/>
            </w:tcBorders>
            <w:shd w:val="clear" w:color="000000" w:fill="FFFFFF"/>
            <w:vAlign w:val="center"/>
            <w:hideMark/>
          </w:tcPr>
          <w:p w14:paraId="304D0720"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798</w:t>
            </w:r>
          </w:p>
        </w:tc>
        <w:tc>
          <w:tcPr>
            <w:tcW w:w="513" w:type="pct"/>
            <w:tcBorders>
              <w:top w:val="nil"/>
              <w:left w:val="nil"/>
              <w:bottom w:val="nil"/>
              <w:right w:val="nil"/>
            </w:tcBorders>
            <w:shd w:val="clear" w:color="000000" w:fill="FFFFFF"/>
            <w:vAlign w:val="center"/>
            <w:hideMark/>
          </w:tcPr>
          <w:p w14:paraId="1617169E"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8 060</w:t>
            </w:r>
          </w:p>
        </w:tc>
        <w:tc>
          <w:tcPr>
            <w:tcW w:w="513" w:type="pct"/>
            <w:tcBorders>
              <w:top w:val="nil"/>
              <w:left w:val="nil"/>
              <w:bottom w:val="nil"/>
              <w:right w:val="nil"/>
            </w:tcBorders>
            <w:shd w:val="clear" w:color="000000" w:fill="FFFFFF"/>
            <w:vAlign w:val="center"/>
            <w:hideMark/>
          </w:tcPr>
          <w:p w14:paraId="0ECB6386"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w:t>
            </w:r>
          </w:p>
        </w:tc>
        <w:tc>
          <w:tcPr>
            <w:tcW w:w="513" w:type="pct"/>
            <w:tcBorders>
              <w:top w:val="nil"/>
              <w:left w:val="nil"/>
              <w:bottom w:val="nil"/>
              <w:right w:val="nil"/>
            </w:tcBorders>
            <w:shd w:val="clear" w:color="000000" w:fill="FFFFFF"/>
            <w:vAlign w:val="center"/>
            <w:hideMark/>
          </w:tcPr>
          <w:p w14:paraId="2BB5C108"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76BB0FF8"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6 063</w:t>
            </w:r>
          </w:p>
        </w:tc>
        <w:tc>
          <w:tcPr>
            <w:tcW w:w="512" w:type="pct"/>
            <w:tcBorders>
              <w:top w:val="nil"/>
              <w:left w:val="nil"/>
              <w:bottom w:val="nil"/>
              <w:right w:val="nil"/>
            </w:tcBorders>
            <w:shd w:val="clear" w:color="000000" w:fill="FFFFFF"/>
            <w:vAlign w:val="center"/>
            <w:hideMark/>
          </w:tcPr>
          <w:p w14:paraId="0160828D"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18 921</w:t>
            </w:r>
          </w:p>
        </w:tc>
      </w:tr>
      <w:tr w:rsidR="008D3B67" w:rsidRPr="008D3B67" w14:paraId="0E83DCD2" w14:textId="77777777" w:rsidTr="00067895">
        <w:trPr>
          <w:trHeight w:val="300"/>
        </w:trPr>
        <w:tc>
          <w:tcPr>
            <w:tcW w:w="1410" w:type="pct"/>
            <w:tcBorders>
              <w:top w:val="nil"/>
              <w:left w:val="nil"/>
              <w:bottom w:val="nil"/>
              <w:right w:val="nil"/>
            </w:tcBorders>
            <w:shd w:val="clear" w:color="000000" w:fill="FFFFFF"/>
            <w:vAlign w:val="center"/>
            <w:hideMark/>
          </w:tcPr>
          <w:p w14:paraId="4E593E52" w14:textId="77777777" w:rsidR="008D3B67" w:rsidRPr="008D3B67" w:rsidRDefault="008D3B67" w:rsidP="008D3B67">
            <w:pPr>
              <w:spacing w:after="0" w:line="240" w:lineRule="auto"/>
              <w:jc w:val="both"/>
              <w:rPr>
                <w:rFonts w:eastAsia="Times New Roman" w:cs="Arial"/>
                <w:b/>
                <w:bCs/>
                <w:color w:val="000000"/>
                <w:sz w:val="20"/>
                <w:szCs w:val="20"/>
                <w:lang w:eastAsia="pl-PL"/>
              </w:rPr>
            </w:pPr>
            <w:r w:rsidRPr="008D3B67">
              <w:rPr>
                <w:rFonts w:eastAsia="Times New Roman" w:cs="Arial"/>
                <w:b/>
                <w:bCs/>
                <w:color w:val="000000"/>
                <w:sz w:val="20"/>
                <w:szCs w:val="20"/>
                <w:lang w:eastAsia="pl-PL"/>
              </w:rPr>
              <w:t>Zwiększenia z tytułu:</w:t>
            </w:r>
          </w:p>
        </w:tc>
        <w:tc>
          <w:tcPr>
            <w:tcW w:w="513" w:type="pct"/>
            <w:tcBorders>
              <w:top w:val="nil"/>
              <w:left w:val="nil"/>
              <w:bottom w:val="nil"/>
              <w:right w:val="nil"/>
            </w:tcBorders>
            <w:shd w:val="clear" w:color="000000" w:fill="FFFFFF"/>
            <w:vAlign w:val="center"/>
            <w:hideMark/>
          </w:tcPr>
          <w:p w14:paraId="50B8B504"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59054380"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485</w:t>
            </w:r>
          </w:p>
        </w:tc>
        <w:tc>
          <w:tcPr>
            <w:tcW w:w="513" w:type="pct"/>
            <w:tcBorders>
              <w:top w:val="nil"/>
              <w:left w:val="nil"/>
              <w:bottom w:val="nil"/>
              <w:right w:val="nil"/>
            </w:tcBorders>
            <w:shd w:val="clear" w:color="000000" w:fill="FFFFFF"/>
            <w:vAlign w:val="center"/>
            <w:hideMark/>
          </w:tcPr>
          <w:p w14:paraId="39FB78AA"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5 578</w:t>
            </w:r>
          </w:p>
        </w:tc>
        <w:tc>
          <w:tcPr>
            <w:tcW w:w="513" w:type="pct"/>
            <w:tcBorders>
              <w:top w:val="nil"/>
              <w:left w:val="nil"/>
              <w:bottom w:val="nil"/>
              <w:right w:val="nil"/>
            </w:tcBorders>
            <w:shd w:val="clear" w:color="000000" w:fill="FFFFFF"/>
            <w:vAlign w:val="center"/>
            <w:hideMark/>
          </w:tcPr>
          <w:p w14:paraId="7F50F290"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w:t>
            </w:r>
          </w:p>
        </w:tc>
        <w:tc>
          <w:tcPr>
            <w:tcW w:w="513" w:type="pct"/>
            <w:tcBorders>
              <w:top w:val="nil"/>
              <w:left w:val="nil"/>
              <w:bottom w:val="nil"/>
              <w:right w:val="nil"/>
            </w:tcBorders>
            <w:shd w:val="clear" w:color="000000" w:fill="FFFFFF"/>
            <w:vAlign w:val="center"/>
            <w:hideMark/>
          </w:tcPr>
          <w:p w14:paraId="5F76723A"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5E08F4E8"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FF0000"/>
                <w:sz w:val="20"/>
                <w:szCs w:val="20"/>
                <w:lang w:eastAsia="pl-PL"/>
              </w:rPr>
              <w:t xml:space="preserve">  (7 227)</w:t>
            </w:r>
          </w:p>
        </w:tc>
        <w:tc>
          <w:tcPr>
            <w:tcW w:w="512" w:type="pct"/>
            <w:tcBorders>
              <w:top w:val="nil"/>
              <w:left w:val="nil"/>
              <w:bottom w:val="nil"/>
              <w:right w:val="nil"/>
            </w:tcBorders>
            <w:shd w:val="clear" w:color="000000" w:fill="FFFFFF"/>
            <w:vAlign w:val="center"/>
            <w:hideMark/>
          </w:tcPr>
          <w:p w14:paraId="18A86052"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FF0000"/>
                <w:sz w:val="20"/>
                <w:szCs w:val="20"/>
                <w:lang w:eastAsia="pl-PL"/>
              </w:rPr>
              <w:t xml:space="preserve">  (1 164)</w:t>
            </w:r>
          </w:p>
        </w:tc>
      </w:tr>
      <w:tr w:rsidR="008D3B67" w:rsidRPr="008D3B67" w14:paraId="4CBE940D" w14:textId="77777777" w:rsidTr="00067895">
        <w:trPr>
          <w:trHeight w:val="300"/>
        </w:trPr>
        <w:tc>
          <w:tcPr>
            <w:tcW w:w="1410" w:type="pct"/>
            <w:tcBorders>
              <w:top w:val="nil"/>
              <w:left w:val="nil"/>
              <w:bottom w:val="nil"/>
              <w:right w:val="nil"/>
            </w:tcBorders>
            <w:shd w:val="clear" w:color="000000" w:fill="FFFFFF"/>
            <w:vAlign w:val="center"/>
            <w:hideMark/>
          </w:tcPr>
          <w:p w14:paraId="73BB0C26" w14:textId="77777777" w:rsidR="008D3B67" w:rsidRPr="008D3B67" w:rsidRDefault="008D3B67" w:rsidP="008D3B67">
            <w:pPr>
              <w:spacing w:after="0" w:line="240" w:lineRule="auto"/>
              <w:ind w:firstLineChars="200" w:firstLine="400"/>
              <w:rPr>
                <w:rFonts w:eastAsia="Times New Roman" w:cs="Arial"/>
                <w:i/>
                <w:iCs/>
                <w:color w:val="000000"/>
                <w:sz w:val="20"/>
                <w:szCs w:val="20"/>
                <w:lang w:eastAsia="pl-PL"/>
              </w:rPr>
            </w:pPr>
            <w:r w:rsidRPr="008D3B67">
              <w:rPr>
                <w:rFonts w:eastAsia="Times New Roman" w:cs="Arial"/>
                <w:i/>
                <w:iCs/>
                <w:color w:val="000000"/>
                <w:sz w:val="20"/>
                <w:szCs w:val="20"/>
                <w:lang w:eastAsia="pl-PL"/>
              </w:rPr>
              <w:t>Wyniku netto z roku 2016</w:t>
            </w:r>
          </w:p>
        </w:tc>
        <w:tc>
          <w:tcPr>
            <w:tcW w:w="513" w:type="pct"/>
            <w:tcBorders>
              <w:top w:val="nil"/>
              <w:left w:val="nil"/>
              <w:bottom w:val="nil"/>
              <w:right w:val="nil"/>
            </w:tcBorders>
            <w:shd w:val="clear" w:color="000000" w:fill="FFFFFF"/>
            <w:vAlign w:val="center"/>
            <w:hideMark/>
          </w:tcPr>
          <w:p w14:paraId="69CDFFEB"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1EDFCCCA"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485</w:t>
            </w:r>
          </w:p>
        </w:tc>
        <w:tc>
          <w:tcPr>
            <w:tcW w:w="513" w:type="pct"/>
            <w:tcBorders>
              <w:top w:val="nil"/>
              <w:left w:val="nil"/>
              <w:bottom w:val="nil"/>
              <w:right w:val="nil"/>
            </w:tcBorders>
            <w:shd w:val="clear" w:color="000000" w:fill="FFFFFF"/>
            <w:vAlign w:val="center"/>
            <w:hideMark/>
          </w:tcPr>
          <w:p w14:paraId="0AC022E0"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5 578</w:t>
            </w:r>
          </w:p>
        </w:tc>
        <w:tc>
          <w:tcPr>
            <w:tcW w:w="513" w:type="pct"/>
            <w:tcBorders>
              <w:top w:val="nil"/>
              <w:left w:val="nil"/>
              <w:bottom w:val="nil"/>
              <w:right w:val="nil"/>
            </w:tcBorders>
            <w:shd w:val="clear" w:color="000000" w:fill="FFFFFF"/>
            <w:vAlign w:val="center"/>
            <w:hideMark/>
          </w:tcPr>
          <w:p w14:paraId="0806956A"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w:t>
            </w:r>
          </w:p>
        </w:tc>
        <w:tc>
          <w:tcPr>
            <w:tcW w:w="513" w:type="pct"/>
            <w:tcBorders>
              <w:top w:val="nil"/>
              <w:left w:val="nil"/>
              <w:bottom w:val="nil"/>
              <w:right w:val="nil"/>
            </w:tcBorders>
            <w:shd w:val="clear" w:color="000000" w:fill="FFFFFF"/>
            <w:vAlign w:val="center"/>
            <w:hideMark/>
          </w:tcPr>
          <w:p w14:paraId="7F9EB329"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064C19D1"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2" w:type="pct"/>
            <w:tcBorders>
              <w:top w:val="nil"/>
              <w:left w:val="nil"/>
              <w:bottom w:val="nil"/>
              <w:right w:val="nil"/>
            </w:tcBorders>
            <w:shd w:val="clear" w:color="000000" w:fill="FFFFFF"/>
            <w:vAlign w:val="center"/>
            <w:hideMark/>
          </w:tcPr>
          <w:p w14:paraId="30872C63"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6 063</w:t>
            </w:r>
          </w:p>
        </w:tc>
      </w:tr>
      <w:tr w:rsidR="008D3B67" w:rsidRPr="008D3B67" w14:paraId="20F65480" w14:textId="77777777" w:rsidTr="00067895">
        <w:trPr>
          <w:trHeight w:val="300"/>
        </w:trPr>
        <w:tc>
          <w:tcPr>
            <w:tcW w:w="1410" w:type="pct"/>
            <w:tcBorders>
              <w:top w:val="nil"/>
              <w:left w:val="nil"/>
              <w:bottom w:val="nil"/>
              <w:right w:val="nil"/>
            </w:tcBorders>
            <w:shd w:val="clear" w:color="000000" w:fill="FFFFFF"/>
            <w:vAlign w:val="center"/>
            <w:hideMark/>
          </w:tcPr>
          <w:p w14:paraId="46429881" w14:textId="77777777" w:rsidR="008D3B67" w:rsidRPr="008D3B67" w:rsidRDefault="008D3B67" w:rsidP="008D3B67">
            <w:pPr>
              <w:spacing w:after="0" w:line="240" w:lineRule="auto"/>
              <w:ind w:firstLineChars="200" w:firstLine="400"/>
              <w:rPr>
                <w:rFonts w:eastAsia="Times New Roman" w:cs="Arial"/>
                <w:i/>
                <w:iCs/>
                <w:color w:val="000000"/>
                <w:sz w:val="20"/>
                <w:szCs w:val="20"/>
                <w:lang w:eastAsia="pl-PL"/>
              </w:rPr>
            </w:pPr>
            <w:r w:rsidRPr="008D3B67">
              <w:rPr>
                <w:rFonts w:eastAsia="Times New Roman" w:cs="Arial"/>
                <w:i/>
                <w:iCs/>
                <w:color w:val="000000"/>
                <w:sz w:val="20"/>
                <w:szCs w:val="20"/>
                <w:lang w:eastAsia="pl-PL"/>
              </w:rPr>
              <w:t>Wyniku netto z lat ubiegłych</w:t>
            </w:r>
          </w:p>
        </w:tc>
        <w:tc>
          <w:tcPr>
            <w:tcW w:w="513" w:type="pct"/>
            <w:tcBorders>
              <w:top w:val="nil"/>
              <w:left w:val="nil"/>
              <w:bottom w:val="nil"/>
              <w:right w:val="nil"/>
            </w:tcBorders>
            <w:shd w:val="clear" w:color="000000" w:fill="FFFFFF"/>
            <w:vAlign w:val="center"/>
            <w:hideMark/>
          </w:tcPr>
          <w:p w14:paraId="03E16848"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796A3658"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7AB3C3E7"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5D6F7186"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w:t>
            </w:r>
          </w:p>
        </w:tc>
        <w:tc>
          <w:tcPr>
            <w:tcW w:w="513" w:type="pct"/>
            <w:tcBorders>
              <w:top w:val="nil"/>
              <w:left w:val="nil"/>
              <w:bottom w:val="nil"/>
              <w:right w:val="nil"/>
            </w:tcBorders>
            <w:shd w:val="clear" w:color="000000" w:fill="FFFFFF"/>
            <w:vAlign w:val="center"/>
            <w:hideMark/>
          </w:tcPr>
          <w:p w14:paraId="1762FE38"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4BBF6A55"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2" w:type="pct"/>
            <w:tcBorders>
              <w:top w:val="nil"/>
              <w:left w:val="nil"/>
              <w:bottom w:val="nil"/>
              <w:right w:val="nil"/>
            </w:tcBorders>
            <w:shd w:val="clear" w:color="000000" w:fill="FFFFFF"/>
            <w:vAlign w:val="center"/>
            <w:hideMark/>
          </w:tcPr>
          <w:p w14:paraId="095F1D5E"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r>
      <w:tr w:rsidR="008D3B67" w:rsidRPr="008D3B67" w14:paraId="301CB4A2" w14:textId="77777777" w:rsidTr="00067895">
        <w:trPr>
          <w:trHeight w:val="300"/>
        </w:trPr>
        <w:tc>
          <w:tcPr>
            <w:tcW w:w="1410" w:type="pct"/>
            <w:tcBorders>
              <w:top w:val="nil"/>
              <w:left w:val="nil"/>
              <w:bottom w:val="nil"/>
              <w:right w:val="nil"/>
            </w:tcBorders>
            <w:shd w:val="clear" w:color="000000" w:fill="FFFFFF"/>
            <w:vAlign w:val="center"/>
            <w:hideMark/>
          </w:tcPr>
          <w:p w14:paraId="25147291" w14:textId="77777777" w:rsidR="008D3B67" w:rsidRPr="008D3B67" w:rsidRDefault="008D3B67" w:rsidP="008D3B67">
            <w:pPr>
              <w:spacing w:after="0" w:line="240" w:lineRule="auto"/>
              <w:ind w:firstLineChars="200" w:firstLine="400"/>
              <w:rPr>
                <w:rFonts w:eastAsia="Times New Roman" w:cs="Arial"/>
                <w:i/>
                <w:iCs/>
                <w:color w:val="000000"/>
                <w:sz w:val="20"/>
                <w:szCs w:val="20"/>
                <w:lang w:eastAsia="pl-PL"/>
              </w:rPr>
            </w:pPr>
            <w:r w:rsidRPr="008D3B67">
              <w:rPr>
                <w:rFonts w:eastAsia="Times New Roman" w:cs="Arial"/>
                <w:i/>
                <w:iCs/>
                <w:color w:val="000000"/>
                <w:sz w:val="20"/>
                <w:szCs w:val="20"/>
                <w:lang w:eastAsia="pl-PL"/>
              </w:rPr>
              <w:t>Zysk netto za okres 12 miesięcy 2017</w:t>
            </w:r>
          </w:p>
        </w:tc>
        <w:tc>
          <w:tcPr>
            <w:tcW w:w="513" w:type="pct"/>
            <w:tcBorders>
              <w:top w:val="nil"/>
              <w:left w:val="nil"/>
              <w:bottom w:val="nil"/>
              <w:right w:val="nil"/>
            </w:tcBorders>
            <w:shd w:val="clear" w:color="000000" w:fill="FFFFFF"/>
            <w:vAlign w:val="center"/>
            <w:hideMark/>
          </w:tcPr>
          <w:p w14:paraId="1C7BE3C5"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57DDADCB"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6E612B8C"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20D07BCB"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w:t>
            </w:r>
          </w:p>
        </w:tc>
        <w:tc>
          <w:tcPr>
            <w:tcW w:w="513" w:type="pct"/>
            <w:tcBorders>
              <w:top w:val="nil"/>
              <w:left w:val="nil"/>
              <w:bottom w:val="nil"/>
              <w:right w:val="nil"/>
            </w:tcBorders>
            <w:shd w:val="clear" w:color="000000" w:fill="FFFFFF"/>
            <w:vAlign w:val="center"/>
            <w:hideMark/>
          </w:tcPr>
          <w:p w14:paraId="7929DDCE"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562F177A"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FF0000"/>
                <w:sz w:val="20"/>
                <w:szCs w:val="20"/>
                <w:lang w:eastAsia="pl-PL"/>
              </w:rPr>
              <w:t xml:space="preserve">  (7 227)</w:t>
            </w:r>
          </w:p>
        </w:tc>
        <w:tc>
          <w:tcPr>
            <w:tcW w:w="512" w:type="pct"/>
            <w:tcBorders>
              <w:top w:val="nil"/>
              <w:left w:val="nil"/>
              <w:bottom w:val="nil"/>
              <w:right w:val="nil"/>
            </w:tcBorders>
            <w:shd w:val="clear" w:color="000000" w:fill="FFFFFF"/>
            <w:vAlign w:val="center"/>
            <w:hideMark/>
          </w:tcPr>
          <w:p w14:paraId="67A49609"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FF0000"/>
                <w:sz w:val="20"/>
                <w:szCs w:val="20"/>
                <w:lang w:eastAsia="pl-PL"/>
              </w:rPr>
              <w:t xml:space="preserve">  (7 227)</w:t>
            </w:r>
          </w:p>
        </w:tc>
      </w:tr>
      <w:tr w:rsidR="008D3B67" w:rsidRPr="008D3B67" w14:paraId="7B2449F7" w14:textId="77777777" w:rsidTr="00067895">
        <w:trPr>
          <w:trHeight w:val="300"/>
        </w:trPr>
        <w:tc>
          <w:tcPr>
            <w:tcW w:w="1410" w:type="pct"/>
            <w:tcBorders>
              <w:top w:val="nil"/>
              <w:left w:val="nil"/>
              <w:bottom w:val="nil"/>
              <w:right w:val="nil"/>
            </w:tcBorders>
            <w:shd w:val="clear" w:color="000000" w:fill="FFFFFF"/>
            <w:vAlign w:val="center"/>
            <w:hideMark/>
          </w:tcPr>
          <w:p w14:paraId="584A6AC4" w14:textId="77777777" w:rsidR="008D3B67" w:rsidRPr="008D3B67" w:rsidRDefault="008D3B67" w:rsidP="008D3B67">
            <w:pPr>
              <w:spacing w:after="0" w:line="240" w:lineRule="auto"/>
              <w:jc w:val="both"/>
              <w:rPr>
                <w:rFonts w:eastAsia="Times New Roman" w:cs="Arial"/>
                <w:b/>
                <w:bCs/>
                <w:color w:val="000000"/>
                <w:sz w:val="20"/>
                <w:szCs w:val="20"/>
                <w:lang w:eastAsia="pl-PL"/>
              </w:rPr>
            </w:pPr>
            <w:r w:rsidRPr="008D3B67">
              <w:rPr>
                <w:rFonts w:eastAsia="Times New Roman" w:cs="Arial"/>
                <w:b/>
                <w:bCs/>
                <w:color w:val="000000"/>
                <w:sz w:val="20"/>
                <w:szCs w:val="20"/>
                <w:lang w:eastAsia="pl-PL"/>
              </w:rPr>
              <w:t>Zmniejszenia z tytułu:</w:t>
            </w:r>
          </w:p>
        </w:tc>
        <w:tc>
          <w:tcPr>
            <w:tcW w:w="513" w:type="pct"/>
            <w:tcBorders>
              <w:top w:val="nil"/>
              <w:left w:val="nil"/>
              <w:bottom w:val="nil"/>
              <w:right w:val="nil"/>
            </w:tcBorders>
            <w:shd w:val="clear" w:color="000000" w:fill="FFFFFF"/>
            <w:vAlign w:val="center"/>
            <w:hideMark/>
          </w:tcPr>
          <w:p w14:paraId="39EEB8B8"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16314AAE"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7C0AB4E6"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41CAC488"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w:t>
            </w:r>
          </w:p>
        </w:tc>
        <w:tc>
          <w:tcPr>
            <w:tcW w:w="513" w:type="pct"/>
            <w:tcBorders>
              <w:top w:val="nil"/>
              <w:left w:val="nil"/>
              <w:bottom w:val="nil"/>
              <w:right w:val="nil"/>
            </w:tcBorders>
            <w:shd w:val="clear" w:color="000000" w:fill="FFFFFF"/>
            <w:vAlign w:val="center"/>
            <w:hideMark/>
          </w:tcPr>
          <w:p w14:paraId="1AE25B51"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78D5F7F5"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FF0000"/>
                <w:sz w:val="20"/>
                <w:szCs w:val="20"/>
                <w:lang w:eastAsia="pl-PL"/>
              </w:rPr>
              <w:t xml:space="preserve">  (6 063)</w:t>
            </w:r>
          </w:p>
        </w:tc>
        <w:tc>
          <w:tcPr>
            <w:tcW w:w="512" w:type="pct"/>
            <w:tcBorders>
              <w:top w:val="nil"/>
              <w:left w:val="nil"/>
              <w:bottom w:val="nil"/>
              <w:right w:val="nil"/>
            </w:tcBorders>
            <w:shd w:val="clear" w:color="000000" w:fill="FFFFFF"/>
            <w:vAlign w:val="center"/>
            <w:hideMark/>
          </w:tcPr>
          <w:p w14:paraId="4396616C"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FF0000"/>
                <w:sz w:val="20"/>
                <w:szCs w:val="20"/>
                <w:lang w:eastAsia="pl-PL"/>
              </w:rPr>
              <w:t xml:space="preserve">  (6 063)</w:t>
            </w:r>
          </w:p>
        </w:tc>
      </w:tr>
      <w:tr w:rsidR="008D3B67" w:rsidRPr="008D3B67" w14:paraId="0345B686" w14:textId="77777777" w:rsidTr="00067895">
        <w:trPr>
          <w:trHeight w:val="300"/>
        </w:trPr>
        <w:tc>
          <w:tcPr>
            <w:tcW w:w="1410" w:type="pct"/>
            <w:tcBorders>
              <w:top w:val="nil"/>
              <w:left w:val="nil"/>
              <w:bottom w:val="nil"/>
              <w:right w:val="nil"/>
            </w:tcBorders>
            <w:shd w:val="clear" w:color="000000" w:fill="FFFFFF"/>
            <w:vAlign w:val="center"/>
            <w:hideMark/>
          </w:tcPr>
          <w:p w14:paraId="3A3691DA" w14:textId="77777777" w:rsidR="008D3B67" w:rsidRPr="008D3B67" w:rsidRDefault="008D3B67" w:rsidP="008D3B67">
            <w:pPr>
              <w:spacing w:after="0" w:line="240" w:lineRule="auto"/>
              <w:ind w:firstLineChars="200" w:firstLine="400"/>
              <w:rPr>
                <w:rFonts w:eastAsia="Times New Roman" w:cs="Arial"/>
                <w:i/>
                <w:iCs/>
                <w:color w:val="000000"/>
                <w:sz w:val="20"/>
                <w:szCs w:val="20"/>
                <w:lang w:eastAsia="pl-PL"/>
              </w:rPr>
            </w:pPr>
            <w:r w:rsidRPr="008D3B67">
              <w:rPr>
                <w:rFonts w:eastAsia="Times New Roman" w:cs="Arial"/>
                <w:i/>
                <w:iCs/>
                <w:color w:val="000000"/>
                <w:sz w:val="20"/>
                <w:szCs w:val="20"/>
                <w:lang w:eastAsia="pl-PL"/>
              </w:rPr>
              <w:t>Rozliczenia wyniku netto z roku 2016</w:t>
            </w:r>
          </w:p>
        </w:tc>
        <w:tc>
          <w:tcPr>
            <w:tcW w:w="513" w:type="pct"/>
            <w:tcBorders>
              <w:top w:val="nil"/>
              <w:left w:val="nil"/>
              <w:bottom w:val="nil"/>
              <w:right w:val="nil"/>
            </w:tcBorders>
            <w:shd w:val="clear" w:color="000000" w:fill="FFFFFF"/>
            <w:vAlign w:val="center"/>
            <w:hideMark/>
          </w:tcPr>
          <w:p w14:paraId="5A861B41"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65D07C41"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0A3BBC2F"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30AF0023"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w:t>
            </w:r>
          </w:p>
        </w:tc>
        <w:tc>
          <w:tcPr>
            <w:tcW w:w="513" w:type="pct"/>
            <w:tcBorders>
              <w:top w:val="nil"/>
              <w:left w:val="nil"/>
              <w:bottom w:val="nil"/>
              <w:right w:val="nil"/>
            </w:tcBorders>
            <w:shd w:val="clear" w:color="000000" w:fill="FFFFFF"/>
            <w:vAlign w:val="center"/>
            <w:hideMark/>
          </w:tcPr>
          <w:p w14:paraId="44A506DF"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0A056FC8"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FF0000"/>
                <w:sz w:val="20"/>
                <w:szCs w:val="20"/>
                <w:lang w:eastAsia="pl-PL"/>
              </w:rPr>
              <w:t xml:space="preserve">  (6 063)</w:t>
            </w:r>
          </w:p>
        </w:tc>
        <w:tc>
          <w:tcPr>
            <w:tcW w:w="512" w:type="pct"/>
            <w:tcBorders>
              <w:top w:val="nil"/>
              <w:left w:val="nil"/>
              <w:bottom w:val="nil"/>
              <w:right w:val="nil"/>
            </w:tcBorders>
            <w:shd w:val="clear" w:color="000000" w:fill="FFFFFF"/>
            <w:vAlign w:val="center"/>
            <w:hideMark/>
          </w:tcPr>
          <w:p w14:paraId="0D9E0C2C"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FF0000"/>
                <w:sz w:val="20"/>
                <w:szCs w:val="20"/>
                <w:lang w:eastAsia="pl-PL"/>
              </w:rPr>
              <w:t xml:space="preserve">  (6 063)</w:t>
            </w:r>
          </w:p>
        </w:tc>
      </w:tr>
      <w:tr w:rsidR="008D3B67" w:rsidRPr="008D3B67" w14:paraId="7B37FBA2" w14:textId="77777777" w:rsidTr="00067895">
        <w:trPr>
          <w:trHeight w:val="300"/>
        </w:trPr>
        <w:tc>
          <w:tcPr>
            <w:tcW w:w="1410" w:type="pct"/>
            <w:tcBorders>
              <w:top w:val="nil"/>
              <w:left w:val="nil"/>
              <w:bottom w:val="nil"/>
              <w:right w:val="nil"/>
            </w:tcBorders>
            <w:shd w:val="clear" w:color="000000" w:fill="FFFFFF"/>
            <w:vAlign w:val="center"/>
            <w:hideMark/>
          </w:tcPr>
          <w:p w14:paraId="2477F18C" w14:textId="77777777" w:rsidR="008D3B67" w:rsidRPr="008D3B67" w:rsidRDefault="008D3B67" w:rsidP="008D3B67">
            <w:pPr>
              <w:spacing w:after="0" w:line="240" w:lineRule="auto"/>
              <w:ind w:firstLineChars="200" w:firstLine="400"/>
              <w:rPr>
                <w:rFonts w:eastAsia="Times New Roman" w:cs="Arial"/>
                <w:i/>
                <w:iCs/>
                <w:color w:val="000000"/>
                <w:sz w:val="20"/>
                <w:szCs w:val="20"/>
                <w:lang w:eastAsia="pl-PL"/>
              </w:rPr>
            </w:pPr>
            <w:r w:rsidRPr="008D3B67">
              <w:rPr>
                <w:rFonts w:eastAsia="Times New Roman" w:cs="Arial"/>
                <w:i/>
                <w:iCs/>
                <w:color w:val="000000"/>
                <w:sz w:val="20"/>
                <w:szCs w:val="20"/>
                <w:lang w:eastAsia="pl-PL"/>
              </w:rPr>
              <w:t>Rozliczenia wyniku z lat ubiegłych</w:t>
            </w:r>
          </w:p>
        </w:tc>
        <w:tc>
          <w:tcPr>
            <w:tcW w:w="513" w:type="pct"/>
            <w:tcBorders>
              <w:top w:val="nil"/>
              <w:left w:val="nil"/>
              <w:bottom w:val="nil"/>
              <w:right w:val="nil"/>
            </w:tcBorders>
            <w:shd w:val="clear" w:color="000000" w:fill="FFFFFF"/>
            <w:vAlign w:val="center"/>
            <w:hideMark/>
          </w:tcPr>
          <w:p w14:paraId="287A4A8D"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768AC0A9"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440E1180"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6AC229F3"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w:t>
            </w:r>
          </w:p>
        </w:tc>
        <w:tc>
          <w:tcPr>
            <w:tcW w:w="513" w:type="pct"/>
            <w:tcBorders>
              <w:top w:val="nil"/>
              <w:left w:val="nil"/>
              <w:bottom w:val="nil"/>
              <w:right w:val="nil"/>
            </w:tcBorders>
            <w:shd w:val="clear" w:color="000000" w:fill="FFFFFF"/>
            <w:vAlign w:val="center"/>
            <w:hideMark/>
          </w:tcPr>
          <w:p w14:paraId="35D02FF0"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0ECBC9CE"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2" w:type="pct"/>
            <w:tcBorders>
              <w:top w:val="nil"/>
              <w:left w:val="nil"/>
              <w:bottom w:val="nil"/>
              <w:right w:val="nil"/>
            </w:tcBorders>
            <w:shd w:val="clear" w:color="000000" w:fill="FFFFFF"/>
            <w:vAlign w:val="center"/>
            <w:hideMark/>
          </w:tcPr>
          <w:p w14:paraId="3B099F7B"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r>
      <w:tr w:rsidR="008D3B67" w:rsidRPr="008D3B67" w14:paraId="75E5D00C" w14:textId="77777777" w:rsidTr="00067895">
        <w:trPr>
          <w:trHeight w:val="300"/>
        </w:trPr>
        <w:tc>
          <w:tcPr>
            <w:tcW w:w="1410" w:type="pct"/>
            <w:tcBorders>
              <w:top w:val="single" w:sz="4" w:space="0" w:color="auto"/>
              <w:left w:val="nil"/>
              <w:bottom w:val="single" w:sz="4" w:space="0" w:color="auto"/>
              <w:right w:val="nil"/>
            </w:tcBorders>
            <w:shd w:val="clear" w:color="auto" w:fill="auto"/>
            <w:vAlign w:val="center"/>
            <w:hideMark/>
          </w:tcPr>
          <w:p w14:paraId="75544D17" w14:textId="77777777" w:rsidR="008D3B67" w:rsidRPr="008D3B67" w:rsidRDefault="008D3B67" w:rsidP="008D3B67">
            <w:pPr>
              <w:spacing w:after="0" w:line="240" w:lineRule="auto"/>
              <w:jc w:val="both"/>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Stan na 31 grudnia 2017 </w:t>
            </w:r>
          </w:p>
        </w:tc>
        <w:tc>
          <w:tcPr>
            <w:tcW w:w="513" w:type="pct"/>
            <w:tcBorders>
              <w:top w:val="single" w:sz="4" w:space="0" w:color="auto"/>
              <w:left w:val="nil"/>
              <w:bottom w:val="single" w:sz="4" w:space="0" w:color="auto"/>
              <w:right w:val="nil"/>
            </w:tcBorders>
            <w:shd w:val="clear" w:color="000000" w:fill="FFFFFF"/>
            <w:vAlign w:val="center"/>
            <w:hideMark/>
          </w:tcPr>
          <w:p w14:paraId="3E1E517C"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4 000</w:t>
            </w:r>
          </w:p>
        </w:tc>
        <w:tc>
          <w:tcPr>
            <w:tcW w:w="513" w:type="pct"/>
            <w:tcBorders>
              <w:top w:val="single" w:sz="4" w:space="0" w:color="auto"/>
              <w:left w:val="nil"/>
              <w:bottom w:val="single" w:sz="4" w:space="0" w:color="auto"/>
              <w:right w:val="nil"/>
            </w:tcBorders>
            <w:shd w:val="clear" w:color="000000" w:fill="FFFFFF"/>
            <w:vAlign w:val="center"/>
            <w:hideMark/>
          </w:tcPr>
          <w:p w14:paraId="2C28CBB4"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1 283</w:t>
            </w:r>
          </w:p>
        </w:tc>
        <w:tc>
          <w:tcPr>
            <w:tcW w:w="513" w:type="pct"/>
            <w:tcBorders>
              <w:top w:val="single" w:sz="4" w:space="0" w:color="auto"/>
              <w:left w:val="nil"/>
              <w:bottom w:val="single" w:sz="4" w:space="0" w:color="auto"/>
              <w:right w:val="nil"/>
            </w:tcBorders>
            <w:shd w:val="clear" w:color="000000" w:fill="FFFFFF"/>
            <w:vAlign w:val="center"/>
            <w:hideMark/>
          </w:tcPr>
          <w:p w14:paraId="341B8112"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13 638</w:t>
            </w:r>
          </w:p>
        </w:tc>
        <w:tc>
          <w:tcPr>
            <w:tcW w:w="513" w:type="pct"/>
            <w:tcBorders>
              <w:top w:val="single" w:sz="4" w:space="0" w:color="auto"/>
              <w:left w:val="nil"/>
              <w:bottom w:val="single" w:sz="4" w:space="0" w:color="auto"/>
              <w:right w:val="nil"/>
            </w:tcBorders>
            <w:shd w:val="clear" w:color="000000" w:fill="FFFFFF"/>
            <w:vAlign w:val="center"/>
            <w:hideMark/>
          </w:tcPr>
          <w:p w14:paraId="1E3370B9"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single" w:sz="4" w:space="0" w:color="auto"/>
              <w:left w:val="nil"/>
              <w:bottom w:val="single" w:sz="4" w:space="0" w:color="auto"/>
              <w:right w:val="nil"/>
            </w:tcBorders>
            <w:shd w:val="clear" w:color="000000" w:fill="FFFFFF"/>
            <w:vAlign w:val="center"/>
            <w:hideMark/>
          </w:tcPr>
          <w:p w14:paraId="3678333D"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single" w:sz="4" w:space="0" w:color="auto"/>
              <w:left w:val="nil"/>
              <w:bottom w:val="single" w:sz="4" w:space="0" w:color="auto"/>
              <w:right w:val="nil"/>
            </w:tcBorders>
            <w:shd w:val="clear" w:color="000000" w:fill="FFFFFF"/>
            <w:vAlign w:val="center"/>
            <w:hideMark/>
          </w:tcPr>
          <w:p w14:paraId="3C527052"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FF0000"/>
                <w:sz w:val="20"/>
                <w:szCs w:val="20"/>
                <w:lang w:eastAsia="pl-PL"/>
              </w:rPr>
              <w:t xml:space="preserve">  (7 227)</w:t>
            </w:r>
          </w:p>
        </w:tc>
        <w:tc>
          <w:tcPr>
            <w:tcW w:w="512" w:type="pct"/>
            <w:tcBorders>
              <w:top w:val="single" w:sz="4" w:space="0" w:color="auto"/>
              <w:left w:val="nil"/>
              <w:bottom w:val="single" w:sz="4" w:space="0" w:color="auto"/>
              <w:right w:val="nil"/>
            </w:tcBorders>
            <w:shd w:val="clear" w:color="000000" w:fill="FFFFFF"/>
            <w:vAlign w:val="center"/>
            <w:hideMark/>
          </w:tcPr>
          <w:p w14:paraId="41ABC65E"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11 694</w:t>
            </w:r>
          </w:p>
        </w:tc>
      </w:tr>
    </w:tbl>
    <w:p w14:paraId="074FAC85" w14:textId="169A0E49" w:rsidR="008D3B67" w:rsidRDefault="008D3B67" w:rsidP="008D3B67"/>
    <w:tbl>
      <w:tblPr>
        <w:tblW w:w="5000" w:type="pct"/>
        <w:tblCellMar>
          <w:left w:w="70" w:type="dxa"/>
          <w:right w:w="70" w:type="dxa"/>
        </w:tblCellMar>
        <w:tblLook w:val="04A0" w:firstRow="1" w:lastRow="0" w:firstColumn="1" w:lastColumn="0" w:noHBand="0" w:noVBand="1"/>
      </w:tblPr>
      <w:tblGrid>
        <w:gridCol w:w="3948"/>
        <w:gridCol w:w="1436"/>
        <w:gridCol w:w="1436"/>
        <w:gridCol w:w="1437"/>
        <w:gridCol w:w="1437"/>
        <w:gridCol w:w="1437"/>
        <w:gridCol w:w="1437"/>
        <w:gridCol w:w="1434"/>
      </w:tblGrid>
      <w:tr w:rsidR="008D3B67" w:rsidRPr="008D3B67" w14:paraId="66B97AD5" w14:textId="77777777" w:rsidTr="000801E4">
        <w:trPr>
          <w:trHeight w:val="300"/>
        </w:trPr>
        <w:tc>
          <w:tcPr>
            <w:tcW w:w="5000" w:type="pct"/>
            <w:gridSpan w:val="8"/>
            <w:tcBorders>
              <w:top w:val="nil"/>
              <w:left w:val="nil"/>
              <w:bottom w:val="nil"/>
              <w:right w:val="nil"/>
            </w:tcBorders>
            <w:shd w:val="clear" w:color="000000" w:fill="A6A6A6"/>
            <w:vAlign w:val="center"/>
            <w:hideMark/>
          </w:tcPr>
          <w:p w14:paraId="28D0A0E7" w14:textId="77777777" w:rsidR="008D3B67" w:rsidRPr="008D3B67" w:rsidRDefault="008D3B67" w:rsidP="008D3B67">
            <w:pPr>
              <w:spacing w:after="0" w:line="240" w:lineRule="auto"/>
              <w:jc w:val="center"/>
              <w:rPr>
                <w:rFonts w:eastAsia="Times New Roman" w:cs="Arial"/>
                <w:b/>
                <w:bCs/>
                <w:color w:val="FFFFFF"/>
                <w:sz w:val="20"/>
                <w:szCs w:val="20"/>
                <w:lang w:eastAsia="pl-PL"/>
              </w:rPr>
            </w:pPr>
            <w:r w:rsidRPr="008D3B67">
              <w:rPr>
                <w:rFonts w:eastAsia="Times New Roman" w:cs="Arial"/>
                <w:b/>
                <w:bCs/>
                <w:color w:val="FFFFFF"/>
                <w:sz w:val="20"/>
                <w:szCs w:val="20"/>
                <w:lang w:eastAsia="pl-PL"/>
              </w:rPr>
              <w:t>Kwartalnie</w:t>
            </w:r>
          </w:p>
        </w:tc>
      </w:tr>
      <w:tr w:rsidR="008D3B67" w:rsidRPr="008D3B67" w14:paraId="7B590F0C" w14:textId="77777777" w:rsidTr="008D3B67">
        <w:trPr>
          <w:trHeight w:val="300"/>
        </w:trPr>
        <w:tc>
          <w:tcPr>
            <w:tcW w:w="1410" w:type="pct"/>
            <w:tcBorders>
              <w:top w:val="single" w:sz="4" w:space="0" w:color="auto"/>
              <w:left w:val="nil"/>
              <w:bottom w:val="single" w:sz="4" w:space="0" w:color="auto"/>
              <w:right w:val="nil"/>
            </w:tcBorders>
            <w:shd w:val="clear" w:color="auto" w:fill="auto"/>
            <w:vAlign w:val="center"/>
            <w:hideMark/>
          </w:tcPr>
          <w:p w14:paraId="74AA3111" w14:textId="77777777" w:rsidR="008D3B67" w:rsidRPr="008D3B67" w:rsidRDefault="008D3B67" w:rsidP="008D3B67">
            <w:pPr>
              <w:spacing w:after="0" w:line="240" w:lineRule="auto"/>
              <w:jc w:val="both"/>
              <w:rPr>
                <w:rFonts w:eastAsia="Times New Roman" w:cs="Arial"/>
                <w:b/>
                <w:bCs/>
                <w:color w:val="000000"/>
                <w:sz w:val="20"/>
                <w:szCs w:val="20"/>
                <w:lang w:eastAsia="pl-PL"/>
              </w:rPr>
            </w:pPr>
            <w:r w:rsidRPr="008D3B67">
              <w:rPr>
                <w:rFonts w:eastAsia="Times New Roman" w:cs="Arial"/>
                <w:b/>
                <w:bCs/>
                <w:color w:val="000000"/>
                <w:sz w:val="20"/>
                <w:szCs w:val="20"/>
                <w:lang w:eastAsia="pl-PL"/>
              </w:rPr>
              <w:t>Stan na 1 października 2018</w:t>
            </w:r>
          </w:p>
        </w:tc>
        <w:tc>
          <w:tcPr>
            <w:tcW w:w="513" w:type="pct"/>
            <w:tcBorders>
              <w:top w:val="single" w:sz="4" w:space="0" w:color="auto"/>
              <w:left w:val="nil"/>
              <w:bottom w:val="single" w:sz="4" w:space="0" w:color="auto"/>
              <w:right w:val="nil"/>
            </w:tcBorders>
            <w:shd w:val="clear" w:color="000000" w:fill="FFFFFF"/>
            <w:vAlign w:val="center"/>
            <w:hideMark/>
          </w:tcPr>
          <w:p w14:paraId="40294466"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4 000</w:t>
            </w:r>
          </w:p>
        </w:tc>
        <w:tc>
          <w:tcPr>
            <w:tcW w:w="513" w:type="pct"/>
            <w:tcBorders>
              <w:top w:val="single" w:sz="4" w:space="0" w:color="auto"/>
              <w:left w:val="nil"/>
              <w:bottom w:val="single" w:sz="4" w:space="0" w:color="auto"/>
              <w:right w:val="nil"/>
            </w:tcBorders>
            <w:shd w:val="clear" w:color="000000" w:fill="FFFFFF"/>
            <w:vAlign w:val="center"/>
            <w:hideMark/>
          </w:tcPr>
          <w:p w14:paraId="0A31D433"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1 283</w:t>
            </w:r>
          </w:p>
        </w:tc>
        <w:tc>
          <w:tcPr>
            <w:tcW w:w="513" w:type="pct"/>
            <w:tcBorders>
              <w:top w:val="single" w:sz="4" w:space="0" w:color="auto"/>
              <w:left w:val="nil"/>
              <w:bottom w:val="single" w:sz="4" w:space="0" w:color="auto"/>
              <w:right w:val="nil"/>
            </w:tcBorders>
            <w:shd w:val="clear" w:color="000000" w:fill="FFFFFF"/>
            <w:vAlign w:val="center"/>
            <w:hideMark/>
          </w:tcPr>
          <w:p w14:paraId="34A66585"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13 638</w:t>
            </w:r>
          </w:p>
        </w:tc>
        <w:tc>
          <w:tcPr>
            <w:tcW w:w="513" w:type="pct"/>
            <w:tcBorders>
              <w:top w:val="single" w:sz="4" w:space="0" w:color="auto"/>
              <w:left w:val="nil"/>
              <w:bottom w:val="single" w:sz="4" w:space="0" w:color="auto"/>
              <w:right w:val="nil"/>
            </w:tcBorders>
            <w:shd w:val="clear" w:color="000000" w:fill="FFFFFF"/>
            <w:vAlign w:val="center"/>
            <w:hideMark/>
          </w:tcPr>
          <w:p w14:paraId="6E91739C"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w:t>
            </w:r>
          </w:p>
        </w:tc>
        <w:tc>
          <w:tcPr>
            <w:tcW w:w="513" w:type="pct"/>
            <w:tcBorders>
              <w:top w:val="single" w:sz="4" w:space="0" w:color="auto"/>
              <w:left w:val="nil"/>
              <w:bottom w:val="single" w:sz="4" w:space="0" w:color="auto"/>
              <w:right w:val="nil"/>
            </w:tcBorders>
            <w:shd w:val="clear" w:color="000000" w:fill="FFFFFF"/>
            <w:vAlign w:val="center"/>
            <w:hideMark/>
          </w:tcPr>
          <w:p w14:paraId="5D0D0EC6"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FF0000"/>
                <w:sz w:val="20"/>
                <w:szCs w:val="20"/>
                <w:lang w:eastAsia="pl-PL"/>
              </w:rPr>
              <w:t xml:space="preserve">  (7 227)</w:t>
            </w:r>
          </w:p>
        </w:tc>
        <w:tc>
          <w:tcPr>
            <w:tcW w:w="513" w:type="pct"/>
            <w:tcBorders>
              <w:top w:val="single" w:sz="4" w:space="0" w:color="auto"/>
              <w:left w:val="nil"/>
              <w:bottom w:val="single" w:sz="4" w:space="0" w:color="auto"/>
              <w:right w:val="nil"/>
            </w:tcBorders>
            <w:shd w:val="clear" w:color="000000" w:fill="FFFFFF"/>
            <w:vAlign w:val="center"/>
            <w:hideMark/>
          </w:tcPr>
          <w:p w14:paraId="58FC995F"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FF0000"/>
                <w:sz w:val="20"/>
                <w:szCs w:val="20"/>
                <w:lang w:eastAsia="pl-PL"/>
              </w:rPr>
              <w:t xml:space="preserve">  (4 543)</w:t>
            </w:r>
          </w:p>
        </w:tc>
        <w:tc>
          <w:tcPr>
            <w:tcW w:w="513" w:type="pct"/>
            <w:tcBorders>
              <w:top w:val="single" w:sz="4" w:space="0" w:color="auto"/>
              <w:left w:val="nil"/>
              <w:bottom w:val="single" w:sz="4" w:space="0" w:color="auto"/>
              <w:right w:val="nil"/>
            </w:tcBorders>
            <w:shd w:val="clear" w:color="000000" w:fill="FFFFFF"/>
            <w:vAlign w:val="center"/>
            <w:hideMark/>
          </w:tcPr>
          <w:p w14:paraId="6D94AA60"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7 151</w:t>
            </w:r>
          </w:p>
        </w:tc>
      </w:tr>
      <w:tr w:rsidR="008D3B67" w:rsidRPr="008D3B67" w14:paraId="66850E64" w14:textId="77777777" w:rsidTr="008D3B67">
        <w:trPr>
          <w:trHeight w:val="300"/>
        </w:trPr>
        <w:tc>
          <w:tcPr>
            <w:tcW w:w="1410" w:type="pct"/>
            <w:tcBorders>
              <w:top w:val="single" w:sz="4" w:space="0" w:color="auto"/>
              <w:left w:val="nil"/>
              <w:bottom w:val="nil"/>
              <w:right w:val="nil"/>
            </w:tcBorders>
            <w:shd w:val="clear" w:color="000000" w:fill="FFFFFF"/>
            <w:vAlign w:val="center"/>
            <w:hideMark/>
          </w:tcPr>
          <w:p w14:paraId="22A32809" w14:textId="77777777" w:rsidR="008D3B67" w:rsidRPr="008D3B67" w:rsidRDefault="008D3B67" w:rsidP="008D3B67">
            <w:pPr>
              <w:spacing w:after="0" w:line="240" w:lineRule="auto"/>
              <w:jc w:val="both"/>
              <w:rPr>
                <w:rFonts w:eastAsia="Times New Roman" w:cs="Arial"/>
                <w:color w:val="000000"/>
                <w:sz w:val="20"/>
                <w:szCs w:val="20"/>
                <w:lang w:eastAsia="pl-PL"/>
              </w:rPr>
            </w:pPr>
            <w:r w:rsidRPr="008D3B67">
              <w:rPr>
                <w:rFonts w:eastAsia="Times New Roman" w:cs="Arial"/>
                <w:color w:val="000000"/>
                <w:sz w:val="20"/>
                <w:szCs w:val="20"/>
                <w:lang w:eastAsia="pl-PL"/>
              </w:rPr>
              <w:t xml:space="preserve"> - korekty zasad rachunkowości i błędów</w:t>
            </w:r>
          </w:p>
        </w:tc>
        <w:tc>
          <w:tcPr>
            <w:tcW w:w="513" w:type="pct"/>
            <w:tcBorders>
              <w:top w:val="nil"/>
              <w:left w:val="nil"/>
              <w:bottom w:val="nil"/>
              <w:right w:val="nil"/>
            </w:tcBorders>
            <w:shd w:val="clear" w:color="000000" w:fill="FFFFFF"/>
            <w:vAlign w:val="center"/>
            <w:hideMark/>
          </w:tcPr>
          <w:p w14:paraId="6843B1AA"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0803C324"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136203A3"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3232499A"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w:t>
            </w:r>
          </w:p>
        </w:tc>
        <w:tc>
          <w:tcPr>
            <w:tcW w:w="513" w:type="pct"/>
            <w:tcBorders>
              <w:top w:val="nil"/>
              <w:left w:val="nil"/>
              <w:bottom w:val="nil"/>
              <w:right w:val="nil"/>
            </w:tcBorders>
            <w:shd w:val="clear" w:color="000000" w:fill="FFFFFF"/>
            <w:vAlign w:val="center"/>
            <w:hideMark/>
          </w:tcPr>
          <w:p w14:paraId="4E3E5410"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482BCFB7"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53CC7A84" w14:textId="77777777" w:rsidR="008D3B67" w:rsidRPr="008D3B67" w:rsidRDefault="008D3B67" w:rsidP="008D3B67">
            <w:pPr>
              <w:spacing w:after="0" w:line="240" w:lineRule="auto"/>
              <w:jc w:val="right"/>
              <w:rPr>
                <w:rFonts w:eastAsia="Times New Roman" w:cs="Arial"/>
                <w:color w:val="000000"/>
                <w:sz w:val="20"/>
                <w:szCs w:val="20"/>
                <w:lang w:eastAsia="pl-PL"/>
              </w:rPr>
            </w:pPr>
            <w:r w:rsidRPr="008D3B67">
              <w:rPr>
                <w:rFonts w:eastAsia="Times New Roman" w:cs="Arial"/>
                <w:color w:val="000000"/>
                <w:sz w:val="20"/>
                <w:szCs w:val="20"/>
                <w:lang w:eastAsia="pl-PL"/>
              </w:rPr>
              <w:t xml:space="preserve">- </w:t>
            </w:r>
          </w:p>
        </w:tc>
      </w:tr>
      <w:tr w:rsidR="008D3B67" w:rsidRPr="008D3B67" w14:paraId="6C8F7391" w14:textId="77777777" w:rsidTr="008D3B67">
        <w:trPr>
          <w:trHeight w:val="300"/>
        </w:trPr>
        <w:tc>
          <w:tcPr>
            <w:tcW w:w="1410" w:type="pct"/>
            <w:tcBorders>
              <w:top w:val="nil"/>
              <w:left w:val="nil"/>
              <w:bottom w:val="nil"/>
              <w:right w:val="nil"/>
            </w:tcBorders>
            <w:shd w:val="clear" w:color="000000" w:fill="FFFFFF"/>
            <w:vAlign w:val="center"/>
            <w:hideMark/>
          </w:tcPr>
          <w:p w14:paraId="1985F683" w14:textId="77777777" w:rsidR="008D3B67" w:rsidRPr="008D3B67" w:rsidRDefault="008D3B67" w:rsidP="008D3B67">
            <w:pPr>
              <w:spacing w:after="0" w:line="240" w:lineRule="auto"/>
              <w:jc w:val="both"/>
              <w:rPr>
                <w:rFonts w:eastAsia="Times New Roman" w:cs="Arial"/>
                <w:b/>
                <w:bCs/>
                <w:color w:val="000000"/>
                <w:sz w:val="20"/>
                <w:szCs w:val="20"/>
                <w:lang w:eastAsia="pl-PL"/>
              </w:rPr>
            </w:pPr>
            <w:r w:rsidRPr="008D3B67">
              <w:rPr>
                <w:rFonts w:eastAsia="Times New Roman" w:cs="Arial"/>
                <w:b/>
                <w:bCs/>
                <w:color w:val="000000"/>
                <w:sz w:val="20"/>
                <w:szCs w:val="20"/>
                <w:lang w:eastAsia="pl-PL"/>
              </w:rPr>
              <w:t>Stan na 1 października 2018 po korektach</w:t>
            </w:r>
          </w:p>
        </w:tc>
        <w:tc>
          <w:tcPr>
            <w:tcW w:w="513" w:type="pct"/>
            <w:tcBorders>
              <w:top w:val="nil"/>
              <w:left w:val="nil"/>
              <w:bottom w:val="nil"/>
              <w:right w:val="nil"/>
            </w:tcBorders>
            <w:shd w:val="clear" w:color="000000" w:fill="FFFFFF"/>
            <w:vAlign w:val="center"/>
            <w:hideMark/>
          </w:tcPr>
          <w:p w14:paraId="434EAD72"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4 000</w:t>
            </w:r>
          </w:p>
        </w:tc>
        <w:tc>
          <w:tcPr>
            <w:tcW w:w="513" w:type="pct"/>
            <w:tcBorders>
              <w:top w:val="nil"/>
              <w:left w:val="nil"/>
              <w:bottom w:val="nil"/>
              <w:right w:val="nil"/>
            </w:tcBorders>
            <w:shd w:val="clear" w:color="000000" w:fill="FFFFFF"/>
            <w:vAlign w:val="center"/>
            <w:hideMark/>
          </w:tcPr>
          <w:p w14:paraId="3C60CE8C"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1 283</w:t>
            </w:r>
          </w:p>
        </w:tc>
        <w:tc>
          <w:tcPr>
            <w:tcW w:w="513" w:type="pct"/>
            <w:tcBorders>
              <w:top w:val="nil"/>
              <w:left w:val="nil"/>
              <w:bottom w:val="nil"/>
              <w:right w:val="nil"/>
            </w:tcBorders>
            <w:shd w:val="clear" w:color="000000" w:fill="FFFFFF"/>
            <w:vAlign w:val="center"/>
            <w:hideMark/>
          </w:tcPr>
          <w:p w14:paraId="68E0AC6B"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13 638</w:t>
            </w:r>
          </w:p>
        </w:tc>
        <w:tc>
          <w:tcPr>
            <w:tcW w:w="513" w:type="pct"/>
            <w:tcBorders>
              <w:top w:val="nil"/>
              <w:left w:val="nil"/>
              <w:bottom w:val="nil"/>
              <w:right w:val="nil"/>
            </w:tcBorders>
            <w:shd w:val="clear" w:color="000000" w:fill="FFFFFF"/>
            <w:vAlign w:val="center"/>
            <w:hideMark/>
          </w:tcPr>
          <w:p w14:paraId="0E4383BA"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w:t>
            </w:r>
          </w:p>
        </w:tc>
        <w:tc>
          <w:tcPr>
            <w:tcW w:w="513" w:type="pct"/>
            <w:tcBorders>
              <w:top w:val="nil"/>
              <w:left w:val="nil"/>
              <w:bottom w:val="nil"/>
              <w:right w:val="nil"/>
            </w:tcBorders>
            <w:shd w:val="clear" w:color="000000" w:fill="FFFFFF"/>
            <w:vAlign w:val="center"/>
            <w:hideMark/>
          </w:tcPr>
          <w:p w14:paraId="4F213DE7"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FF0000"/>
                <w:sz w:val="20"/>
                <w:szCs w:val="20"/>
                <w:lang w:eastAsia="pl-PL"/>
              </w:rPr>
              <w:t xml:space="preserve">  (7 227)</w:t>
            </w:r>
          </w:p>
        </w:tc>
        <w:tc>
          <w:tcPr>
            <w:tcW w:w="513" w:type="pct"/>
            <w:tcBorders>
              <w:top w:val="nil"/>
              <w:left w:val="nil"/>
              <w:bottom w:val="nil"/>
              <w:right w:val="nil"/>
            </w:tcBorders>
            <w:shd w:val="clear" w:color="000000" w:fill="FFFFFF"/>
            <w:vAlign w:val="center"/>
            <w:hideMark/>
          </w:tcPr>
          <w:p w14:paraId="49509DC2"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FF0000"/>
                <w:sz w:val="20"/>
                <w:szCs w:val="20"/>
                <w:lang w:eastAsia="pl-PL"/>
              </w:rPr>
              <w:t xml:space="preserve">  (4 543)</w:t>
            </w:r>
          </w:p>
        </w:tc>
        <w:tc>
          <w:tcPr>
            <w:tcW w:w="513" w:type="pct"/>
            <w:tcBorders>
              <w:top w:val="nil"/>
              <w:left w:val="nil"/>
              <w:bottom w:val="nil"/>
              <w:right w:val="nil"/>
            </w:tcBorders>
            <w:shd w:val="clear" w:color="000000" w:fill="FFFFFF"/>
            <w:vAlign w:val="center"/>
            <w:hideMark/>
          </w:tcPr>
          <w:p w14:paraId="34C10953"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7 151</w:t>
            </w:r>
          </w:p>
        </w:tc>
      </w:tr>
      <w:tr w:rsidR="008D3B67" w:rsidRPr="008D3B67" w14:paraId="08900ABE" w14:textId="77777777" w:rsidTr="008D3B67">
        <w:trPr>
          <w:trHeight w:val="300"/>
        </w:trPr>
        <w:tc>
          <w:tcPr>
            <w:tcW w:w="1410" w:type="pct"/>
            <w:tcBorders>
              <w:top w:val="nil"/>
              <w:left w:val="nil"/>
              <w:bottom w:val="nil"/>
              <w:right w:val="nil"/>
            </w:tcBorders>
            <w:shd w:val="clear" w:color="000000" w:fill="FFFFFF"/>
            <w:vAlign w:val="center"/>
            <w:hideMark/>
          </w:tcPr>
          <w:p w14:paraId="56516747" w14:textId="77777777" w:rsidR="008D3B67" w:rsidRPr="008D3B67" w:rsidRDefault="008D3B67" w:rsidP="008D3B67">
            <w:pPr>
              <w:spacing w:after="0" w:line="240" w:lineRule="auto"/>
              <w:jc w:val="both"/>
              <w:rPr>
                <w:rFonts w:eastAsia="Times New Roman" w:cs="Arial"/>
                <w:b/>
                <w:bCs/>
                <w:color w:val="000000"/>
                <w:sz w:val="20"/>
                <w:szCs w:val="20"/>
                <w:lang w:eastAsia="pl-PL"/>
              </w:rPr>
            </w:pPr>
            <w:r w:rsidRPr="008D3B67">
              <w:rPr>
                <w:rFonts w:eastAsia="Times New Roman" w:cs="Arial"/>
                <w:b/>
                <w:bCs/>
                <w:color w:val="000000"/>
                <w:sz w:val="20"/>
                <w:szCs w:val="20"/>
                <w:lang w:eastAsia="pl-PL"/>
              </w:rPr>
              <w:t>Zwiększenia z tytułu:</w:t>
            </w:r>
          </w:p>
        </w:tc>
        <w:tc>
          <w:tcPr>
            <w:tcW w:w="513" w:type="pct"/>
            <w:tcBorders>
              <w:top w:val="nil"/>
              <w:left w:val="nil"/>
              <w:bottom w:val="nil"/>
              <w:right w:val="nil"/>
            </w:tcBorders>
            <w:shd w:val="clear" w:color="000000" w:fill="FFFFFF"/>
            <w:vAlign w:val="center"/>
            <w:hideMark/>
          </w:tcPr>
          <w:p w14:paraId="0BF3F453"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28F0CC5A"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38DC5503"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77B63665"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w:t>
            </w:r>
          </w:p>
        </w:tc>
        <w:tc>
          <w:tcPr>
            <w:tcW w:w="513" w:type="pct"/>
            <w:tcBorders>
              <w:top w:val="nil"/>
              <w:left w:val="nil"/>
              <w:bottom w:val="nil"/>
              <w:right w:val="nil"/>
            </w:tcBorders>
            <w:shd w:val="clear" w:color="000000" w:fill="FFFFFF"/>
            <w:vAlign w:val="center"/>
            <w:hideMark/>
          </w:tcPr>
          <w:p w14:paraId="2451A685"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6B6E1075"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FF0000"/>
                <w:sz w:val="20"/>
                <w:szCs w:val="20"/>
                <w:lang w:eastAsia="pl-PL"/>
              </w:rPr>
              <w:t xml:space="preserve">  (3 740)</w:t>
            </w:r>
          </w:p>
        </w:tc>
        <w:tc>
          <w:tcPr>
            <w:tcW w:w="513" w:type="pct"/>
            <w:tcBorders>
              <w:top w:val="nil"/>
              <w:left w:val="nil"/>
              <w:bottom w:val="nil"/>
              <w:right w:val="nil"/>
            </w:tcBorders>
            <w:shd w:val="clear" w:color="000000" w:fill="FFFFFF"/>
            <w:vAlign w:val="center"/>
            <w:hideMark/>
          </w:tcPr>
          <w:p w14:paraId="787A5807"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FF0000"/>
                <w:sz w:val="20"/>
                <w:szCs w:val="20"/>
                <w:lang w:eastAsia="pl-PL"/>
              </w:rPr>
              <w:t xml:space="preserve">  (3 740)</w:t>
            </w:r>
          </w:p>
        </w:tc>
      </w:tr>
      <w:tr w:rsidR="008D3B67" w:rsidRPr="008D3B67" w14:paraId="53538D6B" w14:textId="77777777" w:rsidTr="008D3B67">
        <w:trPr>
          <w:trHeight w:val="300"/>
        </w:trPr>
        <w:tc>
          <w:tcPr>
            <w:tcW w:w="1410" w:type="pct"/>
            <w:tcBorders>
              <w:top w:val="nil"/>
              <w:left w:val="nil"/>
              <w:bottom w:val="nil"/>
              <w:right w:val="nil"/>
            </w:tcBorders>
            <w:shd w:val="clear" w:color="000000" w:fill="FFFFFF"/>
            <w:vAlign w:val="center"/>
            <w:hideMark/>
          </w:tcPr>
          <w:p w14:paraId="18F8DACA" w14:textId="77777777" w:rsidR="008D3B67" w:rsidRPr="008D3B67" w:rsidRDefault="008D3B67" w:rsidP="008D3B67">
            <w:pPr>
              <w:spacing w:after="0" w:line="240" w:lineRule="auto"/>
              <w:ind w:firstLineChars="200" w:firstLine="400"/>
              <w:rPr>
                <w:rFonts w:eastAsia="Times New Roman" w:cs="Arial"/>
                <w:i/>
                <w:iCs/>
                <w:color w:val="000000"/>
                <w:sz w:val="20"/>
                <w:szCs w:val="20"/>
                <w:lang w:eastAsia="pl-PL"/>
              </w:rPr>
            </w:pPr>
            <w:r w:rsidRPr="008D3B67">
              <w:rPr>
                <w:rFonts w:eastAsia="Times New Roman" w:cs="Arial"/>
                <w:i/>
                <w:iCs/>
                <w:color w:val="000000"/>
                <w:sz w:val="20"/>
                <w:szCs w:val="20"/>
                <w:lang w:eastAsia="pl-PL"/>
              </w:rPr>
              <w:t>Wyniku netto z roku 2017</w:t>
            </w:r>
          </w:p>
        </w:tc>
        <w:tc>
          <w:tcPr>
            <w:tcW w:w="513" w:type="pct"/>
            <w:tcBorders>
              <w:top w:val="nil"/>
              <w:left w:val="nil"/>
              <w:bottom w:val="nil"/>
              <w:right w:val="nil"/>
            </w:tcBorders>
            <w:shd w:val="clear" w:color="000000" w:fill="FFFFFF"/>
            <w:vAlign w:val="center"/>
            <w:hideMark/>
          </w:tcPr>
          <w:p w14:paraId="1DEE40F7"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583F0571"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04C0A55C"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6D945DB6"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w:t>
            </w:r>
          </w:p>
        </w:tc>
        <w:tc>
          <w:tcPr>
            <w:tcW w:w="513" w:type="pct"/>
            <w:tcBorders>
              <w:top w:val="nil"/>
              <w:left w:val="nil"/>
              <w:bottom w:val="nil"/>
              <w:right w:val="nil"/>
            </w:tcBorders>
            <w:shd w:val="clear" w:color="000000" w:fill="FFFFFF"/>
            <w:vAlign w:val="center"/>
            <w:hideMark/>
          </w:tcPr>
          <w:p w14:paraId="6FDBFE29"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65B24C39"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0423251D"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r>
      <w:tr w:rsidR="008D3B67" w:rsidRPr="008D3B67" w14:paraId="69851341" w14:textId="77777777" w:rsidTr="008D3B67">
        <w:trPr>
          <w:trHeight w:val="300"/>
        </w:trPr>
        <w:tc>
          <w:tcPr>
            <w:tcW w:w="1410" w:type="pct"/>
            <w:tcBorders>
              <w:top w:val="nil"/>
              <w:left w:val="nil"/>
              <w:bottom w:val="nil"/>
              <w:right w:val="nil"/>
            </w:tcBorders>
            <w:shd w:val="clear" w:color="000000" w:fill="FFFFFF"/>
            <w:vAlign w:val="center"/>
            <w:hideMark/>
          </w:tcPr>
          <w:p w14:paraId="47653170" w14:textId="77777777" w:rsidR="008D3B67" w:rsidRPr="008D3B67" w:rsidRDefault="008D3B67" w:rsidP="008D3B67">
            <w:pPr>
              <w:spacing w:after="0" w:line="240" w:lineRule="auto"/>
              <w:ind w:firstLineChars="200" w:firstLine="400"/>
              <w:rPr>
                <w:rFonts w:eastAsia="Times New Roman" w:cs="Arial"/>
                <w:i/>
                <w:iCs/>
                <w:color w:val="000000"/>
                <w:sz w:val="20"/>
                <w:szCs w:val="20"/>
                <w:lang w:eastAsia="pl-PL"/>
              </w:rPr>
            </w:pPr>
            <w:r w:rsidRPr="008D3B67">
              <w:rPr>
                <w:rFonts w:eastAsia="Times New Roman" w:cs="Arial"/>
                <w:i/>
                <w:iCs/>
                <w:color w:val="000000"/>
                <w:sz w:val="20"/>
                <w:szCs w:val="20"/>
                <w:lang w:eastAsia="pl-PL"/>
              </w:rPr>
              <w:t>Wyniku netto z lat ubiegłych</w:t>
            </w:r>
          </w:p>
        </w:tc>
        <w:tc>
          <w:tcPr>
            <w:tcW w:w="513" w:type="pct"/>
            <w:tcBorders>
              <w:top w:val="nil"/>
              <w:left w:val="nil"/>
              <w:bottom w:val="nil"/>
              <w:right w:val="nil"/>
            </w:tcBorders>
            <w:shd w:val="clear" w:color="000000" w:fill="FFFFFF"/>
            <w:vAlign w:val="center"/>
            <w:hideMark/>
          </w:tcPr>
          <w:p w14:paraId="1026814A"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303AA111"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5441D0F5"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7BFA214A"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w:t>
            </w:r>
          </w:p>
        </w:tc>
        <w:tc>
          <w:tcPr>
            <w:tcW w:w="513" w:type="pct"/>
            <w:tcBorders>
              <w:top w:val="nil"/>
              <w:left w:val="nil"/>
              <w:bottom w:val="nil"/>
              <w:right w:val="nil"/>
            </w:tcBorders>
            <w:shd w:val="clear" w:color="000000" w:fill="FFFFFF"/>
            <w:vAlign w:val="center"/>
            <w:hideMark/>
          </w:tcPr>
          <w:p w14:paraId="45DC0F5D"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264649D0"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718A8108"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r>
      <w:tr w:rsidR="008D3B67" w:rsidRPr="008D3B67" w14:paraId="3248441D" w14:textId="77777777" w:rsidTr="008D3B67">
        <w:trPr>
          <w:trHeight w:val="300"/>
        </w:trPr>
        <w:tc>
          <w:tcPr>
            <w:tcW w:w="1410" w:type="pct"/>
            <w:tcBorders>
              <w:top w:val="nil"/>
              <w:left w:val="nil"/>
              <w:bottom w:val="nil"/>
              <w:right w:val="nil"/>
            </w:tcBorders>
            <w:shd w:val="clear" w:color="000000" w:fill="FFFFFF"/>
            <w:vAlign w:val="center"/>
            <w:hideMark/>
          </w:tcPr>
          <w:p w14:paraId="31408E7D" w14:textId="77777777" w:rsidR="008D3B67" w:rsidRPr="008D3B67" w:rsidRDefault="008D3B67" w:rsidP="008D3B67">
            <w:pPr>
              <w:spacing w:after="0" w:line="240" w:lineRule="auto"/>
              <w:ind w:firstLineChars="200" w:firstLine="400"/>
              <w:rPr>
                <w:rFonts w:eastAsia="Times New Roman" w:cs="Arial"/>
                <w:i/>
                <w:iCs/>
                <w:color w:val="000000"/>
                <w:sz w:val="20"/>
                <w:szCs w:val="20"/>
                <w:lang w:eastAsia="pl-PL"/>
              </w:rPr>
            </w:pPr>
            <w:r w:rsidRPr="008D3B67">
              <w:rPr>
                <w:rFonts w:eastAsia="Times New Roman" w:cs="Arial"/>
                <w:i/>
                <w:iCs/>
                <w:color w:val="000000"/>
                <w:sz w:val="20"/>
                <w:szCs w:val="20"/>
                <w:lang w:eastAsia="pl-PL"/>
              </w:rPr>
              <w:t>Zysk netto za okres 01.10-31.12.2018</w:t>
            </w:r>
          </w:p>
        </w:tc>
        <w:tc>
          <w:tcPr>
            <w:tcW w:w="513" w:type="pct"/>
            <w:tcBorders>
              <w:top w:val="nil"/>
              <w:left w:val="nil"/>
              <w:bottom w:val="nil"/>
              <w:right w:val="nil"/>
            </w:tcBorders>
            <w:shd w:val="clear" w:color="000000" w:fill="FFFFFF"/>
            <w:vAlign w:val="center"/>
            <w:hideMark/>
          </w:tcPr>
          <w:p w14:paraId="14A71E24"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6A3BFE8D"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1AA15F43"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3BD0405E"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w:t>
            </w:r>
          </w:p>
        </w:tc>
        <w:tc>
          <w:tcPr>
            <w:tcW w:w="513" w:type="pct"/>
            <w:tcBorders>
              <w:top w:val="nil"/>
              <w:left w:val="nil"/>
              <w:bottom w:val="nil"/>
              <w:right w:val="nil"/>
            </w:tcBorders>
            <w:shd w:val="clear" w:color="000000" w:fill="FFFFFF"/>
            <w:vAlign w:val="center"/>
            <w:hideMark/>
          </w:tcPr>
          <w:p w14:paraId="3F422460"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677A42A0"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FF0000"/>
                <w:sz w:val="20"/>
                <w:szCs w:val="20"/>
                <w:lang w:eastAsia="pl-PL"/>
              </w:rPr>
              <w:t xml:space="preserve">  (3 740)</w:t>
            </w:r>
          </w:p>
        </w:tc>
        <w:tc>
          <w:tcPr>
            <w:tcW w:w="513" w:type="pct"/>
            <w:tcBorders>
              <w:top w:val="nil"/>
              <w:left w:val="nil"/>
              <w:bottom w:val="nil"/>
              <w:right w:val="nil"/>
            </w:tcBorders>
            <w:shd w:val="clear" w:color="000000" w:fill="FFFFFF"/>
            <w:vAlign w:val="center"/>
            <w:hideMark/>
          </w:tcPr>
          <w:p w14:paraId="585AE677"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FF0000"/>
                <w:sz w:val="20"/>
                <w:szCs w:val="20"/>
                <w:lang w:eastAsia="pl-PL"/>
              </w:rPr>
              <w:t xml:space="preserve">  (3 740)</w:t>
            </w:r>
          </w:p>
        </w:tc>
      </w:tr>
      <w:tr w:rsidR="008D3B67" w:rsidRPr="008D3B67" w14:paraId="39A1EB27" w14:textId="77777777" w:rsidTr="008D3B67">
        <w:trPr>
          <w:trHeight w:val="510"/>
        </w:trPr>
        <w:tc>
          <w:tcPr>
            <w:tcW w:w="1410" w:type="pct"/>
            <w:tcBorders>
              <w:top w:val="nil"/>
              <w:left w:val="nil"/>
              <w:bottom w:val="nil"/>
              <w:right w:val="nil"/>
            </w:tcBorders>
            <w:shd w:val="clear" w:color="000000" w:fill="FFFFFF"/>
            <w:vAlign w:val="center"/>
            <w:hideMark/>
          </w:tcPr>
          <w:p w14:paraId="1969E10F" w14:textId="77777777" w:rsidR="008D3B67" w:rsidRPr="008D3B67" w:rsidRDefault="008D3B67" w:rsidP="008D3B67">
            <w:pPr>
              <w:spacing w:after="0" w:line="240" w:lineRule="auto"/>
              <w:ind w:firstLineChars="200" w:firstLine="400"/>
              <w:rPr>
                <w:rFonts w:eastAsia="Times New Roman" w:cs="Arial"/>
                <w:i/>
                <w:iCs/>
                <w:color w:val="000000"/>
                <w:sz w:val="20"/>
                <w:szCs w:val="20"/>
                <w:lang w:eastAsia="pl-PL"/>
              </w:rPr>
            </w:pPr>
            <w:r w:rsidRPr="008D3B67">
              <w:rPr>
                <w:rFonts w:eastAsia="Times New Roman" w:cs="Arial"/>
                <w:i/>
                <w:iCs/>
                <w:color w:val="000000"/>
                <w:sz w:val="20"/>
                <w:szCs w:val="20"/>
                <w:lang w:eastAsia="pl-PL"/>
              </w:rPr>
              <w:t>Aktualizacji wyceny wartości certyfikatów inwestycyjnych FIZ</w:t>
            </w:r>
          </w:p>
        </w:tc>
        <w:tc>
          <w:tcPr>
            <w:tcW w:w="513" w:type="pct"/>
            <w:tcBorders>
              <w:top w:val="nil"/>
              <w:left w:val="nil"/>
              <w:bottom w:val="nil"/>
              <w:right w:val="nil"/>
            </w:tcBorders>
            <w:shd w:val="clear" w:color="000000" w:fill="FFFFFF"/>
            <w:vAlign w:val="center"/>
            <w:hideMark/>
          </w:tcPr>
          <w:p w14:paraId="0DEBABBB"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w:t>
            </w:r>
          </w:p>
        </w:tc>
        <w:tc>
          <w:tcPr>
            <w:tcW w:w="513" w:type="pct"/>
            <w:tcBorders>
              <w:top w:val="nil"/>
              <w:left w:val="nil"/>
              <w:bottom w:val="nil"/>
              <w:right w:val="nil"/>
            </w:tcBorders>
            <w:shd w:val="clear" w:color="000000" w:fill="FFFFFF"/>
            <w:vAlign w:val="center"/>
            <w:hideMark/>
          </w:tcPr>
          <w:p w14:paraId="2527F004"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w:t>
            </w:r>
          </w:p>
        </w:tc>
        <w:tc>
          <w:tcPr>
            <w:tcW w:w="513" w:type="pct"/>
            <w:tcBorders>
              <w:top w:val="nil"/>
              <w:left w:val="nil"/>
              <w:bottom w:val="nil"/>
              <w:right w:val="nil"/>
            </w:tcBorders>
            <w:shd w:val="clear" w:color="000000" w:fill="FFFFFF"/>
            <w:vAlign w:val="center"/>
            <w:hideMark/>
          </w:tcPr>
          <w:p w14:paraId="082F7D15"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w:t>
            </w:r>
          </w:p>
        </w:tc>
        <w:tc>
          <w:tcPr>
            <w:tcW w:w="513" w:type="pct"/>
            <w:tcBorders>
              <w:top w:val="nil"/>
              <w:left w:val="nil"/>
              <w:bottom w:val="nil"/>
              <w:right w:val="nil"/>
            </w:tcBorders>
            <w:shd w:val="clear" w:color="000000" w:fill="FFFFFF"/>
            <w:vAlign w:val="center"/>
            <w:hideMark/>
          </w:tcPr>
          <w:p w14:paraId="20DE47E0"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8 243</w:t>
            </w:r>
          </w:p>
        </w:tc>
        <w:tc>
          <w:tcPr>
            <w:tcW w:w="513" w:type="pct"/>
            <w:tcBorders>
              <w:top w:val="nil"/>
              <w:left w:val="nil"/>
              <w:bottom w:val="nil"/>
              <w:right w:val="nil"/>
            </w:tcBorders>
            <w:shd w:val="clear" w:color="000000" w:fill="FFFFFF"/>
            <w:vAlign w:val="center"/>
            <w:hideMark/>
          </w:tcPr>
          <w:p w14:paraId="0A782D87"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w:t>
            </w:r>
          </w:p>
        </w:tc>
        <w:tc>
          <w:tcPr>
            <w:tcW w:w="513" w:type="pct"/>
            <w:tcBorders>
              <w:top w:val="nil"/>
              <w:left w:val="nil"/>
              <w:bottom w:val="nil"/>
              <w:right w:val="nil"/>
            </w:tcBorders>
            <w:shd w:val="clear" w:color="000000" w:fill="FFFFFF"/>
            <w:vAlign w:val="center"/>
            <w:hideMark/>
          </w:tcPr>
          <w:p w14:paraId="3F773CA8"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w:t>
            </w:r>
          </w:p>
        </w:tc>
        <w:tc>
          <w:tcPr>
            <w:tcW w:w="513" w:type="pct"/>
            <w:tcBorders>
              <w:top w:val="nil"/>
              <w:left w:val="nil"/>
              <w:bottom w:val="nil"/>
              <w:right w:val="nil"/>
            </w:tcBorders>
            <w:shd w:val="clear" w:color="000000" w:fill="FFFFFF"/>
            <w:vAlign w:val="center"/>
            <w:hideMark/>
          </w:tcPr>
          <w:p w14:paraId="5C5EBDBD"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8 243</w:t>
            </w:r>
          </w:p>
        </w:tc>
      </w:tr>
      <w:tr w:rsidR="008D3B67" w:rsidRPr="008D3B67" w14:paraId="30896993" w14:textId="77777777" w:rsidTr="008D3B67">
        <w:trPr>
          <w:trHeight w:val="300"/>
        </w:trPr>
        <w:tc>
          <w:tcPr>
            <w:tcW w:w="1410" w:type="pct"/>
            <w:tcBorders>
              <w:top w:val="nil"/>
              <w:left w:val="nil"/>
              <w:bottom w:val="nil"/>
              <w:right w:val="nil"/>
            </w:tcBorders>
            <w:shd w:val="clear" w:color="000000" w:fill="FFFFFF"/>
            <w:vAlign w:val="center"/>
            <w:hideMark/>
          </w:tcPr>
          <w:p w14:paraId="13C71BCD" w14:textId="77777777" w:rsidR="008D3B67" w:rsidRPr="008D3B67" w:rsidRDefault="008D3B67" w:rsidP="008D3B67">
            <w:pPr>
              <w:spacing w:after="0" w:line="240" w:lineRule="auto"/>
              <w:jc w:val="both"/>
              <w:rPr>
                <w:rFonts w:eastAsia="Times New Roman" w:cs="Arial"/>
                <w:b/>
                <w:bCs/>
                <w:color w:val="000000"/>
                <w:sz w:val="20"/>
                <w:szCs w:val="20"/>
                <w:lang w:eastAsia="pl-PL"/>
              </w:rPr>
            </w:pPr>
            <w:r w:rsidRPr="008D3B67">
              <w:rPr>
                <w:rFonts w:eastAsia="Times New Roman" w:cs="Arial"/>
                <w:b/>
                <w:bCs/>
                <w:color w:val="000000"/>
                <w:sz w:val="20"/>
                <w:szCs w:val="20"/>
                <w:lang w:eastAsia="pl-PL"/>
              </w:rPr>
              <w:t>Zmniejszenia z tytułu:</w:t>
            </w:r>
          </w:p>
        </w:tc>
        <w:tc>
          <w:tcPr>
            <w:tcW w:w="513" w:type="pct"/>
            <w:tcBorders>
              <w:top w:val="nil"/>
              <w:left w:val="nil"/>
              <w:bottom w:val="nil"/>
              <w:right w:val="nil"/>
            </w:tcBorders>
            <w:shd w:val="clear" w:color="000000" w:fill="FFFFFF"/>
            <w:vAlign w:val="center"/>
            <w:hideMark/>
          </w:tcPr>
          <w:p w14:paraId="588238C6"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16C8F1B4"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35ED3DD7"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696A2477"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w:t>
            </w:r>
          </w:p>
        </w:tc>
        <w:tc>
          <w:tcPr>
            <w:tcW w:w="513" w:type="pct"/>
            <w:tcBorders>
              <w:top w:val="nil"/>
              <w:left w:val="nil"/>
              <w:bottom w:val="nil"/>
              <w:right w:val="nil"/>
            </w:tcBorders>
            <w:shd w:val="clear" w:color="000000" w:fill="FFFFFF"/>
            <w:vAlign w:val="center"/>
            <w:hideMark/>
          </w:tcPr>
          <w:p w14:paraId="2805CE63"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01CB67B0"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7355757E"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r>
      <w:tr w:rsidR="008D3B67" w:rsidRPr="008D3B67" w14:paraId="252BF685" w14:textId="77777777" w:rsidTr="008D3B67">
        <w:trPr>
          <w:trHeight w:val="300"/>
        </w:trPr>
        <w:tc>
          <w:tcPr>
            <w:tcW w:w="1410" w:type="pct"/>
            <w:tcBorders>
              <w:top w:val="nil"/>
              <w:left w:val="nil"/>
              <w:bottom w:val="nil"/>
              <w:right w:val="nil"/>
            </w:tcBorders>
            <w:shd w:val="clear" w:color="000000" w:fill="FFFFFF"/>
            <w:vAlign w:val="center"/>
            <w:hideMark/>
          </w:tcPr>
          <w:p w14:paraId="22A3EE1E" w14:textId="77777777" w:rsidR="008D3B67" w:rsidRPr="008D3B67" w:rsidRDefault="008D3B67" w:rsidP="008D3B67">
            <w:pPr>
              <w:spacing w:after="0" w:line="240" w:lineRule="auto"/>
              <w:ind w:firstLineChars="200" w:firstLine="400"/>
              <w:rPr>
                <w:rFonts w:eastAsia="Times New Roman" w:cs="Arial"/>
                <w:i/>
                <w:iCs/>
                <w:color w:val="000000"/>
                <w:sz w:val="20"/>
                <w:szCs w:val="20"/>
                <w:lang w:eastAsia="pl-PL"/>
              </w:rPr>
            </w:pPr>
            <w:r w:rsidRPr="008D3B67">
              <w:rPr>
                <w:rFonts w:eastAsia="Times New Roman" w:cs="Arial"/>
                <w:i/>
                <w:iCs/>
                <w:color w:val="000000"/>
                <w:sz w:val="20"/>
                <w:szCs w:val="20"/>
                <w:lang w:eastAsia="pl-PL"/>
              </w:rPr>
              <w:t>Rozliczenia wyniku netto z roku 2017</w:t>
            </w:r>
          </w:p>
        </w:tc>
        <w:tc>
          <w:tcPr>
            <w:tcW w:w="513" w:type="pct"/>
            <w:tcBorders>
              <w:top w:val="nil"/>
              <w:left w:val="nil"/>
              <w:bottom w:val="nil"/>
              <w:right w:val="nil"/>
            </w:tcBorders>
            <w:shd w:val="clear" w:color="000000" w:fill="FFFFFF"/>
            <w:vAlign w:val="center"/>
            <w:hideMark/>
          </w:tcPr>
          <w:p w14:paraId="05F2B3D8"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4AEA08C2"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0F5EE986"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47317480"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w:t>
            </w:r>
          </w:p>
        </w:tc>
        <w:tc>
          <w:tcPr>
            <w:tcW w:w="513" w:type="pct"/>
            <w:tcBorders>
              <w:top w:val="nil"/>
              <w:left w:val="nil"/>
              <w:bottom w:val="nil"/>
              <w:right w:val="nil"/>
            </w:tcBorders>
            <w:shd w:val="clear" w:color="000000" w:fill="FFFFFF"/>
            <w:vAlign w:val="center"/>
            <w:hideMark/>
          </w:tcPr>
          <w:p w14:paraId="4F4F1C87"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29065291"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729A5140"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r>
      <w:tr w:rsidR="008D3B67" w:rsidRPr="008D3B67" w14:paraId="280735C8" w14:textId="77777777" w:rsidTr="008D3B67">
        <w:trPr>
          <w:trHeight w:val="300"/>
        </w:trPr>
        <w:tc>
          <w:tcPr>
            <w:tcW w:w="1410" w:type="pct"/>
            <w:tcBorders>
              <w:top w:val="nil"/>
              <w:left w:val="nil"/>
              <w:bottom w:val="nil"/>
              <w:right w:val="nil"/>
            </w:tcBorders>
            <w:shd w:val="clear" w:color="000000" w:fill="FFFFFF"/>
            <w:vAlign w:val="center"/>
            <w:hideMark/>
          </w:tcPr>
          <w:p w14:paraId="229CFFF2" w14:textId="77777777" w:rsidR="008D3B67" w:rsidRPr="008D3B67" w:rsidRDefault="008D3B67" w:rsidP="008D3B67">
            <w:pPr>
              <w:spacing w:after="0" w:line="240" w:lineRule="auto"/>
              <w:ind w:firstLineChars="200" w:firstLine="400"/>
              <w:rPr>
                <w:rFonts w:eastAsia="Times New Roman" w:cs="Arial"/>
                <w:i/>
                <w:iCs/>
                <w:color w:val="000000"/>
                <w:sz w:val="20"/>
                <w:szCs w:val="20"/>
                <w:lang w:eastAsia="pl-PL"/>
              </w:rPr>
            </w:pPr>
            <w:r w:rsidRPr="008D3B67">
              <w:rPr>
                <w:rFonts w:eastAsia="Times New Roman" w:cs="Arial"/>
                <w:i/>
                <w:iCs/>
                <w:color w:val="000000"/>
                <w:sz w:val="20"/>
                <w:szCs w:val="20"/>
                <w:lang w:eastAsia="pl-PL"/>
              </w:rPr>
              <w:t>Rozliczenia wyniku z lat ubiegłych</w:t>
            </w:r>
          </w:p>
        </w:tc>
        <w:tc>
          <w:tcPr>
            <w:tcW w:w="513" w:type="pct"/>
            <w:tcBorders>
              <w:top w:val="nil"/>
              <w:left w:val="nil"/>
              <w:bottom w:val="nil"/>
              <w:right w:val="nil"/>
            </w:tcBorders>
            <w:shd w:val="clear" w:color="000000" w:fill="FFFFFF"/>
            <w:vAlign w:val="center"/>
            <w:hideMark/>
          </w:tcPr>
          <w:p w14:paraId="7C13A028"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17F4160B"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09FE730D"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01905F0B"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w:t>
            </w:r>
          </w:p>
        </w:tc>
        <w:tc>
          <w:tcPr>
            <w:tcW w:w="513" w:type="pct"/>
            <w:tcBorders>
              <w:top w:val="nil"/>
              <w:left w:val="nil"/>
              <w:bottom w:val="nil"/>
              <w:right w:val="nil"/>
            </w:tcBorders>
            <w:shd w:val="clear" w:color="000000" w:fill="FFFFFF"/>
            <w:vAlign w:val="center"/>
            <w:hideMark/>
          </w:tcPr>
          <w:p w14:paraId="1A9AC7A5"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3EE9C395"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29010AC7"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r>
      <w:tr w:rsidR="008D3B67" w:rsidRPr="008D3B67" w14:paraId="1101F4A5" w14:textId="77777777" w:rsidTr="008D3B67">
        <w:trPr>
          <w:trHeight w:val="300"/>
        </w:trPr>
        <w:tc>
          <w:tcPr>
            <w:tcW w:w="1410" w:type="pct"/>
            <w:tcBorders>
              <w:top w:val="nil"/>
              <w:left w:val="nil"/>
              <w:bottom w:val="nil"/>
              <w:right w:val="nil"/>
            </w:tcBorders>
            <w:shd w:val="clear" w:color="000000" w:fill="FFFFFF"/>
            <w:vAlign w:val="center"/>
            <w:hideMark/>
          </w:tcPr>
          <w:p w14:paraId="37A70A0E" w14:textId="77777777" w:rsidR="008D3B67" w:rsidRPr="008D3B67" w:rsidRDefault="008D3B67" w:rsidP="008D3B67">
            <w:pPr>
              <w:spacing w:after="0" w:line="240" w:lineRule="auto"/>
              <w:jc w:val="both"/>
              <w:rPr>
                <w:rFonts w:eastAsia="Times New Roman" w:cs="Arial"/>
                <w:i/>
                <w:iCs/>
                <w:color w:val="000000"/>
                <w:sz w:val="20"/>
                <w:szCs w:val="20"/>
                <w:lang w:eastAsia="pl-PL"/>
              </w:rPr>
            </w:pPr>
            <w:r w:rsidRPr="008D3B67">
              <w:rPr>
                <w:rFonts w:eastAsia="Times New Roman" w:cs="Arial"/>
                <w:i/>
                <w:iCs/>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1E39911B"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2180805E"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59C95B88"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1CC951E4"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7257575D"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1BBF8C30"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1E71DB97"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w:t>
            </w:r>
          </w:p>
        </w:tc>
      </w:tr>
      <w:tr w:rsidR="008D3B67" w:rsidRPr="008D3B67" w14:paraId="118FD186" w14:textId="77777777" w:rsidTr="008D3B67">
        <w:trPr>
          <w:trHeight w:val="300"/>
        </w:trPr>
        <w:tc>
          <w:tcPr>
            <w:tcW w:w="1410" w:type="pct"/>
            <w:tcBorders>
              <w:top w:val="single" w:sz="4" w:space="0" w:color="auto"/>
              <w:left w:val="nil"/>
              <w:bottom w:val="single" w:sz="4" w:space="0" w:color="auto"/>
              <w:right w:val="nil"/>
            </w:tcBorders>
            <w:shd w:val="clear" w:color="auto" w:fill="auto"/>
            <w:vAlign w:val="center"/>
            <w:hideMark/>
          </w:tcPr>
          <w:p w14:paraId="131307AE" w14:textId="77777777" w:rsidR="008D3B67" w:rsidRPr="008D3B67" w:rsidRDefault="008D3B67" w:rsidP="008D3B67">
            <w:pPr>
              <w:spacing w:after="0" w:line="240" w:lineRule="auto"/>
              <w:jc w:val="both"/>
              <w:rPr>
                <w:rFonts w:eastAsia="Times New Roman" w:cs="Arial"/>
                <w:b/>
                <w:bCs/>
                <w:color w:val="000000"/>
                <w:sz w:val="20"/>
                <w:szCs w:val="20"/>
                <w:lang w:eastAsia="pl-PL"/>
              </w:rPr>
            </w:pPr>
            <w:r w:rsidRPr="008D3B67">
              <w:rPr>
                <w:rFonts w:eastAsia="Times New Roman" w:cs="Arial"/>
                <w:b/>
                <w:bCs/>
                <w:color w:val="000000"/>
                <w:sz w:val="20"/>
                <w:szCs w:val="20"/>
                <w:lang w:eastAsia="pl-PL"/>
              </w:rPr>
              <w:t>Stan na 31 grudnia 2018</w:t>
            </w:r>
          </w:p>
        </w:tc>
        <w:tc>
          <w:tcPr>
            <w:tcW w:w="513" w:type="pct"/>
            <w:tcBorders>
              <w:top w:val="single" w:sz="4" w:space="0" w:color="auto"/>
              <w:left w:val="nil"/>
              <w:bottom w:val="single" w:sz="4" w:space="0" w:color="auto"/>
              <w:right w:val="nil"/>
            </w:tcBorders>
            <w:shd w:val="clear" w:color="000000" w:fill="FFFFFF"/>
            <w:vAlign w:val="center"/>
            <w:hideMark/>
          </w:tcPr>
          <w:p w14:paraId="5C1A585B"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4 000</w:t>
            </w:r>
          </w:p>
        </w:tc>
        <w:tc>
          <w:tcPr>
            <w:tcW w:w="513" w:type="pct"/>
            <w:tcBorders>
              <w:top w:val="single" w:sz="4" w:space="0" w:color="auto"/>
              <w:left w:val="nil"/>
              <w:bottom w:val="single" w:sz="4" w:space="0" w:color="auto"/>
              <w:right w:val="nil"/>
            </w:tcBorders>
            <w:shd w:val="clear" w:color="000000" w:fill="FFFFFF"/>
            <w:vAlign w:val="center"/>
            <w:hideMark/>
          </w:tcPr>
          <w:p w14:paraId="79BC7319"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1 283</w:t>
            </w:r>
          </w:p>
        </w:tc>
        <w:tc>
          <w:tcPr>
            <w:tcW w:w="513" w:type="pct"/>
            <w:tcBorders>
              <w:top w:val="single" w:sz="4" w:space="0" w:color="auto"/>
              <w:left w:val="nil"/>
              <w:bottom w:val="single" w:sz="4" w:space="0" w:color="auto"/>
              <w:right w:val="nil"/>
            </w:tcBorders>
            <w:shd w:val="clear" w:color="000000" w:fill="FFFFFF"/>
            <w:vAlign w:val="center"/>
            <w:hideMark/>
          </w:tcPr>
          <w:p w14:paraId="4D987054"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13 638</w:t>
            </w:r>
          </w:p>
        </w:tc>
        <w:tc>
          <w:tcPr>
            <w:tcW w:w="513" w:type="pct"/>
            <w:tcBorders>
              <w:top w:val="single" w:sz="4" w:space="0" w:color="auto"/>
              <w:left w:val="nil"/>
              <w:bottom w:val="single" w:sz="4" w:space="0" w:color="auto"/>
              <w:right w:val="nil"/>
            </w:tcBorders>
            <w:shd w:val="clear" w:color="000000" w:fill="FFFFFF"/>
            <w:vAlign w:val="center"/>
            <w:hideMark/>
          </w:tcPr>
          <w:p w14:paraId="6C1A363B"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8 243</w:t>
            </w:r>
          </w:p>
        </w:tc>
        <w:tc>
          <w:tcPr>
            <w:tcW w:w="513" w:type="pct"/>
            <w:tcBorders>
              <w:top w:val="single" w:sz="4" w:space="0" w:color="auto"/>
              <w:left w:val="nil"/>
              <w:bottom w:val="single" w:sz="4" w:space="0" w:color="auto"/>
              <w:right w:val="nil"/>
            </w:tcBorders>
            <w:shd w:val="clear" w:color="000000" w:fill="FFFFFF"/>
            <w:vAlign w:val="center"/>
            <w:hideMark/>
          </w:tcPr>
          <w:p w14:paraId="449F6EF8"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FF0000"/>
                <w:sz w:val="20"/>
                <w:szCs w:val="20"/>
                <w:lang w:eastAsia="pl-PL"/>
              </w:rPr>
              <w:t xml:space="preserve">  (7 227)</w:t>
            </w:r>
          </w:p>
        </w:tc>
        <w:tc>
          <w:tcPr>
            <w:tcW w:w="513" w:type="pct"/>
            <w:tcBorders>
              <w:top w:val="single" w:sz="4" w:space="0" w:color="auto"/>
              <w:left w:val="nil"/>
              <w:bottom w:val="single" w:sz="4" w:space="0" w:color="auto"/>
              <w:right w:val="nil"/>
            </w:tcBorders>
            <w:shd w:val="clear" w:color="000000" w:fill="FFFFFF"/>
            <w:vAlign w:val="center"/>
            <w:hideMark/>
          </w:tcPr>
          <w:p w14:paraId="3370EB8C"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FF0000"/>
                <w:sz w:val="20"/>
                <w:szCs w:val="20"/>
                <w:lang w:eastAsia="pl-PL"/>
              </w:rPr>
              <w:t xml:space="preserve">  (8 283)</w:t>
            </w:r>
          </w:p>
        </w:tc>
        <w:tc>
          <w:tcPr>
            <w:tcW w:w="513" w:type="pct"/>
            <w:tcBorders>
              <w:top w:val="single" w:sz="4" w:space="0" w:color="auto"/>
              <w:left w:val="nil"/>
              <w:bottom w:val="single" w:sz="4" w:space="0" w:color="auto"/>
              <w:right w:val="nil"/>
            </w:tcBorders>
            <w:shd w:val="clear" w:color="000000" w:fill="FFFFFF"/>
            <w:vAlign w:val="center"/>
            <w:hideMark/>
          </w:tcPr>
          <w:p w14:paraId="0E093054"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11 654</w:t>
            </w:r>
          </w:p>
        </w:tc>
      </w:tr>
      <w:tr w:rsidR="008D3B67" w:rsidRPr="008D3B67" w14:paraId="1DBDC2FB" w14:textId="77777777" w:rsidTr="008D3B67">
        <w:trPr>
          <w:trHeight w:val="300"/>
        </w:trPr>
        <w:tc>
          <w:tcPr>
            <w:tcW w:w="1410" w:type="pct"/>
            <w:tcBorders>
              <w:top w:val="nil"/>
              <w:left w:val="nil"/>
              <w:bottom w:val="nil"/>
              <w:right w:val="nil"/>
            </w:tcBorders>
            <w:shd w:val="clear" w:color="000000" w:fill="FFFFFF"/>
            <w:vAlign w:val="center"/>
            <w:hideMark/>
          </w:tcPr>
          <w:p w14:paraId="5565AE56" w14:textId="77777777" w:rsidR="008D3B67" w:rsidRPr="008D3B67" w:rsidRDefault="008D3B67" w:rsidP="008D3B67">
            <w:pPr>
              <w:spacing w:after="0" w:line="240" w:lineRule="auto"/>
              <w:jc w:val="both"/>
              <w:rPr>
                <w:rFonts w:eastAsia="Times New Roman" w:cs="Arial"/>
                <w:b/>
                <w:bCs/>
                <w:color w:val="000000"/>
                <w:sz w:val="20"/>
                <w:szCs w:val="20"/>
                <w:lang w:eastAsia="pl-PL"/>
              </w:rPr>
            </w:pPr>
            <w:r w:rsidRPr="008D3B67">
              <w:rPr>
                <w:rFonts w:eastAsia="Times New Roman" w:cs="Arial"/>
                <w:b/>
                <w:bCs/>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38DDFCF9" w14:textId="77777777" w:rsidR="008D3B67" w:rsidRPr="008D3B67" w:rsidRDefault="008D3B67" w:rsidP="008D3B67">
            <w:pPr>
              <w:spacing w:after="0" w:line="240" w:lineRule="auto"/>
              <w:jc w:val="right"/>
              <w:rPr>
                <w:rFonts w:eastAsia="Times New Roman" w:cs="Arial"/>
                <w:color w:val="000000"/>
                <w:sz w:val="20"/>
                <w:szCs w:val="20"/>
                <w:lang w:eastAsia="pl-PL"/>
              </w:rPr>
            </w:pPr>
            <w:r w:rsidRPr="008D3B67">
              <w:rPr>
                <w:rFonts w:eastAsia="Times New Roman" w:cs="Arial"/>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373EAD3B" w14:textId="77777777" w:rsidR="008D3B67" w:rsidRPr="008D3B67" w:rsidRDefault="008D3B67" w:rsidP="008D3B67">
            <w:pPr>
              <w:spacing w:after="0" w:line="240" w:lineRule="auto"/>
              <w:jc w:val="right"/>
              <w:rPr>
                <w:rFonts w:eastAsia="Times New Roman" w:cs="Arial"/>
                <w:color w:val="000000"/>
                <w:sz w:val="20"/>
                <w:szCs w:val="20"/>
                <w:lang w:eastAsia="pl-PL"/>
              </w:rPr>
            </w:pPr>
            <w:r w:rsidRPr="008D3B67">
              <w:rPr>
                <w:rFonts w:eastAsia="Times New Roman" w:cs="Arial"/>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7A8882ED" w14:textId="77777777" w:rsidR="008D3B67" w:rsidRPr="008D3B67" w:rsidRDefault="008D3B67" w:rsidP="008D3B67">
            <w:pPr>
              <w:spacing w:after="0" w:line="240" w:lineRule="auto"/>
              <w:jc w:val="right"/>
              <w:rPr>
                <w:rFonts w:eastAsia="Times New Roman" w:cs="Arial"/>
                <w:color w:val="000000"/>
                <w:sz w:val="20"/>
                <w:szCs w:val="20"/>
                <w:lang w:eastAsia="pl-PL"/>
              </w:rPr>
            </w:pPr>
            <w:r w:rsidRPr="008D3B67">
              <w:rPr>
                <w:rFonts w:eastAsia="Times New Roman" w:cs="Arial"/>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6213BDC6" w14:textId="77777777" w:rsidR="008D3B67" w:rsidRPr="008D3B67" w:rsidRDefault="008D3B67" w:rsidP="008D3B67">
            <w:pPr>
              <w:spacing w:after="0" w:line="240" w:lineRule="auto"/>
              <w:jc w:val="right"/>
              <w:rPr>
                <w:rFonts w:eastAsia="Times New Roman" w:cs="Arial"/>
                <w:color w:val="000000"/>
                <w:sz w:val="20"/>
                <w:szCs w:val="20"/>
                <w:lang w:eastAsia="pl-PL"/>
              </w:rPr>
            </w:pPr>
            <w:r w:rsidRPr="008D3B67">
              <w:rPr>
                <w:rFonts w:eastAsia="Times New Roman" w:cs="Arial"/>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2A64428D" w14:textId="77777777" w:rsidR="008D3B67" w:rsidRPr="008D3B67" w:rsidRDefault="008D3B67" w:rsidP="008D3B67">
            <w:pPr>
              <w:spacing w:after="0" w:line="240" w:lineRule="auto"/>
              <w:jc w:val="right"/>
              <w:rPr>
                <w:rFonts w:eastAsia="Times New Roman" w:cs="Arial"/>
                <w:color w:val="000000"/>
                <w:sz w:val="20"/>
                <w:szCs w:val="20"/>
                <w:lang w:eastAsia="pl-PL"/>
              </w:rPr>
            </w:pPr>
            <w:r w:rsidRPr="008D3B67">
              <w:rPr>
                <w:rFonts w:eastAsia="Times New Roman" w:cs="Arial"/>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6359EB18" w14:textId="77777777" w:rsidR="008D3B67" w:rsidRPr="008D3B67" w:rsidRDefault="008D3B67" w:rsidP="008D3B67">
            <w:pPr>
              <w:spacing w:after="0" w:line="240" w:lineRule="auto"/>
              <w:jc w:val="right"/>
              <w:rPr>
                <w:rFonts w:eastAsia="Times New Roman" w:cs="Arial"/>
                <w:color w:val="000000"/>
                <w:sz w:val="20"/>
                <w:szCs w:val="20"/>
                <w:lang w:eastAsia="pl-PL"/>
              </w:rPr>
            </w:pPr>
            <w:r w:rsidRPr="008D3B67">
              <w:rPr>
                <w:rFonts w:eastAsia="Times New Roman" w:cs="Arial"/>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0B9CE9B0" w14:textId="77777777" w:rsidR="008D3B67" w:rsidRPr="008D3B67" w:rsidRDefault="008D3B67" w:rsidP="008D3B67">
            <w:pPr>
              <w:spacing w:after="0" w:line="240" w:lineRule="auto"/>
              <w:jc w:val="right"/>
              <w:rPr>
                <w:rFonts w:eastAsia="Times New Roman" w:cs="Arial"/>
                <w:color w:val="000000"/>
                <w:sz w:val="20"/>
                <w:szCs w:val="20"/>
                <w:lang w:eastAsia="pl-PL"/>
              </w:rPr>
            </w:pPr>
            <w:r w:rsidRPr="008D3B67">
              <w:rPr>
                <w:rFonts w:eastAsia="Times New Roman" w:cs="Arial"/>
                <w:color w:val="000000"/>
                <w:sz w:val="20"/>
                <w:szCs w:val="20"/>
                <w:lang w:eastAsia="pl-PL"/>
              </w:rPr>
              <w:t> </w:t>
            </w:r>
          </w:p>
        </w:tc>
      </w:tr>
      <w:tr w:rsidR="008D3B67" w:rsidRPr="008D3B67" w14:paraId="6F5DEF77" w14:textId="77777777" w:rsidTr="008D3B67">
        <w:trPr>
          <w:trHeight w:val="300"/>
        </w:trPr>
        <w:tc>
          <w:tcPr>
            <w:tcW w:w="1410" w:type="pct"/>
            <w:tcBorders>
              <w:top w:val="single" w:sz="4" w:space="0" w:color="auto"/>
              <w:left w:val="nil"/>
              <w:bottom w:val="single" w:sz="4" w:space="0" w:color="auto"/>
              <w:right w:val="nil"/>
            </w:tcBorders>
            <w:shd w:val="clear" w:color="auto" w:fill="auto"/>
            <w:vAlign w:val="center"/>
            <w:hideMark/>
          </w:tcPr>
          <w:p w14:paraId="13EDD9F3" w14:textId="77777777" w:rsidR="008D3B67" w:rsidRPr="008D3B67" w:rsidRDefault="008D3B67" w:rsidP="008D3B67">
            <w:pPr>
              <w:spacing w:after="0" w:line="240" w:lineRule="auto"/>
              <w:jc w:val="both"/>
              <w:rPr>
                <w:rFonts w:eastAsia="Times New Roman" w:cs="Arial"/>
                <w:b/>
                <w:bCs/>
                <w:color w:val="000000"/>
                <w:sz w:val="20"/>
                <w:szCs w:val="20"/>
                <w:lang w:eastAsia="pl-PL"/>
              </w:rPr>
            </w:pPr>
            <w:r w:rsidRPr="008D3B67">
              <w:rPr>
                <w:rFonts w:eastAsia="Times New Roman" w:cs="Arial"/>
                <w:b/>
                <w:bCs/>
                <w:color w:val="000000"/>
                <w:sz w:val="20"/>
                <w:szCs w:val="20"/>
                <w:lang w:eastAsia="pl-PL"/>
              </w:rPr>
              <w:t>Stan na 1 października 2017</w:t>
            </w:r>
          </w:p>
        </w:tc>
        <w:tc>
          <w:tcPr>
            <w:tcW w:w="513" w:type="pct"/>
            <w:tcBorders>
              <w:top w:val="single" w:sz="4" w:space="0" w:color="auto"/>
              <w:left w:val="nil"/>
              <w:bottom w:val="single" w:sz="4" w:space="0" w:color="auto"/>
              <w:right w:val="nil"/>
            </w:tcBorders>
            <w:shd w:val="clear" w:color="000000" w:fill="FFFFFF"/>
            <w:vAlign w:val="center"/>
            <w:hideMark/>
          </w:tcPr>
          <w:p w14:paraId="26CEECB0"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4 000</w:t>
            </w:r>
          </w:p>
        </w:tc>
        <w:tc>
          <w:tcPr>
            <w:tcW w:w="513" w:type="pct"/>
            <w:tcBorders>
              <w:top w:val="single" w:sz="4" w:space="0" w:color="auto"/>
              <w:left w:val="nil"/>
              <w:bottom w:val="single" w:sz="4" w:space="0" w:color="auto"/>
              <w:right w:val="nil"/>
            </w:tcBorders>
            <w:shd w:val="clear" w:color="000000" w:fill="FFFFFF"/>
            <w:vAlign w:val="center"/>
            <w:hideMark/>
          </w:tcPr>
          <w:p w14:paraId="6B5AD242"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1 283</w:t>
            </w:r>
          </w:p>
        </w:tc>
        <w:tc>
          <w:tcPr>
            <w:tcW w:w="513" w:type="pct"/>
            <w:tcBorders>
              <w:top w:val="single" w:sz="4" w:space="0" w:color="auto"/>
              <w:left w:val="nil"/>
              <w:bottom w:val="single" w:sz="4" w:space="0" w:color="auto"/>
              <w:right w:val="nil"/>
            </w:tcBorders>
            <w:shd w:val="clear" w:color="000000" w:fill="FFFFFF"/>
            <w:vAlign w:val="center"/>
            <w:hideMark/>
          </w:tcPr>
          <w:p w14:paraId="16412245"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13 638</w:t>
            </w:r>
          </w:p>
        </w:tc>
        <w:tc>
          <w:tcPr>
            <w:tcW w:w="513" w:type="pct"/>
            <w:tcBorders>
              <w:top w:val="single" w:sz="4" w:space="0" w:color="auto"/>
              <w:left w:val="nil"/>
              <w:bottom w:val="single" w:sz="4" w:space="0" w:color="auto"/>
              <w:right w:val="nil"/>
            </w:tcBorders>
            <w:shd w:val="clear" w:color="000000" w:fill="FFFFFF"/>
            <w:vAlign w:val="center"/>
            <w:hideMark/>
          </w:tcPr>
          <w:p w14:paraId="5BCC60F2"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w:t>
            </w:r>
          </w:p>
        </w:tc>
        <w:tc>
          <w:tcPr>
            <w:tcW w:w="513" w:type="pct"/>
            <w:tcBorders>
              <w:top w:val="single" w:sz="4" w:space="0" w:color="auto"/>
              <w:left w:val="nil"/>
              <w:bottom w:val="single" w:sz="4" w:space="0" w:color="auto"/>
              <w:right w:val="nil"/>
            </w:tcBorders>
            <w:shd w:val="clear" w:color="000000" w:fill="FFFFFF"/>
            <w:vAlign w:val="center"/>
            <w:hideMark/>
          </w:tcPr>
          <w:p w14:paraId="4AB00060"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single" w:sz="4" w:space="0" w:color="auto"/>
              <w:left w:val="nil"/>
              <w:bottom w:val="single" w:sz="4" w:space="0" w:color="auto"/>
              <w:right w:val="nil"/>
            </w:tcBorders>
            <w:shd w:val="clear" w:color="000000" w:fill="FFFFFF"/>
            <w:vAlign w:val="center"/>
            <w:hideMark/>
          </w:tcPr>
          <w:p w14:paraId="5D0B4242"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FF0000"/>
                <w:sz w:val="20"/>
                <w:szCs w:val="20"/>
                <w:lang w:eastAsia="pl-PL"/>
              </w:rPr>
              <w:t xml:space="preserve">  (5 402)</w:t>
            </w:r>
          </w:p>
        </w:tc>
        <w:tc>
          <w:tcPr>
            <w:tcW w:w="513" w:type="pct"/>
            <w:tcBorders>
              <w:top w:val="single" w:sz="4" w:space="0" w:color="auto"/>
              <w:left w:val="nil"/>
              <w:bottom w:val="single" w:sz="4" w:space="0" w:color="auto"/>
              <w:right w:val="nil"/>
            </w:tcBorders>
            <w:shd w:val="clear" w:color="000000" w:fill="FFFFFF"/>
            <w:vAlign w:val="center"/>
            <w:hideMark/>
          </w:tcPr>
          <w:p w14:paraId="13F9C096"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13 519</w:t>
            </w:r>
          </w:p>
        </w:tc>
      </w:tr>
      <w:tr w:rsidR="008D3B67" w:rsidRPr="008D3B67" w14:paraId="75DC5666" w14:textId="77777777" w:rsidTr="008D3B67">
        <w:trPr>
          <w:trHeight w:val="300"/>
        </w:trPr>
        <w:tc>
          <w:tcPr>
            <w:tcW w:w="1410" w:type="pct"/>
            <w:tcBorders>
              <w:top w:val="single" w:sz="4" w:space="0" w:color="auto"/>
              <w:left w:val="nil"/>
              <w:bottom w:val="nil"/>
              <w:right w:val="nil"/>
            </w:tcBorders>
            <w:shd w:val="clear" w:color="000000" w:fill="FFFFFF"/>
            <w:vAlign w:val="center"/>
            <w:hideMark/>
          </w:tcPr>
          <w:p w14:paraId="01B8922F" w14:textId="77777777" w:rsidR="008D3B67" w:rsidRPr="008D3B67" w:rsidRDefault="008D3B67" w:rsidP="008D3B67">
            <w:pPr>
              <w:spacing w:after="0" w:line="240" w:lineRule="auto"/>
              <w:jc w:val="both"/>
              <w:rPr>
                <w:rFonts w:eastAsia="Times New Roman" w:cs="Arial"/>
                <w:color w:val="000000"/>
                <w:sz w:val="20"/>
                <w:szCs w:val="20"/>
                <w:lang w:eastAsia="pl-PL"/>
              </w:rPr>
            </w:pPr>
            <w:r w:rsidRPr="008D3B67">
              <w:rPr>
                <w:rFonts w:eastAsia="Times New Roman" w:cs="Arial"/>
                <w:color w:val="000000"/>
                <w:sz w:val="20"/>
                <w:szCs w:val="20"/>
                <w:lang w:eastAsia="pl-PL"/>
              </w:rPr>
              <w:t xml:space="preserve"> - korekty zasad rachunkowości i błędów</w:t>
            </w:r>
          </w:p>
        </w:tc>
        <w:tc>
          <w:tcPr>
            <w:tcW w:w="513" w:type="pct"/>
            <w:tcBorders>
              <w:top w:val="nil"/>
              <w:left w:val="nil"/>
              <w:bottom w:val="nil"/>
              <w:right w:val="nil"/>
            </w:tcBorders>
            <w:shd w:val="clear" w:color="000000" w:fill="FFFFFF"/>
            <w:vAlign w:val="center"/>
            <w:hideMark/>
          </w:tcPr>
          <w:p w14:paraId="20CCC28F"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6A50A53E"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32E01C55"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5AABB66E"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w:t>
            </w:r>
          </w:p>
        </w:tc>
        <w:tc>
          <w:tcPr>
            <w:tcW w:w="513" w:type="pct"/>
            <w:tcBorders>
              <w:top w:val="nil"/>
              <w:left w:val="nil"/>
              <w:bottom w:val="nil"/>
              <w:right w:val="nil"/>
            </w:tcBorders>
            <w:shd w:val="clear" w:color="000000" w:fill="FFFFFF"/>
            <w:vAlign w:val="center"/>
            <w:hideMark/>
          </w:tcPr>
          <w:p w14:paraId="088273BB"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0F9E7147"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4C6C67F1" w14:textId="77777777" w:rsidR="008D3B67" w:rsidRPr="008D3B67" w:rsidRDefault="008D3B67" w:rsidP="008D3B67">
            <w:pPr>
              <w:spacing w:after="0" w:line="240" w:lineRule="auto"/>
              <w:jc w:val="right"/>
              <w:rPr>
                <w:rFonts w:eastAsia="Times New Roman" w:cs="Arial"/>
                <w:color w:val="000000"/>
                <w:sz w:val="20"/>
                <w:szCs w:val="20"/>
                <w:lang w:eastAsia="pl-PL"/>
              </w:rPr>
            </w:pPr>
            <w:r w:rsidRPr="008D3B67">
              <w:rPr>
                <w:rFonts w:eastAsia="Times New Roman" w:cs="Arial"/>
                <w:color w:val="000000"/>
                <w:sz w:val="20"/>
                <w:szCs w:val="20"/>
                <w:lang w:eastAsia="pl-PL"/>
              </w:rPr>
              <w:t xml:space="preserve">- </w:t>
            </w:r>
          </w:p>
        </w:tc>
      </w:tr>
      <w:tr w:rsidR="008D3B67" w:rsidRPr="008D3B67" w14:paraId="0B314D4A" w14:textId="77777777" w:rsidTr="008D3B67">
        <w:trPr>
          <w:trHeight w:val="300"/>
        </w:trPr>
        <w:tc>
          <w:tcPr>
            <w:tcW w:w="1410" w:type="pct"/>
            <w:tcBorders>
              <w:top w:val="nil"/>
              <w:left w:val="nil"/>
              <w:bottom w:val="nil"/>
              <w:right w:val="nil"/>
            </w:tcBorders>
            <w:shd w:val="clear" w:color="000000" w:fill="FFFFFF"/>
            <w:vAlign w:val="center"/>
            <w:hideMark/>
          </w:tcPr>
          <w:p w14:paraId="20EB7CB2" w14:textId="77777777" w:rsidR="008D3B67" w:rsidRPr="008D3B67" w:rsidRDefault="008D3B67" w:rsidP="008D3B67">
            <w:pPr>
              <w:spacing w:after="0" w:line="240" w:lineRule="auto"/>
              <w:jc w:val="both"/>
              <w:rPr>
                <w:rFonts w:eastAsia="Times New Roman" w:cs="Arial"/>
                <w:b/>
                <w:bCs/>
                <w:color w:val="000000"/>
                <w:sz w:val="20"/>
                <w:szCs w:val="20"/>
                <w:lang w:eastAsia="pl-PL"/>
              </w:rPr>
            </w:pPr>
            <w:r w:rsidRPr="008D3B67">
              <w:rPr>
                <w:rFonts w:eastAsia="Times New Roman" w:cs="Arial"/>
                <w:b/>
                <w:bCs/>
                <w:color w:val="000000"/>
                <w:sz w:val="20"/>
                <w:szCs w:val="20"/>
                <w:lang w:eastAsia="pl-PL"/>
              </w:rPr>
              <w:t>Stan na 1 października 2017 po korektach</w:t>
            </w:r>
          </w:p>
        </w:tc>
        <w:tc>
          <w:tcPr>
            <w:tcW w:w="513" w:type="pct"/>
            <w:tcBorders>
              <w:top w:val="nil"/>
              <w:left w:val="nil"/>
              <w:bottom w:val="nil"/>
              <w:right w:val="nil"/>
            </w:tcBorders>
            <w:shd w:val="clear" w:color="000000" w:fill="FFFFFF"/>
            <w:vAlign w:val="center"/>
            <w:hideMark/>
          </w:tcPr>
          <w:p w14:paraId="051B730A"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4 000</w:t>
            </w:r>
          </w:p>
        </w:tc>
        <w:tc>
          <w:tcPr>
            <w:tcW w:w="513" w:type="pct"/>
            <w:tcBorders>
              <w:top w:val="nil"/>
              <w:left w:val="nil"/>
              <w:bottom w:val="nil"/>
              <w:right w:val="nil"/>
            </w:tcBorders>
            <w:shd w:val="clear" w:color="000000" w:fill="FFFFFF"/>
            <w:vAlign w:val="center"/>
            <w:hideMark/>
          </w:tcPr>
          <w:p w14:paraId="0918E6DB"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1 283</w:t>
            </w:r>
          </w:p>
        </w:tc>
        <w:tc>
          <w:tcPr>
            <w:tcW w:w="513" w:type="pct"/>
            <w:tcBorders>
              <w:top w:val="nil"/>
              <w:left w:val="nil"/>
              <w:bottom w:val="nil"/>
              <w:right w:val="nil"/>
            </w:tcBorders>
            <w:shd w:val="clear" w:color="000000" w:fill="FFFFFF"/>
            <w:vAlign w:val="center"/>
            <w:hideMark/>
          </w:tcPr>
          <w:p w14:paraId="1B5D1715"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13 638</w:t>
            </w:r>
          </w:p>
        </w:tc>
        <w:tc>
          <w:tcPr>
            <w:tcW w:w="513" w:type="pct"/>
            <w:tcBorders>
              <w:top w:val="nil"/>
              <w:left w:val="nil"/>
              <w:bottom w:val="nil"/>
              <w:right w:val="nil"/>
            </w:tcBorders>
            <w:shd w:val="clear" w:color="000000" w:fill="FFFFFF"/>
            <w:vAlign w:val="center"/>
            <w:hideMark/>
          </w:tcPr>
          <w:p w14:paraId="5D4B4AF5"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2C877A0A"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64618DB9"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FF0000"/>
                <w:sz w:val="20"/>
                <w:szCs w:val="20"/>
                <w:lang w:eastAsia="pl-PL"/>
              </w:rPr>
              <w:t xml:space="preserve">  (5 402)</w:t>
            </w:r>
          </w:p>
        </w:tc>
        <w:tc>
          <w:tcPr>
            <w:tcW w:w="513" w:type="pct"/>
            <w:tcBorders>
              <w:top w:val="nil"/>
              <w:left w:val="nil"/>
              <w:bottom w:val="nil"/>
              <w:right w:val="nil"/>
            </w:tcBorders>
            <w:shd w:val="clear" w:color="000000" w:fill="FFFFFF"/>
            <w:vAlign w:val="center"/>
            <w:hideMark/>
          </w:tcPr>
          <w:p w14:paraId="0D86E5FA"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13 519</w:t>
            </w:r>
          </w:p>
        </w:tc>
      </w:tr>
      <w:tr w:rsidR="008D3B67" w:rsidRPr="008D3B67" w14:paraId="0C987C66" w14:textId="77777777" w:rsidTr="008D3B67">
        <w:trPr>
          <w:trHeight w:val="300"/>
        </w:trPr>
        <w:tc>
          <w:tcPr>
            <w:tcW w:w="1410" w:type="pct"/>
            <w:tcBorders>
              <w:top w:val="nil"/>
              <w:left w:val="nil"/>
              <w:bottom w:val="nil"/>
              <w:right w:val="nil"/>
            </w:tcBorders>
            <w:shd w:val="clear" w:color="000000" w:fill="FFFFFF"/>
            <w:vAlign w:val="center"/>
            <w:hideMark/>
          </w:tcPr>
          <w:p w14:paraId="7D6EBC76" w14:textId="77777777" w:rsidR="008D3B67" w:rsidRPr="008D3B67" w:rsidRDefault="008D3B67" w:rsidP="008D3B67">
            <w:pPr>
              <w:spacing w:after="0" w:line="240" w:lineRule="auto"/>
              <w:jc w:val="both"/>
              <w:rPr>
                <w:rFonts w:eastAsia="Times New Roman" w:cs="Arial"/>
                <w:b/>
                <w:bCs/>
                <w:color w:val="000000"/>
                <w:sz w:val="20"/>
                <w:szCs w:val="20"/>
                <w:lang w:eastAsia="pl-PL"/>
              </w:rPr>
            </w:pPr>
            <w:r w:rsidRPr="008D3B67">
              <w:rPr>
                <w:rFonts w:eastAsia="Times New Roman" w:cs="Arial"/>
                <w:b/>
                <w:bCs/>
                <w:color w:val="000000"/>
                <w:sz w:val="20"/>
                <w:szCs w:val="20"/>
                <w:lang w:eastAsia="pl-PL"/>
              </w:rPr>
              <w:t>Zwiększenia z tytułu:</w:t>
            </w:r>
          </w:p>
        </w:tc>
        <w:tc>
          <w:tcPr>
            <w:tcW w:w="513" w:type="pct"/>
            <w:tcBorders>
              <w:top w:val="nil"/>
              <w:left w:val="nil"/>
              <w:bottom w:val="nil"/>
              <w:right w:val="nil"/>
            </w:tcBorders>
            <w:shd w:val="clear" w:color="000000" w:fill="FFFFFF"/>
            <w:vAlign w:val="center"/>
            <w:hideMark/>
          </w:tcPr>
          <w:p w14:paraId="1C40FDFF" w14:textId="77777777" w:rsidR="008D3B67" w:rsidRPr="008D3B67" w:rsidRDefault="008D3B67" w:rsidP="008D3B67">
            <w:pPr>
              <w:spacing w:after="0" w:line="240" w:lineRule="auto"/>
              <w:jc w:val="right"/>
              <w:rPr>
                <w:rFonts w:eastAsia="Times New Roman" w:cs="Arial"/>
                <w:b/>
                <w:bCs/>
                <w:i/>
                <w:iCs/>
                <w:color w:val="000000"/>
                <w:sz w:val="20"/>
                <w:szCs w:val="20"/>
                <w:lang w:eastAsia="pl-PL"/>
              </w:rPr>
            </w:pPr>
            <w:r w:rsidRPr="008D3B67">
              <w:rPr>
                <w:rFonts w:eastAsia="Times New Roman" w:cs="Arial"/>
                <w:b/>
                <w:bCs/>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045CCE52" w14:textId="77777777" w:rsidR="008D3B67" w:rsidRPr="008D3B67" w:rsidRDefault="008D3B67" w:rsidP="008D3B67">
            <w:pPr>
              <w:spacing w:after="0" w:line="240" w:lineRule="auto"/>
              <w:jc w:val="right"/>
              <w:rPr>
                <w:rFonts w:eastAsia="Times New Roman" w:cs="Arial"/>
                <w:b/>
                <w:bCs/>
                <w:i/>
                <w:iCs/>
                <w:color w:val="000000"/>
                <w:sz w:val="20"/>
                <w:szCs w:val="20"/>
                <w:lang w:eastAsia="pl-PL"/>
              </w:rPr>
            </w:pPr>
            <w:r w:rsidRPr="008D3B67">
              <w:rPr>
                <w:rFonts w:eastAsia="Times New Roman" w:cs="Arial"/>
                <w:b/>
                <w:bCs/>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7763D97B" w14:textId="77777777" w:rsidR="008D3B67" w:rsidRPr="008D3B67" w:rsidRDefault="008D3B67" w:rsidP="008D3B67">
            <w:pPr>
              <w:spacing w:after="0" w:line="240" w:lineRule="auto"/>
              <w:jc w:val="right"/>
              <w:rPr>
                <w:rFonts w:eastAsia="Times New Roman" w:cs="Arial"/>
                <w:b/>
                <w:bCs/>
                <w:i/>
                <w:iCs/>
                <w:color w:val="000000"/>
                <w:sz w:val="20"/>
                <w:szCs w:val="20"/>
                <w:lang w:eastAsia="pl-PL"/>
              </w:rPr>
            </w:pPr>
            <w:r w:rsidRPr="008D3B67">
              <w:rPr>
                <w:rFonts w:eastAsia="Times New Roman" w:cs="Arial"/>
                <w:b/>
                <w:bCs/>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4C9B3EA4" w14:textId="77777777" w:rsidR="008D3B67" w:rsidRPr="008D3B67" w:rsidRDefault="008D3B67" w:rsidP="008D3B67">
            <w:pPr>
              <w:spacing w:after="0" w:line="240" w:lineRule="auto"/>
              <w:jc w:val="right"/>
              <w:rPr>
                <w:rFonts w:eastAsia="Times New Roman" w:cs="Arial"/>
                <w:b/>
                <w:bCs/>
                <w:i/>
                <w:iCs/>
                <w:color w:val="000000"/>
                <w:sz w:val="20"/>
                <w:szCs w:val="20"/>
                <w:lang w:eastAsia="pl-PL"/>
              </w:rPr>
            </w:pPr>
            <w:r w:rsidRPr="008D3B67">
              <w:rPr>
                <w:rFonts w:eastAsia="Times New Roman" w:cs="Arial"/>
                <w:b/>
                <w:bCs/>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7ABEF643" w14:textId="77777777" w:rsidR="008D3B67" w:rsidRPr="008D3B67" w:rsidRDefault="008D3B67" w:rsidP="008D3B67">
            <w:pPr>
              <w:spacing w:after="0" w:line="240" w:lineRule="auto"/>
              <w:jc w:val="right"/>
              <w:rPr>
                <w:rFonts w:eastAsia="Times New Roman" w:cs="Arial"/>
                <w:b/>
                <w:bCs/>
                <w:i/>
                <w:iCs/>
                <w:color w:val="000000"/>
                <w:sz w:val="20"/>
                <w:szCs w:val="20"/>
                <w:lang w:eastAsia="pl-PL"/>
              </w:rPr>
            </w:pPr>
            <w:r w:rsidRPr="008D3B67">
              <w:rPr>
                <w:rFonts w:eastAsia="Times New Roman" w:cs="Arial"/>
                <w:b/>
                <w:bCs/>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0AFA5CA2" w14:textId="77777777" w:rsidR="008D3B67" w:rsidRPr="008D3B67" w:rsidRDefault="008D3B67" w:rsidP="008D3B67">
            <w:pPr>
              <w:spacing w:after="0" w:line="240" w:lineRule="auto"/>
              <w:jc w:val="right"/>
              <w:rPr>
                <w:rFonts w:eastAsia="Times New Roman" w:cs="Arial"/>
                <w:b/>
                <w:bCs/>
                <w:i/>
                <w:iCs/>
                <w:color w:val="000000"/>
                <w:sz w:val="20"/>
                <w:szCs w:val="20"/>
                <w:lang w:eastAsia="pl-PL"/>
              </w:rPr>
            </w:pPr>
            <w:r w:rsidRPr="008D3B67">
              <w:rPr>
                <w:rFonts w:eastAsia="Times New Roman" w:cs="Arial"/>
                <w:b/>
                <w:bCs/>
                <w:i/>
                <w:iCs/>
                <w:color w:val="FF0000"/>
                <w:sz w:val="20"/>
                <w:szCs w:val="20"/>
                <w:lang w:eastAsia="pl-PL"/>
              </w:rPr>
              <w:t xml:space="preserve">  (1 825)</w:t>
            </w:r>
          </w:p>
        </w:tc>
        <w:tc>
          <w:tcPr>
            <w:tcW w:w="513" w:type="pct"/>
            <w:tcBorders>
              <w:top w:val="nil"/>
              <w:left w:val="nil"/>
              <w:bottom w:val="nil"/>
              <w:right w:val="nil"/>
            </w:tcBorders>
            <w:shd w:val="clear" w:color="000000" w:fill="FFFFFF"/>
            <w:vAlign w:val="center"/>
            <w:hideMark/>
          </w:tcPr>
          <w:p w14:paraId="41C062BB" w14:textId="77777777" w:rsidR="008D3B67" w:rsidRPr="008D3B67" w:rsidRDefault="008D3B67" w:rsidP="008D3B67">
            <w:pPr>
              <w:spacing w:after="0" w:line="240" w:lineRule="auto"/>
              <w:jc w:val="right"/>
              <w:rPr>
                <w:rFonts w:eastAsia="Times New Roman" w:cs="Arial"/>
                <w:b/>
                <w:bCs/>
                <w:i/>
                <w:iCs/>
                <w:color w:val="000000"/>
                <w:sz w:val="20"/>
                <w:szCs w:val="20"/>
                <w:lang w:eastAsia="pl-PL"/>
              </w:rPr>
            </w:pPr>
            <w:r w:rsidRPr="008D3B67">
              <w:rPr>
                <w:rFonts w:eastAsia="Times New Roman" w:cs="Arial"/>
                <w:b/>
                <w:bCs/>
                <w:i/>
                <w:iCs/>
                <w:color w:val="FF0000"/>
                <w:sz w:val="20"/>
                <w:szCs w:val="20"/>
                <w:lang w:eastAsia="pl-PL"/>
              </w:rPr>
              <w:t xml:space="preserve">  (1 825)</w:t>
            </w:r>
          </w:p>
        </w:tc>
      </w:tr>
      <w:tr w:rsidR="008D3B67" w:rsidRPr="008D3B67" w14:paraId="69EE4EFE" w14:textId="77777777" w:rsidTr="008D3B67">
        <w:trPr>
          <w:trHeight w:val="300"/>
        </w:trPr>
        <w:tc>
          <w:tcPr>
            <w:tcW w:w="1410" w:type="pct"/>
            <w:tcBorders>
              <w:top w:val="nil"/>
              <w:left w:val="nil"/>
              <w:bottom w:val="nil"/>
              <w:right w:val="nil"/>
            </w:tcBorders>
            <w:shd w:val="clear" w:color="000000" w:fill="FFFFFF"/>
            <w:vAlign w:val="center"/>
            <w:hideMark/>
          </w:tcPr>
          <w:p w14:paraId="50E90E13" w14:textId="77777777" w:rsidR="008D3B67" w:rsidRPr="008D3B67" w:rsidRDefault="008D3B67" w:rsidP="008D3B67">
            <w:pPr>
              <w:spacing w:after="0" w:line="240" w:lineRule="auto"/>
              <w:ind w:firstLineChars="200" w:firstLine="400"/>
              <w:rPr>
                <w:rFonts w:eastAsia="Times New Roman" w:cs="Arial"/>
                <w:i/>
                <w:iCs/>
                <w:color w:val="000000"/>
                <w:sz w:val="20"/>
                <w:szCs w:val="20"/>
                <w:lang w:eastAsia="pl-PL"/>
              </w:rPr>
            </w:pPr>
            <w:r w:rsidRPr="008D3B67">
              <w:rPr>
                <w:rFonts w:eastAsia="Times New Roman" w:cs="Arial"/>
                <w:i/>
                <w:iCs/>
                <w:color w:val="000000"/>
                <w:sz w:val="20"/>
                <w:szCs w:val="20"/>
                <w:lang w:eastAsia="pl-PL"/>
              </w:rPr>
              <w:t>Wyniku netto z roku 2016</w:t>
            </w:r>
          </w:p>
        </w:tc>
        <w:tc>
          <w:tcPr>
            <w:tcW w:w="513" w:type="pct"/>
            <w:tcBorders>
              <w:top w:val="nil"/>
              <w:left w:val="nil"/>
              <w:bottom w:val="nil"/>
              <w:right w:val="nil"/>
            </w:tcBorders>
            <w:shd w:val="clear" w:color="000000" w:fill="FFFFFF"/>
            <w:vAlign w:val="center"/>
            <w:hideMark/>
          </w:tcPr>
          <w:p w14:paraId="17CDD183"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4DEB4390"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558BD543"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70813F08"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w:t>
            </w:r>
          </w:p>
        </w:tc>
        <w:tc>
          <w:tcPr>
            <w:tcW w:w="513" w:type="pct"/>
            <w:tcBorders>
              <w:top w:val="nil"/>
              <w:left w:val="nil"/>
              <w:bottom w:val="nil"/>
              <w:right w:val="nil"/>
            </w:tcBorders>
            <w:shd w:val="clear" w:color="000000" w:fill="FFFFFF"/>
            <w:vAlign w:val="center"/>
            <w:hideMark/>
          </w:tcPr>
          <w:p w14:paraId="295C11FD"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4C2AE8F5"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2537D4E0" w14:textId="77777777" w:rsidR="008D3B67" w:rsidRPr="008D3B67" w:rsidRDefault="008D3B67" w:rsidP="008D3B67">
            <w:pPr>
              <w:spacing w:after="0" w:line="240" w:lineRule="auto"/>
              <w:jc w:val="right"/>
              <w:rPr>
                <w:rFonts w:eastAsia="Times New Roman" w:cs="Arial"/>
                <w:color w:val="000000"/>
                <w:sz w:val="20"/>
                <w:szCs w:val="20"/>
                <w:lang w:eastAsia="pl-PL"/>
              </w:rPr>
            </w:pPr>
            <w:r w:rsidRPr="008D3B67">
              <w:rPr>
                <w:rFonts w:eastAsia="Times New Roman" w:cs="Arial"/>
                <w:color w:val="000000"/>
                <w:sz w:val="20"/>
                <w:szCs w:val="20"/>
                <w:lang w:eastAsia="pl-PL"/>
              </w:rPr>
              <w:t xml:space="preserve">- </w:t>
            </w:r>
          </w:p>
        </w:tc>
      </w:tr>
      <w:tr w:rsidR="008D3B67" w:rsidRPr="008D3B67" w14:paraId="29139669" w14:textId="77777777" w:rsidTr="008D3B67">
        <w:trPr>
          <w:trHeight w:val="300"/>
        </w:trPr>
        <w:tc>
          <w:tcPr>
            <w:tcW w:w="1410" w:type="pct"/>
            <w:tcBorders>
              <w:top w:val="nil"/>
              <w:left w:val="nil"/>
              <w:bottom w:val="nil"/>
              <w:right w:val="nil"/>
            </w:tcBorders>
            <w:shd w:val="clear" w:color="000000" w:fill="FFFFFF"/>
            <w:vAlign w:val="center"/>
            <w:hideMark/>
          </w:tcPr>
          <w:p w14:paraId="76595A42" w14:textId="77777777" w:rsidR="008D3B67" w:rsidRPr="008D3B67" w:rsidRDefault="008D3B67" w:rsidP="008D3B67">
            <w:pPr>
              <w:spacing w:after="0" w:line="240" w:lineRule="auto"/>
              <w:ind w:firstLineChars="200" w:firstLine="400"/>
              <w:rPr>
                <w:rFonts w:eastAsia="Times New Roman" w:cs="Arial"/>
                <w:i/>
                <w:iCs/>
                <w:color w:val="000000"/>
                <w:sz w:val="20"/>
                <w:szCs w:val="20"/>
                <w:lang w:eastAsia="pl-PL"/>
              </w:rPr>
            </w:pPr>
            <w:r w:rsidRPr="008D3B67">
              <w:rPr>
                <w:rFonts w:eastAsia="Times New Roman" w:cs="Arial"/>
                <w:i/>
                <w:iCs/>
                <w:color w:val="000000"/>
                <w:sz w:val="20"/>
                <w:szCs w:val="20"/>
                <w:lang w:eastAsia="pl-PL"/>
              </w:rPr>
              <w:t>Wyniku netto z lat ubiegłych</w:t>
            </w:r>
          </w:p>
        </w:tc>
        <w:tc>
          <w:tcPr>
            <w:tcW w:w="513" w:type="pct"/>
            <w:tcBorders>
              <w:top w:val="nil"/>
              <w:left w:val="nil"/>
              <w:bottom w:val="nil"/>
              <w:right w:val="nil"/>
            </w:tcBorders>
            <w:shd w:val="clear" w:color="000000" w:fill="FFFFFF"/>
            <w:vAlign w:val="center"/>
            <w:hideMark/>
          </w:tcPr>
          <w:p w14:paraId="5CE89D12"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62DEA88F" w14:textId="77777777" w:rsidR="008D3B67" w:rsidRPr="008D3B67" w:rsidRDefault="008D3B67" w:rsidP="008D3B67">
            <w:pPr>
              <w:spacing w:after="0" w:line="240" w:lineRule="auto"/>
              <w:jc w:val="right"/>
              <w:rPr>
                <w:rFonts w:eastAsia="Times New Roman" w:cs="Arial"/>
                <w:color w:val="000000"/>
                <w:sz w:val="20"/>
                <w:szCs w:val="20"/>
                <w:lang w:eastAsia="pl-PL"/>
              </w:rPr>
            </w:pPr>
            <w:r w:rsidRPr="008D3B67">
              <w:rPr>
                <w:rFonts w:eastAsia="Times New Roman" w:cs="Arial"/>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12F55ACE" w14:textId="77777777" w:rsidR="008D3B67" w:rsidRPr="008D3B67" w:rsidRDefault="008D3B67" w:rsidP="008D3B67">
            <w:pPr>
              <w:spacing w:after="0" w:line="240" w:lineRule="auto"/>
              <w:jc w:val="right"/>
              <w:rPr>
                <w:rFonts w:eastAsia="Times New Roman" w:cs="Arial"/>
                <w:color w:val="000000"/>
                <w:sz w:val="20"/>
                <w:szCs w:val="20"/>
                <w:lang w:eastAsia="pl-PL"/>
              </w:rPr>
            </w:pPr>
            <w:r w:rsidRPr="008D3B67">
              <w:rPr>
                <w:rFonts w:eastAsia="Times New Roman" w:cs="Arial"/>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69A9570B" w14:textId="77777777" w:rsidR="008D3B67" w:rsidRPr="008D3B67" w:rsidRDefault="008D3B67" w:rsidP="008D3B67">
            <w:pPr>
              <w:spacing w:after="0" w:line="240" w:lineRule="auto"/>
              <w:jc w:val="right"/>
              <w:rPr>
                <w:rFonts w:eastAsia="Times New Roman" w:cs="Arial"/>
                <w:color w:val="000000"/>
                <w:sz w:val="20"/>
                <w:szCs w:val="20"/>
                <w:lang w:eastAsia="pl-PL"/>
              </w:rPr>
            </w:pPr>
            <w:r w:rsidRPr="008D3B67">
              <w:rPr>
                <w:rFonts w:eastAsia="Times New Roman" w:cs="Arial"/>
                <w:color w:val="000000"/>
                <w:sz w:val="20"/>
                <w:szCs w:val="20"/>
                <w:lang w:eastAsia="pl-PL"/>
              </w:rPr>
              <w:t>-</w:t>
            </w:r>
          </w:p>
        </w:tc>
        <w:tc>
          <w:tcPr>
            <w:tcW w:w="513" w:type="pct"/>
            <w:tcBorders>
              <w:top w:val="nil"/>
              <w:left w:val="nil"/>
              <w:bottom w:val="nil"/>
              <w:right w:val="nil"/>
            </w:tcBorders>
            <w:shd w:val="clear" w:color="000000" w:fill="FFFFFF"/>
            <w:vAlign w:val="center"/>
            <w:hideMark/>
          </w:tcPr>
          <w:p w14:paraId="207D2268"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7B9DA859"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6A5063DA" w14:textId="77777777" w:rsidR="008D3B67" w:rsidRPr="008D3B67" w:rsidRDefault="008D3B67" w:rsidP="008D3B67">
            <w:pPr>
              <w:spacing w:after="0" w:line="240" w:lineRule="auto"/>
              <w:jc w:val="right"/>
              <w:rPr>
                <w:rFonts w:eastAsia="Times New Roman" w:cs="Arial"/>
                <w:color w:val="000000"/>
                <w:sz w:val="20"/>
                <w:szCs w:val="20"/>
                <w:lang w:eastAsia="pl-PL"/>
              </w:rPr>
            </w:pPr>
            <w:r w:rsidRPr="008D3B67">
              <w:rPr>
                <w:rFonts w:eastAsia="Times New Roman" w:cs="Arial"/>
                <w:color w:val="000000"/>
                <w:sz w:val="20"/>
                <w:szCs w:val="20"/>
                <w:lang w:eastAsia="pl-PL"/>
              </w:rPr>
              <w:t xml:space="preserve">- </w:t>
            </w:r>
          </w:p>
        </w:tc>
      </w:tr>
      <w:tr w:rsidR="008D3B67" w:rsidRPr="008D3B67" w14:paraId="770474D8" w14:textId="77777777" w:rsidTr="008D3B67">
        <w:trPr>
          <w:trHeight w:val="300"/>
        </w:trPr>
        <w:tc>
          <w:tcPr>
            <w:tcW w:w="1410" w:type="pct"/>
            <w:tcBorders>
              <w:top w:val="nil"/>
              <w:left w:val="nil"/>
              <w:bottom w:val="nil"/>
              <w:right w:val="nil"/>
            </w:tcBorders>
            <w:shd w:val="clear" w:color="000000" w:fill="FFFFFF"/>
            <w:vAlign w:val="center"/>
            <w:hideMark/>
          </w:tcPr>
          <w:p w14:paraId="6F7E096B" w14:textId="77777777" w:rsidR="008D3B67" w:rsidRPr="008D3B67" w:rsidRDefault="008D3B67" w:rsidP="008D3B67">
            <w:pPr>
              <w:spacing w:after="0" w:line="240" w:lineRule="auto"/>
              <w:ind w:firstLineChars="200" w:firstLine="400"/>
              <w:rPr>
                <w:rFonts w:eastAsia="Times New Roman" w:cs="Arial"/>
                <w:i/>
                <w:iCs/>
                <w:color w:val="000000"/>
                <w:sz w:val="20"/>
                <w:szCs w:val="20"/>
                <w:lang w:eastAsia="pl-PL"/>
              </w:rPr>
            </w:pPr>
            <w:r w:rsidRPr="008D3B67">
              <w:rPr>
                <w:rFonts w:eastAsia="Times New Roman" w:cs="Arial"/>
                <w:i/>
                <w:iCs/>
                <w:color w:val="000000"/>
                <w:sz w:val="20"/>
                <w:szCs w:val="20"/>
                <w:lang w:eastAsia="pl-PL"/>
              </w:rPr>
              <w:t>Zysk netto za okres 01.10-31.12.2017</w:t>
            </w:r>
          </w:p>
        </w:tc>
        <w:tc>
          <w:tcPr>
            <w:tcW w:w="513" w:type="pct"/>
            <w:tcBorders>
              <w:top w:val="nil"/>
              <w:left w:val="nil"/>
              <w:bottom w:val="nil"/>
              <w:right w:val="nil"/>
            </w:tcBorders>
            <w:shd w:val="clear" w:color="000000" w:fill="FFFFFF"/>
            <w:vAlign w:val="center"/>
            <w:hideMark/>
          </w:tcPr>
          <w:p w14:paraId="513C2E74"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0CCEF73A"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7AEF32CD"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457CCE4B"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w:t>
            </w:r>
          </w:p>
        </w:tc>
        <w:tc>
          <w:tcPr>
            <w:tcW w:w="513" w:type="pct"/>
            <w:tcBorders>
              <w:top w:val="nil"/>
              <w:left w:val="nil"/>
              <w:bottom w:val="nil"/>
              <w:right w:val="nil"/>
            </w:tcBorders>
            <w:shd w:val="clear" w:color="000000" w:fill="FFFFFF"/>
            <w:vAlign w:val="center"/>
            <w:hideMark/>
          </w:tcPr>
          <w:p w14:paraId="6002FBC5" w14:textId="77777777" w:rsidR="008D3B67" w:rsidRPr="008D3B67" w:rsidRDefault="008D3B67" w:rsidP="008D3B67">
            <w:pPr>
              <w:spacing w:after="0" w:line="240" w:lineRule="auto"/>
              <w:jc w:val="right"/>
              <w:rPr>
                <w:rFonts w:eastAsia="Times New Roman" w:cs="Arial"/>
                <w:color w:val="000000"/>
                <w:sz w:val="20"/>
                <w:szCs w:val="20"/>
                <w:lang w:eastAsia="pl-PL"/>
              </w:rPr>
            </w:pPr>
            <w:r w:rsidRPr="008D3B67">
              <w:rPr>
                <w:rFonts w:eastAsia="Times New Roman" w:cs="Arial"/>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6D819D50" w14:textId="77777777" w:rsidR="008D3B67" w:rsidRPr="008D3B67" w:rsidRDefault="008D3B67" w:rsidP="008D3B67">
            <w:pPr>
              <w:spacing w:after="0" w:line="240" w:lineRule="auto"/>
              <w:jc w:val="right"/>
              <w:rPr>
                <w:rFonts w:eastAsia="Times New Roman" w:cs="Arial"/>
                <w:color w:val="000000"/>
                <w:sz w:val="20"/>
                <w:szCs w:val="20"/>
                <w:lang w:eastAsia="pl-PL"/>
              </w:rPr>
            </w:pPr>
            <w:r w:rsidRPr="008D3B67">
              <w:rPr>
                <w:rFonts w:eastAsia="Times New Roman" w:cs="Arial"/>
                <w:color w:val="FF0000"/>
                <w:sz w:val="20"/>
                <w:szCs w:val="20"/>
                <w:lang w:eastAsia="pl-PL"/>
              </w:rPr>
              <w:t xml:space="preserve">  (1 825)</w:t>
            </w:r>
          </w:p>
        </w:tc>
        <w:tc>
          <w:tcPr>
            <w:tcW w:w="513" w:type="pct"/>
            <w:tcBorders>
              <w:top w:val="nil"/>
              <w:left w:val="nil"/>
              <w:bottom w:val="nil"/>
              <w:right w:val="nil"/>
            </w:tcBorders>
            <w:shd w:val="clear" w:color="000000" w:fill="FFFFFF"/>
            <w:vAlign w:val="center"/>
            <w:hideMark/>
          </w:tcPr>
          <w:p w14:paraId="207D03B8" w14:textId="77777777" w:rsidR="008D3B67" w:rsidRPr="008D3B67" w:rsidRDefault="008D3B67" w:rsidP="008D3B67">
            <w:pPr>
              <w:spacing w:after="0" w:line="240" w:lineRule="auto"/>
              <w:jc w:val="right"/>
              <w:rPr>
                <w:rFonts w:eastAsia="Times New Roman" w:cs="Arial"/>
                <w:color w:val="000000"/>
                <w:sz w:val="20"/>
                <w:szCs w:val="20"/>
                <w:lang w:eastAsia="pl-PL"/>
              </w:rPr>
            </w:pPr>
            <w:r w:rsidRPr="008D3B67">
              <w:rPr>
                <w:rFonts w:eastAsia="Times New Roman" w:cs="Arial"/>
                <w:color w:val="FF0000"/>
                <w:sz w:val="20"/>
                <w:szCs w:val="20"/>
                <w:lang w:eastAsia="pl-PL"/>
              </w:rPr>
              <w:t xml:space="preserve">  (1 825)</w:t>
            </w:r>
          </w:p>
        </w:tc>
      </w:tr>
      <w:tr w:rsidR="008D3B67" w:rsidRPr="008D3B67" w14:paraId="2DCBA296" w14:textId="77777777" w:rsidTr="008D3B67">
        <w:trPr>
          <w:trHeight w:val="300"/>
        </w:trPr>
        <w:tc>
          <w:tcPr>
            <w:tcW w:w="1410" w:type="pct"/>
            <w:tcBorders>
              <w:top w:val="nil"/>
              <w:left w:val="nil"/>
              <w:bottom w:val="nil"/>
              <w:right w:val="nil"/>
            </w:tcBorders>
            <w:shd w:val="clear" w:color="000000" w:fill="FFFFFF"/>
            <w:vAlign w:val="center"/>
            <w:hideMark/>
          </w:tcPr>
          <w:p w14:paraId="01037BDB" w14:textId="77777777" w:rsidR="008D3B67" w:rsidRPr="008D3B67" w:rsidRDefault="008D3B67" w:rsidP="008D3B67">
            <w:pPr>
              <w:spacing w:after="0" w:line="240" w:lineRule="auto"/>
              <w:jc w:val="both"/>
              <w:rPr>
                <w:rFonts w:eastAsia="Times New Roman" w:cs="Arial"/>
                <w:b/>
                <w:bCs/>
                <w:color w:val="000000"/>
                <w:sz w:val="20"/>
                <w:szCs w:val="20"/>
                <w:lang w:eastAsia="pl-PL"/>
              </w:rPr>
            </w:pPr>
            <w:r w:rsidRPr="008D3B67">
              <w:rPr>
                <w:rFonts w:eastAsia="Times New Roman" w:cs="Arial"/>
                <w:b/>
                <w:bCs/>
                <w:color w:val="000000"/>
                <w:sz w:val="20"/>
                <w:szCs w:val="20"/>
                <w:lang w:eastAsia="pl-PL"/>
              </w:rPr>
              <w:t>Zmniejszenia z tytułu:</w:t>
            </w:r>
          </w:p>
        </w:tc>
        <w:tc>
          <w:tcPr>
            <w:tcW w:w="513" w:type="pct"/>
            <w:tcBorders>
              <w:top w:val="nil"/>
              <w:left w:val="nil"/>
              <w:bottom w:val="nil"/>
              <w:right w:val="nil"/>
            </w:tcBorders>
            <w:shd w:val="clear" w:color="000000" w:fill="FFFFFF"/>
            <w:vAlign w:val="center"/>
            <w:hideMark/>
          </w:tcPr>
          <w:p w14:paraId="7DB33DEC"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605B7DDF"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30F8B20C"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4FD34EA0"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787C28E9"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4E3A7C36"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34BC1057"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r>
      <w:tr w:rsidR="008D3B67" w:rsidRPr="008D3B67" w14:paraId="29A43CA7" w14:textId="77777777" w:rsidTr="008D3B67">
        <w:trPr>
          <w:trHeight w:val="300"/>
        </w:trPr>
        <w:tc>
          <w:tcPr>
            <w:tcW w:w="1410" w:type="pct"/>
            <w:tcBorders>
              <w:top w:val="nil"/>
              <w:left w:val="nil"/>
              <w:bottom w:val="nil"/>
              <w:right w:val="nil"/>
            </w:tcBorders>
            <w:shd w:val="clear" w:color="000000" w:fill="FFFFFF"/>
            <w:vAlign w:val="center"/>
            <w:hideMark/>
          </w:tcPr>
          <w:p w14:paraId="78292B2E" w14:textId="77777777" w:rsidR="008D3B67" w:rsidRPr="008D3B67" w:rsidRDefault="008D3B67" w:rsidP="008D3B67">
            <w:pPr>
              <w:spacing w:after="0" w:line="240" w:lineRule="auto"/>
              <w:ind w:firstLineChars="200" w:firstLine="400"/>
              <w:rPr>
                <w:rFonts w:eastAsia="Times New Roman" w:cs="Arial"/>
                <w:i/>
                <w:iCs/>
                <w:color w:val="000000"/>
                <w:sz w:val="20"/>
                <w:szCs w:val="20"/>
                <w:lang w:eastAsia="pl-PL"/>
              </w:rPr>
            </w:pPr>
            <w:r w:rsidRPr="008D3B67">
              <w:rPr>
                <w:rFonts w:eastAsia="Times New Roman" w:cs="Arial"/>
                <w:i/>
                <w:iCs/>
                <w:color w:val="000000"/>
                <w:sz w:val="20"/>
                <w:szCs w:val="20"/>
                <w:lang w:eastAsia="pl-PL"/>
              </w:rPr>
              <w:t>Rozliczenia wyniku netto z roku 2016</w:t>
            </w:r>
          </w:p>
        </w:tc>
        <w:tc>
          <w:tcPr>
            <w:tcW w:w="513" w:type="pct"/>
            <w:tcBorders>
              <w:top w:val="nil"/>
              <w:left w:val="nil"/>
              <w:bottom w:val="nil"/>
              <w:right w:val="nil"/>
            </w:tcBorders>
            <w:shd w:val="clear" w:color="000000" w:fill="FFFFFF"/>
            <w:vAlign w:val="center"/>
            <w:hideMark/>
          </w:tcPr>
          <w:p w14:paraId="5E6A89FB"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383C4F34"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7CB762BE"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2253FF99"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w:t>
            </w:r>
          </w:p>
        </w:tc>
        <w:tc>
          <w:tcPr>
            <w:tcW w:w="513" w:type="pct"/>
            <w:tcBorders>
              <w:top w:val="nil"/>
              <w:left w:val="nil"/>
              <w:bottom w:val="nil"/>
              <w:right w:val="nil"/>
            </w:tcBorders>
            <w:shd w:val="clear" w:color="000000" w:fill="FFFFFF"/>
            <w:vAlign w:val="center"/>
            <w:hideMark/>
          </w:tcPr>
          <w:p w14:paraId="0B814BB4" w14:textId="77777777" w:rsidR="008D3B67" w:rsidRPr="008D3B67" w:rsidRDefault="008D3B67" w:rsidP="008D3B67">
            <w:pPr>
              <w:spacing w:after="0" w:line="240" w:lineRule="auto"/>
              <w:jc w:val="right"/>
              <w:rPr>
                <w:rFonts w:eastAsia="Times New Roman" w:cs="Arial"/>
                <w:color w:val="000000"/>
                <w:sz w:val="20"/>
                <w:szCs w:val="20"/>
                <w:lang w:eastAsia="pl-PL"/>
              </w:rPr>
            </w:pPr>
            <w:r w:rsidRPr="008D3B67">
              <w:rPr>
                <w:rFonts w:eastAsia="Times New Roman" w:cs="Arial"/>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7A41F7ED" w14:textId="77777777" w:rsidR="008D3B67" w:rsidRPr="008D3B67" w:rsidRDefault="008D3B67" w:rsidP="008D3B67">
            <w:pPr>
              <w:spacing w:after="0" w:line="240" w:lineRule="auto"/>
              <w:jc w:val="right"/>
              <w:rPr>
                <w:rFonts w:eastAsia="Times New Roman" w:cs="Arial"/>
                <w:color w:val="000000"/>
                <w:sz w:val="20"/>
                <w:szCs w:val="20"/>
                <w:lang w:eastAsia="pl-PL"/>
              </w:rPr>
            </w:pPr>
            <w:r w:rsidRPr="008D3B67">
              <w:rPr>
                <w:rFonts w:eastAsia="Times New Roman" w:cs="Arial"/>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4FD14080" w14:textId="77777777" w:rsidR="008D3B67" w:rsidRPr="008D3B67" w:rsidRDefault="008D3B67" w:rsidP="008D3B67">
            <w:pPr>
              <w:spacing w:after="0" w:line="240" w:lineRule="auto"/>
              <w:jc w:val="right"/>
              <w:rPr>
                <w:rFonts w:eastAsia="Times New Roman" w:cs="Arial"/>
                <w:color w:val="000000"/>
                <w:sz w:val="20"/>
                <w:szCs w:val="20"/>
                <w:lang w:eastAsia="pl-PL"/>
              </w:rPr>
            </w:pPr>
            <w:r w:rsidRPr="008D3B67">
              <w:rPr>
                <w:rFonts w:eastAsia="Times New Roman" w:cs="Arial"/>
                <w:color w:val="000000"/>
                <w:sz w:val="20"/>
                <w:szCs w:val="20"/>
                <w:lang w:eastAsia="pl-PL"/>
              </w:rPr>
              <w:t xml:space="preserve">- </w:t>
            </w:r>
          </w:p>
        </w:tc>
      </w:tr>
      <w:tr w:rsidR="008D3B67" w:rsidRPr="008D3B67" w14:paraId="7055B4FD" w14:textId="77777777" w:rsidTr="008D3B67">
        <w:trPr>
          <w:trHeight w:val="300"/>
        </w:trPr>
        <w:tc>
          <w:tcPr>
            <w:tcW w:w="1410" w:type="pct"/>
            <w:tcBorders>
              <w:top w:val="nil"/>
              <w:left w:val="nil"/>
              <w:bottom w:val="nil"/>
              <w:right w:val="nil"/>
            </w:tcBorders>
            <w:shd w:val="clear" w:color="000000" w:fill="FFFFFF"/>
            <w:vAlign w:val="center"/>
            <w:hideMark/>
          </w:tcPr>
          <w:p w14:paraId="1CB79774" w14:textId="77777777" w:rsidR="008D3B67" w:rsidRPr="008D3B67" w:rsidRDefault="008D3B67" w:rsidP="008D3B67">
            <w:pPr>
              <w:spacing w:after="0" w:line="240" w:lineRule="auto"/>
              <w:ind w:firstLineChars="200" w:firstLine="400"/>
              <w:rPr>
                <w:rFonts w:eastAsia="Times New Roman" w:cs="Arial"/>
                <w:i/>
                <w:iCs/>
                <w:color w:val="000000"/>
                <w:sz w:val="20"/>
                <w:szCs w:val="20"/>
                <w:lang w:eastAsia="pl-PL"/>
              </w:rPr>
            </w:pPr>
            <w:r w:rsidRPr="008D3B67">
              <w:rPr>
                <w:rFonts w:eastAsia="Times New Roman" w:cs="Arial"/>
                <w:i/>
                <w:iCs/>
                <w:color w:val="000000"/>
                <w:sz w:val="20"/>
                <w:szCs w:val="20"/>
                <w:lang w:eastAsia="pl-PL"/>
              </w:rPr>
              <w:t>Rozliczenia wyniku z lat ubiegłych</w:t>
            </w:r>
          </w:p>
        </w:tc>
        <w:tc>
          <w:tcPr>
            <w:tcW w:w="513" w:type="pct"/>
            <w:tcBorders>
              <w:top w:val="nil"/>
              <w:left w:val="nil"/>
              <w:bottom w:val="nil"/>
              <w:right w:val="nil"/>
            </w:tcBorders>
            <w:shd w:val="clear" w:color="000000" w:fill="FFFFFF"/>
            <w:vAlign w:val="center"/>
            <w:hideMark/>
          </w:tcPr>
          <w:p w14:paraId="4A3A0D3D"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301ABDAB"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0CEB212A"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33640C25"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w:t>
            </w:r>
          </w:p>
        </w:tc>
        <w:tc>
          <w:tcPr>
            <w:tcW w:w="513" w:type="pct"/>
            <w:tcBorders>
              <w:top w:val="nil"/>
              <w:left w:val="nil"/>
              <w:bottom w:val="nil"/>
              <w:right w:val="nil"/>
            </w:tcBorders>
            <w:shd w:val="clear" w:color="000000" w:fill="FFFFFF"/>
            <w:vAlign w:val="center"/>
            <w:hideMark/>
          </w:tcPr>
          <w:p w14:paraId="2032B0A6" w14:textId="77777777" w:rsidR="008D3B67" w:rsidRPr="008D3B67" w:rsidRDefault="008D3B67" w:rsidP="008D3B67">
            <w:pPr>
              <w:spacing w:after="0" w:line="240" w:lineRule="auto"/>
              <w:jc w:val="right"/>
              <w:rPr>
                <w:rFonts w:eastAsia="Times New Roman" w:cs="Arial"/>
                <w:color w:val="000000"/>
                <w:sz w:val="20"/>
                <w:szCs w:val="20"/>
                <w:lang w:eastAsia="pl-PL"/>
              </w:rPr>
            </w:pPr>
            <w:r w:rsidRPr="008D3B67">
              <w:rPr>
                <w:rFonts w:eastAsia="Times New Roman" w:cs="Arial"/>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53AF958A" w14:textId="77777777" w:rsidR="008D3B67" w:rsidRPr="008D3B67" w:rsidRDefault="008D3B67" w:rsidP="008D3B67">
            <w:pPr>
              <w:spacing w:after="0" w:line="240" w:lineRule="auto"/>
              <w:jc w:val="right"/>
              <w:rPr>
                <w:rFonts w:eastAsia="Times New Roman" w:cs="Arial"/>
                <w:color w:val="000000"/>
                <w:sz w:val="20"/>
                <w:szCs w:val="20"/>
                <w:lang w:eastAsia="pl-PL"/>
              </w:rPr>
            </w:pPr>
            <w:r w:rsidRPr="008D3B67">
              <w:rPr>
                <w:rFonts w:eastAsia="Times New Roman" w:cs="Arial"/>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1208A2AE" w14:textId="77777777" w:rsidR="008D3B67" w:rsidRPr="008D3B67" w:rsidRDefault="008D3B67" w:rsidP="008D3B67">
            <w:pPr>
              <w:spacing w:after="0" w:line="240" w:lineRule="auto"/>
              <w:jc w:val="right"/>
              <w:rPr>
                <w:rFonts w:eastAsia="Times New Roman" w:cs="Arial"/>
                <w:color w:val="000000"/>
                <w:sz w:val="20"/>
                <w:szCs w:val="20"/>
                <w:lang w:eastAsia="pl-PL"/>
              </w:rPr>
            </w:pPr>
            <w:r w:rsidRPr="008D3B67">
              <w:rPr>
                <w:rFonts w:eastAsia="Times New Roman" w:cs="Arial"/>
                <w:color w:val="000000"/>
                <w:sz w:val="20"/>
                <w:szCs w:val="20"/>
                <w:lang w:eastAsia="pl-PL"/>
              </w:rPr>
              <w:t xml:space="preserve">- </w:t>
            </w:r>
          </w:p>
        </w:tc>
      </w:tr>
      <w:tr w:rsidR="008D3B67" w:rsidRPr="008D3B67" w14:paraId="3BA36C60" w14:textId="77777777" w:rsidTr="008D3B67">
        <w:trPr>
          <w:trHeight w:val="300"/>
        </w:trPr>
        <w:tc>
          <w:tcPr>
            <w:tcW w:w="1410" w:type="pct"/>
            <w:tcBorders>
              <w:top w:val="nil"/>
              <w:left w:val="nil"/>
              <w:bottom w:val="nil"/>
              <w:right w:val="nil"/>
            </w:tcBorders>
            <w:shd w:val="clear" w:color="000000" w:fill="FFFFFF"/>
            <w:vAlign w:val="center"/>
            <w:hideMark/>
          </w:tcPr>
          <w:p w14:paraId="230D4E90" w14:textId="77777777" w:rsidR="008D3B67" w:rsidRPr="008D3B67" w:rsidRDefault="008D3B67" w:rsidP="008D3B67">
            <w:pPr>
              <w:spacing w:after="0" w:line="240" w:lineRule="auto"/>
              <w:jc w:val="both"/>
              <w:rPr>
                <w:rFonts w:eastAsia="Times New Roman" w:cs="Arial"/>
                <w:i/>
                <w:iCs/>
                <w:color w:val="000000"/>
                <w:sz w:val="20"/>
                <w:szCs w:val="20"/>
                <w:lang w:eastAsia="pl-PL"/>
              </w:rPr>
            </w:pPr>
            <w:r w:rsidRPr="008D3B67">
              <w:rPr>
                <w:rFonts w:eastAsia="Times New Roman" w:cs="Arial"/>
                <w:i/>
                <w:iCs/>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508BBF81"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1C3EA5DC"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2A6DB547"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4DD01BCA"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43C6FAA9"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438AFCE9"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4615567A" w14:textId="77777777" w:rsidR="008D3B67" w:rsidRPr="008D3B67" w:rsidRDefault="008D3B67" w:rsidP="008D3B67">
            <w:pPr>
              <w:spacing w:after="0" w:line="240" w:lineRule="auto"/>
              <w:jc w:val="right"/>
              <w:rPr>
                <w:rFonts w:eastAsia="Times New Roman" w:cs="Arial"/>
                <w:i/>
                <w:iCs/>
                <w:color w:val="000000"/>
                <w:sz w:val="20"/>
                <w:szCs w:val="20"/>
                <w:lang w:eastAsia="pl-PL"/>
              </w:rPr>
            </w:pPr>
            <w:r w:rsidRPr="008D3B67">
              <w:rPr>
                <w:rFonts w:eastAsia="Times New Roman" w:cs="Arial"/>
                <w:i/>
                <w:iCs/>
                <w:color w:val="000000"/>
                <w:sz w:val="20"/>
                <w:szCs w:val="20"/>
                <w:lang w:eastAsia="pl-PL"/>
              </w:rPr>
              <w:t> </w:t>
            </w:r>
          </w:p>
        </w:tc>
      </w:tr>
      <w:tr w:rsidR="008D3B67" w:rsidRPr="008D3B67" w14:paraId="6E4154DB" w14:textId="77777777" w:rsidTr="008D3B67">
        <w:trPr>
          <w:trHeight w:val="300"/>
        </w:trPr>
        <w:tc>
          <w:tcPr>
            <w:tcW w:w="1410" w:type="pct"/>
            <w:tcBorders>
              <w:top w:val="single" w:sz="4" w:space="0" w:color="auto"/>
              <w:left w:val="nil"/>
              <w:bottom w:val="single" w:sz="4" w:space="0" w:color="auto"/>
              <w:right w:val="nil"/>
            </w:tcBorders>
            <w:shd w:val="clear" w:color="auto" w:fill="auto"/>
            <w:vAlign w:val="center"/>
            <w:hideMark/>
          </w:tcPr>
          <w:p w14:paraId="0781617D" w14:textId="77777777" w:rsidR="008D3B67" w:rsidRPr="008D3B67" w:rsidRDefault="008D3B67" w:rsidP="008D3B67">
            <w:pPr>
              <w:spacing w:after="0" w:line="240" w:lineRule="auto"/>
              <w:jc w:val="both"/>
              <w:rPr>
                <w:rFonts w:eastAsia="Times New Roman" w:cs="Arial"/>
                <w:b/>
                <w:bCs/>
                <w:color w:val="000000"/>
                <w:sz w:val="20"/>
                <w:szCs w:val="20"/>
                <w:lang w:eastAsia="pl-PL"/>
              </w:rPr>
            </w:pPr>
            <w:r w:rsidRPr="008D3B67">
              <w:rPr>
                <w:rFonts w:eastAsia="Times New Roman" w:cs="Arial"/>
                <w:b/>
                <w:bCs/>
                <w:color w:val="000000"/>
                <w:sz w:val="20"/>
                <w:szCs w:val="20"/>
                <w:lang w:eastAsia="pl-PL"/>
              </w:rPr>
              <w:t>Stan na 31 grudnia 2017</w:t>
            </w:r>
          </w:p>
        </w:tc>
        <w:tc>
          <w:tcPr>
            <w:tcW w:w="513" w:type="pct"/>
            <w:tcBorders>
              <w:top w:val="single" w:sz="4" w:space="0" w:color="auto"/>
              <w:left w:val="nil"/>
              <w:bottom w:val="single" w:sz="4" w:space="0" w:color="auto"/>
              <w:right w:val="nil"/>
            </w:tcBorders>
            <w:shd w:val="clear" w:color="000000" w:fill="FFFFFF"/>
            <w:vAlign w:val="center"/>
            <w:hideMark/>
          </w:tcPr>
          <w:p w14:paraId="0985BE3F"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4 000</w:t>
            </w:r>
          </w:p>
        </w:tc>
        <w:tc>
          <w:tcPr>
            <w:tcW w:w="513" w:type="pct"/>
            <w:tcBorders>
              <w:top w:val="single" w:sz="4" w:space="0" w:color="auto"/>
              <w:left w:val="nil"/>
              <w:bottom w:val="single" w:sz="4" w:space="0" w:color="auto"/>
              <w:right w:val="nil"/>
            </w:tcBorders>
            <w:shd w:val="clear" w:color="000000" w:fill="FFFFFF"/>
            <w:vAlign w:val="center"/>
            <w:hideMark/>
          </w:tcPr>
          <w:p w14:paraId="6AE03573"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1 283</w:t>
            </w:r>
          </w:p>
        </w:tc>
        <w:tc>
          <w:tcPr>
            <w:tcW w:w="513" w:type="pct"/>
            <w:tcBorders>
              <w:top w:val="single" w:sz="4" w:space="0" w:color="auto"/>
              <w:left w:val="nil"/>
              <w:bottom w:val="single" w:sz="4" w:space="0" w:color="auto"/>
              <w:right w:val="nil"/>
            </w:tcBorders>
            <w:shd w:val="clear" w:color="000000" w:fill="FFFFFF"/>
            <w:vAlign w:val="center"/>
            <w:hideMark/>
          </w:tcPr>
          <w:p w14:paraId="366F7051"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13 638</w:t>
            </w:r>
          </w:p>
        </w:tc>
        <w:tc>
          <w:tcPr>
            <w:tcW w:w="513" w:type="pct"/>
            <w:tcBorders>
              <w:top w:val="single" w:sz="4" w:space="0" w:color="auto"/>
              <w:left w:val="nil"/>
              <w:bottom w:val="single" w:sz="4" w:space="0" w:color="auto"/>
              <w:right w:val="nil"/>
            </w:tcBorders>
            <w:shd w:val="clear" w:color="000000" w:fill="FFFFFF"/>
            <w:vAlign w:val="center"/>
            <w:hideMark/>
          </w:tcPr>
          <w:p w14:paraId="6C34B0DC"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single" w:sz="4" w:space="0" w:color="auto"/>
              <w:left w:val="nil"/>
              <w:bottom w:val="single" w:sz="4" w:space="0" w:color="auto"/>
              <w:right w:val="nil"/>
            </w:tcBorders>
            <w:shd w:val="clear" w:color="000000" w:fill="FFFFFF"/>
            <w:vAlign w:val="center"/>
            <w:hideMark/>
          </w:tcPr>
          <w:p w14:paraId="3C71D52B"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w:t>
            </w:r>
          </w:p>
        </w:tc>
        <w:tc>
          <w:tcPr>
            <w:tcW w:w="513" w:type="pct"/>
            <w:tcBorders>
              <w:top w:val="single" w:sz="4" w:space="0" w:color="auto"/>
              <w:left w:val="nil"/>
              <w:bottom w:val="single" w:sz="4" w:space="0" w:color="auto"/>
              <w:right w:val="nil"/>
            </w:tcBorders>
            <w:shd w:val="clear" w:color="000000" w:fill="FFFFFF"/>
            <w:vAlign w:val="center"/>
            <w:hideMark/>
          </w:tcPr>
          <w:p w14:paraId="760BA62A"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FF0000"/>
                <w:sz w:val="20"/>
                <w:szCs w:val="20"/>
                <w:lang w:eastAsia="pl-PL"/>
              </w:rPr>
              <w:t xml:space="preserve">  (7 227)</w:t>
            </w:r>
          </w:p>
        </w:tc>
        <w:tc>
          <w:tcPr>
            <w:tcW w:w="513" w:type="pct"/>
            <w:tcBorders>
              <w:top w:val="single" w:sz="4" w:space="0" w:color="auto"/>
              <w:left w:val="nil"/>
              <w:bottom w:val="single" w:sz="4" w:space="0" w:color="auto"/>
              <w:right w:val="nil"/>
            </w:tcBorders>
            <w:shd w:val="clear" w:color="000000" w:fill="FFFFFF"/>
            <w:vAlign w:val="center"/>
            <w:hideMark/>
          </w:tcPr>
          <w:p w14:paraId="37F28767" w14:textId="77777777" w:rsidR="008D3B67" w:rsidRPr="008D3B67" w:rsidRDefault="008D3B67" w:rsidP="008D3B67">
            <w:pPr>
              <w:spacing w:after="0" w:line="240" w:lineRule="auto"/>
              <w:jc w:val="right"/>
              <w:rPr>
                <w:rFonts w:eastAsia="Times New Roman" w:cs="Arial"/>
                <w:b/>
                <w:bCs/>
                <w:color w:val="000000"/>
                <w:sz w:val="20"/>
                <w:szCs w:val="20"/>
                <w:lang w:eastAsia="pl-PL"/>
              </w:rPr>
            </w:pPr>
            <w:r w:rsidRPr="008D3B67">
              <w:rPr>
                <w:rFonts w:eastAsia="Times New Roman" w:cs="Arial"/>
                <w:b/>
                <w:bCs/>
                <w:color w:val="000000"/>
                <w:sz w:val="20"/>
                <w:szCs w:val="20"/>
                <w:lang w:eastAsia="pl-PL"/>
              </w:rPr>
              <w:t xml:space="preserve"> 11 694</w:t>
            </w:r>
          </w:p>
        </w:tc>
      </w:tr>
    </w:tbl>
    <w:p w14:paraId="0BC1B4C0" w14:textId="4C1F896A" w:rsidR="002B1207" w:rsidRPr="00DC72D3" w:rsidRDefault="002B1207" w:rsidP="00DC72D3"/>
    <w:p w14:paraId="213FD9C8" w14:textId="77777777" w:rsidR="00CD69CD" w:rsidRDefault="00CD69CD" w:rsidP="00CF17CE">
      <w:pPr>
        <w:pStyle w:val="Nagwek1"/>
        <w:numPr>
          <w:ilvl w:val="0"/>
          <w:numId w:val="6"/>
        </w:numPr>
        <w:tabs>
          <w:tab w:val="clear" w:pos="4536"/>
          <w:tab w:val="left" w:pos="426"/>
        </w:tabs>
        <w:spacing w:before="0"/>
        <w:ind w:left="426" w:hanging="426"/>
        <w:rPr>
          <w:sz w:val="24"/>
          <w:szCs w:val="22"/>
        </w:rPr>
        <w:sectPr w:rsidR="00CD69CD" w:rsidSect="00CD69CD">
          <w:pgSz w:w="16838" w:h="11906" w:orient="landscape" w:code="9"/>
          <w:pgMar w:top="1134" w:right="1418" w:bottom="991" w:left="1418" w:header="284" w:footer="454" w:gutter="0"/>
          <w:cols w:space="708"/>
          <w:docGrid w:linePitch="360"/>
        </w:sectPr>
      </w:pPr>
    </w:p>
    <w:p w14:paraId="299291B1" w14:textId="77777777" w:rsidR="005164F6" w:rsidRPr="00C360B5" w:rsidRDefault="00B479D8" w:rsidP="00CF17CE">
      <w:pPr>
        <w:pStyle w:val="Nagwek1"/>
        <w:numPr>
          <w:ilvl w:val="0"/>
          <w:numId w:val="6"/>
        </w:numPr>
        <w:tabs>
          <w:tab w:val="clear" w:pos="4536"/>
          <w:tab w:val="left" w:pos="426"/>
        </w:tabs>
        <w:spacing w:before="0"/>
        <w:ind w:left="426" w:hanging="426"/>
        <w:rPr>
          <w:sz w:val="24"/>
          <w:szCs w:val="22"/>
        </w:rPr>
      </w:pPr>
      <w:bookmarkStart w:id="7171" w:name="_Toc2321346"/>
      <w:r w:rsidRPr="00C360B5">
        <w:rPr>
          <w:sz w:val="24"/>
          <w:szCs w:val="22"/>
        </w:rPr>
        <w:t>INF</w:t>
      </w:r>
      <w:r w:rsidR="00BD0A11" w:rsidRPr="00C360B5">
        <w:rPr>
          <w:sz w:val="24"/>
          <w:szCs w:val="22"/>
        </w:rPr>
        <w:t>ORMACJE O STRUKTURZE AKCJONARIATU ZE WSKAZANIEM AKCJONARIUSZY POSIADAJĄCYCH NA DZIEŃ SPORZĄDZENIA RAPORTU, CO NAJMNIEJ 5 % GŁOSÓW NA WALNYM ZGROMADZENIU</w:t>
      </w:r>
      <w:bookmarkEnd w:id="7171"/>
    </w:p>
    <w:p w14:paraId="76EC0A70" w14:textId="404F9102" w:rsidR="000635A6" w:rsidRPr="00E0435B" w:rsidRDefault="003B4A82" w:rsidP="000B4EAE">
      <w:pPr>
        <w:spacing w:line="360" w:lineRule="auto"/>
        <w:rPr>
          <w:rFonts w:cs="Calibri"/>
          <w:lang w:eastAsia="pl-PL"/>
        </w:rPr>
      </w:pPr>
      <w:r w:rsidRPr="00DC7A7E">
        <w:rPr>
          <w:rFonts w:cs="Calibri"/>
          <w:lang w:eastAsia="pl-PL"/>
        </w:rPr>
        <w:tab/>
      </w:r>
      <w:r w:rsidRPr="0051600B">
        <w:rPr>
          <w:rFonts w:cs="Calibri"/>
          <w:lang w:eastAsia="pl-PL"/>
        </w:rPr>
        <w:t xml:space="preserve">Poniższa struktura Akcjonariatu oparta jest o dane posiadane przez CAPITAL SERVICE S.A. na dzień </w:t>
      </w:r>
      <w:r w:rsidRPr="00E0435B">
        <w:rPr>
          <w:rFonts w:cs="Calibri"/>
          <w:lang w:eastAsia="pl-PL"/>
        </w:rPr>
        <w:t xml:space="preserve">sporządzenia </w:t>
      </w:r>
      <w:r w:rsidR="00203F21" w:rsidRPr="00E0435B">
        <w:rPr>
          <w:rFonts w:cs="Calibri"/>
          <w:lang w:eastAsia="pl-PL"/>
        </w:rPr>
        <w:t>Raportu kwartalnego</w:t>
      </w:r>
      <w:r w:rsidRPr="00E0435B">
        <w:rPr>
          <w:rFonts w:cs="Calibri"/>
          <w:lang w:eastAsia="pl-PL"/>
        </w:rPr>
        <w:t>:</w:t>
      </w:r>
    </w:p>
    <w:p w14:paraId="58597468" w14:textId="3CBA0BE1" w:rsidR="00DF1371" w:rsidRPr="00E0435B" w:rsidRDefault="005411D7">
      <w:pPr>
        <w:spacing w:after="0" w:line="276" w:lineRule="auto"/>
        <w:rPr>
          <w:b/>
        </w:rPr>
      </w:pPr>
      <w:r w:rsidRPr="00031D10">
        <w:rPr>
          <w:b/>
        </w:rPr>
        <w:t>01.03</w:t>
      </w:r>
      <w:r w:rsidR="00DF18C4" w:rsidRPr="00031D10">
        <w:rPr>
          <w:b/>
        </w:rPr>
        <w:t>.201</w:t>
      </w:r>
      <w:r w:rsidRPr="00031D10">
        <w:rPr>
          <w:b/>
        </w:rPr>
        <w:t>9</w:t>
      </w:r>
      <w:r w:rsidR="00DF18C4" w:rsidRPr="00031D10">
        <w:rPr>
          <w:b/>
        </w:rPr>
        <w:t xml:space="preserve"> r.</w:t>
      </w:r>
    </w:p>
    <w:tbl>
      <w:tblPr>
        <w:tblW w:w="9913" w:type="dxa"/>
        <w:tblBorders>
          <w:top w:val="single" w:sz="8" w:space="0" w:color="A5A5A5"/>
          <w:left w:val="single" w:sz="8" w:space="0" w:color="A5A5A5"/>
          <w:bottom w:val="single" w:sz="8" w:space="0" w:color="A5A5A5"/>
          <w:right w:val="single" w:sz="8" w:space="0" w:color="A5A5A5"/>
        </w:tblBorders>
        <w:tblLook w:val="04A0" w:firstRow="1" w:lastRow="0" w:firstColumn="1" w:lastColumn="0" w:noHBand="0" w:noVBand="1"/>
      </w:tblPr>
      <w:tblGrid>
        <w:gridCol w:w="2440"/>
        <w:gridCol w:w="2438"/>
        <w:gridCol w:w="2441"/>
        <w:gridCol w:w="2594"/>
      </w:tblGrid>
      <w:tr w:rsidR="00264764" w:rsidRPr="00E0435B" w14:paraId="32250DB9" w14:textId="77777777" w:rsidTr="00FA06FD">
        <w:tc>
          <w:tcPr>
            <w:tcW w:w="2440" w:type="dxa"/>
            <w:shd w:val="clear" w:color="auto" w:fill="A5A5A5"/>
          </w:tcPr>
          <w:p w14:paraId="7AD38E39" w14:textId="77777777" w:rsidR="00DF1371" w:rsidRPr="00E0435B" w:rsidRDefault="00DF1371" w:rsidP="00E540BB">
            <w:pPr>
              <w:spacing w:after="0" w:line="360" w:lineRule="auto"/>
              <w:contextualSpacing/>
              <w:jc w:val="both"/>
              <w:rPr>
                <w:rFonts w:eastAsia="Times New Roman"/>
                <w:b/>
                <w:bCs/>
                <w:color w:val="FFFFFF"/>
                <w:lang w:eastAsia="pl-PL"/>
              </w:rPr>
            </w:pPr>
          </w:p>
        </w:tc>
        <w:tc>
          <w:tcPr>
            <w:tcW w:w="2438" w:type="dxa"/>
            <w:shd w:val="clear" w:color="auto" w:fill="A5A5A5"/>
          </w:tcPr>
          <w:p w14:paraId="210415BF" w14:textId="77777777" w:rsidR="00DF1371" w:rsidRPr="00E0435B" w:rsidRDefault="00DF1371" w:rsidP="00E540BB">
            <w:pPr>
              <w:spacing w:after="0" w:line="360" w:lineRule="auto"/>
              <w:contextualSpacing/>
              <w:jc w:val="both"/>
              <w:rPr>
                <w:rFonts w:eastAsia="Times New Roman"/>
                <w:b/>
                <w:bCs/>
                <w:color w:val="FFFFFF"/>
                <w:lang w:eastAsia="pl-PL"/>
              </w:rPr>
            </w:pPr>
            <w:r w:rsidRPr="00E0435B">
              <w:rPr>
                <w:rFonts w:eastAsia="Times New Roman"/>
                <w:b/>
                <w:bCs/>
                <w:color w:val="FFFFFF"/>
                <w:lang w:eastAsia="pl-PL"/>
              </w:rPr>
              <w:t>Ilość akcji (w tys. szt.)</w:t>
            </w:r>
          </w:p>
        </w:tc>
        <w:tc>
          <w:tcPr>
            <w:tcW w:w="2441" w:type="dxa"/>
            <w:shd w:val="clear" w:color="auto" w:fill="A5A5A5"/>
          </w:tcPr>
          <w:p w14:paraId="34C30FBD" w14:textId="46019DD7" w:rsidR="00DF1371" w:rsidRPr="00E0435B" w:rsidRDefault="00DF1371" w:rsidP="00965D85">
            <w:pPr>
              <w:spacing w:after="0" w:line="360" w:lineRule="auto"/>
              <w:contextualSpacing/>
              <w:rPr>
                <w:rFonts w:eastAsia="Times New Roman"/>
                <w:b/>
                <w:bCs/>
                <w:color w:val="FFFFFF"/>
                <w:lang w:eastAsia="pl-PL"/>
              </w:rPr>
            </w:pPr>
            <w:r w:rsidRPr="00E0435B">
              <w:rPr>
                <w:rFonts w:eastAsia="Times New Roman"/>
                <w:b/>
                <w:bCs/>
                <w:color w:val="FFFFFF"/>
                <w:lang w:eastAsia="pl-PL"/>
              </w:rPr>
              <w:t>Wartość</w:t>
            </w:r>
            <w:r w:rsidR="00965D85" w:rsidRPr="00E0435B">
              <w:rPr>
                <w:rFonts w:eastAsia="Times New Roman"/>
                <w:b/>
                <w:bCs/>
                <w:color w:val="FFFFFF"/>
                <w:lang w:eastAsia="pl-PL"/>
              </w:rPr>
              <w:t xml:space="preserve"> </w:t>
            </w:r>
            <w:r w:rsidRPr="00E0435B">
              <w:rPr>
                <w:rFonts w:eastAsia="Times New Roman"/>
                <w:b/>
                <w:bCs/>
                <w:color w:val="FFFFFF"/>
                <w:lang w:eastAsia="pl-PL"/>
              </w:rPr>
              <w:t>nominalna akcji (w tys. zł)</w:t>
            </w:r>
          </w:p>
        </w:tc>
        <w:tc>
          <w:tcPr>
            <w:tcW w:w="2594" w:type="dxa"/>
            <w:shd w:val="clear" w:color="auto" w:fill="A5A5A5"/>
          </w:tcPr>
          <w:p w14:paraId="3A3F86D9" w14:textId="77777777" w:rsidR="00DF1371" w:rsidRPr="00E0435B" w:rsidRDefault="00DF1371" w:rsidP="00965D85">
            <w:pPr>
              <w:spacing w:after="0" w:line="360" w:lineRule="auto"/>
              <w:contextualSpacing/>
              <w:rPr>
                <w:rFonts w:eastAsia="Times New Roman"/>
                <w:b/>
                <w:bCs/>
                <w:color w:val="FFFFFF"/>
                <w:lang w:eastAsia="pl-PL"/>
              </w:rPr>
            </w:pPr>
            <w:r w:rsidRPr="00E0435B">
              <w:rPr>
                <w:rFonts w:eastAsia="Times New Roman"/>
                <w:b/>
                <w:bCs/>
                <w:color w:val="FFFFFF"/>
                <w:lang w:eastAsia="pl-PL"/>
              </w:rPr>
              <w:t>Udział w kapitale podstawowym</w:t>
            </w:r>
          </w:p>
        </w:tc>
      </w:tr>
      <w:tr w:rsidR="00264764" w:rsidRPr="00E0435B" w14:paraId="3D76A901" w14:textId="77777777" w:rsidTr="00FA06FD">
        <w:tc>
          <w:tcPr>
            <w:tcW w:w="2440" w:type="dxa"/>
            <w:tcBorders>
              <w:top w:val="single" w:sz="8" w:space="0" w:color="A5A5A5"/>
              <w:left w:val="single" w:sz="8" w:space="0" w:color="A5A5A5"/>
              <w:bottom w:val="single" w:sz="8" w:space="0" w:color="A5A5A5"/>
            </w:tcBorders>
            <w:shd w:val="clear" w:color="auto" w:fill="auto"/>
          </w:tcPr>
          <w:p w14:paraId="528C3258" w14:textId="77777777" w:rsidR="00DF1371" w:rsidRPr="00E0435B" w:rsidRDefault="00DF1371" w:rsidP="00E540BB">
            <w:pPr>
              <w:spacing w:after="0" w:line="360" w:lineRule="auto"/>
              <w:contextualSpacing/>
              <w:jc w:val="both"/>
              <w:rPr>
                <w:rFonts w:eastAsia="Times New Roman"/>
                <w:b/>
                <w:bCs/>
                <w:lang w:eastAsia="pl-PL"/>
              </w:rPr>
            </w:pPr>
            <w:r w:rsidRPr="00E0435B">
              <w:rPr>
                <w:rFonts w:eastAsia="Times New Roman"/>
                <w:b/>
                <w:bCs/>
                <w:lang w:eastAsia="pl-PL"/>
              </w:rPr>
              <w:t>Kazimierz Dziełak</w:t>
            </w:r>
          </w:p>
        </w:tc>
        <w:tc>
          <w:tcPr>
            <w:tcW w:w="2438" w:type="dxa"/>
            <w:tcBorders>
              <w:top w:val="single" w:sz="8" w:space="0" w:color="A5A5A5"/>
              <w:bottom w:val="single" w:sz="8" w:space="0" w:color="A5A5A5"/>
            </w:tcBorders>
            <w:shd w:val="clear" w:color="auto" w:fill="auto"/>
          </w:tcPr>
          <w:p w14:paraId="67744663" w14:textId="77777777" w:rsidR="00DF1371" w:rsidRPr="00E0435B" w:rsidRDefault="00DF1371" w:rsidP="00E540BB">
            <w:pPr>
              <w:spacing w:after="0" w:line="360" w:lineRule="auto"/>
              <w:contextualSpacing/>
              <w:jc w:val="both"/>
              <w:rPr>
                <w:rFonts w:eastAsia="Times New Roman"/>
                <w:lang w:eastAsia="pl-PL"/>
              </w:rPr>
            </w:pPr>
            <w:r w:rsidRPr="00E0435B">
              <w:rPr>
                <w:rFonts w:eastAsia="Times New Roman" w:cs="Arial"/>
                <w:color w:val="000000"/>
                <w:lang w:eastAsia="pl-PL"/>
              </w:rPr>
              <w:t xml:space="preserve">3 </w:t>
            </w:r>
            <w:r w:rsidR="005441A4" w:rsidRPr="00E0435B">
              <w:rPr>
                <w:rFonts w:eastAsia="Times New Roman" w:cs="Arial"/>
                <w:color w:val="000000"/>
                <w:lang w:eastAsia="pl-PL"/>
              </w:rPr>
              <w:t>700</w:t>
            </w:r>
          </w:p>
        </w:tc>
        <w:tc>
          <w:tcPr>
            <w:tcW w:w="2441" w:type="dxa"/>
            <w:tcBorders>
              <w:top w:val="single" w:sz="8" w:space="0" w:color="A5A5A5"/>
              <w:bottom w:val="single" w:sz="8" w:space="0" w:color="A5A5A5"/>
            </w:tcBorders>
            <w:shd w:val="clear" w:color="auto" w:fill="auto"/>
          </w:tcPr>
          <w:p w14:paraId="72BD3DCC" w14:textId="77777777" w:rsidR="00DF1371" w:rsidRPr="00E0435B" w:rsidRDefault="00DF1371" w:rsidP="00E540BB">
            <w:pPr>
              <w:spacing w:after="0" w:line="360" w:lineRule="auto"/>
              <w:contextualSpacing/>
              <w:jc w:val="both"/>
              <w:rPr>
                <w:rFonts w:eastAsia="Times New Roman"/>
                <w:lang w:eastAsia="pl-PL"/>
              </w:rPr>
            </w:pPr>
            <w:r w:rsidRPr="00E0435B">
              <w:rPr>
                <w:rFonts w:eastAsia="Times New Roman" w:cs="Arial"/>
                <w:color w:val="000000"/>
                <w:lang w:eastAsia="pl-PL"/>
              </w:rPr>
              <w:t xml:space="preserve">3 </w:t>
            </w:r>
            <w:r w:rsidR="005441A4" w:rsidRPr="00E0435B">
              <w:rPr>
                <w:rFonts w:eastAsia="Times New Roman" w:cs="Arial"/>
                <w:color w:val="000000"/>
                <w:lang w:eastAsia="pl-PL"/>
              </w:rPr>
              <w:t>700</w:t>
            </w:r>
          </w:p>
        </w:tc>
        <w:tc>
          <w:tcPr>
            <w:tcW w:w="2594" w:type="dxa"/>
            <w:tcBorders>
              <w:top w:val="single" w:sz="8" w:space="0" w:color="A5A5A5"/>
              <w:bottom w:val="single" w:sz="8" w:space="0" w:color="A5A5A5"/>
              <w:right w:val="single" w:sz="8" w:space="0" w:color="A5A5A5"/>
            </w:tcBorders>
            <w:shd w:val="clear" w:color="auto" w:fill="auto"/>
          </w:tcPr>
          <w:p w14:paraId="60F8A249" w14:textId="77777777" w:rsidR="00DF1371" w:rsidRPr="00E0435B" w:rsidRDefault="005441A4" w:rsidP="00E540BB">
            <w:pPr>
              <w:spacing w:after="0" w:line="360" w:lineRule="auto"/>
              <w:contextualSpacing/>
              <w:jc w:val="both"/>
              <w:rPr>
                <w:rFonts w:eastAsia="Times New Roman"/>
                <w:lang w:eastAsia="pl-PL"/>
              </w:rPr>
            </w:pPr>
            <w:r w:rsidRPr="00E0435B">
              <w:rPr>
                <w:rFonts w:eastAsia="Times New Roman" w:cs="Arial"/>
                <w:color w:val="000000"/>
                <w:lang w:eastAsia="pl-PL"/>
              </w:rPr>
              <w:t>92</w:t>
            </w:r>
            <w:r w:rsidR="00DF1371" w:rsidRPr="00E0435B">
              <w:rPr>
                <w:rFonts w:eastAsia="Times New Roman" w:cs="Arial"/>
                <w:color w:val="000000"/>
                <w:lang w:eastAsia="pl-PL"/>
              </w:rPr>
              <w:t>,50%</w:t>
            </w:r>
          </w:p>
        </w:tc>
      </w:tr>
      <w:tr w:rsidR="00264764" w:rsidRPr="00E0435B" w14:paraId="0031E261" w14:textId="77777777" w:rsidTr="00FA06FD">
        <w:tc>
          <w:tcPr>
            <w:tcW w:w="2440" w:type="dxa"/>
            <w:shd w:val="clear" w:color="auto" w:fill="auto"/>
          </w:tcPr>
          <w:p w14:paraId="0C3E6714" w14:textId="77777777" w:rsidR="00DF1371" w:rsidRPr="00E0435B" w:rsidRDefault="008914BF" w:rsidP="00E540BB">
            <w:pPr>
              <w:spacing w:after="0" w:line="360" w:lineRule="auto"/>
              <w:contextualSpacing/>
              <w:jc w:val="both"/>
              <w:rPr>
                <w:rFonts w:eastAsia="Times New Roman"/>
                <w:b/>
                <w:bCs/>
                <w:lang w:eastAsia="pl-PL"/>
              </w:rPr>
            </w:pPr>
            <w:r w:rsidRPr="00E0435B">
              <w:rPr>
                <w:rFonts w:eastAsia="Times New Roman"/>
                <w:b/>
                <w:bCs/>
                <w:lang w:eastAsia="pl-PL"/>
              </w:rPr>
              <w:t>Adam Kuszyk</w:t>
            </w:r>
          </w:p>
        </w:tc>
        <w:tc>
          <w:tcPr>
            <w:tcW w:w="2438" w:type="dxa"/>
            <w:shd w:val="clear" w:color="auto" w:fill="auto"/>
          </w:tcPr>
          <w:p w14:paraId="51052A54" w14:textId="77777777" w:rsidR="00DF1371" w:rsidRPr="00E0435B" w:rsidRDefault="005441A4" w:rsidP="00E540BB">
            <w:pPr>
              <w:spacing w:after="0" w:line="360" w:lineRule="auto"/>
              <w:contextualSpacing/>
              <w:jc w:val="both"/>
              <w:rPr>
                <w:rFonts w:eastAsia="Times New Roman"/>
                <w:lang w:eastAsia="pl-PL"/>
              </w:rPr>
            </w:pPr>
            <w:r w:rsidRPr="00E0435B">
              <w:rPr>
                <w:rFonts w:eastAsia="Times New Roman" w:cs="Arial"/>
                <w:color w:val="000000"/>
                <w:lang w:eastAsia="pl-PL"/>
              </w:rPr>
              <w:t>300</w:t>
            </w:r>
          </w:p>
        </w:tc>
        <w:tc>
          <w:tcPr>
            <w:tcW w:w="2441" w:type="dxa"/>
            <w:shd w:val="clear" w:color="auto" w:fill="auto"/>
          </w:tcPr>
          <w:p w14:paraId="4E35BDF8" w14:textId="77777777" w:rsidR="00DF1371" w:rsidRPr="00E0435B" w:rsidRDefault="005441A4" w:rsidP="00E540BB">
            <w:pPr>
              <w:spacing w:after="0" w:line="360" w:lineRule="auto"/>
              <w:contextualSpacing/>
              <w:jc w:val="both"/>
              <w:rPr>
                <w:rFonts w:eastAsia="Times New Roman"/>
                <w:lang w:eastAsia="pl-PL"/>
              </w:rPr>
            </w:pPr>
            <w:r w:rsidRPr="00E0435B">
              <w:rPr>
                <w:rFonts w:eastAsia="Times New Roman" w:cs="Arial"/>
                <w:color w:val="000000"/>
                <w:lang w:eastAsia="pl-PL"/>
              </w:rPr>
              <w:t>300</w:t>
            </w:r>
          </w:p>
        </w:tc>
        <w:tc>
          <w:tcPr>
            <w:tcW w:w="2594" w:type="dxa"/>
            <w:shd w:val="clear" w:color="auto" w:fill="auto"/>
          </w:tcPr>
          <w:p w14:paraId="7EC5AAAE" w14:textId="77777777" w:rsidR="00DF1371" w:rsidRPr="00E0435B" w:rsidRDefault="005441A4" w:rsidP="00E540BB">
            <w:pPr>
              <w:spacing w:after="0" w:line="360" w:lineRule="auto"/>
              <w:contextualSpacing/>
              <w:jc w:val="both"/>
              <w:rPr>
                <w:rFonts w:eastAsia="Times New Roman"/>
                <w:lang w:eastAsia="pl-PL"/>
              </w:rPr>
            </w:pPr>
            <w:r w:rsidRPr="00E0435B">
              <w:rPr>
                <w:rFonts w:eastAsia="Times New Roman" w:cs="Arial"/>
                <w:color w:val="000000"/>
                <w:lang w:eastAsia="pl-PL"/>
              </w:rPr>
              <w:t>7</w:t>
            </w:r>
            <w:r w:rsidR="00DF1371" w:rsidRPr="00E0435B">
              <w:rPr>
                <w:rFonts w:eastAsia="Times New Roman" w:cs="Arial"/>
                <w:color w:val="000000"/>
                <w:lang w:eastAsia="pl-PL"/>
              </w:rPr>
              <w:t>,50%</w:t>
            </w:r>
          </w:p>
        </w:tc>
      </w:tr>
      <w:tr w:rsidR="00264764" w:rsidRPr="00E0435B" w14:paraId="229D6782" w14:textId="77777777" w:rsidTr="00FA06FD">
        <w:tc>
          <w:tcPr>
            <w:tcW w:w="2440" w:type="dxa"/>
            <w:tcBorders>
              <w:top w:val="single" w:sz="8" w:space="0" w:color="A5A5A5"/>
              <w:left w:val="single" w:sz="8" w:space="0" w:color="A5A5A5"/>
              <w:bottom w:val="single" w:sz="8" w:space="0" w:color="A5A5A5"/>
            </w:tcBorders>
            <w:shd w:val="clear" w:color="auto" w:fill="auto"/>
          </w:tcPr>
          <w:p w14:paraId="14C65ECF" w14:textId="77777777" w:rsidR="00DF1371" w:rsidRPr="00E0435B" w:rsidRDefault="00DF1371" w:rsidP="00E540BB">
            <w:pPr>
              <w:spacing w:after="0" w:line="360" w:lineRule="auto"/>
              <w:contextualSpacing/>
              <w:rPr>
                <w:rFonts w:eastAsia="Times New Roman"/>
                <w:b/>
                <w:bCs/>
                <w:lang w:eastAsia="pl-PL"/>
              </w:rPr>
            </w:pPr>
            <w:r w:rsidRPr="00E0435B">
              <w:rPr>
                <w:rFonts w:eastAsia="Times New Roman"/>
                <w:b/>
                <w:bCs/>
                <w:lang w:eastAsia="pl-PL"/>
              </w:rPr>
              <w:t>Kapitał zakładowy, razem</w:t>
            </w:r>
          </w:p>
        </w:tc>
        <w:tc>
          <w:tcPr>
            <w:tcW w:w="2438" w:type="dxa"/>
            <w:tcBorders>
              <w:top w:val="single" w:sz="8" w:space="0" w:color="A5A5A5"/>
              <w:bottom w:val="single" w:sz="8" w:space="0" w:color="A5A5A5"/>
            </w:tcBorders>
            <w:shd w:val="clear" w:color="auto" w:fill="auto"/>
          </w:tcPr>
          <w:p w14:paraId="192FEE30" w14:textId="77777777" w:rsidR="00DF1371" w:rsidRPr="00E0435B" w:rsidRDefault="00DF1371" w:rsidP="00E540BB">
            <w:pPr>
              <w:spacing w:after="0" w:line="360" w:lineRule="auto"/>
              <w:contextualSpacing/>
              <w:jc w:val="both"/>
              <w:rPr>
                <w:rFonts w:eastAsia="Times New Roman"/>
                <w:b/>
                <w:lang w:eastAsia="pl-PL"/>
              </w:rPr>
            </w:pPr>
            <w:r w:rsidRPr="00E0435B">
              <w:rPr>
                <w:rFonts w:eastAsia="Times New Roman" w:cs="Arial"/>
                <w:b/>
                <w:bCs/>
                <w:color w:val="000000"/>
                <w:lang w:eastAsia="pl-PL"/>
              </w:rPr>
              <w:t>4 000</w:t>
            </w:r>
          </w:p>
        </w:tc>
        <w:tc>
          <w:tcPr>
            <w:tcW w:w="2441" w:type="dxa"/>
            <w:tcBorders>
              <w:top w:val="single" w:sz="8" w:space="0" w:color="A5A5A5"/>
              <w:bottom w:val="single" w:sz="8" w:space="0" w:color="A5A5A5"/>
            </w:tcBorders>
            <w:shd w:val="clear" w:color="auto" w:fill="auto"/>
          </w:tcPr>
          <w:p w14:paraId="5ED1781D" w14:textId="77777777" w:rsidR="00DF1371" w:rsidRPr="00E0435B" w:rsidRDefault="00DF1371" w:rsidP="00E540BB">
            <w:pPr>
              <w:spacing w:after="0" w:line="360" w:lineRule="auto"/>
              <w:contextualSpacing/>
              <w:jc w:val="both"/>
              <w:rPr>
                <w:rFonts w:eastAsia="Times New Roman"/>
                <w:b/>
                <w:lang w:eastAsia="pl-PL"/>
              </w:rPr>
            </w:pPr>
            <w:r w:rsidRPr="00E0435B">
              <w:rPr>
                <w:rFonts w:eastAsia="Times New Roman" w:cs="Arial"/>
                <w:b/>
                <w:bCs/>
                <w:color w:val="000000"/>
                <w:lang w:eastAsia="pl-PL"/>
              </w:rPr>
              <w:t>4 000</w:t>
            </w:r>
          </w:p>
        </w:tc>
        <w:tc>
          <w:tcPr>
            <w:tcW w:w="2594" w:type="dxa"/>
            <w:tcBorders>
              <w:top w:val="single" w:sz="8" w:space="0" w:color="A5A5A5"/>
              <w:bottom w:val="single" w:sz="8" w:space="0" w:color="A5A5A5"/>
              <w:right w:val="single" w:sz="8" w:space="0" w:color="A5A5A5"/>
            </w:tcBorders>
            <w:shd w:val="clear" w:color="auto" w:fill="auto"/>
          </w:tcPr>
          <w:p w14:paraId="24F9EA47" w14:textId="77777777" w:rsidR="00DF1371" w:rsidRPr="00E0435B" w:rsidRDefault="00DF1371" w:rsidP="00E540BB">
            <w:pPr>
              <w:spacing w:after="0" w:line="360" w:lineRule="auto"/>
              <w:contextualSpacing/>
              <w:jc w:val="both"/>
              <w:rPr>
                <w:rFonts w:eastAsia="Times New Roman"/>
                <w:b/>
                <w:lang w:eastAsia="pl-PL"/>
              </w:rPr>
            </w:pPr>
            <w:r w:rsidRPr="00E0435B">
              <w:rPr>
                <w:rFonts w:eastAsia="Times New Roman" w:cs="Arial"/>
                <w:b/>
                <w:bCs/>
                <w:color w:val="000000"/>
                <w:lang w:eastAsia="pl-PL"/>
              </w:rPr>
              <w:t>100,00%</w:t>
            </w:r>
          </w:p>
        </w:tc>
      </w:tr>
    </w:tbl>
    <w:p w14:paraId="0B98A52B" w14:textId="77777777" w:rsidR="005164F6" w:rsidRPr="00E065C6" w:rsidRDefault="003B4A82" w:rsidP="008926EA">
      <w:pPr>
        <w:pStyle w:val="Nagwek1"/>
        <w:numPr>
          <w:ilvl w:val="0"/>
          <w:numId w:val="6"/>
        </w:numPr>
        <w:tabs>
          <w:tab w:val="clear" w:pos="4536"/>
          <w:tab w:val="left" w:pos="426"/>
        </w:tabs>
        <w:ind w:left="426" w:hanging="426"/>
        <w:rPr>
          <w:sz w:val="24"/>
          <w:szCs w:val="22"/>
        </w:rPr>
      </w:pPr>
      <w:bookmarkStart w:id="7172" w:name="_Toc2321347"/>
      <w:r w:rsidRPr="00E0435B">
        <w:rPr>
          <w:sz w:val="24"/>
          <w:szCs w:val="22"/>
        </w:rPr>
        <w:t xml:space="preserve">INFORMACJE DOTYCZĄCE LICZBY OSÓB ZATRUDNIONYCH PRZEZ </w:t>
      </w:r>
      <w:r w:rsidR="00400F0C" w:rsidRPr="00E0435B">
        <w:rPr>
          <w:sz w:val="24"/>
          <w:szCs w:val="22"/>
        </w:rPr>
        <w:t>CAPITAL SERVICE S.A.</w:t>
      </w:r>
      <w:r w:rsidRPr="00E0435B">
        <w:rPr>
          <w:sz w:val="24"/>
          <w:szCs w:val="22"/>
        </w:rPr>
        <w:t xml:space="preserve"> W </w:t>
      </w:r>
      <w:r w:rsidRPr="00E065C6">
        <w:rPr>
          <w:sz w:val="24"/>
          <w:szCs w:val="22"/>
        </w:rPr>
        <w:t>PRZELICZENIU NA PEŁNE ETATY</w:t>
      </w:r>
      <w:bookmarkEnd w:id="7172"/>
    </w:p>
    <w:p w14:paraId="7A052C46" w14:textId="4CD06709" w:rsidR="006012A9" w:rsidRPr="0044542D" w:rsidRDefault="007333C0" w:rsidP="000B4EAE">
      <w:pPr>
        <w:spacing w:line="360" w:lineRule="auto"/>
        <w:jc w:val="both"/>
      </w:pPr>
      <w:r w:rsidRPr="00E065C6">
        <w:rPr>
          <w:rFonts w:cs="Calibri"/>
          <w:lang w:eastAsia="pl-PL"/>
        </w:rPr>
        <w:tab/>
      </w:r>
      <w:r w:rsidR="003B4A82" w:rsidRPr="00E065C6">
        <w:rPr>
          <w:rFonts w:cs="Calibri"/>
          <w:lang w:eastAsia="pl-PL"/>
        </w:rPr>
        <w:t xml:space="preserve">Na dzień </w:t>
      </w:r>
      <w:r w:rsidR="00A930A6" w:rsidRPr="000801E4">
        <w:rPr>
          <w:rFonts w:cs="Calibri"/>
          <w:lang w:eastAsia="pl-PL"/>
        </w:rPr>
        <w:t>31</w:t>
      </w:r>
      <w:r w:rsidR="00E32E92" w:rsidRPr="00E065C6">
        <w:rPr>
          <w:rFonts w:cs="Calibri"/>
          <w:lang w:eastAsia="pl-PL"/>
        </w:rPr>
        <w:t>.</w:t>
      </w:r>
      <w:r w:rsidR="00A930A6" w:rsidRPr="000801E4">
        <w:rPr>
          <w:rFonts w:cs="Calibri"/>
          <w:lang w:eastAsia="pl-PL"/>
        </w:rPr>
        <w:t>12.</w:t>
      </w:r>
      <w:r w:rsidR="000C349E" w:rsidRPr="00E065C6">
        <w:rPr>
          <w:rFonts w:cs="Calibri"/>
          <w:lang w:eastAsia="pl-PL"/>
        </w:rPr>
        <w:t>201</w:t>
      </w:r>
      <w:r w:rsidR="0021160B" w:rsidRPr="00E065C6">
        <w:rPr>
          <w:rFonts w:cs="Calibri"/>
          <w:lang w:eastAsia="pl-PL"/>
        </w:rPr>
        <w:t>8</w:t>
      </w:r>
      <w:r w:rsidR="000C349E" w:rsidRPr="00E065C6">
        <w:rPr>
          <w:rFonts w:cs="Calibri"/>
          <w:lang w:eastAsia="pl-PL"/>
        </w:rPr>
        <w:t xml:space="preserve"> </w:t>
      </w:r>
      <w:r w:rsidR="003B4A82" w:rsidRPr="00E065C6">
        <w:rPr>
          <w:rFonts w:cs="Calibri"/>
          <w:lang w:eastAsia="pl-PL"/>
        </w:rPr>
        <w:t>r</w:t>
      </w:r>
      <w:r w:rsidR="000C349E" w:rsidRPr="00E065C6">
        <w:rPr>
          <w:rFonts w:cs="Calibri"/>
          <w:lang w:eastAsia="pl-PL"/>
        </w:rPr>
        <w:t>.</w:t>
      </w:r>
      <w:r w:rsidR="003B4A82" w:rsidRPr="00E065C6">
        <w:rPr>
          <w:rFonts w:cs="Calibri"/>
          <w:lang w:eastAsia="pl-PL"/>
        </w:rPr>
        <w:t xml:space="preserve"> licz</w:t>
      </w:r>
      <w:r w:rsidR="00836B0D" w:rsidRPr="00E065C6">
        <w:rPr>
          <w:rFonts w:cs="Calibri"/>
          <w:lang w:eastAsia="pl-PL"/>
        </w:rPr>
        <w:t xml:space="preserve">ba osób zatrudnionych w Grupie </w:t>
      </w:r>
      <w:r w:rsidR="003B4A82" w:rsidRPr="00E065C6">
        <w:rPr>
          <w:rFonts w:cs="Calibri"/>
          <w:lang w:eastAsia="pl-PL"/>
        </w:rPr>
        <w:t xml:space="preserve">CAPITAL SERVICE S.A. w przeliczeniu na pełne etaty wyniosła </w:t>
      </w:r>
      <w:r w:rsidR="00203F21" w:rsidRPr="00E065C6">
        <w:rPr>
          <w:rFonts w:cs="Calibri"/>
          <w:lang w:eastAsia="pl-PL"/>
        </w:rPr>
        <w:t>41</w:t>
      </w:r>
      <w:r w:rsidR="00132F47" w:rsidRPr="000801E4">
        <w:rPr>
          <w:rFonts w:cs="Calibri"/>
          <w:lang w:eastAsia="pl-PL"/>
        </w:rPr>
        <w:t>7</w:t>
      </w:r>
      <w:r w:rsidR="00203F21" w:rsidRPr="00E065C6">
        <w:rPr>
          <w:rFonts w:cs="Calibri"/>
          <w:lang w:eastAsia="pl-PL"/>
        </w:rPr>
        <w:t xml:space="preserve"> </w:t>
      </w:r>
      <w:r w:rsidR="003B4A82" w:rsidRPr="00E065C6">
        <w:rPr>
          <w:rFonts w:cs="Calibri"/>
          <w:lang w:eastAsia="pl-PL"/>
        </w:rPr>
        <w:t>os</w:t>
      </w:r>
      <w:r w:rsidR="00257149" w:rsidRPr="00E065C6">
        <w:rPr>
          <w:rFonts w:cs="Calibri"/>
          <w:lang w:eastAsia="pl-PL"/>
        </w:rPr>
        <w:t>ób</w:t>
      </w:r>
      <w:r w:rsidR="003B4A82" w:rsidRPr="00E065C6">
        <w:rPr>
          <w:rFonts w:cs="Calibri"/>
          <w:lang w:eastAsia="pl-PL"/>
        </w:rPr>
        <w:t>.</w:t>
      </w:r>
    </w:p>
    <w:p w14:paraId="33806879" w14:textId="7607B73D" w:rsidR="00F90705" w:rsidRDefault="003327F7">
      <w:pPr>
        <w:spacing w:line="276" w:lineRule="auto"/>
      </w:pPr>
      <w:r>
        <w:rPr>
          <w:noProof/>
          <w:lang w:eastAsia="pl-PL"/>
        </w:rPr>
        <w:drawing>
          <wp:inline distT="0" distB="0" distL="0" distR="0" wp14:anchorId="769C5DD7" wp14:editId="3EBEF5E1">
            <wp:extent cx="4667250" cy="35909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67250" cy="3590925"/>
                    </a:xfrm>
                    <a:prstGeom prst="rect">
                      <a:avLst/>
                    </a:prstGeom>
                    <a:noFill/>
                    <a:ln>
                      <a:noFill/>
                    </a:ln>
                  </pic:spPr>
                </pic:pic>
              </a:graphicData>
            </a:graphic>
          </wp:inline>
        </w:drawing>
      </w:r>
    </w:p>
    <w:p w14:paraId="6034CB4A" w14:textId="77777777" w:rsidR="002B72B1" w:rsidRDefault="002B72B1">
      <w:pPr>
        <w:spacing w:line="276" w:lineRule="auto"/>
      </w:pPr>
    </w:p>
    <w:p w14:paraId="6467ADD9" w14:textId="73551DD9" w:rsidR="000C568A" w:rsidRDefault="00DF18C4" w:rsidP="00E05EE7">
      <w:pPr>
        <w:spacing w:line="276" w:lineRule="auto"/>
      </w:pPr>
      <w:r w:rsidRPr="00031D10">
        <w:t xml:space="preserve">Ostrołęka, </w:t>
      </w:r>
      <w:r w:rsidR="005411D7" w:rsidRPr="00031D10">
        <w:t>1 marca</w:t>
      </w:r>
      <w:r w:rsidR="0021160B" w:rsidRPr="00031D10">
        <w:t xml:space="preserve"> </w:t>
      </w:r>
      <w:r w:rsidRPr="00031D10">
        <w:t>201</w:t>
      </w:r>
      <w:r w:rsidR="005411D7" w:rsidRPr="00031D10">
        <w:t>9</w:t>
      </w:r>
      <w:r w:rsidRPr="00031D10">
        <w:t xml:space="preserve"> r.</w:t>
      </w:r>
    </w:p>
    <w:p w14:paraId="7885411C" w14:textId="77777777" w:rsidR="00502D92" w:rsidRPr="00DC72D3" w:rsidRDefault="00502D92" w:rsidP="00DC72D3">
      <w:pPr>
        <w:pStyle w:val="Nagwek1"/>
        <w:numPr>
          <w:ilvl w:val="0"/>
          <w:numId w:val="6"/>
        </w:numPr>
        <w:tabs>
          <w:tab w:val="clear" w:pos="4536"/>
          <w:tab w:val="left" w:pos="426"/>
        </w:tabs>
        <w:ind w:left="426" w:hanging="426"/>
        <w:rPr>
          <w:sz w:val="24"/>
        </w:rPr>
      </w:pPr>
      <w:bookmarkStart w:id="7173" w:name="_Toc2321348"/>
      <w:r w:rsidRPr="00A60F1E">
        <w:rPr>
          <w:sz w:val="24"/>
          <w:szCs w:val="22"/>
        </w:rPr>
        <w:t>OŚWIADCZENIA ZARZĄDU</w:t>
      </w:r>
      <w:bookmarkEnd w:id="7173"/>
    </w:p>
    <w:p w14:paraId="2B1FC2DD" w14:textId="42E2E8FB" w:rsidR="00502D92" w:rsidRPr="00DC72D3" w:rsidRDefault="00502D92" w:rsidP="00DC72D3">
      <w:pPr>
        <w:spacing w:line="360" w:lineRule="auto"/>
        <w:ind w:firstLine="709"/>
        <w:jc w:val="both"/>
        <w:rPr>
          <w:rFonts w:cs="Calibri"/>
          <w:b/>
          <w:bCs/>
          <w:lang w:eastAsia="pl-PL"/>
        </w:rPr>
      </w:pPr>
      <w:r w:rsidRPr="00DC72D3">
        <w:rPr>
          <w:rFonts w:cs="Calibri"/>
          <w:lang w:eastAsia="pl-PL"/>
        </w:rPr>
        <w:t>My niżej podpisani, członkowie Zarządu CAPITAL SERVICE S.A., oświadczamy, że wedle naszej najlepszej w</w:t>
      </w:r>
      <w:r w:rsidRPr="00A60F1E">
        <w:rPr>
          <w:rFonts w:cs="Calibri"/>
          <w:lang w:eastAsia="pl-PL"/>
        </w:rPr>
        <w:t>iedzy, Ra</w:t>
      </w:r>
      <w:r w:rsidRPr="00DC72D3">
        <w:rPr>
          <w:rFonts w:cs="Calibri"/>
          <w:lang w:eastAsia="pl-PL"/>
        </w:rPr>
        <w:t xml:space="preserve">port za </w:t>
      </w:r>
      <w:r w:rsidR="00A930A6">
        <w:rPr>
          <w:rFonts w:cs="Calibri"/>
          <w:lang w:eastAsia="pl-PL"/>
        </w:rPr>
        <w:t xml:space="preserve">IV </w:t>
      </w:r>
      <w:r w:rsidR="00203F21">
        <w:rPr>
          <w:rFonts w:cs="Calibri"/>
          <w:lang w:eastAsia="pl-PL"/>
        </w:rPr>
        <w:t xml:space="preserve">kwartał </w:t>
      </w:r>
      <w:r w:rsidRPr="00DC72D3">
        <w:rPr>
          <w:rFonts w:cs="Calibri"/>
          <w:lang w:eastAsia="pl-PL"/>
        </w:rPr>
        <w:t>2018 r. i dane porównywalne sporządzone zostały zgodnie z obowiązującymi zasadami rachunkowości oraz odzwierciedlają w sposób prawdziwy, rzetelny i jasny sytuację majątkową i finansową Spółki oraz jej wynik finansowy.</w:t>
      </w:r>
    </w:p>
    <w:p w14:paraId="7C835D24" w14:textId="09846805" w:rsidR="00502D92" w:rsidRDefault="00502D92" w:rsidP="00DC72D3">
      <w:pPr>
        <w:spacing w:line="360" w:lineRule="auto"/>
        <w:ind w:firstLine="709"/>
        <w:jc w:val="both"/>
        <w:rPr>
          <w:rFonts w:cs="Calibri"/>
          <w:lang w:eastAsia="pl-PL"/>
        </w:rPr>
      </w:pPr>
      <w:r w:rsidRPr="00DC72D3">
        <w:rPr>
          <w:rFonts w:cs="Calibri"/>
          <w:lang w:eastAsia="pl-PL"/>
        </w:rPr>
        <w:t xml:space="preserve">Oświadczamy również, że niniejszy Raport </w:t>
      </w:r>
      <w:r w:rsidR="00203F21">
        <w:rPr>
          <w:rFonts w:cs="Calibri"/>
          <w:lang w:eastAsia="pl-PL"/>
        </w:rPr>
        <w:t>Kwartalny</w:t>
      </w:r>
      <w:r w:rsidR="00203F21" w:rsidRPr="00DC72D3">
        <w:rPr>
          <w:rFonts w:cs="Calibri"/>
          <w:lang w:eastAsia="pl-PL"/>
        </w:rPr>
        <w:t xml:space="preserve"> </w:t>
      </w:r>
      <w:r w:rsidRPr="00DC72D3">
        <w:rPr>
          <w:rFonts w:cs="Calibri"/>
          <w:lang w:eastAsia="pl-PL"/>
        </w:rPr>
        <w:t>zawiera prawdziwy obraz rozwoju i osiągnięć oraz sytuacji Grupy CAPITAL SERVICE, w tym opis podstawowych zagrożeń i ryzyka.</w:t>
      </w:r>
    </w:p>
    <w:p w14:paraId="56992B82" w14:textId="4BCF6D72" w:rsidR="00502D92" w:rsidRDefault="003327F7" w:rsidP="00DC72D3">
      <w:pPr>
        <w:spacing w:line="360" w:lineRule="auto"/>
        <w:jc w:val="both"/>
        <w:rPr>
          <w:rFonts w:cs="Calibri"/>
          <w:lang w:eastAsia="pl-PL"/>
        </w:rPr>
      </w:pPr>
      <w:r>
        <w:rPr>
          <w:rFonts w:cs="Calibri"/>
          <w:noProof/>
          <w:lang w:eastAsia="pl-PL"/>
        </w:rPr>
        <w:drawing>
          <wp:inline distT="0" distB="0" distL="0" distR="0" wp14:anchorId="4EA43C18" wp14:editId="3BF88DA6">
            <wp:extent cx="4667250" cy="35909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67250" cy="3590925"/>
                    </a:xfrm>
                    <a:prstGeom prst="rect">
                      <a:avLst/>
                    </a:prstGeom>
                    <a:noFill/>
                    <a:ln>
                      <a:noFill/>
                    </a:ln>
                  </pic:spPr>
                </pic:pic>
              </a:graphicData>
            </a:graphic>
          </wp:inline>
        </w:drawing>
      </w:r>
    </w:p>
    <w:p w14:paraId="4D26F6C3" w14:textId="77777777" w:rsidR="00502D92" w:rsidRDefault="00502D92" w:rsidP="00DC72D3">
      <w:pPr>
        <w:spacing w:line="360" w:lineRule="auto"/>
        <w:jc w:val="both"/>
        <w:rPr>
          <w:rFonts w:cs="Calibri"/>
          <w:lang w:eastAsia="pl-PL"/>
        </w:rPr>
      </w:pPr>
    </w:p>
    <w:p w14:paraId="6AD57D31" w14:textId="62986784" w:rsidR="005A4554" w:rsidRPr="00DC72D3" w:rsidRDefault="00502D92" w:rsidP="00DC72D3">
      <w:pPr>
        <w:spacing w:line="360" w:lineRule="auto"/>
        <w:jc w:val="both"/>
        <w:rPr>
          <w:rFonts w:cs="Calibri"/>
          <w:lang w:eastAsia="pl-PL"/>
        </w:rPr>
      </w:pPr>
      <w:r w:rsidRPr="00031D10">
        <w:rPr>
          <w:rFonts w:cs="Calibri"/>
          <w:lang w:eastAsia="pl-PL"/>
        </w:rPr>
        <w:t xml:space="preserve">Ostrołęka, </w:t>
      </w:r>
      <w:r w:rsidR="005411D7" w:rsidRPr="00031D10">
        <w:rPr>
          <w:rFonts w:cs="Calibri"/>
          <w:lang w:eastAsia="pl-PL"/>
        </w:rPr>
        <w:t>1 marca</w:t>
      </w:r>
      <w:r w:rsidRPr="00031D10">
        <w:rPr>
          <w:rFonts w:cs="Calibri"/>
          <w:lang w:eastAsia="pl-PL"/>
        </w:rPr>
        <w:t xml:space="preserve"> 201</w:t>
      </w:r>
      <w:r w:rsidR="005411D7" w:rsidRPr="00031D10">
        <w:rPr>
          <w:rFonts w:cs="Calibri"/>
          <w:lang w:eastAsia="pl-PL"/>
        </w:rPr>
        <w:t>9</w:t>
      </w:r>
      <w:r w:rsidRPr="00031D10">
        <w:rPr>
          <w:rFonts w:cs="Calibri"/>
          <w:lang w:eastAsia="pl-PL"/>
        </w:rPr>
        <w:t xml:space="preserve"> r.</w:t>
      </w:r>
    </w:p>
    <w:sectPr w:rsidR="005A4554" w:rsidRPr="00DC72D3" w:rsidSect="00DC72D3">
      <w:pgSz w:w="11906" w:h="16838" w:code="9"/>
      <w:pgMar w:top="1418" w:right="991" w:bottom="1418" w:left="1134"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36F1F" w14:textId="77777777" w:rsidR="00A2604B" w:rsidRDefault="00A2604B" w:rsidP="00FB1476">
      <w:pPr>
        <w:spacing w:after="0" w:line="240" w:lineRule="auto"/>
      </w:pPr>
      <w:r>
        <w:separator/>
      </w:r>
    </w:p>
  </w:endnote>
  <w:endnote w:type="continuationSeparator" w:id="0">
    <w:p w14:paraId="1FA01E23" w14:textId="77777777" w:rsidR="00A2604B" w:rsidRDefault="00A2604B" w:rsidP="00FB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eiryo">
    <w:panose1 w:val="020B0604030504040204"/>
    <w:charset w:val="80"/>
    <w:family w:val="swiss"/>
    <w:pitch w:val="variable"/>
    <w:sig w:usb0="E10102FF" w:usb1="EAC7FFFF" w:usb2="00010012" w:usb3="00000000" w:csb0="0002009F" w:csb1="00000000"/>
  </w:font>
  <w:font w:name="Open Sans">
    <w:altName w:val="Segoe UI"/>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E3AE1" w14:textId="77777777" w:rsidR="003F1FAB" w:rsidRPr="00DC7A7E" w:rsidRDefault="003F1FAB">
    <w:pPr>
      <w:pStyle w:val="Stopka"/>
      <w:jc w:val="right"/>
      <w:rPr>
        <w:rFonts w:ascii="Calibri" w:hAnsi="Calibri" w:cs="Calibri"/>
      </w:rPr>
    </w:pPr>
    <w:r w:rsidRPr="00DC7A7E">
      <w:rPr>
        <w:rFonts w:ascii="Calibri" w:hAnsi="Calibri" w:cs="Calibri"/>
      </w:rPr>
      <w:t xml:space="preserve">Strona </w:t>
    </w:r>
    <w:r w:rsidRPr="00DC7A7E">
      <w:rPr>
        <w:rFonts w:ascii="Calibri" w:hAnsi="Calibri" w:cs="Calibri"/>
        <w:b/>
        <w:bCs/>
      </w:rPr>
      <w:fldChar w:fldCharType="begin"/>
    </w:r>
    <w:r w:rsidRPr="00DC7A7E">
      <w:rPr>
        <w:rFonts w:ascii="Calibri" w:hAnsi="Calibri" w:cs="Calibri"/>
        <w:b/>
        <w:bCs/>
      </w:rPr>
      <w:instrText>PAGE</w:instrText>
    </w:r>
    <w:r w:rsidRPr="00DC7A7E">
      <w:rPr>
        <w:rFonts w:ascii="Calibri" w:hAnsi="Calibri" w:cs="Calibri"/>
        <w:b/>
        <w:bCs/>
      </w:rPr>
      <w:fldChar w:fldCharType="separate"/>
    </w:r>
    <w:r>
      <w:rPr>
        <w:rFonts w:ascii="Calibri" w:hAnsi="Calibri" w:cs="Calibri"/>
        <w:b/>
        <w:bCs/>
        <w:noProof/>
      </w:rPr>
      <w:t>14</w:t>
    </w:r>
    <w:r w:rsidRPr="00DC7A7E">
      <w:rPr>
        <w:rFonts w:ascii="Calibri" w:hAnsi="Calibri" w:cs="Calibri"/>
        <w:b/>
        <w:bCs/>
      </w:rPr>
      <w:fldChar w:fldCharType="end"/>
    </w:r>
    <w:r w:rsidRPr="00DC7A7E">
      <w:rPr>
        <w:rFonts w:ascii="Calibri" w:hAnsi="Calibri" w:cs="Calibri"/>
      </w:rPr>
      <w:t xml:space="preserve"> z </w:t>
    </w:r>
    <w:r w:rsidRPr="00DC7A7E">
      <w:rPr>
        <w:rFonts w:ascii="Calibri" w:hAnsi="Calibri" w:cs="Calibri"/>
        <w:b/>
        <w:bCs/>
      </w:rPr>
      <w:fldChar w:fldCharType="begin"/>
    </w:r>
    <w:r w:rsidRPr="00DC7A7E">
      <w:rPr>
        <w:rFonts w:ascii="Calibri" w:hAnsi="Calibri" w:cs="Calibri"/>
        <w:b/>
        <w:bCs/>
      </w:rPr>
      <w:instrText>NUMPAGES</w:instrText>
    </w:r>
    <w:r w:rsidRPr="00DC7A7E">
      <w:rPr>
        <w:rFonts w:ascii="Calibri" w:hAnsi="Calibri" w:cs="Calibri"/>
        <w:b/>
        <w:bCs/>
      </w:rPr>
      <w:fldChar w:fldCharType="separate"/>
    </w:r>
    <w:r>
      <w:rPr>
        <w:rFonts w:ascii="Calibri" w:hAnsi="Calibri" w:cs="Calibri"/>
        <w:b/>
        <w:bCs/>
        <w:noProof/>
      </w:rPr>
      <w:t>69</w:t>
    </w:r>
    <w:r w:rsidRPr="00DC7A7E">
      <w:rPr>
        <w:rFonts w:ascii="Calibri" w:hAnsi="Calibri" w:cs="Calibri"/>
        <w:b/>
        <w:bCs/>
      </w:rPr>
      <w:fldChar w:fldCharType="end"/>
    </w:r>
  </w:p>
  <w:p w14:paraId="3175B63C" w14:textId="77777777" w:rsidR="003F1FAB" w:rsidRDefault="003F1F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1A607" w14:textId="77777777" w:rsidR="00A2604B" w:rsidRDefault="00A2604B" w:rsidP="00FB1476">
      <w:pPr>
        <w:spacing w:after="0" w:line="240" w:lineRule="auto"/>
      </w:pPr>
      <w:r>
        <w:separator/>
      </w:r>
    </w:p>
  </w:footnote>
  <w:footnote w:type="continuationSeparator" w:id="0">
    <w:p w14:paraId="00BECC23" w14:textId="77777777" w:rsidR="00A2604B" w:rsidRDefault="00A2604B" w:rsidP="00FB1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16910" w14:textId="77777777" w:rsidR="003F1FAB" w:rsidRDefault="003F1FAB" w:rsidP="006A18EF">
    <w:pPr>
      <w:tabs>
        <w:tab w:val="left" w:pos="3968"/>
        <w:tab w:val="left" w:pos="7928"/>
      </w:tabs>
      <w:spacing w:line="200" w:lineRule="exact"/>
    </w:pPr>
    <w:r>
      <w:rPr>
        <w:noProof/>
        <w:lang w:eastAsia="pl-PL"/>
      </w:rPr>
      <mc:AlternateContent>
        <mc:Choice Requires="wpg">
          <w:drawing>
            <wp:anchor distT="4294967292" distB="4294967292" distL="114300" distR="114300" simplePos="0" relativeHeight="251658240" behindDoc="1" locked="0" layoutInCell="1" allowOverlap="1" wp14:anchorId="2D7B0FFB" wp14:editId="6520E167">
              <wp:simplePos x="0" y="0"/>
              <wp:positionH relativeFrom="page">
                <wp:posOffset>171450</wp:posOffset>
              </wp:positionH>
              <wp:positionV relativeFrom="page">
                <wp:posOffset>448310</wp:posOffset>
              </wp:positionV>
              <wp:extent cx="10503535" cy="45085"/>
              <wp:effectExtent l="0" t="0" r="0" b="0"/>
              <wp:wrapNone/>
              <wp:docPr id="213" name="Grupa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03535" cy="45085"/>
                        <a:chOff x="4139" y="706"/>
                        <a:chExt cx="7767" cy="0"/>
                      </a:xfrm>
                    </wpg:grpSpPr>
                    <wps:wsp>
                      <wps:cNvPr id="214" name="Freeform 32"/>
                      <wps:cNvSpPr>
                        <a:spLocks/>
                      </wps:cNvSpPr>
                      <wps:spPr bwMode="auto">
                        <a:xfrm>
                          <a:off x="4139" y="706"/>
                          <a:ext cx="7767" cy="0"/>
                        </a:xfrm>
                        <a:custGeom>
                          <a:avLst/>
                          <a:gdLst>
                            <a:gd name="T0" fmla="+- 0 4139 4139"/>
                            <a:gd name="T1" fmla="*/ T0 w 7767"/>
                            <a:gd name="T2" fmla="+- 0 11906 4139"/>
                            <a:gd name="T3" fmla="*/ T2 w 7767"/>
                          </a:gdLst>
                          <a:ahLst/>
                          <a:cxnLst>
                            <a:cxn ang="0">
                              <a:pos x="T1" y="0"/>
                            </a:cxn>
                            <a:cxn ang="0">
                              <a:pos x="T3" y="0"/>
                            </a:cxn>
                          </a:cxnLst>
                          <a:rect l="0" t="0" r="r" b="b"/>
                          <a:pathLst>
                            <a:path w="7767">
                              <a:moveTo>
                                <a:pt x="0" y="0"/>
                              </a:moveTo>
                              <a:lnTo>
                                <a:pt x="7767" y="0"/>
                              </a:lnTo>
                            </a:path>
                          </a:pathLst>
                        </a:custGeom>
                        <a:noFill/>
                        <a:ln w="19266">
                          <a:solidFill>
                            <a:srgbClr val="C821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8C0D58" id="Grupa 213" o:spid="_x0000_s1026" style="position:absolute;margin-left:13.5pt;margin-top:35.3pt;width:827.05pt;height:3.55pt;z-index:-251658240;mso-wrap-distance-top:-1e-4mm;mso-wrap-distance-bottom:-1e-4mm;mso-position-horizontal-relative:page;mso-position-vertical-relative:page" coordorigin="4139,706" coordsize="77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">
              <v:shape id="Freeform 32" o:spid="_x0000_s1027" style="position:absolute;left:4139;top:706;width:7767;height:0;visibility:visible;mso-wrap-style:square;v-text-anchor:top" coordsize="7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" path="m,l7767,e" filled="f" strokecolor="#c82122" strokeweight=".53517mm">
                <v:path arrowok="t" o:connecttype="custom" o:connectlocs="0,0;7767,0" o:connectangles="0,0"/>
              </v:shape>
              <w10:wrap anchorx="page" anchory="page"/>
            </v:group>
          </w:pict>
        </mc:Fallback>
      </mc:AlternateContent>
    </w:r>
    <w:r>
      <w:rPr>
        <w:noProof/>
        <w:lang w:eastAsia="pl-PL"/>
      </w:rPr>
      <mc:AlternateContent>
        <mc:Choice Requires="wps">
          <w:drawing>
            <wp:anchor distT="0" distB="0" distL="114300" distR="114300" simplePos="0" relativeHeight="251659264" behindDoc="1" locked="0" layoutInCell="1" allowOverlap="1" wp14:anchorId="397428BA" wp14:editId="384B2829">
              <wp:simplePos x="0" y="0"/>
              <wp:positionH relativeFrom="page">
                <wp:posOffset>3352165</wp:posOffset>
              </wp:positionH>
              <wp:positionV relativeFrom="page">
                <wp:posOffset>-190500</wp:posOffset>
              </wp:positionV>
              <wp:extent cx="4431665" cy="648335"/>
              <wp:effectExtent l="0" t="0" r="0" b="0"/>
              <wp:wrapNone/>
              <wp:docPr id="63" name="Pole tekstow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665"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08BBF" w14:textId="77777777" w:rsidR="003F1FAB" w:rsidRDefault="003F1FAB" w:rsidP="00FB1476">
                          <w:pPr>
                            <w:spacing w:line="220" w:lineRule="exact"/>
                            <w:ind w:left="-142" w:right="-30" w:firstLine="142"/>
                            <w:jc w:val="center"/>
                            <w:rPr>
                              <w:rFonts w:cs="Calibri"/>
                              <w:i/>
                              <w:color w:val="202C4F"/>
                              <w:position w:val="1"/>
                              <w:sz w:val="20"/>
                              <w:szCs w:val="20"/>
                            </w:rPr>
                          </w:pPr>
                        </w:p>
                        <w:p w14:paraId="718DC772" w14:textId="0BC820E0" w:rsidR="003F1FAB" w:rsidRDefault="003F1FAB" w:rsidP="00FB1476">
                          <w:pPr>
                            <w:spacing w:line="220" w:lineRule="exact"/>
                            <w:ind w:left="-142" w:right="-30" w:firstLine="142"/>
                            <w:jc w:val="center"/>
                            <w:rPr>
                              <w:rFonts w:cs="Calibri"/>
                              <w:i/>
                              <w:color w:val="202C4F"/>
                              <w:position w:val="1"/>
                              <w:sz w:val="20"/>
                              <w:szCs w:val="20"/>
                            </w:rPr>
                          </w:pPr>
                          <w:r>
                            <w:rPr>
                              <w:rFonts w:cs="Calibri"/>
                              <w:i/>
                              <w:color w:val="202C4F"/>
                              <w:position w:val="1"/>
                              <w:sz w:val="20"/>
                              <w:szCs w:val="20"/>
                            </w:rPr>
                            <w:t xml:space="preserve">RAPORT ZA IV KWARTAŁ 2018 </w:t>
                          </w:r>
                          <w:r w:rsidRPr="00131276">
                            <w:rPr>
                              <w:rFonts w:cs="Calibri"/>
                              <w:i/>
                              <w:color w:val="202C4F"/>
                              <w:position w:val="1"/>
                              <w:sz w:val="20"/>
                              <w:szCs w:val="20"/>
                            </w:rPr>
                            <w:t xml:space="preserve">  </w:t>
                          </w:r>
                        </w:p>
                        <w:p w14:paraId="67294EEE" w14:textId="77777777" w:rsidR="003F1FAB" w:rsidRPr="006A18EF" w:rsidRDefault="003F1FAB" w:rsidP="00FB1476">
                          <w:pPr>
                            <w:spacing w:line="220" w:lineRule="exact"/>
                            <w:ind w:left="-142" w:right="-30" w:firstLine="142"/>
                            <w:jc w:val="center"/>
                            <w:rPr>
                              <w:rFonts w:cs="Calibri"/>
                              <w:i/>
                              <w:color w:val="202C4F"/>
                              <w:position w:val="1"/>
                              <w:sz w:val="18"/>
                              <w:szCs w:val="18"/>
                            </w:rPr>
                          </w:pPr>
                          <w:r>
                            <w:rPr>
                              <w:rFonts w:cs="Calibri"/>
                              <w:i/>
                              <w:color w:val="202C4F"/>
                              <w:position w:val="1"/>
                              <w:sz w:val="18"/>
                              <w:szCs w:val="18"/>
                            </w:rPr>
                            <w:t xml:space="preserve">Dane w tys. zł, chyba, </w:t>
                          </w:r>
                          <w:r w:rsidRPr="006A18EF">
                            <w:rPr>
                              <w:rFonts w:cs="Calibri"/>
                              <w:i/>
                              <w:color w:val="202C4F"/>
                              <w:position w:val="1"/>
                              <w:sz w:val="18"/>
                              <w:szCs w:val="18"/>
                            </w:rPr>
                            <w:t>że zaznaczono inaczej</w:t>
                          </w:r>
                        </w:p>
                        <w:p w14:paraId="36C5FDAB" w14:textId="77777777" w:rsidR="003F1FAB" w:rsidRPr="00A30216" w:rsidRDefault="003F1FAB" w:rsidP="00FB1476">
                          <w:pPr>
                            <w:spacing w:line="220" w:lineRule="exact"/>
                            <w:ind w:left="-142" w:right="-30" w:firstLine="142"/>
                            <w:rPr>
                              <w:rFonts w:cs="Calibri"/>
                              <w:sz w:val="20"/>
                              <w:szCs w:val="20"/>
                            </w:rPr>
                          </w:pPr>
                        </w:p>
                        <w:p w14:paraId="64A1509A" w14:textId="77777777" w:rsidR="003F1FAB" w:rsidRDefault="003F1FAB" w:rsidP="00FB1476">
                          <w:pPr>
                            <w:ind w:left="-142" w:firstLine="142"/>
                          </w:pPr>
                        </w:p>
                        <w:p w14:paraId="1B9E08BA" w14:textId="77777777" w:rsidR="003F1FAB" w:rsidRDefault="003F1FAB" w:rsidP="00FB1476">
                          <w:pPr>
                            <w:spacing w:line="220" w:lineRule="exact"/>
                            <w:ind w:left="-142" w:right="-30" w:firstLine="142"/>
                            <w:jc w:val="center"/>
                            <w:rPr>
                              <w:rFonts w:cs="Calibri"/>
                              <w:i/>
                              <w:color w:val="202C4F"/>
                              <w:position w:val="1"/>
                              <w:sz w:val="20"/>
                              <w:szCs w:val="20"/>
                            </w:rPr>
                          </w:pPr>
                        </w:p>
                        <w:p w14:paraId="18C186D0" w14:textId="77777777" w:rsidR="003F1FAB" w:rsidRPr="00A30216" w:rsidRDefault="003F1FAB" w:rsidP="00FB1476">
                          <w:pPr>
                            <w:spacing w:line="220" w:lineRule="exact"/>
                            <w:ind w:left="-142" w:right="-30" w:firstLine="162"/>
                            <w:rPr>
                              <w:rFonts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428BA" id="_x0000_t202" coordsize="21600,21600" o:spt="202" path="m,l,21600r21600,l21600,xe">
              <v:stroke joinstyle="miter"/>
              <v:path gradientshapeok="t" o:connecttype="rect"/>
            </v:shapetype>
            <v:shape id="Pole tekstowe 63" o:spid="_x0000_s1026" type="#_x0000_t202" style="position:absolute;margin-left:263.95pt;margin-top:-15pt;width:348.95pt;height:5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" filled="f" stroked="f">
              <v:textbox inset="0,0,0,0">
                <w:txbxContent>
                  <w:p w14:paraId="0ED08BBF" w14:textId="77777777" w:rsidR="003F1FAB" w:rsidRDefault="003F1FAB" w:rsidP="00FB1476">
                    <w:pPr>
                      <w:spacing w:line="220" w:lineRule="exact"/>
                      <w:ind w:left="-142" w:right="-30" w:firstLine="142"/>
                      <w:jc w:val="center"/>
                      <w:rPr>
                        <w:rFonts w:cs="Calibri"/>
                        <w:i/>
                        <w:color w:val="202C4F"/>
                        <w:position w:val="1"/>
                        <w:sz w:val="20"/>
                        <w:szCs w:val="20"/>
                      </w:rPr>
                    </w:pPr>
                  </w:p>
                  <w:p w14:paraId="718DC772" w14:textId="0BC820E0" w:rsidR="003F1FAB" w:rsidRDefault="003F1FAB" w:rsidP="00FB1476">
                    <w:pPr>
                      <w:spacing w:line="220" w:lineRule="exact"/>
                      <w:ind w:left="-142" w:right="-30" w:firstLine="142"/>
                      <w:jc w:val="center"/>
                      <w:rPr>
                        <w:rFonts w:cs="Calibri"/>
                        <w:i/>
                        <w:color w:val="202C4F"/>
                        <w:position w:val="1"/>
                        <w:sz w:val="20"/>
                        <w:szCs w:val="20"/>
                      </w:rPr>
                    </w:pPr>
                    <w:r>
                      <w:rPr>
                        <w:rFonts w:cs="Calibri"/>
                        <w:i/>
                        <w:color w:val="202C4F"/>
                        <w:position w:val="1"/>
                        <w:sz w:val="20"/>
                        <w:szCs w:val="20"/>
                      </w:rPr>
                      <w:t xml:space="preserve">RAPORT ZA IV KWARTAŁ 2018 </w:t>
                    </w:r>
                    <w:r w:rsidRPr="00131276">
                      <w:rPr>
                        <w:rFonts w:cs="Calibri"/>
                        <w:i/>
                        <w:color w:val="202C4F"/>
                        <w:position w:val="1"/>
                        <w:sz w:val="20"/>
                        <w:szCs w:val="20"/>
                      </w:rPr>
                      <w:t xml:space="preserve">  </w:t>
                    </w:r>
                  </w:p>
                  <w:p w14:paraId="67294EEE" w14:textId="77777777" w:rsidR="003F1FAB" w:rsidRPr="006A18EF" w:rsidRDefault="003F1FAB" w:rsidP="00FB1476">
                    <w:pPr>
                      <w:spacing w:line="220" w:lineRule="exact"/>
                      <w:ind w:left="-142" w:right="-30" w:firstLine="142"/>
                      <w:jc w:val="center"/>
                      <w:rPr>
                        <w:rFonts w:cs="Calibri"/>
                        <w:i/>
                        <w:color w:val="202C4F"/>
                        <w:position w:val="1"/>
                        <w:sz w:val="18"/>
                        <w:szCs w:val="18"/>
                      </w:rPr>
                    </w:pPr>
                    <w:r>
                      <w:rPr>
                        <w:rFonts w:cs="Calibri"/>
                        <w:i/>
                        <w:color w:val="202C4F"/>
                        <w:position w:val="1"/>
                        <w:sz w:val="18"/>
                        <w:szCs w:val="18"/>
                      </w:rPr>
                      <w:t xml:space="preserve">Dane w tys. zł, chyba, </w:t>
                    </w:r>
                    <w:r w:rsidRPr="006A18EF">
                      <w:rPr>
                        <w:rFonts w:cs="Calibri"/>
                        <w:i/>
                        <w:color w:val="202C4F"/>
                        <w:position w:val="1"/>
                        <w:sz w:val="18"/>
                        <w:szCs w:val="18"/>
                      </w:rPr>
                      <w:t>że zaznaczono inaczej</w:t>
                    </w:r>
                  </w:p>
                  <w:p w14:paraId="36C5FDAB" w14:textId="77777777" w:rsidR="003F1FAB" w:rsidRPr="00A30216" w:rsidRDefault="003F1FAB" w:rsidP="00FB1476">
                    <w:pPr>
                      <w:spacing w:line="220" w:lineRule="exact"/>
                      <w:ind w:left="-142" w:right="-30" w:firstLine="142"/>
                      <w:rPr>
                        <w:rFonts w:cs="Calibri"/>
                        <w:sz w:val="20"/>
                        <w:szCs w:val="20"/>
                      </w:rPr>
                    </w:pPr>
                  </w:p>
                  <w:p w14:paraId="64A1509A" w14:textId="77777777" w:rsidR="003F1FAB" w:rsidRDefault="003F1FAB" w:rsidP="00FB1476">
                    <w:pPr>
                      <w:ind w:left="-142" w:firstLine="142"/>
                    </w:pPr>
                  </w:p>
                  <w:p w14:paraId="1B9E08BA" w14:textId="77777777" w:rsidR="003F1FAB" w:rsidRDefault="003F1FAB" w:rsidP="00FB1476">
                    <w:pPr>
                      <w:spacing w:line="220" w:lineRule="exact"/>
                      <w:ind w:left="-142" w:right="-30" w:firstLine="142"/>
                      <w:jc w:val="center"/>
                      <w:rPr>
                        <w:rFonts w:cs="Calibri"/>
                        <w:i/>
                        <w:color w:val="202C4F"/>
                        <w:position w:val="1"/>
                        <w:sz w:val="20"/>
                        <w:szCs w:val="20"/>
                      </w:rPr>
                    </w:pPr>
                  </w:p>
                  <w:p w14:paraId="18C186D0" w14:textId="77777777" w:rsidR="003F1FAB" w:rsidRPr="00A30216" w:rsidRDefault="003F1FAB" w:rsidP="00FB1476">
                    <w:pPr>
                      <w:spacing w:line="220" w:lineRule="exact"/>
                      <w:ind w:left="-142" w:right="-30" w:firstLine="162"/>
                      <w:rPr>
                        <w:rFonts w:cs="Calibri"/>
                        <w:sz w:val="20"/>
                        <w:szCs w:val="20"/>
                      </w:rPr>
                    </w:pPr>
                  </w:p>
                </w:txbxContent>
              </v:textbox>
              <w10:wrap anchorx="page" anchory="page"/>
            </v:shape>
          </w:pict>
        </mc:Fallback>
      </mc:AlternateContent>
    </w:r>
    <w:r>
      <w:rPr>
        <w:noProof/>
        <w:lang w:eastAsia="pl-PL"/>
      </w:rPr>
      <mc:AlternateContent>
        <mc:Choice Requires="wpg">
          <w:drawing>
            <wp:anchor distT="0" distB="0" distL="114300" distR="114300" simplePos="0" relativeHeight="251656192" behindDoc="1" locked="0" layoutInCell="1" allowOverlap="1" wp14:anchorId="36507666" wp14:editId="47DB0829">
              <wp:simplePos x="0" y="0"/>
              <wp:positionH relativeFrom="page">
                <wp:posOffset>445135</wp:posOffset>
              </wp:positionH>
              <wp:positionV relativeFrom="page">
                <wp:posOffset>250190</wp:posOffset>
              </wp:positionV>
              <wp:extent cx="2063750" cy="207645"/>
              <wp:effectExtent l="0" t="0" r="0" b="0"/>
              <wp:wrapNone/>
              <wp:docPr id="96" name="Grupa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207645"/>
                        <a:chOff x="701" y="394"/>
                        <a:chExt cx="3250" cy="327"/>
                      </a:xfrm>
                    </wpg:grpSpPr>
                    <wpg:grpSp>
                      <wpg:cNvPr id="97" name="Group 4"/>
                      <wpg:cNvGrpSpPr>
                        <a:grpSpLocks/>
                      </wpg:cNvGrpSpPr>
                      <wpg:grpSpPr bwMode="auto">
                        <a:xfrm>
                          <a:off x="718" y="404"/>
                          <a:ext cx="3216" cy="237"/>
                          <a:chOff x="718" y="404"/>
                          <a:chExt cx="3216" cy="237"/>
                        </a:xfrm>
                      </wpg:grpSpPr>
                      <wps:wsp>
                        <wps:cNvPr id="98" name="Freeform 5"/>
                        <wps:cNvSpPr>
                          <a:spLocks/>
                        </wps:cNvSpPr>
                        <wps:spPr bwMode="auto">
                          <a:xfrm>
                            <a:off x="718" y="404"/>
                            <a:ext cx="3216" cy="237"/>
                          </a:xfrm>
                          <a:custGeom>
                            <a:avLst/>
                            <a:gdLst>
                              <a:gd name="T0" fmla="+- 0 1060 718"/>
                              <a:gd name="T1" fmla="*/ T0 w 3216"/>
                              <a:gd name="T2" fmla="+- 0 409 404"/>
                              <a:gd name="T3" fmla="*/ 409 h 237"/>
                              <a:gd name="T4" fmla="+- 0 1016 718"/>
                              <a:gd name="T5" fmla="*/ T4 w 3216"/>
                              <a:gd name="T6" fmla="+- 0 409 404"/>
                              <a:gd name="T7" fmla="*/ 409 h 237"/>
                              <a:gd name="T8" fmla="+- 0 1017 718"/>
                              <a:gd name="T9" fmla="*/ T8 w 3216"/>
                              <a:gd name="T10" fmla="+- 0 412 404"/>
                              <a:gd name="T11" fmla="*/ 412 h 237"/>
                              <a:gd name="T12" fmla="+- 0 1019 718"/>
                              <a:gd name="T13" fmla="*/ T12 w 3216"/>
                              <a:gd name="T14" fmla="+- 0 418 404"/>
                              <a:gd name="T15" fmla="*/ 418 h 237"/>
                              <a:gd name="T16" fmla="+- 0 1019 718"/>
                              <a:gd name="T17" fmla="*/ T16 w 3216"/>
                              <a:gd name="T18" fmla="+- 0 423 404"/>
                              <a:gd name="T19" fmla="*/ 423 h 237"/>
                              <a:gd name="T20" fmla="+- 0 1015 718"/>
                              <a:gd name="T21" fmla="*/ T20 w 3216"/>
                              <a:gd name="T22" fmla="+- 0 435 404"/>
                              <a:gd name="T23" fmla="*/ 435 h 237"/>
                              <a:gd name="T24" fmla="+- 0 1009 718"/>
                              <a:gd name="T25" fmla="*/ T24 w 3216"/>
                              <a:gd name="T26" fmla="+- 0 453 404"/>
                              <a:gd name="T27" fmla="*/ 453 h 237"/>
                              <a:gd name="T28" fmla="+- 0 1006 718"/>
                              <a:gd name="T29" fmla="*/ T28 w 3216"/>
                              <a:gd name="T30" fmla="+- 0 460 404"/>
                              <a:gd name="T31" fmla="*/ 460 h 237"/>
                              <a:gd name="T32" fmla="+- 0 1000 718"/>
                              <a:gd name="T33" fmla="*/ T32 w 3216"/>
                              <a:gd name="T34" fmla="+- 0 477 404"/>
                              <a:gd name="T35" fmla="*/ 477 h 237"/>
                              <a:gd name="T36" fmla="+- 0 996 718"/>
                              <a:gd name="T37" fmla="*/ T36 w 3216"/>
                              <a:gd name="T38" fmla="+- 0 525 404"/>
                              <a:gd name="T39" fmla="*/ 525 h 237"/>
                              <a:gd name="T40" fmla="+- 0 1035 718"/>
                              <a:gd name="T41" fmla="*/ T40 w 3216"/>
                              <a:gd name="T42" fmla="+- 0 433 404"/>
                              <a:gd name="T43" fmla="*/ 433 h 237"/>
                              <a:gd name="T44" fmla="+- 0 1068 718"/>
                              <a:gd name="T45" fmla="*/ T44 w 3216"/>
                              <a:gd name="T46" fmla="+- 0 525 404"/>
                              <a:gd name="T47" fmla="*/ 525 h 237"/>
                              <a:gd name="T48" fmla="+- 0 1074 718"/>
                              <a:gd name="T49" fmla="*/ T48 w 3216"/>
                              <a:gd name="T50" fmla="+- 0 538 404"/>
                              <a:gd name="T51" fmla="*/ 538 h 237"/>
                              <a:gd name="T52" fmla="+- 0 1109 718"/>
                              <a:gd name="T53" fmla="*/ T52 w 3216"/>
                              <a:gd name="T54" fmla="+- 0 637 404"/>
                              <a:gd name="T55" fmla="*/ 637 h 237"/>
                              <a:gd name="T56" fmla="+- 0 1148 718"/>
                              <a:gd name="T57" fmla="*/ T56 w 3216"/>
                              <a:gd name="T58" fmla="+- 0 637 404"/>
                              <a:gd name="T59" fmla="*/ 637 h 237"/>
                              <a:gd name="T60" fmla="+- 0 1144 718"/>
                              <a:gd name="T61" fmla="*/ T60 w 3216"/>
                              <a:gd name="T62" fmla="+- 0 630 404"/>
                              <a:gd name="T63" fmla="*/ 630 h 237"/>
                              <a:gd name="T64" fmla="+- 0 1136 718"/>
                              <a:gd name="T65" fmla="*/ T64 w 3216"/>
                              <a:gd name="T66" fmla="+- 0 616 404"/>
                              <a:gd name="T67" fmla="*/ 616 h 237"/>
                              <a:gd name="T68" fmla="+- 0 1128 718"/>
                              <a:gd name="T69" fmla="*/ T68 w 3216"/>
                              <a:gd name="T70" fmla="+- 0 599 404"/>
                              <a:gd name="T71" fmla="*/ 599 h 237"/>
                              <a:gd name="T72" fmla="+- 0 1119 718"/>
                              <a:gd name="T73" fmla="*/ T72 w 3216"/>
                              <a:gd name="T74" fmla="+- 0 578 404"/>
                              <a:gd name="T75" fmla="*/ 578 h 237"/>
                              <a:gd name="T76" fmla="+- 0 1109 718"/>
                              <a:gd name="T77" fmla="*/ T76 w 3216"/>
                              <a:gd name="T78" fmla="+- 0 554 404"/>
                              <a:gd name="T79" fmla="*/ 554 h 237"/>
                              <a:gd name="T80" fmla="+- 0 1105 718"/>
                              <a:gd name="T81" fmla="*/ T80 w 3216"/>
                              <a:gd name="T82" fmla="+- 0 543 404"/>
                              <a:gd name="T83" fmla="*/ 543 h 237"/>
                              <a:gd name="T84" fmla="+- 0 1099 718"/>
                              <a:gd name="T85" fmla="*/ T84 w 3216"/>
                              <a:gd name="T86" fmla="+- 0 527 404"/>
                              <a:gd name="T87" fmla="*/ 527 h 237"/>
                              <a:gd name="T88" fmla="+- 0 1092 718"/>
                              <a:gd name="T89" fmla="*/ T88 w 3216"/>
                              <a:gd name="T90" fmla="+- 0 510 404"/>
                              <a:gd name="T91" fmla="*/ 510 h 237"/>
                              <a:gd name="T92" fmla="+- 0 1086 718"/>
                              <a:gd name="T93" fmla="*/ T92 w 3216"/>
                              <a:gd name="T94" fmla="+- 0 491 404"/>
                              <a:gd name="T95" fmla="*/ 491 h 237"/>
                              <a:gd name="T96" fmla="+- 0 1080 718"/>
                              <a:gd name="T97" fmla="*/ T96 w 3216"/>
                              <a:gd name="T98" fmla="+- 0 472 404"/>
                              <a:gd name="T99" fmla="*/ 472 h 237"/>
                              <a:gd name="T100" fmla="+- 0 1073 718"/>
                              <a:gd name="T101" fmla="*/ T100 w 3216"/>
                              <a:gd name="T102" fmla="+- 0 452 404"/>
                              <a:gd name="T103" fmla="*/ 452 h 237"/>
                              <a:gd name="T104" fmla="+- 0 1067 718"/>
                              <a:gd name="T105" fmla="*/ T104 w 3216"/>
                              <a:gd name="T106" fmla="+- 0 431 404"/>
                              <a:gd name="T107" fmla="*/ 431 h 237"/>
                              <a:gd name="T108" fmla="+- 0 1060 718"/>
                              <a:gd name="T109" fmla="*/ T108 w 3216"/>
                              <a:gd name="T110" fmla="+- 0 409 404"/>
                              <a:gd name="T111" fmla="*/ 409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216" h="237">
                                <a:moveTo>
                                  <a:pt x="342" y="5"/>
                                </a:moveTo>
                                <a:lnTo>
                                  <a:pt x="298" y="5"/>
                                </a:lnTo>
                                <a:lnTo>
                                  <a:pt x="299" y="8"/>
                                </a:lnTo>
                                <a:lnTo>
                                  <a:pt x="301" y="14"/>
                                </a:lnTo>
                                <a:lnTo>
                                  <a:pt x="301" y="19"/>
                                </a:lnTo>
                                <a:lnTo>
                                  <a:pt x="297" y="31"/>
                                </a:lnTo>
                                <a:lnTo>
                                  <a:pt x="291" y="49"/>
                                </a:lnTo>
                                <a:lnTo>
                                  <a:pt x="288" y="56"/>
                                </a:lnTo>
                                <a:lnTo>
                                  <a:pt x="282" y="73"/>
                                </a:lnTo>
                                <a:lnTo>
                                  <a:pt x="278" y="121"/>
                                </a:lnTo>
                                <a:lnTo>
                                  <a:pt x="317" y="29"/>
                                </a:lnTo>
                                <a:lnTo>
                                  <a:pt x="350" y="121"/>
                                </a:lnTo>
                                <a:lnTo>
                                  <a:pt x="356" y="134"/>
                                </a:lnTo>
                                <a:lnTo>
                                  <a:pt x="391" y="233"/>
                                </a:lnTo>
                                <a:lnTo>
                                  <a:pt x="430" y="233"/>
                                </a:lnTo>
                                <a:lnTo>
                                  <a:pt x="426" y="226"/>
                                </a:lnTo>
                                <a:lnTo>
                                  <a:pt x="418" y="212"/>
                                </a:lnTo>
                                <a:lnTo>
                                  <a:pt x="410" y="195"/>
                                </a:lnTo>
                                <a:lnTo>
                                  <a:pt x="401" y="174"/>
                                </a:lnTo>
                                <a:lnTo>
                                  <a:pt x="391" y="150"/>
                                </a:lnTo>
                                <a:lnTo>
                                  <a:pt x="387" y="139"/>
                                </a:lnTo>
                                <a:lnTo>
                                  <a:pt x="381" y="123"/>
                                </a:lnTo>
                                <a:lnTo>
                                  <a:pt x="374" y="106"/>
                                </a:lnTo>
                                <a:lnTo>
                                  <a:pt x="368" y="87"/>
                                </a:lnTo>
                                <a:lnTo>
                                  <a:pt x="362" y="68"/>
                                </a:lnTo>
                                <a:lnTo>
                                  <a:pt x="355" y="48"/>
                                </a:lnTo>
                                <a:lnTo>
                                  <a:pt x="349" y="27"/>
                                </a:lnTo>
                                <a:lnTo>
                                  <a:pt x="342" y="5"/>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6"/>
                        <wps:cNvSpPr>
                          <a:spLocks/>
                        </wps:cNvSpPr>
                        <wps:spPr bwMode="auto">
                          <a:xfrm>
                            <a:off x="718" y="404"/>
                            <a:ext cx="3216" cy="237"/>
                          </a:xfrm>
                          <a:custGeom>
                            <a:avLst/>
                            <a:gdLst>
                              <a:gd name="T0" fmla="+- 0 3436 718"/>
                              <a:gd name="T1" fmla="*/ T0 w 3216"/>
                              <a:gd name="T2" fmla="+- 0 589 404"/>
                              <a:gd name="T3" fmla="*/ 589 h 237"/>
                              <a:gd name="T4" fmla="+- 0 3449 718"/>
                              <a:gd name="T5" fmla="*/ T4 w 3216"/>
                              <a:gd name="T6" fmla="+- 0 632 404"/>
                              <a:gd name="T7" fmla="*/ 632 h 237"/>
                              <a:gd name="T8" fmla="+- 0 3470 718"/>
                              <a:gd name="T9" fmla="*/ T8 w 3216"/>
                              <a:gd name="T10" fmla="+- 0 638 404"/>
                              <a:gd name="T11" fmla="*/ 638 h 237"/>
                              <a:gd name="T12" fmla="+- 0 3490 718"/>
                              <a:gd name="T13" fmla="*/ T12 w 3216"/>
                              <a:gd name="T14" fmla="+- 0 641 404"/>
                              <a:gd name="T15" fmla="*/ 641 h 237"/>
                              <a:gd name="T16" fmla="+- 0 3522 718"/>
                              <a:gd name="T17" fmla="*/ T16 w 3216"/>
                              <a:gd name="T18" fmla="+- 0 639 404"/>
                              <a:gd name="T19" fmla="*/ 639 h 237"/>
                              <a:gd name="T20" fmla="+- 0 3557 718"/>
                              <a:gd name="T21" fmla="*/ T20 w 3216"/>
                              <a:gd name="T22" fmla="+- 0 621 404"/>
                              <a:gd name="T23" fmla="*/ 621 h 237"/>
                              <a:gd name="T24" fmla="+- 0 3578 718"/>
                              <a:gd name="T25" fmla="*/ T24 w 3216"/>
                              <a:gd name="T26" fmla="+- 0 592 404"/>
                              <a:gd name="T27" fmla="*/ 592 h 237"/>
                              <a:gd name="T28" fmla="+- 0 3581 718"/>
                              <a:gd name="T29" fmla="*/ T28 w 3216"/>
                              <a:gd name="T30" fmla="+- 0 559 404"/>
                              <a:gd name="T31" fmla="*/ 559 h 237"/>
                              <a:gd name="T32" fmla="+- 0 3568 718"/>
                              <a:gd name="T33" fmla="*/ T32 w 3216"/>
                              <a:gd name="T34" fmla="+- 0 538 404"/>
                              <a:gd name="T35" fmla="*/ 538 h 237"/>
                              <a:gd name="T36" fmla="+- 0 3546 718"/>
                              <a:gd name="T37" fmla="*/ T36 w 3216"/>
                              <a:gd name="T38" fmla="+- 0 518 404"/>
                              <a:gd name="T39" fmla="*/ 518 h 237"/>
                              <a:gd name="T40" fmla="+- 0 3524 718"/>
                              <a:gd name="T41" fmla="*/ T40 w 3216"/>
                              <a:gd name="T42" fmla="+- 0 506 404"/>
                              <a:gd name="T43" fmla="*/ 506 h 237"/>
                              <a:gd name="T44" fmla="+- 0 3493 718"/>
                              <a:gd name="T45" fmla="*/ T44 w 3216"/>
                              <a:gd name="T46" fmla="+- 0 485 404"/>
                              <a:gd name="T47" fmla="*/ 485 h 237"/>
                              <a:gd name="T48" fmla="+- 0 3477 718"/>
                              <a:gd name="T49" fmla="*/ T48 w 3216"/>
                              <a:gd name="T50" fmla="+- 0 456 404"/>
                              <a:gd name="T51" fmla="*/ 456 h 237"/>
                              <a:gd name="T52" fmla="+- 0 3481 718"/>
                              <a:gd name="T53" fmla="*/ T52 w 3216"/>
                              <a:gd name="T54" fmla="+- 0 436 404"/>
                              <a:gd name="T55" fmla="*/ 436 h 237"/>
                              <a:gd name="T56" fmla="+- 0 3498 718"/>
                              <a:gd name="T57" fmla="*/ T56 w 3216"/>
                              <a:gd name="T58" fmla="+- 0 423 404"/>
                              <a:gd name="T59" fmla="*/ 423 h 237"/>
                              <a:gd name="T60" fmla="+- 0 3535 718"/>
                              <a:gd name="T61" fmla="*/ T60 w 3216"/>
                              <a:gd name="T62" fmla="+- 0 420 404"/>
                              <a:gd name="T63" fmla="*/ 420 h 237"/>
                              <a:gd name="T64" fmla="+- 0 3553 718"/>
                              <a:gd name="T65" fmla="*/ T64 w 3216"/>
                              <a:gd name="T66" fmla="+- 0 426 404"/>
                              <a:gd name="T67" fmla="*/ 426 h 237"/>
                              <a:gd name="T68" fmla="+- 0 3567 718"/>
                              <a:gd name="T69" fmla="*/ T68 w 3216"/>
                              <a:gd name="T70" fmla="+- 0 436 404"/>
                              <a:gd name="T71" fmla="*/ 436 h 237"/>
                              <a:gd name="T72" fmla="+- 0 3572 718"/>
                              <a:gd name="T73" fmla="*/ T72 w 3216"/>
                              <a:gd name="T74" fmla="+- 0 406 404"/>
                              <a:gd name="T75" fmla="*/ 406 h 237"/>
                              <a:gd name="T76" fmla="+- 0 3550 718"/>
                              <a:gd name="T77" fmla="*/ T76 w 3216"/>
                              <a:gd name="T78" fmla="+- 0 406 404"/>
                              <a:gd name="T79" fmla="*/ 406 h 237"/>
                              <a:gd name="T80" fmla="+- 0 3533 718"/>
                              <a:gd name="T81" fmla="*/ T80 w 3216"/>
                              <a:gd name="T82" fmla="+- 0 405 404"/>
                              <a:gd name="T83" fmla="*/ 405 h 237"/>
                              <a:gd name="T84" fmla="+- 0 3518 718"/>
                              <a:gd name="T85" fmla="*/ T84 w 3216"/>
                              <a:gd name="T86" fmla="+- 0 404 404"/>
                              <a:gd name="T87" fmla="*/ 404 h 237"/>
                              <a:gd name="T88" fmla="+- 0 3481 718"/>
                              <a:gd name="T89" fmla="*/ T88 w 3216"/>
                              <a:gd name="T90" fmla="+- 0 411 404"/>
                              <a:gd name="T91" fmla="*/ 411 h 237"/>
                              <a:gd name="T92" fmla="+- 0 3459 718"/>
                              <a:gd name="T93" fmla="*/ T92 w 3216"/>
                              <a:gd name="T94" fmla="+- 0 427 404"/>
                              <a:gd name="T95" fmla="*/ 427 h 237"/>
                              <a:gd name="T96" fmla="+- 0 3444 718"/>
                              <a:gd name="T97" fmla="*/ T96 w 3216"/>
                              <a:gd name="T98" fmla="+- 0 464 404"/>
                              <a:gd name="T99" fmla="*/ 464 h 237"/>
                              <a:gd name="T100" fmla="+- 0 3451 718"/>
                              <a:gd name="T101" fmla="*/ T100 w 3216"/>
                              <a:gd name="T102" fmla="+- 0 486 404"/>
                              <a:gd name="T103" fmla="*/ 486 h 237"/>
                              <a:gd name="T104" fmla="+- 0 3480 718"/>
                              <a:gd name="T105" fmla="*/ T104 w 3216"/>
                              <a:gd name="T106" fmla="+- 0 516 404"/>
                              <a:gd name="T107" fmla="*/ 516 h 237"/>
                              <a:gd name="T108" fmla="+- 0 3509 718"/>
                              <a:gd name="T109" fmla="*/ T108 w 3216"/>
                              <a:gd name="T110" fmla="+- 0 533 404"/>
                              <a:gd name="T111" fmla="*/ 533 h 237"/>
                              <a:gd name="T112" fmla="+- 0 3533 718"/>
                              <a:gd name="T113" fmla="*/ T112 w 3216"/>
                              <a:gd name="T114" fmla="+- 0 548 404"/>
                              <a:gd name="T115" fmla="*/ 548 h 237"/>
                              <a:gd name="T116" fmla="+- 0 3544 718"/>
                              <a:gd name="T117" fmla="*/ T116 w 3216"/>
                              <a:gd name="T118" fmla="+- 0 563 404"/>
                              <a:gd name="T119" fmla="*/ 563 h 237"/>
                              <a:gd name="T120" fmla="+- 0 3547 718"/>
                              <a:gd name="T121" fmla="*/ T120 w 3216"/>
                              <a:gd name="T122" fmla="+- 0 595 404"/>
                              <a:gd name="T123" fmla="*/ 595 h 237"/>
                              <a:gd name="T124" fmla="+- 0 3534 718"/>
                              <a:gd name="T125" fmla="*/ T124 w 3216"/>
                              <a:gd name="T126" fmla="+- 0 613 404"/>
                              <a:gd name="T127" fmla="*/ 613 h 237"/>
                              <a:gd name="T128" fmla="+- 0 3514 718"/>
                              <a:gd name="T129" fmla="*/ T128 w 3216"/>
                              <a:gd name="T130" fmla="+- 0 625 404"/>
                              <a:gd name="T131" fmla="*/ 625 h 237"/>
                              <a:gd name="T132" fmla="+- 0 3474 718"/>
                              <a:gd name="T133" fmla="*/ T132 w 3216"/>
                              <a:gd name="T134" fmla="+- 0 622 404"/>
                              <a:gd name="T135" fmla="*/ 622 h 237"/>
                              <a:gd name="T136" fmla="+- 0 3452 718"/>
                              <a:gd name="T137" fmla="*/ T136 w 3216"/>
                              <a:gd name="T138" fmla="+- 0 610 404"/>
                              <a:gd name="T139" fmla="*/ 610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216" h="237">
                                <a:moveTo>
                                  <a:pt x="2725" y="197"/>
                                </a:moveTo>
                                <a:lnTo>
                                  <a:pt x="2718" y="185"/>
                                </a:lnTo>
                                <a:lnTo>
                                  <a:pt x="2718" y="224"/>
                                </a:lnTo>
                                <a:lnTo>
                                  <a:pt x="2731" y="228"/>
                                </a:lnTo>
                                <a:lnTo>
                                  <a:pt x="2742" y="232"/>
                                </a:lnTo>
                                <a:lnTo>
                                  <a:pt x="2752" y="234"/>
                                </a:lnTo>
                                <a:lnTo>
                                  <a:pt x="2762" y="236"/>
                                </a:lnTo>
                                <a:lnTo>
                                  <a:pt x="2772" y="237"/>
                                </a:lnTo>
                                <a:lnTo>
                                  <a:pt x="2783" y="237"/>
                                </a:lnTo>
                                <a:lnTo>
                                  <a:pt x="2804" y="235"/>
                                </a:lnTo>
                                <a:lnTo>
                                  <a:pt x="2823" y="228"/>
                                </a:lnTo>
                                <a:lnTo>
                                  <a:pt x="2839" y="217"/>
                                </a:lnTo>
                                <a:lnTo>
                                  <a:pt x="2850" y="206"/>
                                </a:lnTo>
                                <a:lnTo>
                                  <a:pt x="2860" y="188"/>
                                </a:lnTo>
                                <a:lnTo>
                                  <a:pt x="2863" y="168"/>
                                </a:lnTo>
                                <a:lnTo>
                                  <a:pt x="2863" y="155"/>
                                </a:lnTo>
                                <a:lnTo>
                                  <a:pt x="2859" y="144"/>
                                </a:lnTo>
                                <a:lnTo>
                                  <a:pt x="2850" y="134"/>
                                </a:lnTo>
                                <a:lnTo>
                                  <a:pt x="2843" y="126"/>
                                </a:lnTo>
                                <a:lnTo>
                                  <a:pt x="2828" y="114"/>
                                </a:lnTo>
                                <a:lnTo>
                                  <a:pt x="2808" y="103"/>
                                </a:lnTo>
                                <a:lnTo>
                                  <a:pt x="2806" y="102"/>
                                </a:lnTo>
                                <a:lnTo>
                                  <a:pt x="2795" y="95"/>
                                </a:lnTo>
                                <a:lnTo>
                                  <a:pt x="2775" y="81"/>
                                </a:lnTo>
                                <a:lnTo>
                                  <a:pt x="2763" y="66"/>
                                </a:lnTo>
                                <a:lnTo>
                                  <a:pt x="2759" y="52"/>
                                </a:lnTo>
                                <a:lnTo>
                                  <a:pt x="2759" y="41"/>
                                </a:lnTo>
                                <a:lnTo>
                                  <a:pt x="2763" y="32"/>
                                </a:lnTo>
                                <a:lnTo>
                                  <a:pt x="2771" y="26"/>
                                </a:lnTo>
                                <a:lnTo>
                                  <a:pt x="2780" y="19"/>
                                </a:lnTo>
                                <a:lnTo>
                                  <a:pt x="2792" y="16"/>
                                </a:lnTo>
                                <a:lnTo>
                                  <a:pt x="2817" y="16"/>
                                </a:lnTo>
                                <a:lnTo>
                                  <a:pt x="2827" y="18"/>
                                </a:lnTo>
                                <a:lnTo>
                                  <a:pt x="2835" y="22"/>
                                </a:lnTo>
                                <a:lnTo>
                                  <a:pt x="2843" y="26"/>
                                </a:lnTo>
                                <a:lnTo>
                                  <a:pt x="2849" y="32"/>
                                </a:lnTo>
                                <a:lnTo>
                                  <a:pt x="2854" y="39"/>
                                </a:lnTo>
                                <a:lnTo>
                                  <a:pt x="2854" y="2"/>
                                </a:lnTo>
                                <a:lnTo>
                                  <a:pt x="2837" y="2"/>
                                </a:lnTo>
                                <a:lnTo>
                                  <a:pt x="2832" y="2"/>
                                </a:lnTo>
                                <a:lnTo>
                                  <a:pt x="2823" y="1"/>
                                </a:lnTo>
                                <a:lnTo>
                                  <a:pt x="2815" y="1"/>
                                </a:lnTo>
                                <a:lnTo>
                                  <a:pt x="2807" y="0"/>
                                </a:lnTo>
                                <a:lnTo>
                                  <a:pt x="2800" y="0"/>
                                </a:lnTo>
                                <a:lnTo>
                                  <a:pt x="2782" y="2"/>
                                </a:lnTo>
                                <a:lnTo>
                                  <a:pt x="2763" y="7"/>
                                </a:lnTo>
                                <a:lnTo>
                                  <a:pt x="2747" y="17"/>
                                </a:lnTo>
                                <a:lnTo>
                                  <a:pt x="2741" y="23"/>
                                </a:lnTo>
                                <a:lnTo>
                                  <a:pt x="2730" y="40"/>
                                </a:lnTo>
                                <a:lnTo>
                                  <a:pt x="2726" y="60"/>
                                </a:lnTo>
                                <a:lnTo>
                                  <a:pt x="2727" y="67"/>
                                </a:lnTo>
                                <a:lnTo>
                                  <a:pt x="2733" y="82"/>
                                </a:lnTo>
                                <a:lnTo>
                                  <a:pt x="2745" y="97"/>
                                </a:lnTo>
                                <a:lnTo>
                                  <a:pt x="2762" y="112"/>
                                </a:lnTo>
                                <a:lnTo>
                                  <a:pt x="2786" y="127"/>
                                </a:lnTo>
                                <a:lnTo>
                                  <a:pt x="2791" y="129"/>
                                </a:lnTo>
                                <a:lnTo>
                                  <a:pt x="2805" y="137"/>
                                </a:lnTo>
                                <a:lnTo>
                                  <a:pt x="2815" y="144"/>
                                </a:lnTo>
                                <a:lnTo>
                                  <a:pt x="2820" y="152"/>
                                </a:lnTo>
                                <a:lnTo>
                                  <a:pt x="2826" y="159"/>
                                </a:lnTo>
                                <a:lnTo>
                                  <a:pt x="2829" y="168"/>
                                </a:lnTo>
                                <a:lnTo>
                                  <a:pt x="2829" y="191"/>
                                </a:lnTo>
                                <a:lnTo>
                                  <a:pt x="2825" y="201"/>
                                </a:lnTo>
                                <a:lnTo>
                                  <a:pt x="2816" y="209"/>
                                </a:lnTo>
                                <a:lnTo>
                                  <a:pt x="2807" y="217"/>
                                </a:lnTo>
                                <a:lnTo>
                                  <a:pt x="2796" y="221"/>
                                </a:lnTo>
                                <a:lnTo>
                                  <a:pt x="2769" y="221"/>
                                </a:lnTo>
                                <a:lnTo>
                                  <a:pt x="2756" y="218"/>
                                </a:lnTo>
                                <a:lnTo>
                                  <a:pt x="2745" y="212"/>
                                </a:lnTo>
                                <a:lnTo>
                                  <a:pt x="2734" y="206"/>
                                </a:lnTo>
                                <a:lnTo>
                                  <a:pt x="2725" y="197"/>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7"/>
                        <wps:cNvSpPr>
                          <a:spLocks/>
                        </wps:cNvSpPr>
                        <wps:spPr bwMode="auto">
                          <a:xfrm>
                            <a:off x="718" y="404"/>
                            <a:ext cx="3216" cy="237"/>
                          </a:xfrm>
                          <a:custGeom>
                            <a:avLst/>
                            <a:gdLst>
                              <a:gd name="T0" fmla="+- 0 3215 718"/>
                              <a:gd name="T1" fmla="*/ T0 w 3216"/>
                              <a:gd name="T2" fmla="+- 0 637 404"/>
                              <a:gd name="T3" fmla="*/ 637 h 237"/>
                              <a:gd name="T4" fmla="+- 0 3253 718"/>
                              <a:gd name="T5" fmla="*/ T4 w 3216"/>
                              <a:gd name="T6" fmla="+- 0 638 404"/>
                              <a:gd name="T7" fmla="*/ 638 h 237"/>
                              <a:gd name="T8" fmla="+- 0 3283 718"/>
                              <a:gd name="T9" fmla="*/ T8 w 3216"/>
                              <a:gd name="T10" fmla="+- 0 638 404"/>
                              <a:gd name="T11" fmla="*/ 638 h 237"/>
                              <a:gd name="T12" fmla="+- 0 3295 718"/>
                              <a:gd name="T13" fmla="*/ T12 w 3216"/>
                              <a:gd name="T14" fmla="+- 0 637 404"/>
                              <a:gd name="T15" fmla="*/ 637 h 237"/>
                              <a:gd name="T16" fmla="+- 0 3305 718"/>
                              <a:gd name="T17" fmla="*/ T16 w 3216"/>
                              <a:gd name="T18" fmla="+- 0 635 404"/>
                              <a:gd name="T19" fmla="*/ 635 h 237"/>
                              <a:gd name="T20" fmla="+- 0 3305 718"/>
                              <a:gd name="T21" fmla="*/ T20 w 3216"/>
                              <a:gd name="T22" fmla="+- 0 608 404"/>
                              <a:gd name="T23" fmla="*/ 608 h 237"/>
                              <a:gd name="T24" fmla="+- 0 3284 718"/>
                              <a:gd name="T25" fmla="*/ T24 w 3216"/>
                              <a:gd name="T26" fmla="+- 0 618 404"/>
                              <a:gd name="T27" fmla="*/ 618 h 237"/>
                              <a:gd name="T28" fmla="+- 0 3255 718"/>
                              <a:gd name="T29" fmla="*/ T28 w 3216"/>
                              <a:gd name="T30" fmla="+- 0 623 404"/>
                              <a:gd name="T31" fmla="*/ 623 h 237"/>
                              <a:gd name="T32" fmla="+- 0 3210 718"/>
                              <a:gd name="T33" fmla="*/ T32 w 3216"/>
                              <a:gd name="T34" fmla="+- 0 624 404"/>
                              <a:gd name="T35" fmla="*/ 624 h 237"/>
                              <a:gd name="T36" fmla="+- 0 3208 718"/>
                              <a:gd name="T37" fmla="*/ T36 w 3216"/>
                              <a:gd name="T38" fmla="+- 0 611 404"/>
                              <a:gd name="T39" fmla="*/ 611 h 237"/>
                              <a:gd name="T40" fmla="+- 0 3207 718"/>
                              <a:gd name="T41" fmla="*/ T40 w 3216"/>
                              <a:gd name="T42" fmla="+- 0 591 404"/>
                              <a:gd name="T43" fmla="*/ 591 h 237"/>
                              <a:gd name="T44" fmla="+- 0 3207 718"/>
                              <a:gd name="T45" fmla="*/ T44 w 3216"/>
                              <a:gd name="T46" fmla="+- 0 526 404"/>
                              <a:gd name="T47" fmla="*/ 526 h 237"/>
                              <a:gd name="T48" fmla="+- 0 3216 718"/>
                              <a:gd name="T49" fmla="*/ T48 w 3216"/>
                              <a:gd name="T50" fmla="+- 0 526 404"/>
                              <a:gd name="T51" fmla="*/ 526 h 237"/>
                              <a:gd name="T52" fmla="+- 0 3255 718"/>
                              <a:gd name="T53" fmla="*/ T52 w 3216"/>
                              <a:gd name="T54" fmla="+- 0 524 404"/>
                              <a:gd name="T55" fmla="*/ 524 h 237"/>
                              <a:gd name="T56" fmla="+- 0 3281 718"/>
                              <a:gd name="T57" fmla="*/ T56 w 3216"/>
                              <a:gd name="T58" fmla="+- 0 518 404"/>
                              <a:gd name="T59" fmla="*/ 518 h 237"/>
                              <a:gd name="T60" fmla="+- 0 3296 718"/>
                              <a:gd name="T61" fmla="*/ T60 w 3216"/>
                              <a:gd name="T62" fmla="+- 0 505 404"/>
                              <a:gd name="T63" fmla="*/ 505 h 237"/>
                              <a:gd name="T64" fmla="+- 0 3280 718"/>
                              <a:gd name="T65" fmla="*/ T64 w 3216"/>
                              <a:gd name="T66" fmla="+- 0 508 404"/>
                              <a:gd name="T67" fmla="*/ 508 h 237"/>
                              <a:gd name="T68" fmla="+- 0 3261 718"/>
                              <a:gd name="T69" fmla="*/ T68 w 3216"/>
                              <a:gd name="T70" fmla="+- 0 509 404"/>
                              <a:gd name="T71" fmla="*/ 509 h 237"/>
                              <a:gd name="T72" fmla="+- 0 3221 718"/>
                              <a:gd name="T73" fmla="*/ T72 w 3216"/>
                              <a:gd name="T74" fmla="+- 0 509 404"/>
                              <a:gd name="T75" fmla="*/ 509 h 237"/>
                              <a:gd name="T76" fmla="+- 0 3207 718"/>
                              <a:gd name="T77" fmla="*/ T76 w 3216"/>
                              <a:gd name="T78" fmla="+- 0 508 404"/>
                              <a:gd name="T79" fmla="*/ 508 h 237"/>
                              <a:gd name="T80" fmla="+- 0 3207 718"/>
                              <a:gd name="T81" fmla="*/ T80 w 3216"/>
                              <a:gd name="T82" fmla="+- 0 463 404"/>
                              <a:gd name="T83" fmla="*/ 463 h 237"/>
                              <a:gd name="T84" fmla="+- 0 3208 718"/>
                              <a:gd name="T85" fmla="*/ T84 w 3216"/>
                              <a:gd name="T86" fmla="+- 0 435 404"/>
                              <a:gd name="T87" fmla="*/ 435 h 237"/>
                              <a:gd name="T88" fmla="+- 0 3210 718"/>
                              <a:gd name="T89" fmla="*/ T88 w 3216"/>
                              <a:gd name="T90" fmla="+- 0 422 404"/>
                              <a:gd name="T91" fmla="*/ 422 h 237"/>
                              <a:gd name="T92" fmla="+- 0 3264 718"/>
                              <a:gd name="T93" fmla="*/ T92 w 3216"/>
                              <a:gd name="T94" fmla="+- 0 423 404"/>
                              <a:gd name="T95" fmla="*/ 423 h 237"/>
                              <a:gd name="T96" fmla="+- 0 3287 718"/>
                              <a:gd name="T97" fmla="*/ T96 w 3216"/>
                              <a:gd name="T98" fmla="+- 0 429 404"/>
                              <a:gd name="T99" fmla="*/ 429 h 237"/>
                              <a:gd name="T100" fmla="+- 0 3295 718"/>
                              <a:gd name="T101" fmla="*/ T100 w 3216"/>
                              <a:gd name="T102" fmla="+- 0 441 404"/>
                              <a:gd name="T103" fmla="*/ 441 h 237"/>
                              <a:gd name="T104" fmla="+- 0 3285 718"/>
                              <a:gd name="T105" fmla="*/ T104 w 3216"/>
                              <a:gd name="T106" fmla="+- 0 408 404"/>
                              <a:gd name="T107" fmla="*/ 408 h 237"/>
                              <a:gd name="T108" fmla="+- 0 3263 718"/>
                              <a:gd name="T109" fmla="*/ T108 w 3216"/>
                              <a:gd name="T110" fmla="+- 0 408 404"/>
                              <a:gd name="T111" fmla="*/ 408 h 237"/>
                              <a:gd name="T112" fmla="+- 0 3228 718"/>
                              <a:gd name="T113" fmla="*/ T112 w 3216"/>
                              <a:gd name="T114" fmla="+- 0 408 404"/>
                              <a:gd name="T115" fmla="*/ 408 h 237"/>
                              <a:gd name="T116" fmla="+- 0 3167 718"/>
                              <a:gd name="T117" fmla="*/ T116 w 3216"/>
                              <a:gd name="T118" fmla="+- 0 409 404"/>
                              <a:gd name="T119" fmla="*/ 409 h 237"/>
                              <a:gd name="T120" fmla="+- 0 3173 718"/>
                              <a:gd name="T121" fmla="*/ T120 w 3216"/>
                              <a:gd name="T122" fmla="+- 0 420 404"/>
                              <a:gd name="T123" fmla="*/ 420 h 237"/>
                              <a:gd name="T124" fmla="+- 0 3175 718"/>
                              <a:gd name="T125" fmla="*/ T124 w 3216"/>
                              <a:gd name="T126" fmla="+- 0 448 404"/>
                              <a:gd name="T127" fmla="*/ 448 h 237"/>
                              <a:gd name="T128" fmla="+- 0 3176 718"/>
                              <a:gd name="T129" fmla="*/ T128 w 3216"/>
                              <a:gd name="T130" fmla="+- 0 489 404"/>
                              <a:gd name="T131" fmla="*/ 489 h 237"/>
                              <a:gd name="T132" fmla="+- 0 3176 718"/>
                              <a:gd name="T133" fmla="*/ T132 w 3216"/>
                              <a:gd name="T134" fmla="+- 0 584 404"/>
                              <a:gd name="T135" fmla="*/ 584 h 237"/>
                              <a:gd name="T136" fmla="+- 0 3174 718"/>
                              <a:gd name="T137" fmla="*/ T136 w 3216"/>
                              <a:gd name="T138" fmla="+- 0 613 404"/>
                              <a:gd name="T139" fmla="*/ 613 h 237"/>
                              <a:gd name="T140" fmla="+- 0 3171 718"/>
                              <a:gd name="T141" fmla="*/ T140 w 3216"/>
                              <a:gd name="T142" fmla="+- 0 634 404"/>
                              <a:gd name="T143" fmla="*/ 634 h 237"/>
                              <a:gd name="T144" fmla="+- 0 3197 718"/>
                              <a:gd name="T145" fmla="*/ T144 w 3216"/>
                              <a:gd name="T146" fmla="+- 0 637 404"/>
                              <a:gd name="T147" fmla="*/ 637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216" h="237">
                                <a:moveTo>
                                  <a:pt x="2479" y="233"/>
                                </a:moveTo>
                                <a:lnTo>
                                  <a:pt x="2497" y="233"/>
                                </a:lnTo>
                                <a:lnTo>
                                  <a:pt x="2519" y="233"/>
                                </a:lnTo>
                                <a:lnTo>
                                  <a:pt x="2535" y="234"/>
                                </a:lnTo>
                                <a:lnTo>
                                  <a:pt x="2558" y="234"/>
                                </a:lnTo>
                                <a:lnTo>
                                  <a:pt x="2565" y="234"/>
                                </a:lnTo>
                                <a:lnTo>
                                  <a:pt x="2571" y="233"/>
                                </a:lnTo>
                                <a:lnTo>
                                  <a:pt x="2577" y="233"/>
                                </a:lnTo>
                                <a:lnTo>
                                  <a:pt x="2582" y="232"/>
                                </a:lnTo>
                                <a:lnTo>
                                  <a:pt x="2587" y="231"/>
                                </a:lnTo>
                                <a:lnTo>
                                  <a:pt x="2593" y="195"/>
                                </a:lnTo>
                                <a:lnTo>
                                  <a:pt x="2587" y="204"/>
                                </a:lnTo>
                                <a:lnTo>
                                  <a:pt x="2578" y="210"/>
                                </a:lnTo>
                                <a:lnTo>
                                  <a:pt x="2566" y="214"/>
                                </a:lnTo>
                                <a:lnTo>
                                  <a:pt x="2556" y="217"/>
                                </a:lnTo>
                                <a:lnTo>
                                  <a:pt x="2537" y="219"/>
                                </a:lnTo>
                                <a:lnTo>
                                  <a:pt x="2513" y="220"/>
                                </a:lnTo>
                                <a:lnTo>
                                  <a:pt x="2492" y="220"/>
                                </a:lnTo>
                                <a:lnTo>
                                  <a:pt x="2491" y="215"/>
                                </a:lnTo>
                                <a:lnTo>
                                  <a:pt x="2490" y="207"/>
                                </a:lnTo>
                                <a:lnTo>
                                  <a:pt x="2490" y="195"/>
                                </a:lnTo>
                                <a:lnTo>
                                  <a:pt x="2489" y="187"/>
                                </a:lnTo>
                                <a:lnTo>
                                  <a:pt x="2489" y="168"/>
                                </a:lnTo>
                                <a:lnTo>
                                  <a:pt x="2489" y="122"/>
                                </a:lnTo>
                                <a:lnTo>
                                  <a:pt x="2492" y="122"/>
                                </a:lnTo>
                                <a:lnTo>
                                  <a:pt x="2498" y="122"/>
                                </a:lnTo>
                                <a:lnTo>
                                  <a:pt x="2516" y="122"/>
                                </a:lnTo>
                                <a:lnTo>
                                  <a:pt x="2537" y="120"/>
                                </a:lnTo>
                                <a:lnTo>
                                  <a:pt x="2552" y="117"/>
                                </a:lnTo>
                                <a:lnTo>
                                  <a:pt x="2563" y="114"/>
                                </a:lnTo>
                                <a:lnTo>
                                  <a:pt x="2571" y="109"/>
                                </a:lnTo>
                                <a:lnTo>
                                  <a:pt x="2578" y="101"/>
                                </a:lnTo>
                                <a:lnTo>
                                  <a:pt x="2570" y="103"/>
                                </a:lnTo>
                                <a:lnTo>
                                  <a:pt x="2562" y="104"/>
                                </a:lnTo>
                                <a:lnTo>
                                  <a:pt x="2552" y="104"/>
                                </a:lnTo>
                                <a:lnTo>
                                  <a:pt x="2543" y="105"/>
                                </a:lnTo>
                                <a:lnTo>
                                  <a:pt x="2531" y="105"/>
                                </a:lnTo>
                                <a:lnTo>
                                  <a:pt x="2503" y="105"/>
                                </a:lnTo>
                                <a:lnTo>
                                  <a:pt x="2495" y="105"/>
                                </a:lnTo>
                                <a:lnTo>
                                  <a:pt x="2489" y="104"/>
                                </a:lnTo>
                                <a:lnTo>
                                  <a:pt x="2489" y="80"/>
                                </a:lnTo>
                                <a:lnTo>
                                  <a:pt x="2489" y="59"/>
                                </a:lnTo>
                                <a:lnTo>
                                  <a:pt x="2490" y="43"/>
                                </a:lnTo>
                                <a:lnTo>
                                  <a:pt x="2490" y="31"/>
                                </a:lnTo>
                                <a:lnTo>
                                  <a:pt x="2491" y="23"/>
                                </a:lnTo>
                                <a:lnTo>
                                  <a:pt x="2492" y="18"/>
                                </a:lnTo>
                                <a:lnTo>
                                  <a:pt x="2524" y="18"/>
                                </a:lnTo>
                                <a:lnTo>
                                  <a:pt x="2546" y="19"/>
                                </a:lnTo>
                                <a:lnTo>
                                  <a:pt x="2560" y="22"/>
                                </a:lnTo>
                                <a:lnTo>
                                  <a:pt x="2569" y="25"/>
                                </a:lnTo>
                                <a:lnTo>
                                  <a:pt x="2574" y="30"/>
                                </a:lnTo>
                                <a:lnTo>
                                  <a:pt x="2577" y="37"/>
                                </a:lnTo>
                                <a:lnTo>
                                  <a:pt x="2574" y="4"/>
                                </a:lnTo>
                                <a:lnTo>
                                  <a:pt x="2567" y="4"/>
                                </a:lnTo>
                                <a:lnTo>
                                  <a:pt x="2562" y="4"/>
                                </a:lnTo>
                                <a:lnTo>
                                  <a:pt x="2545" y="4"/>
                                </a:lnTo>
                                <a:lnTo>
                                  <a:pt x="2525" y="4"/>
                                </a:lnTo>
                                <a:lnTo>
                                  <a:pt x="2510" y="4"/>
                                </a:lnTo>
                                <a:lnTo>
                                  <a:pt x="2490" y="4"/>
                                </a:lnTo>
                                <a:lnTo>
                                  <a:pt x="2449" y="5"/>
                                </a:lnTo>
                                <a:lnTo>
                                  <a:pt x="2453" y="8"/>
                                </a:lnTo>
                                <a:lnTo>
                                  <a:pt x="2455" y="16"/>
                                </a:lnTo>
                                <a:lnTo>
                                  <a:pt x="2456" y="28"/>
                                </a:lnTo>
                                <a:lnTo>
                                  <a:pt x="2457" y="44"/>
                                </a:lnTo>
                                <a:lnTo>
                                  <a:pt x="2458" y="62"/>
                                </a:lnTo>
                                <a:lnTo>
                                  <a:pt x="2458" y="85"/>
                                </a:lnTo>
                                <a:lnTo>
                                  <a:pt x="2458" y="157"/>
                                </a:lnTo>
                                <a:lnTo>
                                  <a:pt x="2458" y="180"/>
                                </a:lnTo>
                                <a:lnTo>
                                  <a:pt x="2457" y="197"/>
                                </a:lnTo>
                                <a:lnTo>
                                  <a:pt x="2456" y="209"/>
                                </a:lnTo>
                                <a:lnTo>
                                  <a:pt x="2455" y="222"/>
                                </a:lnTo>
                                <a:lnTo>
                                  <a:pt x="2453" y="230"/>
                                </a:lnTo>
                                <a:lnTo>
                                  <a:pt x="2449" y="233"/>
                                </a:lnTo>
                                <a:lnTo>
                                  <a:pt x="2479" y="23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8"/>
                        <wps:cNvSpPr>
                          <a:spLocks/>
                        </wps:cNvSpPr>
                        <wps:spPr bwMode="auto">
                          <a:xfrm>
                            <a:off x="718" y="404"/>
                            <a:ext cx="3216" cy="237"/>
                          </a:xfrm>
                          <a:custGeom>
                            <a:avLst/>
                            <a:gdLst>
                              <a:gd name="T0" fmla="+- 0 3085 718"/>
                              <a:gd name="T1" fmla="*/ T0 w 3216"/>
                              <a:gd name="T2" fmla="+- 0 635 404"/>
                              <a:gd name="T3" fmla="*/ 635 h 237"/>
                              <a:gd name="T4" fmla="+- 0 3102 718"/>
                              <a:gd name="T5" fmla="*/ T4 w 3216"/>
                              <a:gd name="T6" fmla="+- 0 626 404"/>
                              <a:gd name="T7" fmla="*/ 626 h 237"/>
                              <a:gd name="T8" fmla="+- 0 3109 718"/>
                              <a:gd name="T9" fmla="*/ T8 w 3216"/>
                              <a:gd name="T10" fmla="+- 0 621 404"/>
                              <a:gd name="T11" fmla="*/ 621 h 237"/>
                              <a:gd name="T12" fmla="+- 0 3122 718"/>
                              <a:gd name="T13" fmla="*/ T12 w 3216"/>
                              <a:gd name="T14" fmla="+- 0 605 404"/>
                              <a:gd name="T15" fmla="*/ 605 h 237"/>
                              <a:gd name="T16" fmla="+- 0 3130 718"/>
                              <a:gd name="T17" fmla="*/ T16 w 3216"/>
                              <a:gd name="T18" fmla="+- 0 587 404"/>
                              <a:gd name="T19" fmla="*/ 587 h 237"/>
                              <a:gd name="T20" fmla="+- 0 3122 718"/>
                              <a:gd name="T21" fmla="*/ T20 w 3216"/>
                              <a:gd name="T22" fmla="+- 0 596 404"/>
                              <a:gd name="T23" fmla="*/ 596 h 237"/>
                              <a:gd name="T24" fmla="+- 0 3113 718"/>
                              <a:gd name="T25" fmla="*/ T24 w 3216"/>
                              <a:gd name="T26" fmla="+- 0 603 404"/>
                              <a:gd name="T27" fmla="*/ 603 h 237"/>
                              <a:gd name="T28" fmla="+- 0 3102 718"/>
                              <a:gd name="T29" fmla="*/ T28 w 3216"/>
                              <a:gd name="T30" fmla="+- 0 608 404"/>
                              <a:gd name="T31" fmla="*/ 608 h 237"/>
                              <a:gd name="T32" fmla="+- 0 3091 718"/>
                              <a:gd name="T33" fmla="*/ T32 w 3216"/>
                              <a:gd name="T34" fmla="+- 0 613 404"/>
                              <a:gd name="T35" fmla="*/ 613 h 237"/>
                              <a:gd name="T36" fmla="+- 0 3079 718"/>
                              <a:gd name="T37" fmla="*/ T36 w 3216"/>
                              <a:gd name="T38" fmla="+- 0 615 404"/>
                              <a:gd name="T39" fmla="*/ 615 h 237"/>
                              <a:gd name="T40" fmla="+- 0 3066 718"/>
                              <a:gd name="T41" fmla="*/ T40 w 3216"/>
                              <a:gd name="T42" fmla="+- 0 615 404"/>
                              <a:gd name="T43" fmla="*/ 615 h 237"/>
                              <a:gd name="T44" fmla="+- 0 3056 718"/>
                              <a:gd name="T45" fmla="*/ T44 w 3216"/>
                              <a:gd name="T46" fmla="+- 0 614 404"/>
                              <a:gd name="T47" fmla="*/ 614 h 237"/>
                              <a:gd name="T48" fmla="+- 0 3035 718"/>
                              <a:gd name="T49" fmla="*/ T48 w 3216"/>
                              <a:gd name="T50" fmla="+- 0 610 404"/>
                              <a:gd name="T51" fmla="*/ 610 h 237"/>
                              <a:gd name="T52" fmla="+- 0 3017 718"/>
                              <a:gd name="T53" fmla="*/ T52 w 3216"/>
                              <a:gd name="T54" fmla="+- 0 601 404"/>
                              <a:gd name="T55" fmla="*/ 601 h 237"/>
                              <a:gd name="T56" fmla="+- 0 3002 718"/>
                              <a:gd name="T57" fmla="*/ T56 w 3216"/>
                              <a:gd name="T58" fmla="+- 0 588 404"/>
                              <a:gd name="T59" fmla="*/ 588 h 237"/>
                              <a:gd name="T60" fmla="+- 0 2993 718"/>
                              <a:gd name="T61" fmla="*/ T60 w 3216"/>
                              <a:gd name="T62" fmla="+- 0 575 404"/>
                              <a:gd name="T63" fmla="*/ 575 h 237"/>
                              <a:gd name="T64" fmla="+- 0 2985 718"/>
                              <a:gd name="T65" fmla="*/ T64 w 3216"/>
                              <a:gd name="T66" fmla="+- 0 558 404"/>
                              <a:gd name="T67" fmla="*/ 558 h 237"/>
                              <a:gd name="T68" fmla="+- 0 2980 718"/>
                              <a:gd name="T69" fmla="*/ T68 w 3216"/>
                              <a:gd name="T70" fmla="+- 0 538 404"/>
                              <a:gd name="T71" fmla="*/ 538 h 237"/>
                              <a:gd name="T72" fmla="+- 0 2978 718"/>
                              <a:gd name="T73" fmla="*/ T72 w 3216"/>
                              <a:gd name="T74" fmla="+- 0 515 404"/>
                              <a:gd name="T75" fmla="*/ 515 h 237"/>
                              <a:gd name="T76" fmla="+- 0 2979 718"/>
                              <a:gd name="T77" fmla="*/ T76 w 3216"/>
                              <a:gd name="T78" fmla="+- 0 500 404"/>
                              <a:gd name="T79" fmla="*/ 500 h 237"/>
                              <a:gd name="T80" fmla="+- 0 2983 718"/>
                              <a:gd name="T81" fmla="*/ T80 w 3216"/>
                              <a:gd name="T82" fmla="+- 0 479 404"/>
                              <a:gd name="T83" fmla="*/ 479 h 237"/>
                              <a:gd name="T84" fmla="+- 0 2990 718"/>
                              <a:gd name="T85" fmla="*/ T84 w 3216"/>
                              <a:gd name="T86" fmla="+- 0 461 404"/>
                              <a:gd name="T87" fmla="*/ 461 h 237"/>
                              <a:gd name="T88" fmla="+- 0 3000 718"/>
                              <a:gd name="T89" fmla="*/ T88 w 3216"/>
                              <a:gd name="T90" fmla="+- 0 445 404"/>
                              <a:gd name="T91" fmla="*/ 445 h 237"/>
                              <a:gd name="T92" fmla="+- 0 3020 718"/>
                              <a:gd name="T93" fmla="*/ T92 w 3216"/>
                              <a:gd name="T94" fmla="+- 0 430 404"/>
                              <a:gd name="T95" fmla="*/ 430 h 237"/>
                              <a:gd name="T96" fmla="+- 0 3038 718"/>
                              <a:gd name="T97" fmla="*/ T96 w 3216"/>
                              <a:gd name="T98" fmla="+- 0 422 404"/>
                              <a:gd name="T99" fmla="*/ 422 h 237"/>
                              <a:gd name="T100" fmla="+- 0 3060 718"/>
                              <a:gd name="T101" fmla="*/ T100 w 3216"/>
                              <a:gd name="T102" fmla="+- 0 420 404"/>
                              <a:gd name="T103" fmla="*/ 420 h 237"/>
                              <a:gd name="T104" fmla="+- 0 3073 718"/>
                              <a:gd name="T105" fmla="*/ T104 w 3216"/>
                              <a:gd name="T106" fmla="+- 0 420 404"/>
                              <a:gd name="T107" fmla="*/ 420 h 237"/>
                              <a:gd name="T108" fmla="+- 0 3085 718"/>
                              <a:gd name="T109" fmla="*/ T108 w 3216"/>
                              <a:gd name="T110" fmla="+- 0 423 404"/>
                              <a:gd name="T111" fmla="*/ 423 h 237"/>
                              <a:gd name="T112" fmla="+- 0 3094 718"/>
                              <a:gd name="T113" fmla="*/ T112 w 3216"/>
                              <a:gd name="T114" fmla="+- 0 429 404"/>
                              <a:gd name="T115" fmla="*/ 429 h 237"/>
                              <a:gd name="T116" fmla="+- 0 3103 718"/>
                              <a:gd name="T117" fmla="*/ T116 w 3216"/>
                              <a:gd name="T118" fmla="+- 0 436 404"/>
                              <a:gd name="T119" fmla="*/ 436 h 237"/>
                              <a:gd name="T120" fmla="+- 0 3110 718"/>
                              <a:gd name="T121" fmla="*/ T120 w 3216"/>
                              <a:gd name="T122" fmla="+- 0 445 404"/>
                              <a:gd name="T123" fmla="*/ 445 h 237"/>
                              <a:gd name="T124" fmla="+- 0 3115 718"/>
                              <a:gd name="T125" fmla="*/ T124 w 3216"/>
                              <a:gd name="T126" fmla="+- 0 458 404"/>
                              <a:gd name="T127" fmla="*/ 458 h 237"/>
                              <a:gd name="T128" fmla="+- 0 3117 718"/>
                              <a:gd name="T129" fmla="*/ T128 w 3216"/>
                              <a:gd name="T130" fmla="+- 0 409 404"/>
                              <a:gd name="T131" fmla="*/ 409 h 237"/>
                              <a:gd name="T132" fmla="+- 0 3111 718"/>
                              <a:gd name="T133" fmla="*/ T132 w 3216"/>
                              <a:gd name="T134" fmla="+- 0 409 404"/>
                              <a:gd name="T135" fmla="*/ 409 h 237"/>
                              <a:gd name="T136" fmla="+- 0 3103 718"/>
                              <a:gd name="T137" fmla="*/ T136 w 3216"/>
                              <a:gd name="T138" fmla="+- 0 408 404"/>
                              <a:gd name="T139" fmla="*/ 408 h 237"/>
                              <a:gd name="T140" fmla="+- 0 3091 718"/>
                              <a:gd name="T141" fmla="*/ T140 w 3216"/>
                              <a:gd name="T142" fmla="+- 0 406 404"/>
                              <a:gd name="T143" fmla="*/ 406 h 237"/>
                              <a:gd name="T144" fmla="+- 0 3079 718"/>
                              <a:gd name="T145" fmla="*/ T144 w 3216"/>
                              <a:gd name="T146" fmla="+- 0 405 404"/>
                              <a:gd name="T147" fmla="*/ 405 h 237"/>
                              <a:gd name="T148" fmla="+- 0 3070 718"/>
                              <a:gd name="T149" fmla="*/ T148 w 3216"/>
                              <a:gd name="T150" fmla="+- 0 404 404"/>
                              <a:gd name="T151" fmla="*/ 404 h 237"/>
                              <a:gd name="T152" fmla="+- 0 3064 718"/>
                              <a:gd name="T153" fmla="*/ T152 w 3216"/>
                              <a:gd name="T154" fmla="+- 0 404 404"/>
                              <a:gd name="T155" fmla="*/ 404 h 237"/>
                              <a:gd name="T156" fmla="+- 0 3047 718"/>
                              <a:gd name="T157" fmla="*/ T156 w 3216"/>
                              <a:gd name="T158" fmla="+- 0 405 404"/>
                              <a:gd name="T159" fmla="*/ 405 h 237"/>
                              <a:gd name="T160" fmla="+- 0 3026 718"/>
                              <a:gd name="T161" fmla="*/ T160 w 3216"/>
                              <a:gd name="T162" fmla="+- 0 409 404"/>
                              <a:gd name="T163" fmla="*/ 409 h 237"/>
                              <a:gd name="T164" fmla="+- 0 3007 718"/>
                              <a:gd name="T165" fmla="*/ T164 w 3216"/>
                              <a:gd name="T166" fmla="+- 0 415 404"/>
                              <a:gd name="T167" fmla="*/ 415 h 237"/>
                              <a:gd name="T168" fmla="+- 0 2990 718"/>
                              <a:gd name="T169" fmla="*/ T168 w 3216"/>
                              <a:gd name="T170" fmla="+- 0 424 404"/>
                              <a:gd name="T171" fmla="*/ 424 h 237"/>
                              <a:gd name="T172" fmla="+- 0 2975 718"/>
                              <a:gd name="T173" fmla="*/ T172 w 3216"/>
                              <a:gd name="T174" fmla="+- 0 436 404"/>
                              <a:gd name="T175" fmla="*/ 436 h 237"/>
                              <a:gd name="T176" fmla="+- 0 2966 718"/>
                              <a:gd name="T177" fmla="*/ T176 w 3216"/>
                              <a:gd name="T178" fmla="+- 0 447 404"/>
                              <a:gd name="T179" fmla="*/ 447 h 237"/>
                              <a:gd name="T180" fmla="+- 0 2956 718"/>
                              <a:gd name="T181" fmla="*/ T180 w 3216"/>
                              <a:gd name="T182" fmla="+- 0 463 404"/>
                              <a:gd name="T183" fmla="*/ 463 h 237"/>
                              <a:gd name="T184" fmla="+- 0 2949 718"/>
                              <a:gd name="T185" fmla="*/ T184 w 3216"/>
                              <a:gd name="T186" fmla="+- 0 482 404"/>
                              <a:gd name="T187" fmla="*/ 482 h 237"/>
                              <a:gd name="T188" fmla="+- 0 2945 718"/>
                              <a:gd name="T189" fmla="*/ T188 w 3216"/>
                              <a:gd name="T190" fmla="+- 0 502 404"/>
                              <a:gd name="T191" fmla="*/ 502 h 237"/>
                              <a:gd name="T192" fmla="+- 0 2943 718"/>
                              <a:gd name="T193" fmla="*/ T192 w 3216"/>
                              <a:gd name="T194" fmla="+- 0 525 404"/>
                              <a:gd name="T195" fmla="*/ 525 h 237"/>
                              <a:gd name="T196" fmla="+- 0 2943 718"/>
                              <a:gd name="T197" fmla="*/ T196 w 3216"/>
                              <a:gd name="T198" fmla="+- 0 535 404"/>
                              <a:gd name="T199" fmla="*/ 535 h 237"/>
                              <a:gd name="T200" fmla="+- 0 2946 718"/>
                              <a:gd name="T201" fmla="*/ T200 w 3216"/>
                              <a:gd name="T202" fmla="+- 0 556 404"/>
                              <a:gd name="T203" fmla="*/ 556 h 237"/>
                              <a:gd name="T204" fmla="+- 0 2952 718"/>
                              <a:gd name="T205" fmla="*/ T204 w 3216"/>
                              <a:gd name="T206" fmla="+- 0 576 404"/>
                              <a:gd name="T207" fmla="*/ 576 h 237"/>
                              <a:gd name="T208" fmla="+- 0 2961 718"/>
                              <a:gd name="T209" fmla="*/ T208 w 3216"/>
                              <a:gd name="T210" fmla="+- 0 593 404"/>
                              <a:gd name="T211" fmla="*/ 593 h 237"/>
                              <a:gd name="T212" fmla="+- 0 2973 718"/>
                              <a:gd name="T213" fmla="*/ T212 w 3216"/>
                              <a:gd name="T214" fmla="+- 0 609 404"/>
                              <a:gd name="T215" fmla="*/ 609 h 237"/>
                              <a:gd name="T216" fmla="+- 0 2991 718"/>
                              <a:gd name="T217" fmla="*/ T216 w 3216"/>
                              <a:gd name="T218" fmla="+- 0 624 404"/>
                              <a:gd name="T219" fmla="*/ 624 h 237"/>
                              <a:gd name="T220" fmla="+- 0 3009 718"/>
                              <a:gd name="T221" fmla="*/ T220 w 3216"/>
                              <a:gd name="T222" fmla="+- 0 634 404"/>
                              <a:gd name="T223" fmla="*/ 634 h 237"/>
                              <a:gd name="T224" fmla="+- 0 3028 718"/>
                              <a:gd name="T225" fmla="*/ T224 w 3216"/>
                              <a:gd name="T226" fmla="+- 0 640 404"/>
                              <a:gd name="T227" fmla="*/ 640 h 237"/>
                              <a:gd name="T228" fmla="+- 0 3050 718"/>
                              <a:gd name="T229" fmla="*/ T228 w 3216"/>
                              <a:gd name="T230" fmla="+- 0 641 404"/>
                              <a:gd name="T231" fmla="*/ 641 h 237"/>
                              <a:gd name="T232" fmla="+- 0 3065 718"/>
                              <a:gd name="T233" fmla="*/ T232 w 3216"/>
                              <a:gd name="T234" fmla="+- 0 640 404"/>
                              <a:gd name="T235" fmla="*/ 640 h 237"/>
                              <a:gd name="T236" fmla="+- 0 3085 718"/>
                              <a:gd name="T237" fmla="*/ T236 w 3216"/>
                              <a:gd name="T238" fmla="+- 0 635 404"/>
                              <a:gd name="T239" fmla="*/ 635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216" h="237">
                                <a:moveTo>
                                  <a:pt x="2367" y="231"/>
                                </a:moveTo>
                                <a:lnTo>
                                  <a:pt x="2384" y="222"/>
                                </a:lnTo>
                                <a:lnTo>
                                  <a:pt x="2391" y="217"/>
                                </a:lnTo>
                                <a:lnTo>
                                  <a:pt x="2404" y="201"/>
                                </a:lnTo>
                                <a:lnTo>
                                  <a:pt x="2412" y="183"/>
                                </a:lnTo>
                                <a:lnTo>
                                  <a:pt x="2404" y="192"/>
                                </a:lnTo>
                                <a:lnTo>
                                  <a:pt x="2395" y="199"/>
                                </a:lnTo>
                                <a:lnTo>
                                  <a:pt x="2384" y="204"/>
                                </a:lnTo>
                                <a:lnTo>
                                  <a:pt x="2373" y="209"/>
                                </a:lnTo>
                                <a:lnTo>
                                  <a:pt x="2361" y="211"/>
                                </a:lnTo>
                                <a:lnTo>
                                  <a:pt x="2348" y="211"/>
                                </a:lnTo>
                                <a:lnTo>
                                  <a:pt x="2338" y="210"/>
                                </a:lnTo>
                                <a:lnTo>
                                  <a:pt x="2317" y="206"/>
                                </a:lnTo>
                                <a:lnTo>
                                  <a:pt x="2299" y="197"/>
                                </a:lnTo>
                                <a:lnTo>
                                  <a:pt x="2284" y="184"/>
                                </a:lnTo>
                                <a:lnTo>
                                  <a:pt x="2275" y="171"/>
                                </a:lnTo>
                                <a:lnTo>
                                  <a:pt x="2267" y="154"/>
                                </a:lnTo>
                                <a:lnTo>
                                  <a:pt x="2262" y="134"/>
                                </a:lnTo>
                                <a:lnTo>
                                  <a:pt x="2260" y="111"/>
                                </a:lnTo>
                                <a:lnTo>
                                  <a:pt x="2261" y="96"/>
                                </a:lnTo>
                                <a:lnTo>
                                  <a:pt x="2265" y="75"/>
                                </a:lnTo>
                                <a:lnTo>
                                  <a:pt x="2272" y="57"/>
                                </a:lnTo>
                                <a:lnTo>
                                  <a:pt x="2282" y="41"/>
                                </a:lnTo>
                                <a:lnTo>
                                  <a:pt x="2302" y="26"/>
                                </a:lnTo>
                                <a:lnTo>
                                  <a:pt x="2320" y="18"/>
                                </a:lnTo>
                                <a:lnTo>
                                  <a:pt x="2342" y="16"/>
                                </a:lnTo>
                                <a:lnTo>
                                  <a:pt x="2355" y="16"/>
                                </a:lnTo>
                                <a:lnTo>
                                  <a:pt x="2367" y="19"/>
                                </a:lnTo>
                                <a:lnTo>
                                  <a:pt x="2376" y="25"/>
                                </a:lnTo>
                                <a:lnTo>
                                  <a:pt x="2385" y="32"/>
                                </a:lnTo>
                                <a:lnTo>
                                  <a:pt x="2392" y="41"/>
                                </a:lnTo>
                                <a:lnTo>
                                  <a:pt x="2397" y="54"/>
                                </a:lnTo>
                                <a:lnTo>
                                  <a:pt x="2399" y="5"/>
                                </a:lnTo>
                                <a:lnTo>
                                  <a:pt x="2393" y="5"/>
                                </a:lnTo>
                                <a:lnTo>
                                  <a:pt x="2385" y="4"/>
                                </a:lnTo>
                                <a:lnTo>
                                  <a:pt x="2373" y="2"/>
                                </a:lnTo>
                                <a:lnTo>
                                  <a:pt x="2361" y="1"/>
                                </a:lnTo>
                                <a:lnTo>
                                  <a:pt x="2352" y="0"/>
                                </a:lnTo>
                                <a:lnTo>
                                  <a:pt x="2346" y="0"/>
                                </a:lnTo>
                                <a:lnTo>
                                  <a:pt x="2329" y="1"/>
                                </a:lnTo>
                                <a:lnTo>
                                  <a:pt x="2308" y="5"/>
                                </a:lnTo>
                                <a:lnTo>
                                  <a:pt x="2289" y="11"/>
                                </a:lnTo>
                                <a:lnTo>
                                  <a:pt x="2272" y="20"/>
                                </a:lnTo>
                                <a:lnTo>
                                  <a:pt x="2257" y="32"/>
                                </a:lnTo>
                                <a:lnTo>
                                  <a:pt x="2248" y="43"/>
                                </a:lnTo>
                                <a:lnTo>
                                  <a:pt x="2238" y="59"/>
                                </a:lnTo>
                                <a:lnTo>
                                  <a:pt x="2231" y="78"/>
                                </a:lnTo>
                                <a:lnTo>
                                  <a:pt x="2227" y="98"/>
                                </a:lnTo>
                                <a:lnTo>
                                  <a:pt x="2225" y="121"/>
                                </a:lnTo>
                                <a:lnTo>
                                  <a:pt x="2225" y="131"/>
                                </a:lnTo>
                                <a:lnTo>
                                  <a:pt x="2228" y="152"/>
                                </a:lnTo>
                                <a:lnTo>
                                  <a:pt x="2234" y="172"/>
                                </a:lnTo>
                                <a:lnTo>
                                  <a:pt x="2243" y="189"/>
                                </a:lnTo>
                                <a:lnTo>
                                  <a:pt x="2255" y="205"/>
                                </a:lnTo>
                                <a:lnTo>
                                  <a:pt x="2273" y="220"/>
                                </a:lnTo>
                                <a:lnTo>
                                  <a:pt x="2291" y="230"/>
                                </a:lnTo>
                                <a:lnTo>
                                  <a:pt x="2310" y="236"/>
                                </a:lnTo>
                                <a:lnTo>
                                  <a:pt x="2332" y="237"/>
                                </a:lnTo>
                                <a:lnTo>
                                  <a:pt x="2347" y="236"/>
                                </a:lnTo>
                                <a:lnTo>
                                  <a:pt x="2367" y="2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9"/>
                        <wps:cNvSpPr>
                          <a:spLocks/>
                        </wps:cNvSpPr>
                        <wps:spPr bwMode="auto">
                          <a:xfrm>
                            <a:off x="718" y="404"/>
                            <a:ext cx="3216" cy="237"/>
                          </a:xfrm>
                          <a:custGeom>
                            <a:avLst/>
                            <a:gdLst>
                              <a:gd name="T0" fmla="+- 0 2900 718"/>
                              <a:gd name="T1" fmla="*/ T0 w 3216"/>
                              <a:gd name="T2" fmla="+- 0 634 404"/>
                              <a:gd name="T3" fmla="*/ 634 h 237"/>
                              <a:gd name="T4" fmla="+- 0 2898 718"/>
                              <a:gd name="T5" fmla="*/ T4 w 3216"/>
                              <a:gd name="T6" fmla="+- 0 626 404"/>
                              <a:gd name="T7" fmla="*/ 626 h 237"/>
                              <a:gd name="T8" fmla="+- 0 2897 718"/>
                              <a:gd name="T9" fmla="*/ T8 w 3216"/>
                              <a:gd name="T10" fmla="+- 0 614 404"/>
                              <a:gd name="T11" fmla="*/ 614 h 237"/>
                              <a:gd name="T12" fmla="+- 0 2896 718"/>
                              <a:gd name="T13" fmla="*/ T12 w 3216"/>
                              <a:gd name="T14" fmla="+- 0 604 404"/>
                              <a:gd name="T15" fmla="*/ 604 h 237"/>
                              <a:gd name="T16" fmla="+- 0 2895 718"/>
                              <a:gd name="T17" fmla="*/ T16 w 3216"/>
                              <a:gd name="T18" fmla="+- 0 587 404"/>
                              <a:gd name="T19" fmla="*/ 587 h 237"/>
                              <a:gd name="T20" fmla="+- 0 2895 718"/>
                              <a:gd name="T21" fmla="*/ T20 w 3216"/>
                              <a:gd name="T22" fmla="+- 0 564 404"/>
                              <a:gd name="T23" fmla="*/ 564 h 237"/>
                              <a:gd name="T24" fmla="+- 0 2895 718"/>
                              <a:gd name="T25" fmla="*/ T24 w 3216"/>
                              <a:gd name="T26" fmla="+- 0 485 404"/>
                              <a:gd name="T27" fmla="*/ 485 h 237"/>
                              <a:gd name="T28" fmla="+- 0 2895 718"/>
                              <a:gd name="T29" fmla="*/ T28 w 3216"/>
                              <a:gd name="T30" fmla="+- 0 461 404"/>
                              <a:gd name="T31" fmla="*/ 461 h 237"/>
                              <a:gd name="T32" fmla="+- 0 2896 718"/>
                              <a:gd name="T33" fmla="*/ T32 w 3216"/>
                              <a:gd name="T34" fmla="+- 0 444 404"/>
                              <a:gd name="T35" fmla="*/ 444 h 237"/>
                              <a:gd name="T36" fmla="+- 0 2897 718"/>
                              <a:gd name="T37" fmla="*/ T36 w 3216"/>
                              <a:gd name="T38" fmla="+- 0 432 404"/>
                              <a:gd name="T39" fmla="*/ 432 h 237"/>
                              <a:gd name="T40" fmla="+- 0 2898 718"/>
                              <a:gd name="T41" fmla="*/ T40 w 3216"/>
                              <a:gd name="T42" fmla="+- 0 420 404"/>
                              <a:gd name="T43" fmla="*/ 420 h 237"/>
                              <a:gd name="T44" fmla="+- 0 2900 718"/>
                              <a:gd name="T45" fmla="*/ T44 w 3216"/>
                              <a:gd name="T46" fmla="+- 0 412 404"/>
                              <a:gd name="T47" fmla="*/ 412 h 237"/>
                              <a:gd name="T48" fmla="+- 0 2904 718"/>
                              <a:gd name="T49" fmla="*/ T48 w 3216"/>
                              <a:gd name="T50" fmla="+- 0 409 404"/>
                              <a:gd name="T51" fmla="*/ 409 h 237"/>
                              <a:gd name="T52" fmla="+- 0 2855 718"/>
                              <a:gd name="T53" fmla="*/ T52 w 3216"/>
                              <a:gd name="T54" fmla="+- 0 409 404"/>
                              <a:gd name="T55" fmla="*/ 409 h 237"/>
                              <a:gd name="T56" fmla="+- 0 2861 718"/>
                              <a:gd name="T57" fmla="*/ T56 w 3216"/>
                              <a:gd name="T58" fmla="+- 0 420 404"/>
                              <a:gd name="T59" fmla="*/ 420 h 237"/>
                              <a:gd name="T60" fmla="+- 0 2862 718"/>
                              <a:gd name="T61" fmla="*/ T60 w 3216"/>
                              <a:gd name="T62" fmla="+- 0 432 404"/>
                              <a:gd name="T63" fmla="*/ 432 h 237"/>
                              <a:gd name="T64" fmla="+- 0 2863 718"/>
                              <a:gd name="T65" fmla="*/ T64 w 3216"/>
                              <a:gd name="T66" fmla="+- 0 448 404"/>
                              <a:gd name="T67" fmla="*/ 448 h 237"/>
                              <a:gd name="T68" fmla="+- 0 2864 718"/>
                              <a:gd name="T69" fmla="*/ T68 w 3216"/>
                              <a:gd name="T70" fmla="+- 0 466 404"/>
                              <a:gd name="T71" fmla="*/ 466 h 237"/>
                              <a:gd name="T72" fmla="+- 0 2864 718"/>
                              <a:gd name="T73" fmla="*/ T72 w 3216"/>
                              <a:gd name="T74" fmla="+- 0 489 404"/>
                              <a:gd name="T75" fmla="*/ 489 h 237"/>
                              <a:gd name="T76" fmla="+- 0 2864 718"/>
                              <a:gd name="T77" fmla="*/ T76 w 3216"/>
                              <a:gd name="T78" fmla="+- 0 561 404"/>
                              <a:gd name="T79" fmla="*/ 561 h 237"/>
                              <a:gd name="T80" fmla="+- 0 2864 718"/>
                              <a:gd name="T81" fmla="*/ T80 w 3216"/>
                              <a:gd name="T82" fmla="+- 0 584 404"/>
                              <a:gd name="T83" fmla="*/ 584 h 237"/>
                              <a:gd name="T84" fmla="+- 0 2863 718"/>
                              <a:gd name="T85" fmla="*/ T84 w 3216"/>
                              <a:gd name="T86" fmla="+- 0 601 404"/>
                              <a:gd name="T87" fmla="*/ 601 h 237"/>
                              <a:gd name="T88" fmla="+- 0 2862 718"/>
                              <a:gd name="T89" fmla="*/ T88 w 3216"/>
                              <a:gd name="T90" fmla="+- 0 613 404"/>
                              <a:gd name="T91" fmla="*/ 613 h 237"/>
                              <a:gd name="T92" fmla="+- 0 2861 718"/>
                              <a:gd name="T93" fmla="*/ T92 w 3216"/>
                              <a:gd name="T94" fmla="+- 0 626 404"/>
                              <a:gd name="T95" fmla="*/ 626 h 237"/>
                              <a:gd name="T96" fmla="+- 0 2858 718"/>
                              <a:gd name="T97" fmla="*/ T96 w 3216"/>
                              <a:gd name="T98" fmla="+- 0 634 404"/>
                              <a:gd name="T99" fmla="*/ 634 h 237"/>
                              <a:gd name="T100" fmla="+- 0 2855 718"/>
                              <a:gd name="T101" fmla="*/ T100 w 3216"/>
                              <a:gd name="T102" fmla="+- 0 637 404"/>
                              <a:gd name="T103" fmla="*/ 637 h 237"/>
                              <a:gd name="T104" fmla="+- 0 2904 718"/>
                              <a:gd name="T105" fmla="*/ T104 w 3216"/>
                              <a:gd name="T106" fmla="+- 0 637 404"/>
                              <a:gd name="T107" fmla="*/ 637 h 237"/>
                              <a:gd name="T108" fmla="+- 0 2900 718"/>
                              <a:gd name="T109" fmla="*/ T108 w 3216"/>
                              <a:gd name="T110" fmla="+- 0 634 404"/>
                              <a:gd name="T111" fmla="*/ 634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216" h="237">
                                <a:moveTo>
                                  <a:pt x="2182" y="230"/>
                                </a:moveTo>
                                <a:lnTo>
                                  <a:pt x="2180" y="222"/>
                                </a:lnTo>
                                <a:lnTo>
                                  <a:pt x="2179" y="210"/>
                                </a:lnTo>
                                <a:lnTo>
                                  <a:pt x="2178" y="200"/>
                                </a:lnTo>
                                <a:lnTo>
                                  <a:pt x="2177" y="183"/>
                                </a:lnTo>
                                <a:lnTo>
                                  <a:pt x="2177" y="160"/>
                                </a:lnTo>
                                <a:lnTo>
                                  <a:pt x="2177" y="81"/>
                                </a:lnTo>
                                <a:lnTo>
                                  <a:pt x="2177" y="57"/>
                                </a:lnTo>
                                <a:lnTo>
                                  <a:pt x="2178" y="40"/>
                                </a:lnTo>
                                <a:lnTo>
                                  <a:pt x="2179" y="28"/>
                                </a:lnTo>
                                <a:lnTo>
                                  <a:pt x="2180" y="16"/>
                                </a:lnTo>
                                <a:lnTo>
                                  <a:pt x="2182" y="8"/>
                                </a:lnTo>
                                <a:lnTo>
                                  <a:pt x="2186" y="5"/>
                                </a:lnTo>
                                <a:lnTo>
                                  <a:pt x="2137" y="5"/>
                                </a:lnTo>
                                <a:lnTo>
                                  <a:pt x="2143" y="16"/>
                                </a:lnTo>
                                <a:lnTo>
                                  <a:pt x="2144" y="28"/>
                                </a:lnTo>
                                <a:lnTo>
                                  <a:pt x="2145" y="44"/>
                                </a:lnTo>
                                <a:lnTo>
                                  <a:pt x="2146" y="62"/>
                                </a:lnTo>
                                <a:lnTo>
                                  <a:pt x="2146" y="85"/>
                                </a:lnTo>
                                <a:lnTo>
                                  <a:pt x="2146" y="157"/>
                                </a:lnTo>
                                <a:lnTo>
                                  <a:pt x="2146" y="180"/>
                                </a:lnTo>
                                <a:lnTo>
                                  <a:pt x="2145" y="197"/>
                                </a:lnTo>
                                <a:lnTo>
                                  <a:pt x="2144" y="209"/>
                                </a:lnTo>
                                <a:lnTo>
                                  <a:pt x="2143" y="222"/>
                                </a:lnTo>
                                <a:lnTo>
                                  <a:pt x="2140" y="230"/>
                                </a:lnTo>
                                <a:lnTo>
                                  <a:pt x="2137" y="233"/>
                                </a:lnTo>
                                <a:lnTo>
                                  <a:pt x="2186" y="233"/>
                                </a:lnTo>
                                <a:lnTo>
                                  <a:pt x="2182" y="23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
                        <wps:cNvSpPr>
                          <a:spLocks/>
                        </wps:cNvSpPr>
                        <wps:spPr bwMode="auto">
                          <a:xfrm>
                            <a:off x="718" y="404"/>
                            <a:ext cx="3216" cy="237"/>
                          </a:xfrm>
                          <a:custGeom>
                            <a:avLst/>
                            <a:gdLst>
                              <a:gd name="T0" fmla="+- 0 2641 718"/>
                              <a:gd name="T1" fmla="*/ T0 w 3216"/>
                              <a:gd name="T2" fmla="+- 0 431 404"/>
                              <a:gd name="T3" fmla="*/ 431 h 237"/>
                              <a:gd name="T4" fmla="+- 0 2649 718"/>
                              <a:gd name="T5" fmla="*/ T4 w 3216"/>
                              <a:gd name="T6" fmla="+- 0 449 404"/>
                              <a:gd name="T7" fmla="*/ 449 h 237"/>
                              <a:gd name="T8" fmla="+- 0 2657 718"/>
                              <a:gd name="T9" fmla="*/ T8 w 3216"/>
                              <a:gd name="T10" fmla="+- 0 470 404"/>
                              <a:gd name="T11" fmla="*/ 470 h 237"/>
                              <a:gd name="T12" fmla="+- 0 2666 718"/>
                              <a:gd name="T13" fmla="*/ T12 w 3216"/>
                              <a:gd name="T14" fmla="+- 0 494 404"/>
                              <a:gd name="T15" fmla="*/ 494 h 237"/>
                              <a:gd name="T16" fmla="+- 0 2669 718"/>
                              <a:gd name="T17" fmla="*/ T16 w 3216"/>
                              <a:gd name="T18" fmla="+- 0 503 404"/>
                              <a:gd name="T19" fmla="*/ 503 h 237"/>
                              <a:gd name="T20" fmla="+- 0 2675 718"/>
                              <a:gd name="T21" fmla="*/ T20 w 3216"/>
                              <a:gd name="T22" fmla="+- 0 520 404"/>
                              <a:gd name="T23" fmla="*/ 520 h 237"/>
                              <a:gd name="T24" fmla="+- 0 2681 718"/>
                              <a:gd name="T25" fmla="*/ T24 w 3216"/>
                              <a:gd name="T26" fmla="+- 0 538 404"/>
                              <a:gd name="T27" fmla="*/ 538 h 237"/>
                              <a:gd name="T28" fmla="+- 0 2686 718"/>
                              <a:gd name="T29" fmla="*/ T28 w 3216"/>
                              <a:gd name="T30" fmla="+- 0 557 404"/>
                              <a:gd name="T31" fmla="*/ 557 h 237"/>
                              <a:gd name="T32" fmla="+- 0 2692 718"/>
                              <a:gd name="T33" fmla="*/ T32 w 3216"/>
                              <a:gd name="T34" fmla="+- 0 576 404"/>
                              <a:gd name="T35" fmla="*/ 576 h 237"/>
                              <a:gd name="T36" fmla="+- 0 2698 718"/>
                              <a:gd name="T37" fmla="*/ T36 w 3216"/>
                              <a:gd name="T38" fmla="+- 0 596 404"/>
                              <a:gd name="T39" fmla="*/ 596 h 237"/>
                              <a:gd name="T40" fmla="+- 0 2704 718"/>
                              <a:gd name="T41" fmla="*/ T40 w 3216"/>
                              <a:gd name="T42" fmla="+- 0 617 404"/>
                              <a:gd name="T43" fmla="*/ 617 h 237"/>
                              <a:gd name="T44" fmla="+- 0 2709 718"/>
                              <a:gd name="T45" fmla="*/ T44 w 3216"/>
                              <a:gd name="T46" fmla="+- 0 639 404"/>
                              <a:gd name="T47" fmla="*/ 639 h 237"/>
                              <a:gd name="T48" fmla="+- 0 2738 718"/>
                              <a:gd name="T49" fmla="*/ T48 w 3216"/>
                              <a:gd name="T50" fmla="+- 0 639 404"/>
                              <a:gd name="T51" fmla="*/ 639 h 237"/>
                              <a:gd name="T52" fmla="+- 0 2741 718"/>
                              <a:gd name="T53" fmla="*/ T52 w 3216"/>
                              <a:gd name="T54" fmla="+- 0 632 404"/>
                              <a:gd name="T55" fmla="*/ 632 h 237"/>
                              <a:gd name="T56" fmla="+- 0 2747 718"/>
                              <a:gd name="T57" fmla="*/ T56 w 3216"/>
                              <a:gd name="T58" fmla="+- 0 616 404"/>
                              <a:gd name="T59" fmla="*/ 616 h 237"/>
                              <a:gd name="T60" fmla="+- 0 2755 718"/>
                              <a:gd name="T61" fmla="*/ T60 w 3216"/>
                              <a:gd name="T62" fmla="+- 0 596 404"/>
                              <a:gd name="T63" fmla="*/ 596 h 237"/>
                              <a:gd name="T64" fmla="+- 0 2764 718"/>
                              <a:gd name="T65" fmla="*/ T64 w 3216"/>
                              <a:gd name="T66" fmla="+- 0 574 404"/>
                              <a:gd name="T67" fmla="*/ 574 h 237"/>
                              <a:gd name="T68" fmla="+- 0 2765 718"/>
                              <a:gd name="T69" fmla="*/ T68 w 3216"/>
                              <a:gd name="T70" fmla="+- 0 572 404"/>
                              <a:gd name="T71" fmla="*/ 572 h 237"/>
                              <a:gd name="T72" fmla="+- 0 2775 718"/>
                              <a:gd name="T73" fmla="*/ T72 w 3216"/>
                              <a:gd name="T74" fmla="+- 0 544 404"/>
                              <a:gd name="T75" fmla="*/ 544 h 237"/>
                              <a:gd name="T76" fmla="+- 0 2785 718"/>
                              <a:gd name="T77" fmla="*/ T76 w 3216"/>
                              <a:gd name="T78" fmla="+- 0 519 404"/>
                              <a:gd name="T79" fmla="*/ 519 h 237"/>
                              <a:gd name="T80" fmla="+- 0 2795 718"/>
                              <a:gd name="T81" fmla="*/ T80 w 3216"/>
                              <a:gd name="T82" fmla="+- 0 497 404"/>
                              <a:gd name="T83" fmla="*/ 497 h 237"/>
                              <a:gd name="T84" fmla="+- 0 2804 718"/>
                              <a:gd name="T85" fmla="*/ T84 w 3216"/>
                              <a:gd name="T86" fmla="+- 0 476 404"/>
                              <a:gd name="T87" fmla="*/ 476 h 237"/>
                              <a:gd name="T88" fmla="+- 0 2812 718"/>
                              <a:gd name="T89" fmla="*/ T88 w 3216"/>
                              <a:gd name="T90" fmla="+- 0 458 404"/>
                              <a:gd name="T91" fmla="*/ 458 h 237"/>
                              <a:gd name="T92" fmla="+- 0 2820 718"/>
                              <a:gd name="T93" fmla="*/ T92 w 3216"/>
                              <a:gd name="T94" fmla="+- 0 442 404"/>
                              <a:gd name="T95" fmla="*/ 442 h 237"/>
                              <a:gd name="T96" fmla="+- 0 2827 718"/>
                              <a:gd name="T97" fmla="*/ T96 w 3216"/>
                              <a:gd name="T98" fmla="+- 0 429 404"/>
                              <a:gd name="T99" fmla="*/ 429 h 237"/>
                              <a:gd name="T100" fmla="+- 0 2833 718"/>
                              <a:gd name="T101" fmla="*/ T100 w 3216"/>
                              <a:gd name="T102" fmla="+- 0 418 404"/>
                              <a:gd name="T103" fmla="*/ 418 h 237"/>
                              <a:gd name="T104" fmla="+- 0 2839 718"/>
                              <a:gd name="T105" fmla="*/ T104 w 3216"/>
                              <a:gd name="T106" fmla="+- 0 409 404"/>
                              <a:gd name="T107" fmla="*/ 409 h 237"/>
                              <a:gd name="T108" fmla="+- 0 2794 718"/>
                              <a:gd name="T109" fmla="*/ T108 w 3216"/>
                              <a:gd name="T110" fmla="+- 0 409 404"/>
                              <a:gd name="T111" fmla="*/ 409 h 237"/>
                              <a:gd name="T112" fmla="+- 0 2795 718"/>
                              <a:gd name="T113" fmla="*/ T112 w 3216"/>
                              <a:gd name="T114" fmla="+- 0 414 404"/>
                              <a:gd name="T115" fmla="*/ 414 h 237"/>
                              <a:gd name="T116" fmla="+- 0 2796 718"/>
                              <a:gd name="T117" fmla="*/ T116 w 3216"/>
                              <a:gd name="T118" fmla="+- 0 420 404"/>
                              <a:gd name="T119" fmla="*/ 420 h 237"/>
                              <a:gd name="T120" fmla="+- 0 2796 718"/>
                              <a:gd name="T121" fmla="*/ T120 w 3216"/>
                              <a:gd name="T122" fmla="+- 0 431 404"/>
                              <a:gd name="T123" fmla="*/ 431 h 237"/>
                              <a:gd name="T124" fmla="+- 0 2794 718"/>
                              <a:gd name="T125" fmla="*/ T124 w 3216"/>
                              <a:gd name="T126" fmla="+- 0 443 404"/>
                              <a:gd name="T127" fmla="*/ 443 h 237"/>
                              <a:gd name="T128" fmla="+- 0 2789 718"/>
                              <a:gd name="T129" fmla="*/ T128 w 3216"/>
                              <a:gd name="T130" fmla="+- 0 460 404"/>
                              <a:gd name="T131" fmla="*/ 460 h 237"/>
                              <a:gd name="T132" fmla="+- 0 2785 718"/>
                              <a:gd name="T133" fmla="*/ T132 w 3216"/>
                              <a:gd name="T134" fmla="+- 0 474 404"/>
                              <a:gd name="T135" fmla="*/ 474 h 237"/>
                              <a:gd name="T136" fmla="+- 0 2779 718"/>
                              <a:gd name="T137" fmla="*/ T136 w 3216"/>
                              <a:gd name="T138" fmla="+- 0 493 404"/>
                              <a:gd name="T139" fmla="*/ 493 h 237"/>
                              <a:gd name="T140" fmla="+- 0 2772 718"/>
                              <a:gd name="T141" fmla="*/ T140 w 3216"/>
                              <a:gd name="T142" fmla="+- 0 513 404"/>
                              <a:gd name="T143" fmla="*/ 513 h 237"/>
                              <a:gd name="T144" fmla="+- 0 2733 718"/>
                              <a:gd name="T145" fmla="*/ T144 w 3216"/>
                              <a:gd name="T146" fmla="+- 0 610 404"/>
                              <a:gd name="T147" fmla="*/ 610 h 237"/>
                              <a:gd name="T148" fmla="+- 0 2691 718"/>
                              <a:gd name="T149" fmla="*/ T148 w 3216"/>
                              <a:gd name="T150" fmla="+- 0 477 404"/>
                              <a:gd name="T151" fmla="*/ 477 h 237"/>
                              <a:gd name="T152" fmla="+- 0 2687 718"/>
                              <a:gd name="T153" fmla="*/ T152 w 3216"/>
                              <a:gd name="T154" fmla="+- 0 463 404"/>
                              <a:gd name="T155" fmla="*/ 463 h 237"/>
                              <a:gd name="T156" fmla="+- 0 2684 718"/>
                              <a:gd name="T157" fmla="*/ T156 w 3216"/>
                              <a:gd name="T158" fmla="+- 0 452 404"/>
                              <a:gd name="T159" fmla="*/ 452 h 237"/>
                              <a:gd name="T160" fmla="+- 0 2681 718"/>
                              <a:gd name="T161" fmla="*/ T160 w 3216"/>
                              <a:gd name="T162" fmla="+- 0 444 404"/>
                              <a:gd name="T163" fmla="*/ 444 h 237"/>
                              <a:gd name="T164" fmla="+- 0 2678 718"/>
                              <a:gd name="T165" fmla="*/ T164 w 3216"/>
                              <a:gd name="T166" fmla="+- 0 435 404"/>
                              <a:gd name="T167" fmla="*/ 435 h 237"/>
                              <a:gd name="T168" fmla="+- 0 2675 718"/>
                              <a:gd name="T169" fmla="*/ T168 w 3216"/>
                              <a:gd name="T170" fmla="+- 0 427 404"/>
                              <a:gd name="T171" fmla="*/ 427 h 237"/>
                              <a:gd name="T172" fmla="+- 0 2672 718"/>
                              <a:gd name="T173" fmla="*/ T172 w 3216"/>
                              <a:gd name="T174" fmla="+- 0 419 404"/>
                              <a:gd name="T175" fmla="*/ 419 h 237"/>
                              <a:gd name="T176" fmla="+- 0 2670 718"/>
                              <a:gd name="T177" fmla="*/ T176 w 3216"/>
                              <a:gd name="T178" fmla="+- 0 415 404"/>
                              <a:gd name="T179" fmla="*/ 415 h 237"/>
                              <a:gd name="T180" fmla="+- 0 2667 718"/>
                              <a:gd name="T181" fmla="*/ T180 w 3216"/>
                              <a:gd name="T182" fmla="+- 0 410 404"/>
                              <a:gd name="T183" fmla="*/ 410 h 237"/>
                              <a:gd name="T184" fmla="+- 0 2661 718"/>
                              <a:gd name="T185" fmla="*/ T184 w 3216"/>
                              <a:gd name="T186" fmla="+- 0 409 404"/>
                              <a:gd name="T187" fmla="*/ 409 h 237"/>
                              <a:gd name="T188" fmla="+- 0 2629 718"/>
                              <a:gd name="T189" fmla="*/ T188 w 3216"/>
                              <a:gd name="T190" fmla="+- 0 409 404"/>
                              <a:gd name="T191" fmla="*/ 409 h 237"/>
                              <a:gd name="T192" fmla="+- 0 2634 718"/>
                              <a:gd name="T193" fmla="*/ T192 w 3216"/>
                              <a:gd name="T194" fmla="+- 0 416 404"/>
                              <a:gd name="T195" fmla="*/ 416 h 237"/>
                              <a:gd name="T196" fmla="+- 0 2641 718"/>
                              <a:gd name="T197" fmla="*/ T196 w 3216"/>
                              <a:gd name="T198" fmla="+- 0 431 404"/>
                              <a:gd name="T199" fmla="*/ 431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216" h="237">
                                <a:moveTo>
                                  <a:pt x="1923" y="27"/>
                                </a:moveTo>
                                <a:lnTo>
                                  <a:pt x="1931" y="45"/>
                                </a:lnTo>
                                <a:lnTo>
                                  <a:pt x="1939" y="66"/>
                                </a:lnTo>
                                <a:lnTo>
                                  <a:pt x="1948" y="90"/>
                                </a:lnTo>
                                <a:lnTo>
                                  <a:pt x="1951" y="99"/>
                                </a:lnTo>
                                <a:lnTo>
                                  <a:pt x="1957" y="116"/>
                                </a:lnTo>
                                <a:lnTo>
                                  <a:pt x="1963" y="134"/>
                                </a:lnTo>
                                <a:lnTo>
                                  <a:pt x="1968" y="153"/>
                                </a:lnTo>
                                <a:lnTo>
                                  <a:pt x="1974" y="172"/>
                                </a:lnTo>
                                <a:lnTo>
                                  <a:pt x="1980" y="192"/>
                                </a:lnTo>
                                <a:lnTo>
                                  <a:pt x="1986" y="213"/>
                                </a:lnTo>
                                <a:lnTo>
                                  <a:pt x="1991" y="235"/>
                                </a:lnTo>
                                <a:lnTo>
                                  <a:pt x="2020" y="235"/>
                                </a:lnTo>
                                <a:lnTo>
                                  <a:pt x="2023" y="228"/>
                                </a:lnTo>
                                <a:lnTo>
                                  <a:pt x="2029" y="212"/>
                                </a:lnTo>
                                <a:lnTo>
                                  <a:pt x="2037" y="192"/>
                                </a:lnTo>
                                <a:lnTo>
                                  <a:pt x="2046" y="170"/>
                                </a:lnTo>
                                <a:lnTo>
                                  <a:pt x="2047" y="168"/>
                                </a:lnTo>
                                <a:lnTo>
                                  <a:pt x="2057" y="140"/>
                                </a:lnTo>
                                <a:lnTo>
                                  <a:pt x="2067" y="115"/>
                                </a:lnTo>
                                <a:lnTo>
                                  <a:pt x="2077" y="93"/>
                                </a:lnTo>
                                <a:lnTo>
                                  <a:pt x="2086" y="72"/>
                                </a:lnTo>
                                <a:lnTo>
                                  <a:pt x="2094" y="54"/>
                                </a:lnTo>
                                <a:lnTo>
                                  <a:pt x="2102" y="38"/>
                                </a:lnTo>
                                <a:lnTo>
                                  <a:pt x="2109" y="25"/>
                                </a:lnTo>
                                <a:lnTo>
                                  <a:pt x="2115" y="14"/>
                                </a:lnTo>
                                <a:lnTo>
                                  <a:pt x="2121" y="5"/>
                                </a:lnTo>
                                <a:lnTo>
                                  <a:pt x="2076" y="5"/>
                                </a:lnTo>
                                <a:lnTo>
                                  <a:pt x="2077" y="10"/>
                                </a:lnTo>
                                <a:lnTo>
                                  <a:pt x="2078" y="16"/>
                                </a:lnTo>
                                <a:lnTo>
                                  <a:pt x="2078" y="27"/>
                                </a:lnTo>
                                <a:lnTo>
                                  <a:pt x="2076" y="39"/>
                                </a:lnTo>
                                <a:lnTo>
                                  <a:pt x="2071" y="56"/>
                                </a:lnTo>
                                <a:lnTo>
                                  <a:pt x="2067" y="70"/>
                                </a:lnTo>
                                <a:lnTo>
                                  <a:pt x="2061" y="89"/>
                                </a:lnTo>
                                <a:lnTo>
                                  <a:pt x="2054" y="109"/>
                                </a:lnTo>
                                <a:lnTo>
                                  <a:pt x="2015" y="206"/>
                                </a:lnTo>
                                <a:lnTo>
                                  <a:pt x="1973" y="73"/>
                                </a:lnTo>
                                <a:lnTo>
                                  <a:pt x="1969" y="59"/>
                                </a:lnTo>
                                <a:lnTo>
                                  <a:pt x="1966" y="48"/>
                                </a:lnTo>
                                <a:lnTo>
                                  <a:pt x="1963" y="40"/>
                                </a:lnTo>
                                <a:lnTo>
                                  <a:pt x="1960" y="31"/>
                                </a:lnTo>
                                <a:lnTo>
                                  <a:pt x="1957" y="23"/>
                                </a:lnTo>
                                <a:lnTo>
                                  <a:pt x="1954" y="15"/>
                                </a:lnTo>
                                <a:lnTo>
                                  <a:pt x="1952" y="11"/>
                                </a:lnTo>
                                <a:lnTo>
                                  <a:pt x="1949" y="6"/>
                                </a:lnTo>
                                <a:lnTo>
                                  <a:pt x="1943" y="5"/>
                                </a:lnTo>
                                <a:lnTo>
                                  <a:pt x="1911" y="5"/>
                                </a:lnTo>
                                <a:lnTo>
                                  <a:pt x="1916" y="12"/>
                                </a:lnTo>
                                <a:lnTo>
                                  <a:pt x="1923" y="27"/>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1"/>
                        <wps:cNvSpPr>
                          <a:spLocks/>
                        </wps:cNvSpPr>
                        <wps:spPr bwMode="auto">
                          <a:xfrm>
                            <a:off x="718" y="404"/>
                            <a:ext cx="3216" cy="237"/>
                          </a:xfrm>
                          <a:custGeom>
                            <a:avLst/>
                            <a:gdLst>
                              <a:gd name="T0" fmla="+- 0 2489 718"/>
                              <a:gd name="T1" fmla="*/ T0 w 3216"/>
                              <a:gd name="T2" fmla="+- 0 408 404"/>
                              <a:gd name="T3" fmla="*/ 408 h 237"/>
                              <a:gd name="T4" fmla="+- 0 2499 718"/>
                              <a:gd name="T5" fmla="*/ T4 w 3216"/>
                              <a:gd name="T6" fmla="+- 0 493 404"/>
                              <a:gd name="T7" fmla="*/ 493 h 237"/>
                              <a:gd name="T8" fmla="+- 0 2499 718"/>
                              <a:gd name="T9" fmla="*/ T8 w 3216"/>
                              <a:gd name="T10" fmla="+- 0 484 404"/>
                              <a:gd name="T11" fmla="*/ 484 h 237"/>
                              <a:gd name="T12" fmla="+- 0 2499 718"/>
                              <a:gd name="T13" fmla="*/ T12 w 3216"/>
                              <a:gd name="T14" fmla="+- 0 462 404"/>
                              <a:gd name="T15" fmla="*/ 462 h 237"/>
                              <a:gd name="T16" fmla="+- 0 2500 718"/>
                              <a:gd name="T17" fmla="*/ T16 w 3216"/>
                              <a:gd name="T18" fmla="+- 0 446 404"/>
                              <a:gd name="T19" fmla="*/ 446 h 237"/>
                              <a:gd name="T20" fmla="+- 0 2500 718"/>
                              <a:gd name="T21" fmla="*/ T20 w 3216"/>
                              <a:gd name="T22" fmla="+- 0 435 404"/>
                              <a:gd name="T23" fmla="*/ 435 h 237"/>
                              <a:gd name="T24" fmla="+- 0 2501 718"/>
                              <a:gd name="T25" fmla="*/ T24 w 3216"/>
                              <a:gd name="T26" fmla="+- 0 427 404"/>
                              <a:gd name="T27" fmla="*/ 427 h 237"/>
                              <a:gd name="T28" fmla="+- 0 2502 718"/>
                              <a:gd name="T29" fmla="*/ T28 w 3216"/>
                              <a:gd name="T30" fmla="+- 0 421 404"/>
                              <a:gd name="T31" fmla="*/ 421 h 237"/>
                              <a:gd name="T32" fmla="+- 0 2509 718"/>
                              <a:gd name="T33" fmla="*/ T32 w 3216"/>
                              <a:gd name="T34" fmla="+- 0 408 404"/>
                              <a:gd name="T35" fmla="*/ 408 h 237"/>
                              <a:gd name="T36" fmla="+- 0 2489 718"/>
                              <a:gd name="T37" fmla="*/ T36 w 3216"/>
                              <a:gd name="T38" fmla="+- 0 408 404"/>
                              <a:gd name="T39" fmla="*/ 408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16" h="237">
                                <a:moveTo>
                                  <a:pt x="1771" y="4"/>
                                </a:moveTo>
                                <a:lnTo>
                                  <a:pt x="1781" y="89"/>
                                </a:lnTo>
                                <a:lnTo>
                                  <a:pt x="1781" y="80"/>
                                </a:lnTo>
                                <a:lnTo>
                                  <a:pt x="1781" y="58"/>
                                </a:lnTo>
                                <a:lnTo>
                                  <a:pt x="1782" y="42"/>
                                </a:lnTo>
                                <a:lnTo>
                                  <a:pt x="1782" y="31"/>
                                </a:lnTo>
                                <a:lnTo>
                                  <a:pt x="1783" y="23"/>
                                </a:lnTo>
                                <a:lnTo>
                                  <a:pt x="1784" y="17"/>
                                </a:lnTo>
                                <a:lnTo>
                                  <a:pt x="1791" y="4"/>
                                </a:lnTo>
                                <a:lnTo>
                                  <a:pt x="1771" y="4"/>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2"/>
                        <wps:cNvSpPr>
                          <a:spLocks/>
                        </wps:cNvSpPr>
                        <wps:spPr bwMode="auto">
                          <a:xfrm>
                            <a:off x="718" y="404"/>
                            <a:ext cx="3216" cy="237"/>
                          </a:xfrm>
                          <a:custGeom>
                            <a:avLst/>
                            <a:gdLst>
                              <a:gd name="T0" fmla="+- 0 2325 718"/>
                              <a:gd name="T1" fmla="*/ T0 w 3216"/>
                              <a:gd name="T2" fmla="+- 0 637 404"/>
                              <a:gd name="T3" fmla="*/ 637 h 237"/>
                              <a:gd name="T4" fmla="+- 0 2363 718"/>
                              <a:gd name="T5" fmla="*/ T4 w 3216"/>
                              <a:gd name="T6" fmla="+- 0 638 404"/>
                              <a:gd name="T7" fmla="*/ 638 h 237"/>
                              <a:gd name="T8" fmla="+- 0 2393 718"/>
                              <a:gd name="T9" fmla="*/ T8 w 3216"/>
                              <a:gd name="T10" fmla="+- 0 638 404"/>
                              <a:gd name="T11" fmla="*/ 638 h 237"/>
                              <a:gd name="T12" fmla="+- 0 2405 718"/>
                              <a:gd name="T13" fmla="*/ T12 w 3216"/>
                              <a:gd name="T14" fmla="+- 0 637 404"/>
                              <a:gd name="T15" fmla="*/ 637 h 237"/>
                              <a:gd name="T16" fmla="+- 0 2415 718"/>
                              <a:gd name="T17" fmla="*/ T16 w 3216"/>
                              <a:gd name="T18" fmla="+- 0 635 404"/>
                              <a:gd name="T19" fmla="*/ 635 h 237"/>
                              <a:gd name="T20" fmla="+- 0 2415 718"/>
                              <a:gd name="T21" fmla="*/ T20 w 3216"/>
                              <a:gd name="T22" fmla="+- 0 608 404"/>
                              <a:gd name="T23" fmla="*/ 608 h 237"/>
                              <a:gd name="T24" fmla="+- 0 2394 718"/>
                              <a:gd name="T25" fmla="*/ T24 w 3216"/>
                              <a:gd name="T26" fmla="+- 0 618 404"/>
                              <a:gd name="T27" fmla="*/ 618 h 237"/>
                              <a:gd name="T28" fmla="+- 0 2365 718"/>
                              <a:gd name="T29" fmla="*/ T28 w 3216"/>
                              <a:gd name="T30" fmla="+- 0 623 404"/>
                              <a:gd name="T31" fmla="*/ 623 h 237"/>
                              <a:gd name="T32" fmla="+- 0 2320 718"/>
                              <a:gd name="T33" fmla="*/ T32 w 3216"/>
                              <a:gd name="T34" fmla="+- 0 624 404"/>
                              <a:gd name="T35" fmla="*/ 624 h 237"/>
                              <a:gd name="T36" fmla="+- 0 2318 718"/>
                              <a:gd name="T37" fmla="*/ T36 w 3216"/>
                              <a:gd name="T38" fmla="+- 0 611 404"/>
                              <a:gd name="T39" fmla="*/ 611 h 237"/>
                              <a:gd name="T40" fmla="+- 0 2317 718"/>
                              <a:gd name="T41" fmla="*/ T40 w 3216"/>
                              <a:gd name="T42" fmla="+- 0 591 404"/>
                              <a:gd name="T43" fmla="*/ 591 h 237"/>
                              <a:gd name="T44" fmla="+- 0 2317 718"/>
                              <a:gd name="T45" fmla="*/ T44 w 3216"/>
                              <a:gd name="T46" fmla="+- 0 526 404"/>
                              <a:gd name="T47" fmla="*/ 526 h 237"/>
                              <a:gd name="T48" fmla="+- 0 2326 718"/>
                              <a:gd name="T49" fmla="*/ T48 w 3216"/>
                              <a:gd name="T50" fmla="+- 0 526 404"/>
                              <a:gd name="T51" fmla="*/ 526 h 237"/>
                              <a:gd name="T52" fmla="+- 0 2365 718"/>
                              <a:gd name="T53" fmla="*/ T52 w 3216"/>
                              <a:gd name="T54" fmla="+- 0 524 404"/>
                              <a:gd name="T55" fmla="*/ 524 h 237"/>
                              <a:gd name="T56" fmla="+- 0 2391 718"/>
                              <a:gd name="T57" fmla="*/ T56 w 3216"/>
                              <a:gd name="T58" fmla="+- 0 518 404"/>
                              <a:gd name="T59" fmla="*/ 518 h 237"/>
                              <a:gd name="T60" fmla="+- 0 2406 718"/>
                              <a:gd name="T61" fmla="*/ T60 w 3216"/>
                              <a:gd name="T62" fmla="+- 0 505 404"/>
                              <a:gd name="T63" fmla="*/ 505 h 237"/>
                              <a:gd name="T64" fmla="+- 0 2390 718"/>
                              <a:gd name="T65" fmla="*/ T64 w 3216"/>
                              <a:gd name="T66" fmla="+- 0 508 404"/>
                              <a:gd name="T67" fmla="*/ 508 h 237"/>
                              <a:gd name="T68" fmla="+- 0 2371 718"/>
                              <a:gd name="T69" fmla="*/ T68 w 3216"/>
                              <a:gd name="T70" fmla="+- 0 509 404"/>
                              <a:gd name="T71" fmla="*/ 509 h 237"/>
                              <a:gd name="T72" fmla="+- 0 2331 718"/>
                              <a:gd name="T73" fmla="*/ T72 w 3216"/>
                              <a:gd name="T74" fmla="+- 0 509 404"/>
                              <a:gd name="T75" fmla="*/ 509 h 237"/>
                              <a:gd name="T76" fmla="+- 0 2317 718"/>
                              <a:gd name="T77" fmla="*/ T76 w 3216"/>
                              <a:gd name="T78" fmla="+- 0 508 404"/>
                              <a:gd name="T79" fmla="*/ 508 h 237"/>
                              <a:gd name="T80" fmla="+- 0 2317 718"/>
                              <a:gd name="T81" fmla="*/ T80 w 3216"/>
                              <a:gd name="T82" fmla="+- 0 463 404"/>
                              <a:gd name="T83" fmla="*/ 463 h 237"/>
                              <a:gd name="T84" fmla="+- 0 2318 718"/>
                              <a:gd name="T85" fmla="*/ T84 w 3216"/>
                              <a:gd name="T86" fmla="+- 0 435 404"/>
                              <a:gd name="T87" fmla="*/ 435 h 237"/>
                              <a:gd name="T88" fmla="+- 0 2320 718"/>
                              <a:gd name="T89" fmla="*/ T88 w 3216"/>
                              <a:gd name="T90" fmla="+- 0 422 404"/>
                              <a:gd name="T91" fmla="*/ 422 h 237"/>
                              <a:gd name="T92" fmla="+- 0 2374 718"/>
                              <a:gd name="T93" fmla="*/ T92 w 3216"/>
                              <a:gd name="T94" fmla="+- 0 423 404"/>
                              <a:gd name="T95" fmla="*/ 423 h 237"/>
                              <a:gd name="T96" fmla="+- 0 2397 718"/>
                              <a:gd name="T97" fmla="*/ T96 w 3216"/>
                              <a:gd name="T98" fmla="+- 0 429 404"/>
                              <a:gd name="T99" fmla="*/ 429 h 237"/>
                              <a:gd name="T100" fmla="+- 0 2405 718"/>
                              <a:gd name="T101" fmla="*/ T100 w 3216"/>
                              <a:gd name="T102" fmla="+- 0 441 404"/>
                              <a:gd name="T103" fmla="*/ 441 h 237"/>
                              <a:gd name="T104" fmla="+- 0 2395 718"/>
                              <a:gd name="T105" fmla="*/ T104 w 3216"/>
                              <a:gd name="T106" fmla="+- 0 408 404"/>
                              <a:gd name="T107" fmla="*/ 408 h 237"/>
                              <a:gd name="T108" fmla="+- 0 2373 718"/>
                              <a:gd name="T109" fmla="*/ T108 w 3216"/>
                              <a:gd name="T110" fmla="+- 0 408 404"/>
                              <a:gd name="T111" fmla="*/ 408 h 237"/>
                              <a:gd name="T112" fmla="+- 0 2338 718"/>
                              <a:gd name="T113" fmla="*/ T112 w 3216"/>
                              <a:gd name="T114" fmla="+- 0 408 404"/>
                              <a:gd name="T115" fmla="*/ 408 h 237"/>
                              <a:gd name="T116" fmla="+- 0 2278 718"/>
                              <a:gd name="T117" fmla="*/ T116 w 3216"/>
                              <a:gd name="T118" fmla="+- 0 409 404"/>
                              <a:gd name="T119" fmla="*/ 409 h 237"/>
                              <a:gd name="T120" fmla="+- 0 2283 718"/>
                              <a:gd name="T121" fmla="*/ T120 w 3216"/>
                              <a:gd name="T122" fmla="+- 0 420 404"/>
                              <a:gd name="T123" fmla="*/ 420 h 237"/>
                              <a:gd name="T124" fmla="+- 0 2285 718"/>
                              <a:gd name="T125" fmla="*/ T124 w 3216"/>
                              <a:gd name="T126" fmla="+- 0 448 404"/>
                              <a:gd name="T127" fmla="*/ 448 h 237"/>
                              <a:gd name="T128" fmla="+- 0 2286 718"/>
                              <a:gd name="T129" fmla="*/ T128 w 3216"/>
                              <a:gd name="T130" fmla="+- 0 489 404"/>
                              <a:gd name="T131" fmla="*/ 489 h 237"/>
                              <a:gd name="T132" fmla="+- 0 2286 718"/>
                              <a:gd name="T133" fmla="*/ T132 w 3216"/>
                              <a:gd name="T134" fmla="+- 0 584 404"/>
                              <a:gd name="T135" fmla="*/ 584 h 237"/>
                              <a:gd name="T136" fmla="+- 0 2284 718"/>
                              <a:gd name="T137" fmla="*/ T136 w 3216"/>
                              <a:gd name="T138" fmla="+- 0 613 404"/>
                              <a:gd name="T139" fmla="*/ 613 h 237"/>
                              <a:gd name="T140" fmla="+- 0 2281 718"/>
                              <a:gd name="T141" fmla="*/ T140 w 3216"/>
                              <a:gd name="T142" fmla="+- 0 634 404"/>
                              <a:gd name="T143" fmla="*/ 634 h 237"/>
                              <a:gd name="T144" fmla="+- 0 2307 718"/>
                              <a:gd name="T145" fmla="*/ T144 w 3216"/>
                              <a:gd name="T146" fmla="+- 0 637 404"/>
                              <a:gd name="T147" fmla="*/ 637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216" h="237">
                                <a:moveTo>
                                  <a:pt x="1589" y="233"/>
                                </a:moveTo>
                                <a:lnTo>
                                  <a:pt x="1607" y="233"/>
                                </a:lnTo>
                                <a:lnTo>
                                  <a:pt x="1629" y="233"/>
                                </a:lnTo>
                                <a:lnTo>
                                  <a:pt x="1645" y="234"/>
                                </a:lnTo>
                                <a:lnTo>
                                  <a:pt x="1668" y="234"/>
                                </a:lnTo>
                                <a:lnTo>
                                  <a:pt x="1675" y="234"/>
                                </a:lnTo>
                                <a:lnTo>
                                  <a:pt x="1681" y="233"/>
                                </a:lnTo>
                                <a:lnTo>
                                  <a:pt x="1687" y="233"/>
                                </a:lnTo>
                                <a:lnTo>
                                  <a:pt x="1693" y="232"/>
                                </a:lnTo>
                                <a:lnTo>
                                  <a:pt x="1697" y="231"/>
                                </a:lnTo>
                                <a:lnTo>
                                  <a:pt x="1703" y="195"/>
                                </a:lnTo>
                                <a:lnTo>
                                  <a:pt x="1697" y="204"/>
                                </a:lnTo>
                                <a:lnTo>
                                  <a:pt x="1688" y="210"/>
                                </a:lnTo>
                                <a:lnTo>
                                  <a:pt x="1676" y="214"/>
                                </a:lnTo>
                                <a:lnTo>
                                  <a:pt x="1666" y="217"/>
                                </a:lnTo>
                                <a:lnTo>
                                  <a:pt x="1647" y="219"/>
                                </a:lnTo>
                                <a:lnTo>
                                  <a:pt x="1623" y="220"/>
                                </a:lnTo>
                                <a:lnTo>
                                  <a:pt x="1602" y="220"/>
                                </a:lnTo>
                                <a:lnTo>
                                  <a:pt x="1601" y="215"/>
                                </a:lnTo>
                                <a:lnTo>
                                  <a:pt x="1600" y="207"/>
                                </a:lnTo>
                                <a:lnTo>
                                  <a:pt x="1600" y="195"/>
                                </a:lnTo>
                                <a:lnTo>
                                  <a:pt x="1599" y="187"/>
                                </a:lnTo>
                                <a:lnTo>
                                  <a:pt x="1599" y="168"/>
                                </a:lnTo>
                                <a:lnTo>
                                  <a:pt x="1599" y="122"/>
                                </a:lnTo>
                                <a:lnTo>
                                  <a:pt x="1602" y="122"/>
                                </a:lnTo>
                                <a:lnTo>
                                  <a:pt x="1608" y="122"/>
                                </a:lnTo>
                                <a:lnTo>
                                  <a:pt x="1626" y="122"/>
                                </a:lnTo>
                                <a:lnTo>
                                  <a:pt x="1647" y="120"/>
                                </a:lnTo>
                                <a:lnTo>
                                  <a:pt x="1662" y="117"/>
                                </a:lnTo>
                                <a:lnTo>
                                  <a:pt x="1673" y="114"/>
                                </a:lnTo>
                                <a:lnTo>
                                  <a:pt x="1681" y="109"/>
                                </a:lnTo>
                                <a:lnTo>
                                  <a:pt x="1688" y="101"/>
                                </a:lnTo>
                                <a:lnTo>
                                  <a:pt x="1680" y="103"/>
                                </a:lnTo>
                                <a:lnTo>
                                  <a:pt x="1672" y="104"/>
                                </a:lnTo>
                                <a:lnTo>
                                  <a:pt x="1662" y="104"/>
                                </a:lnTo>
                                <a:lnTo>
                                  <a:pt x="1653" y="105"/>
                                </a:lnTo>
                                <a:lnTo>
                                  <a:pt x="1641" y="105"/>
                                </a:lnTo>
                                <a:lnTo>
                                  <a:pt x="1613" y="105"/>
                                </a:lnTo>
                                <a:lnTo>
                                  <a:pt x="1605" y="105"/>
                                </a:lnTo>
                                <a:lnTo>
                                  <a:pt x="1599" y="104"/>
                                </a:lnTo>
                                <a:lnTo>
                                  <a:pt x="1599" y="80"/>
                                </a:lnTo>
                                <a:lnTo>
                                  <a:pt x="1599" y="59"/>
                                </a:lnTo>
                                <a:lnTo>
                                  <a:pt x="1600" y="43"/>
                                </a:lnTo>
                                <a:lnTo>
                                  <a:pt x="1600" y="31"/>
                                </a:lnTo>
                                <a:lnTo>
                                  <a:pt x="1601" y="23"/>
                                </a:lnTo>
                                <a:lnTo>
                                  <a:pt x="1602" y="18"/>
                                </a:lnTo>
                                <a:lnTo>
                                  <a:pt x="1634" y="18"/>
                                </a:lnTo>
                                <a:lnTo>
                                  <a:pt x="1656" y="19"/>
                                </a:lnTo>
                                <a:lnTo>
                                  <a:pt x="1670" y="22"/>
                                </a:lnTo>
                                <a:lnTo>
                                  <a:pt x="1679" y="25"/>
                                </a:lnTo>
                                <a:lnTo>
                                  <a:pt x="1684" y="30"/>
                                </a:lnTo>
                                <a:lnTo>
                                  <a:pt x="1687" y="37"/>
                                </a:lnTo>
                                <a:lnTo>
                                  <a:pt x="1684" y="4"/>
                                </a:lnTo>
                                <a:lnTo>
                                  <a:pt x="1677" y="4"/>
                                </a:lnTo>
                                <a:lnTo>
                                  <a:pt x="1672" y="4"/>
                                </a:lnTo>
                                <a:lnTo>
                                  <a:pt x="1655" y="4"/>
                                </a:lnTo>
                                <a:lnTo>
                                  <a:pt x="1635" y="4"/>
                                </a:lnTo>
                                <a:lnTo>
                                  <a:pt x="1620" y="4"/>
                                </a:lnTo>
                                <a:lnTo>
                                  <a:pt x="1600" y="4"/>
                                </a:lnTo>
                                <a:lnTo>
                                  <a:pt x="1560" y="5"/>
                                </a:lnTo>
                                <a:lnTo>
                                  <a:pt x="1563" y="8"/>
                                </a:lnTo>
                                <a:lnTo>
                                  <a:pt x="1565" y="16"/>
                                </a:lnTo>
                                <a:lnTo>
                                  <a:pt x="1566" y="28"/>
                                </a:lnTo>
                                <a:lnTo>
                                  <a:pt x="1567" y="44"/>
                                </a:lnTo>
                                <a:lnTo>
                                  <a:pt x="1568" y="62"/>
                                </a:lnTo>
                                <a:lnTo>
                                  <a:pt x="1568" y="85"/>
                                </a:lnTo>
                                <a:lnTo>
                                  <a:pt x="1568" y="157"/>
                                </a:lnTo>
                                <a:lnTo>
                                  <a:pt x="1568" y="180"/>
                                </a:lnTo>
                                <a:lnTo>
                                  <a:pt x="1567" y="197"/>
                                </a:lnTo>
                                <a:lnTo>
                                  <a:pt x="1566" y="209"/>
                                </a:lnTo>
                                <a:lnTo>
                                  <a:pt x="1565" y="222"/>
                                </a:lnTo>
                                <a:lnTo>
                                  <a:pt x="1563" y="230"/>
                                </a:lnTo>
                                <a:lnTo>
                                  <a:pt x="1560" y="233"/>
                                </a:lnTo>
                                <a:lnTo>
                                  <a:pt x="1589" y="23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3"/>
                        <wps:cNvSpPr>
                          <a:spLocks/>
                        </wps:cNvSpPr>
                        <wps:spPr bwMode="auto">
                          <a:xfrm>
                            <a:off x="718" y="404"/>
                            <a:ext cx="3216" cy="237"/>
                          </a:xfrm>
                          <a:custGeom>
                            <a:avLst/>
                            <a:gdLst>
                              <a:gd name="T0" fmla="+- 0 3617 718"/>
                              <a:gd name="T1" fmla="*/ T0 w 3216"/>
                              <a:gd name="T2" fmla="+- 0 601 404"/>
                              <a:gd name="T3" fmla="*/ 601 h 237"/>
                              <a:gd name="T4" fmla="+- 0 3589 718"/>
                              <a:gd name="T5" fmla="*/ T4 w 3216"/>
                              <a:gd name="T6" fmla="+- 0 618 404"/>
                              <a:gd name="T7" fmla="*/ 618 h 237"/>
                              <a:gd name="T8" fmla="+- 0 3608 718"/>
                              <a:gd name="T9" fmla="*/ T8 w 3216"/>
                              <a:gd name="T10" fmla="+- 0 641 404"/>
                              <a:gd name="T11" fmla="*/ 641 h 237"/>
                              <a:gd name="T12" fmla="+- 0 3636 718"/>
                              <a:gd name="T13" fmla="*/ T12 w 3216"/>
                              <a:gd name="T14" fmla="+- 0 623 404"/>
                              <a:gd name="T15" fmla="*/ 623 h 237"/>
                              <a:gd name="T16" fmla="+- 0 3617 718"/>
                              <a:gd name="T17" fmla="*/ T16 w 3216"/>
                              <a:gd name="T18" fmla="+- 0 601 404"/>
                              <a:gd name="T19" fmla="*/ 601 h 237"/>
                            </a:gdLst>
                            <a:ahLst/>
                            <a:cxnLst>
                              <a:cxn ang="0">
                                <a:pos x="T1" y="T3"/>
                              </a:cxn>
                              <a:cxn ang="0">
                                <a:pos x="T5" y="T7"/>
                              </a:cxn>
                              <a:cxn ang="0">
                                <a:pos x="T9" y="T11"/>
                              </a:cxn>
                              <a:cxn ang="0">
                                <a:pos x="T13" y="T15"/>
                              </a:cxn>
                              <a:cxn ang="0">
                                <a:pos x="T17" y="T19"/>
                              </a:cxn>
                            </a:cxnLst>
                            <a:rect l="0" t="0" r="r" b="b"/>
                            <a:pathLst>
                              <a:path w="3216" h="237">
                                <a:moveTo>
                                  <a:pt x="2899" y="197"/>
                                </a:moveTo>
                                <a:lnTo>
                                  <a:pt x="2871" y="214"/>
                                </a:lnTo>
                                <a:lnTo>
                                  <a:pt x="2890" y="237"/>
                                </a:lnTo>
                                <a:lnTo>
                                  <a:pt x="2918" y="219"/>
                                </a:lnTo>
                                <a:lnTo>
                                  <a:pt x="2899" y="197"/>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4"/>
                        <wps:cNvSpPr>
                          <a:spLocks/>
                        </wps:cNvSpPr>
                        <wps:spPr bwMode="auto">
                          <a:xfrm>
                            <a:off x="718" y="404"/>
                            <a:ext cx="3216" cy="237"/>
                          </a:xfrm>
                          <a:custGeom>
                            <a:avLst/>
                            <a:gdLst>
                              <a:gd name="T0" fmla="+- 0 3679 718"/>
                              <a:gd name="T1" fmla="*/ T0 w 3216"/>
                              <a:gd name="T2" fmla="+- 0 588 404"/>
                              <a:gd name="T3" fmla="*/ 588 h 237"/>
                              <a:gd name="T4" fmla="+- 0 3669 718"/>
                              <a:gd name="T5" fmla="*/ T4 w 3216"/>
                              <a:gd name="T6" fmla="+- 0 606 404"/>
                              <a:gd name="T7" fmla="*/ 606 h 237"/>
                              <a:gd name="T8" fmla="+- 0 3658 718"/>
                              <a:gd name="T9" fmla="*/ T8 w 3216"/>
                              <a:gd name="T10" fmla="+- 0 623 404"/>
                              <a:gd name="T11" fmla="*/ 623 h 237"/>
                              <a:gd name="T12" fmla="+- 0 3647 718"/>
                              <a:gd name="T13" fmla="*/ T12 w 3216"/>
                              <a:gd name="T14" fmla="+- 0 637 404"/>
                              <a:gd name="T15" fmla="*/ 637 h 237"/>
                              <a:gd name="T16" fmla="+- 0 3692 718"/>
                              <a:gd name="T17" fmla="*/ T16 w 3216"/>
                              <a:gd name="T18" fmla="+- 0 637 404"/>
                              <a:gd name="T19" fmla="*/ 637 h 237"/>
                              <a:gd name="T20" fmla="+- 0 3691 718"/>
                              <a:gd name="T21" fmla="*/ T20 w 3216"/>
                              <a:gd name="T22" fmla="+- 0 631 404"/>
                              <a:gd name="T23" fmla="*/ 631 h 237"/>
                              <a:gd name="T24" fmla="+- 0 3691 718"/>
                              <a:gd name="T25" fmla="*/ T24 w 3216"/>
                              <a:gd name="T26" fmla="+- 0 626 404"/>
                              <a:gd name="T27" fmla="*/ 626 h 237"/>
                              <a:gd name="T28" fmla="+- 0 3691 718"/>
                              <a:gd name="T29" fmla="*/ T28 w 3216"/>
                              <a:gd name="T30" fmla="+- 0 618 404"/>
                              <a:gd name="T31" fmla="*/ 618 h 237"/>
                              <a:gd name="T32" fmla="+- 0 3696 718"/>
                              <a:gd name="T33" fmla="*/ T32 w 3216"/>
                              <a:gd name="T34" fmla="+- 0 600 404"/>
                              <a:gd name="T35" fmla="*/ 600 h 237"/>
                              <a:gd name="T36" fmla="+- 0 3705 718"/>
                              <a:gd name="T37" fmla="*/ T36 w 3216"/>
                              <a:gd name="T38" fmla="+- 0 576 404"/>
                              <a:gd name="T39" fmla="*/ 576 h 237"/>
                              <a:gd name="T40" fmla="+- 0 3705 718"/>
                              <a:gd name="T41" fmla="*/ T40 w 3216"/>
                              <a:gd name="T42" fmla="+- 0 575 404"/>
                              <a:gd name="T43" fmla="*/ 575 h 237"/>
                              <a:gd name="T44" fmla="+- 0 3720 718"/>
                              <a:gd name="T45" fmla="*/ T44 w 3216"/>
                              <a:gd name="T46" fmla="+- 0 538 404"/>
                              <a:gd name="T47" fmla="*/ 538 h 237"/>
                              <a:gd name="T48" fmla="+- 0 3804 718"/>
                              <a:gd name="T49" fmla="*/ T48 w 3216"/>
                              <a:gd name="T50" fmla="+- 0 538 404"/>
                              <a:gd name="T51" fmla="*/ 538 h 237"/>
                              <a:gd name="T52" fmla="+- 0 3798 718"/>
                              <a:gd name="T53" fmla="*/ T52 w 3216"/>
                              <a:gd name="T54" fmla="+- 0 525 404"/>
                              <a:gd name="T55" fmla="*/ 525 h 237"/>
                              <a:gd name="T56" fmla="+- 0 3726 718"/>
                              <a:gd name="T57" fmla="*/ T56 w 3216"/>
                              <a:gd name="T58" fmla="+- 0 525 404"/>
                              <a:gd name="T59" fmla="*/ 525 h 237"/>
                              <a:gd name="T60" fmla="+- 0 3730 718"/>
                              <a:gd name="T61" fmla="*/ T60 w 3216"/>
                              <a:gd name="T62" fmla="+- 0 477 404"/>
                              <a:gd name="T63" fmla="*/ 477 h 237"/>
                              <a:gd name="T64" fmla="+- 0 3722 718"/>
                              <a:gd name="T65" fmla="*/ T64 w 3216"/>
                              <a:gd name="T66" fmla="+- 0 496 404"/>
                              <a:gd name="T67" fmla="*/ 496 h 237"/>
                              <a:gd name="T68" fmla="+- 0 3714 718"/>
                              <a:gd name="T69" fmla="*/ T68 w 3216"/>
                              <a:gd name="T70" fmla="+- 0 516 404"/>
                              <a:gd name="T71" fmla="*/ 516 h 237"/>
                              <a:gd name="T72" fmla="+- 0 3705 718"/>
                              <a:gd name="T73" fmla="*/ T72 w 3216"/>
                              <a:gd name="T74" fmla="+- 0 536 404"/>
                              <a:gd name="T75" fmla="*/ 536 h 237"/>
                              <a:gd name="T76" fmla="+- 0 3696 718"/>
                              <a:gd name="T77" fmla="*/ T76 w 3216"/>
                              <a:gd name="T78" fmla="+- 0 555 404"/>
                              <a:gd name="T79" fmla="*/ 555 h 237"/>
                              <a:gd name="T80" fmla="+- 0 3688 718"/>
                              <a:gd name="T81" fmla="*/ T80 w 3216"/>
                              <a:gd name="T82" fmla="+- 0 573 404"/>
                              <a:gd name="T83" fmla="*/ 573 h 237"/>
                              <a:gd name="T84" fmla="+- 0 3679 718"/>
                              <a:gd name="T85" fmla="*/ T84 w 3216"/>
                              <a:gd name="T86" fmla="+- 0 588 404"/>
                              <a:gd name="T87" fmla="*/ 588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216" h="237">
                                <a:moveTo>
                                  <a:pt x="2961" y="184"/>
                                </a:moveTo>
                                <a:lnTo>
                                  <a:pt x="2951" y="202"/>
                                </a:lnTo>
                                <a:lnTo>
                                  <a:pt x="2940" y="219"/>
                                </a:lnTo>
                                <a:lnTo>
                                  <a:pt x="2929" y="233"/>
                                </a:lnTo>
                                <a:lnTo>
                                  <a:pt x="2974" y="233"/>
                                </a:lnTo>
                                <a:lnTo>
                                  <a:pt x="2973" y="227"/>
                                </a:lnTo>
                                <a:lnTo>
                                  <a:pt x="2973" y="222"/>
                                </a:lnTo>
                                <a:lnTo>
                                  <a:pt x="2973" y="214"/>
                                </a:lnTo>
                                <a:lnTo>
                                  <a:pt x="2978" y="196"/>
                                </a:lnTo>
                                <a:lnTo>
                                  <a:pt x="2987" y="172"/>
                                </a:lnTo>
                                <a:lnTo>
                                  <a:pt x="2987" y="171"/>
                                </a:lnTo>
                                <a:lnTo>
                                  <a:pt x="3002" y="134"/>
                                </a:lnTo>
                                <a:lnTo>
                                  <a:pt x="3086" y="134"/>
                                </a:lnTo>
                                <a:lnTo>
                                  <a:pt x="3080" y="121"/>
                                </a:lnTo>
                                <a:lnTo>
                                  <a:pt x="3008" y="121"/>
                                </a:lnTo>
                                <a:lnTo>
                                  <a:pt x="3012" y="73"/>
                                </a:lnTo>
                                <a:lnTo>
                                  <a:pt x="3004" y="92"/>
                                </a:lnTo>
                                <a:lnTo>
                                  <a:pt x="2996" y="112"/>
                                </a:lnTo>
                                <a:lnTo>
                                  <a:pt x="2987" y="132"/>
                                </a:lnTo>
                                <a:lnTo>
                                  <a:pt x="2978" y="151"/>
                                </a:lnTo>
                                <a:lnTo>
                                  <a:pt x="2970" y="169"/>
                                </a:lnTo>
                                <a:lnTo>
                                  <a:pt x="2961" y="184"/>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5"/>
                        <wps:cNvSpPr>
                          <a:spLocks/>
                        </wps:cNvSpPr>
                        <wps:spPr bwMode="auto">
                          <a:xfrm>
                            <a:off x="718" y="404"/>
                            <a:ext cx="3216" cy="237"/>
                          </a:xfrm>
                          <a:custGeom>
                            <a:avLst/>
                            <a:gdLst>
                              <a:gd name="T0" fmla="+- 0 3790 718"/>
                              <a:gd name="T1" fmla="*/ T0 w 3216"/>
                              <a:gd name="T2" fmla="+- 0 409 404"/>
                              <a:gd name="T3" fmla="*/ 409 h 237"/>
                              <a:gd name="T4" fmla="+- 0 3746 718"/>
                              <a:gd name="T5" fmla="*/ T4 w 3216"/>
                              <a:gd name="T6" fmla="+- 0 409 404"/>
                              <a:gd name="T7" fmla="*/ 409 h 237"/>
                              <a:gd name="T8" fmla="+- 0 3747 718"/>
                              <a:gd name="T9" fmla="*/ T8 w 3216"/>
                              <a:gd name="T10" fmla="+- 0 412 404"/>
                              <a:gd name="T11" fmla="*/ 412 h 237"/>
                              <a:gd name="T12" fmla="+- 0 3749 718"/>
                              <a:gd name="T13" fmla="*/ T12 w 3216"/>
                              <a:gd name="T14" fmla="+- 0 418 404"/>
                              <a:gd name="T15" fmla="*/ 418 h 237"/>
                              <a:gd name="T16" fmla="+- 0 3749 718"/>
                              <a:gd name="T17" fmla="*/ T16 w 3216"/>
                              <a:gd name="T18" fmla="+- 0 423 404"/>
                              <a:gd name="T19" fmla="*/ 423 h 237"/>
                              <a:gd name="T20" fmla="+- 0 3745 718"/>
                              <a:gd name="T21" fmla="*/ T20 w 3216"/>
                              <a:gd name="T22" fmla="+- 0 435 404"/>
                              <a:gd name="T23" fmla="*/ 435 h 237"/>
                              <a:gd name="T24" fmla="+- 0 3739 718"/>
                              <a:gd name="T25" fmla="*/ T24 w 3216"/>
                              <a:gd name="T26" fmla="+- 0 453 404"/>
                              <a:gd name="T27" fmla="*/ 453 h 237"/>
                              <a:gd name="T28" fmla="+- 0 3736 718"/>
                              <a:gd name="T29" fmla="*/ T28 w 3216"/>
                              <a:gd name="T30" fmla="+- 0 460 404"/>
                              <a:gd name="T31" fmla="*/ 460 h 237"/>
                              <a:gd name="T32" fmla="+- 0 3730 718"/>
                              <a:gd name="T33" fmla="*/ T32 w 3216"/>
                              <a:gd name="T34" fmla="+- 0 477 404"/>
                              <a:gd name="T35" fmla="*/ 477 h 237"/>
                              <a:gd name="T36" fmla="+- 0 3726 718"/>
                              <a:gd name="T37" fmla="*/ T36 w 3216"/>
                              <a:gd name="T38" fmla="+- 0 525 404"/>
                              <a:gd name="T39" fmla="*/ 525 h 237"/>
                              <a:gd name="T40" fmla="+- 0 3765 718"/>
                              <a:gd name="T41" fmla="*/ T40 w 3216"/>
                              <a:gd name="T42" fmla="+- 0 433 404"/>
                              <a:gd name="T43" fmla="*/ 433 h 237"/>
                              <a:gd name="T44" fmla="+- 0 3798 718"/>
                              <a:gd name="T45" fmla="*/ T44 w 3216"/>
                              <a:gd name="T46" fmla="+- 0 525 404"/>
                              <a:gd name="T47" fmla="*/ 525 h 237"/>
                              <a:gd name="T48" fmla="+- 0 3804 718"/>
                              <a:gd name="T49" fmla="*/ T48 w 3216"/>
                              <a:gd name="T50" fmla="+- 0 538 404"/>
                              <a:gd name="T51" fmla="*/ 538 h 237"/>
                              <a:gd name="T52" fmla="+- 0 3839 718"/>
                              <a:gd name="T53" fmla="*/ T52 w 3216"/>
                              <a:gd name="T54" fmla="+- 0 637 404"/>
                              <a:gd name="T55" fmla="*/ 637 h 237"/>
                              <a:gd name="T56" fmla="+- 0 3878 718"/>
                              <a:gd name="T57" fmla="*/ T56 w 3216"/>
                              <a:gd name="T58" fmla="+- 0 637 404"/>
                              <a:gd name="T59" fmla="*/ 637 h 237"/>
                              <a:gd name="T60" fmla="+- 0 3874 718"/>
                              <a:gd name="T61" fmla="*/ T60 w 3216"/>
                              <a:gd name="T62" fmla="+- 0 630 404"/>
                              <a:gd name="T63" fmla="*/ 630 h 237"/>
                              <a:gd name="T64" fmla="+- 0 3866 718"/>
                              <a:gd name="T65" fmla="*/ T64 w 3216"/>
                              <a:gd name="T66" fmla="+- 0 616 404"/>
                              <a:gd name="T67" fmla="*/ 616 h 237"/>
                              <a:gd name="T68" fmla="+- 0 3858 718"/>
                              <a:gd name="T69" fmla="*/ T68 w 3216"/>
                              <a:gd name="T70" fmla="+- 0 599 404"/>
                              <a:gd name="T71" fmla="*/ 599 h 237"/>
                              <a:gd name="T72" fmla="+- 0 3849 718"/>
                              <a:gd name="T73" fmla="*/ T72 w 3216"/>
                              <a:gd name="T74" fmla="+- 0 578 404"/>
                              <a:gd name="T75" fmla="*/ 578 h 237"/>
                              <a:gd name="T76" fmla="+- 0 3839 718"/>
                              <a:gd name="T77" fmla="*/ T76 w 3216"/>
                              <a:gd name="T78" fmla="+- 0 554 404"/>
                              <a:gd name="T79" fmla="*/ 554 h 237"/>
                              <a:gd name="T80" fmla="+- 0 3835 718"/>
                              <a:gd name="T81" fmla="*/ T80 w 3216"/>
                              <a:gd name="T82" fmla="+- 0 543 404"/>
                              <a:gd name="T83" fmla="*/ 543 h 237"/>
                              <a:gd name="T84" fmla="+- 0 3829 718"/>
                              <a:gd name="T85" fmla="*/ T84 w 3216"/>
                              <a:gd name="T86" fmla="+- 0 527 404"/>
                              <a:gd name="T87" fmla="*/ 527 h 237"/>
                              <a:gd name="T88" fmla="+- 0 3822 718"/>
                              <a:gd name="T89" fmla="*/ T88 w 3216"/>
                              <a:gd name="T90" fmla="+- 0 510 404"/>
                              <a:gd name="T91" fmla="*/ 510 h 237"/>
                              <a:gd name="T92" fmla="+- 0 3816 718"/>
                              <a:gd name="T93" fmla="*/ T92 w 3216"/>
                              <a:gd name="T94" fmla="+- 0 491 404"/>
                              <a:gd name="T95" fmla="*/ 491 h 237"/>
                              <a:gd name="T96" fmla="+- 0 3810 718"/>
                              <a:gd name="T97" fmla="*/ T96 w 3216"/>
                              <a:gd name="T98" fmla="+- 0 472 404"/>
                              <a:gd name="T99" fmla="*/ 472 h 237"/>
                              <a:gd name="T100" fmla="+- 0 3803 718"/>
                              <a:gd name="T101" fmla="*/ T100 w 3216"/>
                              <a:gd name="T102" fmla="+- 0 452 404"/>
                              <a:gd name="T103" fmla="*/ 452 h 237"/>
                              <a:gd name="T104" fmla="+- 0 3797 718"/>
                              <a:gd name="T105" fmla="*/ T104 w 3216"/>
                              <a:gd name="T106" fmla="+- 0 431 404"/>
                              <a:gd name="T107" fmla="*/ 431 h 237"/>
                              <a:gd name="T108" fmla="+- 0 3790 718"/>
                              <a:gd name="T109" fmla="*/ T108 w 3216"/>
                              <a:gd name="T110" fmla="+- 0 409 404"/>
                              <a:gd name="T111" fmla="*/ 409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216" h="237">
                                <a:moveTo>
                                  <a:pt x="3072" y="5"/>
                                </a:moveTo>
                                <a:lnTo>
                                  <a:pt x="3028" y="5"/>
                                </a:lnTo>
                                <a:lnTo>
                                  <a:pt x="3029" y="8"/>
                                </a:lnTo>
                                <a:lnTo>
                                  <a:pt x="3031" y="14"/>
                                </a:lnTo>
                                <a:lnTo>
                                  <a:pt x="3031" y="19"/>
                                </a:lnTo>
                                <a:lnTo>
                                  <a:pt x="3027" y="31"/>
                                </a:lnTo>
                                <a:lnTo>
                                  <a:pt x="3021" y="49"/>
                                </a:lnTo>
                                <a:lnTo>
                                  <a:pt x="3018" y="56"/>
                                </a:lnTo>
                                <a:lnTo>
                                  <a:pt x="3012" y="73"/>
                                </a:lnTo>
                                <a:lnTo>
                                  <a:pt x="3008" y="121"/>
                                </a:lnTo>
                                <a:lnTo>
                                  <a:pt x="3047" y="29"/>
                                </a:lnTo>
                                <a:lnTo>
                                  <a:pt x="3080" y="121"/>
                                </a:lnTo>
                                <a:lnTo>
                                  <a:pt x="3086" y="134"/>
                                </a:lnTo>
                                <a:lnTo>
                                  <a:pt x="3121" y="233"/>
                                </a:lnTo>
                                <a:lnTo>
                                  <a:pt x="3160" y="233"/>
                                </a:lnTo>
                                <a:lnTo>
                                  <a:pt x="3156" y="226"/>
                                </a:lnTo>
                                <a:lnTo>
                                  <a:pt x="3148" y="212"/>
                                </a:lnTo>
                                <a:lnTo>
                                  <a:pt x="3140" y="195"/>
                                </a:lnTo>
                                <a:lnTo>
                                  <a:pt x="3131" y="174"/>
                                </a:lnTo>
                                <a:lnTo>
                                  <a:pt x="3121" y="150"/>
                                </a:lnTo>
                                <a:lnTo>
                                  <a:pt x="3117" y="139"/>
                                </a:lnTo>
                                <a:lnTo>
                                  <a:pt x="3111" y="123"/>
                                </a:lnTo>
                                <a:lnTo>
                                  <a:pt x="3104" y="106"/>
                                </a:lnTo>
                                <a:lnTo>
                                  <a:pt x="3098" y="87"/>
                                </a:lnTo>
                                <a:lnTo>
                                  <a:pt x="3092" y="68"/>
                                </a:lnTo>
                                <a:lnTo>
                                  <a:pt x="3085" y="48"/>
                                </a:lnTo>
                                <a:lnTo>
                                  <a:pt x="3079" y="27"/>
                                </a:lnTo>
                                <a:lnTo>
                                  <a:pt x="3072" y="5"/>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6"/>
                        <wps:cNvSpPr>
                          <a:spLocks/>
                        </wps:cNvSpPr>
                        <wps:spPr bwMode="auto">
                          <a:xfrm>
                            <a:off x="718" y="404"/>
                            <a:ext cx="3216" cy="237"/>
                          </a:xfrm>
                          <a:custGeom>
                            <a:avLst/>
                            <a:gdLst>
                              <a:gd name="T0" fmla="+- 0 3916 718"/>
                              <a:gd name="T1" fmla="*/ T0 w 3216"/>
                              <a:gd name="T2" fmla="+- 0 601 404"/>
                              <a:gd name="T3" fmla="*/ 601 h 237"/>
                              <a:gd name="T4" fmla="+- 0 3887 718"/>
                              <a:gd name="T5" fmla="*/ T4 w 3216"/>
                              <a:gd name="T6" fmla="+- 0 618 404"/>
                              <a:gd name="T7" fmla="*/ 618 h 237"/>
                              <a:gd name="T8" fmla="+- 0 3907 718"/>
                              <a:gd name="T9" fmla="*/ T8 w 3216"/>
                              <a:gd name="T10" fmla="+- 0 641 404"/>
                              <a:gd name="T11" fmla="*/ 641 h 237"/>
                              <a:gd name="T12" fmla="+- 0 3934 718"/>
                              <a:gd name="T13" fmla="*/ T12 w 3216"/>
                              <a:gd name="T14" fmla="+- 0 623 404"/>
                              <a:gd name="T15" fmla="*/ 623 h 237"/>
                              <a:gd name="T16" fmla="+- 0 3916 718"/>
                              <a:gd name="T17" fmla="*/ T16 w 3216"/>
                              <a:gd name="T18" fmla="+- 0 601 404"/>
                              <a:gd name="T19" fmla="*/ 601 h 237"/>
                            </a:gdLst>
                            <a:ahLst/>
                            <a:cxnLst>
                              <a:cxn ang="0">
                                <a:pos x="T1" y="T3"/>
                              </a:cxn>
                              <a:cxn ang="0">
                                <a:pos x="T5" y="T7"/>
                              </a:cxn>
                              <a:cxn ang="0">
                                <a:pos x="T9" y="T11"/>
                              </a:cxn>
                              <a:cxn ang="0">
                                <a:pos x="T13" y="T15"/>
                              </a:cxn>
                              <a:cxn ang="0">
                                <a:pos x="T17" y="T19"/>
                              </a:cxn>
                            </a:cxnLst>
                            <a:rect l="0" t="0" r="r" b="b"/>
                            <a:pathLst>
                              <a:path w="3216" h="237">
                                <a:moveTo>
                                  <a:pt x="3198" y="197"/>
                                </a:moveTo>
                                <a:lnTo>
                                  <a:pt x="3169" y="214"/>
                                </a:lnTo>
                                <a:lnTo>
                                  <a:pt x="3189" y="237"/>
                                </a:lnTo>
                                <a:lnTo>
                                  <a:pt x="3216" y="219"/>
                                </a:lnTo>
                                <a:lnTo>
                                  <a:pt x="3198" y="197"/>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7"/>
                        <wps:cNvSpPr>
                          <a:spLocks/>
                        </wps:cNvSpPr>
                        <wps:spPr bwMode="auto">
                          <a:xfrm>
                            <a:off x="718" y="404"/>
                            <a:ext cx="3216" cy="237"/>
                          </a:xfrm>
                          <a:custGeom>
                            <a:avLst/>
                            <a:gdLst>
                              <a:gd name="T0" fmla="+- 0 859 718"/>
                              <a:gd name="T1" fmla="*/ T0 w 3216"/>
                              <a:gd name="T2" fmla="+- 0 635 404"/>
                              <a:gd name="T3" fmla="*/ 635 h 237"/>
                              <a:gd name="T4" fmla="+- 0 877 718"/>
                              <a:gd name="T5" fmla="*/ T4 w 3216"/>
                              <a:gd name="T6" fmla="+- 0 626 404"/>
                              <a:gd name="T7" fmla="*/ 626 h 237"/>
                              <a:gd name="T8" fmla="+- 0 884 718"/>
                              <a:gd name="T9" fmla="*/ T8 w 3216"/>
                              <a:gd name="T10" fmla="+- 0 621 404"/>
                              <a:gd name="T11" fmla="*/ 621 h 237"/>
                              <a:gd name="T12" fmla="+- 0 897 718"/>
                              <a:gd name="T13" fmla="*/ T12 w 3216"/>
                              <a:gd name="T14" fmla="+- 0 605 404"/>
                              <a:gd name="T15" fmla="*/ 605 h 237"/>
                              <a:gd name="T16" fmla="+- 0 905 718"/>
                              <a:gd name="T17" fmla="*/ T16 w 3216"/>
                              <a:gd name="T18" fmla="+- 0 587 404"/>
                              <a:gd name="T19" fmla="*/ 587 h 237"/>
                              <a:gd name="T20" fmla="+- 0 897 718"/>
                              <a:gd name="T21" fmla="*/ T20 w 3216"/>
                              <a:gd name="T22" fmla="+- 0 596 404"/>
                              <a:gd name="T23" fmla="*/ 596 h 237"/>
                              <a:gd name="T24" fmla="+- 0 887 718"/>
                              <a:gd name="T25" fmla="*/ T24 w 3216"/>
                              <a:gd name="T26" fmla="+- 0 603 404"/>
                              <a:gd name="T27" fmla="*/ 603 h 237"/>
                              <a:gd name="T28" fmla="+- 0 876 718"/>
                              <a:gd name="T29" fmla="*/ T28 w 3216"/>
                              <a:gd name="T30" fmla="+- 0 608 404"/>
                              <a:gd name="T31" fmla="*/ 608 h 237"/>
                              <a:gd name="T32" fmla="+- 0 865 718"/>
                              <a:gd name="T33" fmla="*/ T32 w 3216"/>
                              <a:gd name="T34" fmla="+- 0 613 404"/>
                              <a:gd name="T35" fmla="*/ 613 h 237"/>
                              <a:gd name="T36" fmla="+- 0 853 718"/>
                              <a:gd name="T37" fmla="*/ T36 w 3216"/>
                              <a:gd name="T38" fmla="+- 0 615 404"/>
                              <a:gd name="T39" fmla="*/ 615 h 237"/>
                              <a:gd name="T40" fmla="+- 0 841 718"/>
                              <a:gd name="T41" fmla="*/ T40 w 3216"/>
                              <a:gd name="T42" fmla="+- 0 615 404"/>
                              <a:gd name="T43" fmla="*/ 615 h 237"/>
                              <a:gd name="T44" fmla="+- 0 830 718"/>
                              <a:gd name="T45" fmla="*/ T44 w 3216"/>
                              <a:gd name="T46" fmla="+- 0 614 404"/>
                              <a:gd name="T47" fmla="*/ 614 h 237"/>
                              <a:gd name="T48" fmla="+- 0 810 718"/>
                              <a:gd name="T49" fmla="*/ T48 w 3216"/>
                              <a:gd name="T50" fmla="+- 0 610 404"/>
                              <a:gd name="T51" fmla="*/ 610 h 237"/>
                              <a:gd name="T52" fmla="+- 0 792 718"/>
                              <a:gd name="T53" fmla="*/ T52 w 3216"/>
                              <a:gd name="T54" fmla="+- 0 601 404"/>
                              <a:gd name="T55" fmla="*/ 601 h 237"/>
                              <a:gd name="T56" fmla="+- 0 777 718"/>
                              <a:gd name="T57" fmla="*/ T56 w 3216"/>
                              <a:gd name="T58" fmla="+- 0 588 404"/>
                              <a:gd name="T59" fmla="*/ 588 h 237"/>
                              <a:gd name="T60" fmla="+- 0 768 718"/>
                              <a:gd name="T61" fmla="*/ T60 w 3216"/>
                              <a:gd name="T62" fmla="+- 0 575 404"/>
                              <a:gd name="T63" fmla="*/ 575 h 237"/>
                              <a:gd name="T64" fmla="+- 0 759 718"/>
                              <a:gd name="T65" fmla="*/ T64 w 3216"/>
                              <a:gd name="T66" fmla="+- 0 558 404"/>
                              <a:gd name="T67" fmla="*/ 558 h 237"/>
                              <a:gd name="T68" fmla="+- 0 755 718"/>
                              <a:gd name="T69" fmla="*/ T68 w 3216"/>
                              <a:gd name="T70" fmla="+- 0 538 404"/>
                              <a:gd name="T71" fmla="*/ 538 h 237"/>
                              <a:gd name="T72" fmla="+- 0 753 718"/>
                              <a:gd name="T73" fmla="*/ T72 w 3216"/>
                              <a:gd name="T74" fmla="+- 0 515 404"/>
                              <a:gd name="T75" fmla="*/ 515 h 237"/>
                              <a:gd name="T76" fmla="+- 0 754 718"/>
                              <a:gd name="T77" fmla="*/ T76 w 3216"/>
                              <a:gd name="T78" fmla="+- 0 500 404"/>
                              <a:gd name="T79" fmla="*/ 500 h 237"/>
                              <a:gd name="T80" fmla="+- 0 757 718"/>
                              <a:gd name="T81" fmla="*/ T80 w 3216"/>
                              <a:gd name="T82" fmla="+- 0 479 404"/>
                              <a:gd name="T83" fmla="*/ 479 h 237"/>
                              <a:gd name="T84" fmla="+- 0 764 718"/>
                              <a:gd name="T85" fmla="*/ T84 w 3216"/>
                              <a:gd name="T86" fmla="+- 0 461 404"/>
                              <a:gd name="T87" fmla="*/ 461 h 237"/>
                              <a:gd name="T88" fmla="+- 0 775 718"/>
                              <a:gd name="T89" fmla="*/ T88 w 3216"/>
                              <a:gd name="T90" fmla="+- 0 445 404"/>
                              <a:gd name="T91" fmla="*/ 445 h 237"/>
                              <a:gd name="T92" fmla="+- 0 794 718"/>
                              <a:gd name="T93" fmla="*/ T92 w 3216"/>
                              <a:gd name="T94" fmla="+- 0 430 404"/>
                              <a:gd name="T95" fmla="*/ 430 h 237"/>
                              <a:gd name="T96" fmla="+- 0 813 718"/>
                              <a:gd name="T97" fmla="*/ T96 w 3216"/>
                              <a:gd name="T98" fmla="+- 0 422 404"/>
                              <a:gd name="T99" fmla="*/ 422 h 237"/>
                              <a:gd name="T100" fmla="+- 0 835 718"/>
                              <a:gd name="T101" fmla="*/ T100 w 3216"/>
                              <a:gd name="T102" fmla="+- 0 420 404"/>
                              <a:gd name="T103" fmla="*/ 420 h 237"/>
                              <a:gd name="T104" fmla="+- 0 848 718"/>
                              <a:gd name="T105" fmla="*/ T104 w 3216"/>
                              <a:gd name="T106" fmla="+- 0 420 404"/>
                              <a:gd name="T107" fmla="*/ 420 h 237"/>
                              <a:gd name="T108" fmla="+- 0 859 718"/>
                              <a:gd name="T109" fmla="*/ T108 w 3216"/>
                              <a:gd name="T110" fmla="+- 0 423 404"/>
                              <a:gd name="T111" fmla="*/ 423 h 237"/>
                              <a:gd name="T112" fmla="+- 0 868 718"/>
                              <a:gd name="T113" fmla="*/ T112 w 3216"/>
                              <a:gd name="T114" fmla="+- 0 429 404"/>
                              <a:gd name="T115" fmla="*/ 429 h 237"/>
                              <a:gd name="T116" fmla="+- 0 877 718"/>
                              <a:gd name="T117" fmla="*/ T116 w 3216"/>
                              <a:gd name="T118" fmla="+- 0 436 404"/>
                              <a:gd name="T119" fmla="*/ 436 h 237"/>
                              <a:gd name="T120" fmla="+- 0 885 718"/>
                              <a:gd name="T121" fmla="*/ T120 w 3216"/>
                              <a:gd name="T122" fmla="+- 0 445 404"/>
                              <a:gd name="T123" fmla="*/ 445 h 237"/>
                              <a:gd name="T124" fmla="+- 0 890 718"/>
                              <a:gd name="T125" fmla="*/ T124 w 3216"/>
                              <a:gd name="T126" fmla="+- 0 458 404"/>
                              <a:gd name="T127" fmla="*/ 458 h 237"/>
                              <a:gd name="T128" fmla="+- 0 892 718"/>
                              <a:gd name="T129" fmla="*/ T128 w 3216"/>
                              <a:gd name="T130" fmla="+- 0 409 404"/>
                              <a:gd name="T131" fmla="*/ 409 h 237"/>
                              <a:gd name="T132" fmla="+- 0 886 718"/>
                              <a:gd name="T133" fmla="*/ T132 w 3216"/>
                              <a:gd name="T134" fmla="+- 0 409 404"/>
                              <a:gd name="T135" fmla="*/ 409 h 237"/>
                              <a:gd name="T136" fmla="+- 0 877 718"/>
                              <a:gd name="T137" fmla="*/ T136 w 3216"/>
                              <a:gd name="T138" fmla="+- 0 408 404"/>
                              <a:gd name="T139" fmla="*/ 408 h 237"/>
                              <a:gd name="T140" fmla="+- 0 865 718"/>
                              <a:gd name="T141" fmla="*/ T140 w 3216"/>
                              <a:gd name="T142" fmla="+- 0 406 404"/>
                              <a:gd name="T143" fmla="*/ 406 h 237"/>
                              <a:gd name="T144" fmla="+- 0 853 718"/>
                              <a:gd name="T145" fmla="*/ T144 w 3216"/>
                              <a:gd name="T146" fmla="+- 0 405 404"/>
                              <a:gd name="T147" fmla="*/ 405 h 237"/>
                              <a:gd name="T148" fmla="+- 0 845 718"/>
                              <a:gd name="T149" fmla="*/ T148 w 3216"/>
                              <a:gd name="T150" fmla="+- 0 404 404"/>
                              <a:gd name="T151" fmla="*/ 404 h 237"/>
                              <a:gd name="T152" fmla="+- 0 839 718"/>
                              <a:gd name="T153" fmla="*/ T152 w 3216"/>
                              <a:gd name="T154" fmla="+- 0 404 404"/>
                              <a:gd name="T155" fmla="*/ 404 h 237"/>
                              <a:gd name="T156" fmla="+- 0 822 718"/>
                              <a:gd name="T157" fmla="*/ T156 w 3216"/>
                              <a:gd name="T158" fmla="+- 0 405 404"/>
                              <a:gd name="T159" fmla="*/ 405 h 237"/>
                              <a:gd name="T160" fmla="+- 0 801 718"/>
                              <a:gd name="T161" fmla="*/ T160 w 3216"/>
                              <a:gd name="T162" fmla="+- 0 409 404"/>
                              <a:gd name="T163" fmla="*/ 409 h 237"/>
                              <a:gd name="T164" fmla="+- 0 781 718"/>
                              <a:gd name="T165" fmla="*/ T164 w 3216"/>
                              <a:gd name="T166" fmla="+- 0 415 404"/>
                              <a:gd name="T167" fmla="*/ 415 h 237"/>
                              <a:gd name="T168" fmla="+- 0 765 718"/>
                              <a:gd name="T169" fmla="*/ T168 w 3216"/>
                              <a:gd name="T170" fmla="+- 0 424 404"/>
                              <a:gd name="T171" fmla="*/ 424 h 237"/>
                              <a:gd name="T172" fmla="+- 0 750 718"/>
                              <a:gd name="T173" fmla="*/ T172 w 3216"/>
                              <a:gd name="T174" fmla="+- 0 436 404"/>
                              <a:gd name="T175" fmla="*/ 436 h 237"/>
                              <a:gd name="T176" fmla="+- 0 741 718"/>
                              <a:gd name="T177" fmla="*/ T176 w 3216"/>
                              <a:gd name="T178" fmla="+- 0 447 404"/>
                              <a:gd name="T179" fmla="*/ 447 h 237"/>
                              <a:gd name="T180" fmla="+- 0 731 718"/>
                              <a:gd name="T181" fmla="*/ T180 w 3216"/>
                              <a:gd name="T182" fmla="+- 0 463 404"/>
                              <a:gd name="T183" fmla="*/ 463 h 237"/>
                              <a:gd name="T184" fmla="+- 0 723 718"/>
                              <a:gd name="T185" fmla="*/ T184 w 3216"/>
                              <a:gd name="T186" fmla="+- 0 482 404"/>
                              <a:gd name="T187" fmla="*/ 482 h 237"/>
                              <a:gd name="T188" fmla="+- 0 719 718"/>
                              <a:gd name="T189" fmla="*/ T188 w 3216"/>
                              <a:gd name="T190" fmla="+- 0 502 404"/>
                              <a:gd name="T191" fmla="*/ 502 h 237"/>
                              <a:gd name="T192" fmla="+- 0 718 718"/>
                              <a:gd name="T193" fmla="*/ T192 w 3216"/>
                              <a:gd name="T194" fmla="+- 0 525 404"/>
                              <a:gd name="T195" fmla="*/ 525 h 237"/>
                              <a:gd name="T196" fmla="+- 0 718 718"/>
                              <a:gd name="T197" fmla="*/ T196 w 3216"/>
                              <a:gd name="T198" fmla="+- 0 535 404"/>
                              <a:gd name="T199" fmla="*/ 535 h 237"/>
                              <a:gd name="T200" fmla="+- 0 721 718"/>
                              <a:gd name="T201" fmla="*/ T200 w 3216"/>
                              <a:gd name="T202" fmla="+- 0 556 404"/>
                              <a:gd name="T203" fmla="*/ 556 h 237"/>
                              <a:gd name="T204" fmla="+- 0 727 718"/>
                              <a:gd name="T205" fmla="*/ T204 w 3216"/>
                              <a:gd name="T206" fmla="+- 0 576 404"/>
                              <a:gd name="T207" fmla="*/ 576 h 237"/>
                              <a:gd name="T208" fmla="+- 0 736 718"/>
                              <a:gd name="T209" fmla="*/ T208 w 3216"/>
                              <a:gd name="T210" fmla="+- 0 593 404"/>
                              <a:gd name="T211" fmla="*/ 593 h 237"/>
                              <a:gd name="T212" fmla="+- 0 748 718"/>
                              <a:gd name="T213" fmla="*/ T212 w 3216"/>
                              <a:gd name="T214" fmla="+- 0 609 404"/>
                              <a:gd name="T215" fmla="*/ 609 h 237"/>
                              <a:gd name="T216" fmla="+- 0 766 718"/>
                              <a:gd name="T217" fmla="*/ T216 w 3216"/>
                              <a:gd name="T218" fmla="+- 0 624 404"/>
                              <a:gd name="T219" fmla="*/ 624 h 237"/>
                              <a:gd name="T220" fmla="+- 0 783 718"/>
                              <a:gd name="T221" fmla="*/ T220 w 3216"/>
                              <a:gd name="T222" fmla="+- 0 634 404"/>
                              <a:gd name="T223" fmla="*/ 634 h 237"/>
                              <a:gd name="T224" fmla="+- 0 803 718"/>
                              <a:gd name="T225" fmla="*/ T224 w 3216"/>
                              <a:gd name="T226" fmla="+- 0 640 404"/>
                              <a:gd name="T227" fmla="*/ 640 h 237"/>
                              <a:gd name="T228" fmla="+- 0 824 718"/>
                              <a:gd name="T229" fmla="*/ T228 w 3216"/>
                              <a:gd name="T230" fmla="+- 0 641 404"/>
                              <a:gd name="T231" fmla="*/ 641 h 237"/>
                              <a:gd name="T232" fmla="+- 0 840 718"/>
                              <a:gd name="T233" fmla="*/ T232 w 3216"/>
                              <a:gd name="T234" fmla="+- 0 640 404"/>
                              <a:gd name="T235" fmla="*/ 640 h 237"/>
                              <a:gd name="T236" fmla="+- 0 859 718"/>
                              <a:gd name="T237" fmla="*/ T236 w 3216"/>
                              <a:gd name="T238" fmla="+- 0 635 404"/>
                              <a:gd name="T239" fmla="*/ 635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216" h="237">
                                <a:moveTo>
                                  <a:pt x="141" y="231"/>
                                </a:moveTo>
                                <a:lnTo>
                                  <a:pt x="159" y="222"/>
                                </a:lnTo>
                                <a:lnTo>
                                  <a:pt x="166" y="217"/>
                                </a:lnTo>
                                <a:lnTo>
                                  <a:pt x="179" y="201"/>
                                </a:lnTo>
                                <a:lnTo>
                                  <a:pt x="187" y="183"/>
                                </a:lnTo>
                                <a:lnTo>
                                  <a:pt x="179" y="192"/>
                                </a:lnTo>
                                <a:lnTo>
                                  <a:pt x="169" y="199"/>
                                </a:lnTo>
                                <a:lnTo>
                                  <a:pt x="158" y="204"/>
                                </a:lnTo>
                                <a:lnTo>
                                  <a:pt x="147" y="209"/>
                                </a:lnTo>
                                <a:lnTo>
                                  <a:pt x="135" y="211"/>
                                </a:lnTo>
                                <a:lnTo>
                                  <a:pt x="123" y="211"/>
                                </a:lnTo>
                                <a:lnTo>
                                  <a:pt x="112" y="210"/>
                                </a:lnTo>
                                <a:lnTo>
                                  <a:pt x="92" y="206"/>
                                </a:lnTo>
                                <a:lnTo>
                                  <a:pt x="74" y="197"/>
                                </a:lnTo>
                                <a:lnTo>
                                  <a:pt x="59" y="184"/>
                                </a:lnTo>
                                <a:lnTo>
                                  <a:pt x="50" y="171"/>
                                </a:lnTo>
                                <a:lnTo>
                                  <a:pt x="41" y="154"/>
                                </a:lnTo>
                                <a:lnTo>
                                  <a:pt x="37" y="134"/>
                                </a:lnTo>
                                <a:lnTo>
                                  <a:pt x="35" y="111"/>
                                </a:lnTo>
                                <a:lnTo>
                                  <a:pt x="36" y="96"/>
                                </a:lnTo>
                                <a:lnTo>
                                  <a:pt x="39" y="75"/>
                                </a:lnTo>
                                <a:lnTo>
                                  <a:pt x="46" y="57"/>
                                </a:lnTo>
                                <a:lnTo>
                                  <a:pt x="57" y="41"/>
                                </a:lnTo>
                                <a:lnTo>
                                  <a:pt x="76" y="26"/>
                                </a:lnTo>
                                <a:lnTo>
                                  <a:pt x="95" y="18"/>
                                </a:lnTo>
                                <a:lnTo>
                                  <a:pt x="117" y="16"/>
                                </a:lnTo>
                                <a:lnTo>
                                  <a:pt x="130" y="16"/>
                                </a:lnTo>
                                <a:lnTo>
                                  <a:pt x="141" y="19"/>
                                </a:lnTo>
                                <a:lnTo>
                                  <a:pt x="150" y="25"/>
                                </a:lnTo>
                                <a:lnTo>
                                  <a:pt x="159" y="32"/>
                                </a:lnTo>
                                <a:lnTo>
                                  <a:pt x="167" y="41"/>
                                </a:lnTo>
                                <a:lnTo>
                                  <a:pt x="172" y="54"/>
                                </a:lnTo>
                                <a:lnTo>
                                  <a:pt x="174" y="5"/>
                                </a:lnTo>
                                <a:lnTo>
                                  <a:pt x="168" y="5"/>
                                </a:lnTo>
                                <a:lnTo>
                                  <a:pt x="159" y="4"/>
                                </a:lnTo>
                                <a:lnTo>
                                  <a:pt x="147" y="2"/>
                                </a:lnTo>
                                <a:lnTo>
                                  <a:pt x="135" y="1"/>
                                </a:lnTo>
                                <a:lnTo>
                                  <a:pt x="127" y="0"/>
                                </a:lnTo>
                                <a:lnTo>
                                  <a:pt x="121" y="0"/>
                                </a:lnTo>
                                <a:lnTo>
                                  <a:pt x="104" y="1"/>
                                </a:lnTo>
                                <a:lnTo>
                                  <a:pt x="83" y="5"/>
                                </a:lnTo>
                                <a:lnTo>
                                  <a:pt x="63" y="11"/>
                                </a:lnTo>
                                <a:lnTo>
                                  <a:pt x="47" y="20"/>
                                </a:lnTo>
                                <a:lnTo>
                                  <a:pt x="32" y="32"/>
                                </a:lnTo>
                                <a:lnTo>
                                  <a:pt x="23" y="43"/>
                                </a:lnTo>
                                <a:lnTo>
                                  <a:pt x="13" y="59"/>
                                </a:lnTo>
                                <a:lnTo>
                                  <a:pt x="5" y="78"/>
                                </a:lnTo>
                                <a:lnTo>
                                  <a:pt x="1" y="98"/>
                                </a:lnTo>
                                <a:lnTo>
                                  <a:pt x="0" y="121"/>
                                </a:lnTo>
                                <a:lnTo>
                                  <a:pt x="0" y="131"/>
                                </a:lnTo>
                                <a:lnTo>
                                  <a:pt x="3" y="152"/>
                                </a:lnTo>
                                <a:lnTo>
                                  <a:pt x="9" y="172"/>
                                </a:lnTo>
                                <a:lnTo>
                                  <a:pt x="18" y="189"/>
                                </a:lnTo>
                                <a:lnTo>
                                  <a:pt x="30" y="205"/>
                                </a:lnTo>
                                <a:lnTo>
                                  <a:pt x="48" y="220"/>
                                </a:lnTo>
                                <a:lnTo>
                                  <a:pt x="65" y="230"/>
                                </a:lnTo>
                                <a:lnTo>
                                  <a:pt x="85" y="236"/>
                                </a:lnTo>
                                <a:lnTo>
                                  <a:pt x="106" y="237"/>
                                </a:lnTo>
                                <a:lnTo>
                                  <a:pt x="122" y="236"/>
                                </a:lnTo>
                                <a:lnTo>
                                  <a:pt x="141" y="2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8"/>
                        <wps:cNvSpPr>
                          <a:spLocks/>
                        </wps:cNvSpPr>
                        <wps:spPr bwMode="auto">
                          <a:xfrm>
                            <a:off x="718" y="404"/>
                            <a:ext cx="3216" cy="237"/>
                          </a:xfrm>
                          <a:custGeom>
                            <a:avLst/>
                            <a:gdLst>
                              <a:gd name="T0" fmla="+- 0 2489 718"/>
                              <a:gd name="T1" fmla="*/ T0 w 3216"/>
                              <a:gd name="T2" fmla="+- 0 408 404"/>
                              <a:gd name="T3" fmla="*/ 408 h 237"/>
                              <a:gd name="T4" fmla="+- 0 2460 718"/>
                              <a:gd name="T5" fmla="*/ T4 w 3216"/>
                              <a:gd name="T6" fmla="+- 0 409 404"/>
                              <a:gd name="T7" fmla="*/ 409 h 237"/>
                              <a:gd name="T8" fmla="+- 0 2466 718"/>
                              <a:gd name="T9" fmla="*/ T8 w 3216"/>
                              <a:gd name="T10" fmla="+- 0 432 404"/>
                              <a:gd name="T11" fmla="*/ 432 h 237"/>
                              <a:gd name="T12" fmla="+- 0 2468 718"/>
                              <a:gd name="T13" fmla="*/ T12 w 3216"/>
                              <a:gd name="T14" fmla="+- 0 466 404"/>
                              <a:gd name="T15" fmla="*/ 466 h 237"/>
                              <a:gd name="T16" fmla="+- 0 2468 718"/>
                              <a:gd name="T17" fmla="*/ T16 w 3216"/>
                              <a:gd name="T18" fmla="+- 0 561 404"/>
                              <a:gd name="T19" fmla="*/ 561 h 237"/>
                              <a:gd name="T20" fmla="+- 0 2467 718"/>
                              <a:gd name="T21" fmla="*/ T20 w 3216"/>
                              <a:gd name="T22" fmla="+- 0 601 404"/>
                              <a:gd name="T23" fmla="*/ 601 h 237"/>
                              <a:gd name="T24" fmla="+- 0 2465 718"/>
                              <a:gd name="T25" fmla="*/ T24 w 3216"/>
                              <a:gd name="T26" fmla="+- 0 626 404"/>
                              <a:gd name="T27" fmla="*/ 626 h 237"/>
                              <a:gd name="T28" fmla="+- 0 2460 718"/>
                              <a:gd name="T29" fmla="*/ T28 w 3216"/>
                              <a:gd name="T30" fmla="+- 0 637 404"/>
                              <a:gd name="T31" fmla="*/ 637 h 237"/>
                              <a:gd name="T32" fmla="+- 0 2505 718"/>
                              <a:gd name="T33" fmla="*/ T32 w 3216"/>
                              <a:gd name="T34" fmla="+- 0 633 404"/>
                              <a:gd name="T35" fmla="*/ 633 h 237"/>
                              <a:gd name="T36" fmla="+- 0 2501 718"/>
                              <a:gd name="T37" fmla="*/ T36 w 3216"/>
                              <a:gd name="T38" fmla="+- 0 616 404"/>
                              <a:gd name="T39" fmla="*/ 616 h 237"/>
                              <a:gd name="T40" fmla="+- 0 2500 718"/>
                              <a:gd name="T41" fmla="*/ T40 w 3216"/>
                              <a:gd name="T42" fmla="+- 0 598 404"/>
                              <a:gd name="T43" fmla="*/ 598 h 237"/>
                              <a:gd name="T44" fmla="+- 0 2499 718"/>
                              <a:gd name="T45" fmla="*/ T44 w 3216"/>
                              <a:gd name="T46" fmla="+- 0 527 404"/>
                              <a:gd name="T47" fmla="*/ 527 h 237"/>
                              <a:gd name="T48" fmla="+- 0 2513 718"/>
                              <a:gd name="T49" fmla="*/ T48 w 3216"/>
                              <a:gd name="T50" fmla="+- 0 528 404"/>
                              <a:gd name="T51" fmla="*/ 528 h 237"/>
                              <a:gd name="T52" fmla="+- 0 2525 718"/>
                              <a:gd name="T53" fmla="*/ T52 w 3216"/>
                              <a:gd name="T54" fmla="+- 0 536 404"/>
                              <a:gd name="T55" fmla="*/ 536 h 237"/>
                              <a:gd name="T56" fmla="+- 0 2590 718"/>
                              <a:gd name="T57" fmla="*/ T56 w 3216"/>
                              <a:gd name="T58" fmla="+- 0 628 404"/>
                              <a:gd name="T59" fmla="*/ 628 h 237"/>
                              <a:gd name="T60" fmla="+- 0 2597 718"/>
                              <a:gd name="T61" fmla="*/ T60 w 3216"/>
                              <a:gd name="T62" fmla="+- 0 635 404"/>
                              <a:gd name="T63" fmla="*/ 635 h 237"/>
                              <a:gd name="T64" fmla="+- 0 2642 718"/>
                              <a:gd name="T65" fmla="*/ T64 w 3216"/>
                              <a:gd name="T66" fmla="+- 0 637 404"/>
                              <a:gd name="T67" fmla="*/ 637 h 237"/>
                              <a:gd name="T68" fmla="+- 0 2629 718"/>
                              <a:gd name="T69" fmla="*/ T68 w 3216"/>
                              <a:gd name="T70" fmla="+- 0 627 404"/>
                              <a:gd name="T71" fmla="*/ 627 h 237"/>
                              <a:gd name="T72" fmla="+- 0 2615 718"/>
                              <a:gd name="T73" fmla="*/ T72 w 3216"/>
                              <a:gd name="T74" fmla="+- 0 612 404"/>
                              <a:gd name="T75" fmla="*/ 612 h 237"/>
                              <a:gd name="T76" fmla="+- 0 2599 718"/>
                              <a:gd name="T77" fmla="*/ T76 w 3216"/>
                              <a:gd name="T78" fmla="+- 0 590 404"/>
                              <a:gd name="T79" fmla="*/ 590 h 237"/>
                              <a:gd name="T80" fmla="+- 0 2558 718"/>
                              <a:gd name="T81" fmla="*/ T80 w 3216"/>
                              <a:gd name="T82" fmla="+- 0 515 404"/>
                              <a:gd name="T83" fmla="*/ 515 h 237"/>
                              <a:gd name="T84" fmla="+- 0 2588 718"/>
                              <a:gd name="T85" fmla="*/ T84 w 3216"/>
                              <a:gd name="T86" fmla="+- 0 491 404"/>
                              <a:gd name="T87" fmla="*/ 491 h 237"/>
                              <a:gd name="T88" fmla="+- 0 2599 718"/>
                              <a:gd name="T89" fmla="*/ T88 w 3216"/>
                              <a:gd name="T90" fmla="+- 0 472 404"/>
                              <a:gd name="T91" fmla="*/ 472 h 237"/>
                              <a:gd name="T92" fmla="+- 0 2602 718"/>
                              <a:gd name="T93" fmla="*/ T92 w 3216"/>
                              <a:gd name="T94" fmla="+- 0 437 404"/>
                              <a:gd name="T95" fmla="*/ 437 h 237"/>
                              <a:gd name="T96" fmla="+- 0 2588 718"/>
                              <a:gd name="T97" fmla="*/ T96 w 3216"/>
                              <a:gd name="T98" fmla="+- 0 418 404"/>
                              <a:gd name="T99" fmla="*/ 418 h 237"/>
                              <a:gd name="T100" fmla="+- 0 2547 718"/>
                              <a:gd name="T101" fmla="*/ T100 w 3216"/>
                              <a:gd name="T102" fmla="+- 0 406 404"/>
                              <a:gd name="T103" fmla="*/ 406 h 237"/>
                              <a:gd name="T104" fmla="+- 0 2534 718"/>
                              <a:gd name="T105" fmla="*/ T104 w 3216"/>
                              <a:gd name="T106" fmla="+- 0 407 404"/>
                              <a:gd name="T107" fmla="*/ 407 h 237"/>
                              <a:gd name="T108" fmla="+- 0 2509 718"/>
                              <a:gd name="T109" fmla="*/ T108 w 3216"/>
                              <a:gd name="T110" fmla="+- 0 408 404"/>
                              <a:gd name="T111" fmla="*/ 408 h 237"/>
                              <a:gd name="T112" fmla="+- 0 2508 718"/>
                              <a:gd name="T113" fmla="*/ T112 w 3216"/>
                              <a:gd name="T114" fmla="+- 0 421 404"/>
                              <a:gd name="T115" fmla="*/ 421 h 237"/>
                              <a:gd name="T116" fmla="+- 0 2539 718"/>
                              <a:gd name="T117" fmla="*/ T116 w 3216"/>
                              <a:gd name="T118" fmla="+- 0 420 404"/>
                              <a:gd name="T119" fmla="*/ 420 h 237"/>
                              <a:gd name="T120" fmla="+- 0 2557 718"/>
                              <a:gd name="T121" fmla="*/ T120 w 3216"/>
                              <a:gd name="T122" fmla="+- 0 431 404"/>
                              <a:gd name="T123" fmla="*/ 431 h 237"/>
                              <a:gd name="T124" fmla="+- 0 2568 718"/>
                              <a:gd name="T125" fmla="*/ T124 w 3216"/>
                              <a:gd name="T126" fmla="+- 0 448 404"/>
                              <a:gd name="T127" fmla="*/ 448 h 237"/>
                              <a:gd name="T128" fmla="+- 0 2564 718"/>
                              <a:gd name="T129" fmla="*/ T128 w 3216"/>
                              <a:gd name="T130" fmla="+- 0 485 404"/>
                              <a:gd name="T131" fmla="*/ 485 h 237"/>
                              <a:gd name="T132" fmla="+- 0 2536 718"/>
                              <a:gd name="T133" fmla="*/ T132 w 3216"/>
                              <a:gd name="T134" fmla="+- 0 511 404"/>
                              <a:gd name="T135" fmla="*/ 511 h 237"/>
                              <a:gd name="T136" fmla="+- 0 2508 718"/>
                              <a:gd name="T137" fmla="*/ T136 w 3216"/>
                              <a:gd name="T138" fmla="+- 0 514 404"/>
                              <a:gd name="T139" fmla="*/ 514 h 237"/>
                              <a:gd name="T140" fmla="+- 0 2499 718"/>
                              <a:gd name="T141" fmla="*/ T140 w 3216"/>
                              <a:gd name="T142" fmla="+- 0 513 404"/>
                              <a:gd name="T143" fmla="*/ 513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216" h="237">
                                <a:moveTo>
                                  <a:pt x="1781" y="89"/>
                                </a:moveTo>
                                <a:lnTo>
                                  <a:pt x="1771" y="4"/>
                                </a:lnTo>
                                <a:lnTo>
                                  <a:pt x="1752" y="5"/>
                                </a:lnTo>
                                <a:lnTo>
                                  <a:pt x="1742" y="5"/>
                                </a:lnTo>
                                <a:lnTo>
                                  <a:pt x="1747" y="16"/>
                                </a:lnTo>
                                <a:lnTo>
                                  <a:pt x="1748" y="28"/>
                                </a:lnTo>
                                <a:lnTo>
                                  <a:pt x="1749" y="44"/>
                                </a:lnTo>
                                <a:lnTo>
                                  <a:pt x="1750" y="62"/>
                                </a:lnTo>
                                <a:lnTo>
                                  <a:pt x="1750" y="85"/>
                                </a:lnTo>
                                <a:lnTo>
                                  <a:pt x="1750" y="157"/>
                                </a:lnTo>
                                <a:lnTo>
                                  <a:pt x="1750" y="180"/>
                                </a:lnTo>
                                <a:lnTo>
                                  <a:pt x="1749" y="197"/>
                                </a:lnTo>
                                <a:lnTo>
                                  <a:pt x="1748" y="209"/>
                                </a:lnTo>
                                <a:lnTo>
                                  <a:pt x="1747" y="222"/>
                                </a:lnTo>
                                <a:lnTo>
                                  <a:pt x="1745" y="230"/>
                                </a:lnTo>
                                <a:lnTo>
                                  <a:pt x="1742" y="233"/>
                                </a:lnTo>
                                <a:lnTo>
                                  <a:pt x="1790" y="233"/>
                                </a:lnTo>
                                <a:lnTo>
                                  <a:pt x="1787" y="229"/>
                                </a:lnTo>
                                <a:lnTo>
                                  <a:pt x="1784" y="222"/>
                                </a:lnTo>
                                <a:lnTo>
                                  <a:pt x="1783" y="212"/>
                                </a:lnTo>
                                <a:lnTo>
                                  <a:pt x="1783" y="208"/>
                                </a:lnTo>
                                <a:lnTo>
                                  <a:pt x="1782" y="194"/>
                                </a:lnTo>
                                <a:lnTo>
                                  <a:pt x="1781" y="172"/>
                                </a:lnTo>
                                <a:lnTo>
                                  <a:pt x="1781" y="123"/>
                                </a:lnTo>
                                <a:lnTo>
                                  <a:pt x="1790" y="123"/>
                                </a:lnTo>
                                <a:lnTo>
                                  <a:pt x="1795" y="124"/>
                                </a:lnTo>
                                <a:lnTo>
                                  <a:pt x="1802" y="128"/>
                                </a:lnTo>
                                <a:lnTo>
                                  <a:pt x="1807" y="132"/>
                                </a:lnTo>
                                <a:lnTo>
                                  <a:pt x="1811" y="138"/>
                                </a:lnTo>
                                <a:lnTo>
                                  <a:pt x="1872" y="224"/>
                                </a:lnTo>
                                <a:lnTo>
                                  <a:pt x="1875" y="228"/>
                                </a:lnTo>
                                <a:lnTo>
                                  <a:pt x="1879" y="231"/>
                                </a:lnTo>
                                <a:lnTo>
                                  <a:pt x="1885" y="233"/>
                                </a:lnTo>
                                <a:lnTo>
                                  <a:pt x="1924" y="233"/>
                                </a:lnTo>
                                <a:lnTo>
                                  <a:pt x="1918" y="229"/>
                                </a:lnTo>
                                <a:lnTo>
                                  <a:pt x="1911" y="223"/>
                                </a:lnTo>
                                <a:lnTo>
                                  <a:pt x="1904" y="215"/>
                                </a:lnTo>
                                <a:lnTo>
                                  <a:pt x="1897" y="208"/>
                                </a:lnTo>
                                <a:lnTo>
                                  <a:pt x="1889" y="198"/>
                                </a:lnTo>
                                <a:lnTo>
                                  <a:pt x="1881" y="186"/>
                                </a:lnTo>
                                <a:lnTo>
                                  <a:pt x="1830" y="115"/>
                                </a:lnTo>
                                <a:lnTo>
                                  <a:pt x="1840" y="111"/>
                                </a:lnTo>
                                <a:lnTo>
                                  <a:pt x="1857" y="100"/>
                                </a:lnTo>
                                <a:lnTo>
                                  <a:pt x="1870" y="87"/>
                                </a:lnTo>
                                <a:lnTo>
                                  <a:pt x="1871" y="86"/>
                                </a:lnTo>
                                <a:lnTo>
                                  <a:pt x="1881" y="68"/>
                                </a:lnTo>
                                <a:lnTo>
                                  <a:pt x="1884" y="48"/>
                                </a:lnTo>
                                <a:lnTo>
                                  <a:pt x="1884" y="33"/>
                                </a:lnTo>
                                <a:lnTo>
                                  <a:pt x="1879" y="21"/>
                                </a:lnTo>
                                <a:lnTo>
                                  <a:pt x="1870" y="14"/>
                                </a:lnTo>
                                <a:lnTo>
                                  <a:pt x="1852" y="5"/>
                                </a:lnTo>
                                <a:lnTo>
                                  <a:pt x="1829" y="2"/>
                                </a:lnTo>
                                <a:lnTo>
                                  <a:pt x="1826" y="2"/>
                                </a:lnTo>
                                <a:lnTo>
                                  <a:pt x="1816" y="3"/>
                                </a:lnTo>
                                <a:lnTo>
                                  <a:pt x="1798" y="3"/>
                                </a:lnTo>
                                <a:lnTo>
                                  <a:pt x="1791" y="4"/>
                                </a:lnTo>
                                <a:lnTo>
                                  <a:pt x="1784" y="17"/>
                                </a:lnTo>
                                <a:lnTo>
                                  <a:pt x="1790" y="17"/>
                                </a:lnTo>
                                <a:lnTo>
                                  <a:pt x="1797" y="16"/>
                                </a:lnTo>
                                <a:lnTo>
                                  <a:pt x="1821" y="16"/>
                                </a:lnTo>
                                <a:lnTo>
                                  <a:pt x="1832" y="20"/>
                                </a:lnTo>
                                <a:lnTo>
                                  <a:pt x="1839" y="27"/>
                                </a:lnTo>
                                <a:lnTo>
                                  <a:pt x="1846" y="33"/>
                                </a:lnTo>
                                <a:lnTo>
                                  <a:pt x="1850" y="44"/>
                                </a:lnTo>
                                <a:lnTo>
                                  <a:pt x="1850" y="59"/>
                                </a:lnTo>
                                <a:lnTo>
                                  <a:pt x="1846" y="81"/>
                                </a:lnTo>
                                <a:lnTo>
                                  <a:pt x="1836" y="97"/>
                                </a:lnTo>
                                <a:lnTo>
                                  <a:pt x="1818" y="107"/>
                                </a:lnTo>
                                <a:lnTo>
                                  <a:pt x="1796" y="110"/>
                                </a:lnTo>
                                <a:lnTo>
                                  <a:pt x="1790" y="110"/>
                                </a:lnTo>
                                <a:lnTo>
                                  <a:pt x="1785" y="110"/>
                                </a:lnTo>
                                <a:lnTo>
                                  <a:pt x="1781" y="109"/>
                                </a:lnTo>
                                <a:lnTo>
                                  <a:pt x="1781" y="89"/>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9"/>
                        <wps:cNvSpPr>
                          <a:spLocks/>
                        </wps:cNvSpPr>
                        <wps:spPr bwMode="auto">
                          <a:xfrm>
                            <a:off x="718" y="404"/>
                            <a:ext cx="3216" cy="237"/>
                          </a:xfrm>
                          <a:custGeom>
                            <a:avLst/>
                            <a:gdLst>
                              <a:gd name="T0" fmla="+- 0 2090 718"/>
                              <a:gd name="T1" fmla="*/ T0 w 3216"/>
                              <a:gd name="T2" fmla="+- 0 589 404"/>
                              <a:gd name="T3" fmla="*/ 589 h 237"/>
                              <a:gd name="T4" fmla="+- 0 2102 718"/>
                              <a:gd name="T5" fmla="*/ T4 w 3216"/>
                              <a:gd name="T6" fmla="+- 0 632 404"/>
                              <a:gd name="T7" fmla="*/ 632 h 237"/>
                              <a:gd name="T8" fmla="+- 0 2124 718"/>
                              <a:gd name="T9" fmla="*/ T8 w 3216"/>
                              <a:gd name="T10" fmla="+- 0 638 404"/>
                              <a:gd name="T11" fmla="*/ 638 h 237"/>
                              <a:gd name="T12" fmla="+- 0 2144 718"/>
                              <a:gd name="T13" fmla="*/ T12 w 3216"/>
                              <a:gd name="T14" fmla="+- 0 641 404"/>
                              <a:gd name="T15" fmla="*/ 641 h 237"/>
                              <a:gd name="T16" fmla="+- 0 2176 718"/>
                              <a:gd name="T17" fmla="*/ T16 w 3216"/>
                              <a:gd name="T18" fmla="+- 0 639 404"/>
                              <a:gd name="T19" fmla="*/ 639 h 237"/>
                              <a:gd name="T20" fmla="+- 0 2211 718"/>
                              <a:gd name="T21" fmla="*/ T20 w 3216"/>
                              <a:gd name="T22" fmla="+- 0 621 404"/>
                              <a:gd name="T23" fmla="*/ 621 h 237"/>
                              <a:gd name="T24" fmla="+- 0 2232 718"/>
                              <a:gd name="T25" fmla="*/ T24 w 3216"/>
                              <a:gd name="T26" fmla="+- 0 592 404"/>
                              <a:gd name="T27" fmla="*/ 592 h 237"/>
                              <a:gd name="T28" fmla="+- 0 2235 718"/>
                              <a:gd name="T29" fmla="*/ T28 w 3216"/>
                              <a:gd name="T30" fmla="+- 0 559 404"/>
                              <a:gd name="T31" fmla="*/ 559 h 237"/>
                              <a:gd name="T32" fmla="+- 0 2222 718"/>
                              <a:gd name="T33" fmla="*/ T32 w 3216"/>
                              <a:gd name="T34" fmla="+- 0 538 404"/>
                              <a:gd name="T35" fmla="*/ 538 h 237"/>
                              <a:gd name="T36" fmla="+- 0 2200 718"/>
                              <a:gd name="T37" fmla="*/ T36 w 3216"/>
                              <a:gd name="T38" fmla="+- 0 518 404"/>
                              <a:gd name="T39" fmla="*/ 518 h 237"/>
                              <a:gd name="T40" fmla="+- 0 2178 718"/>
                              <a:gd name="T41" fmla="*/ T40 w 3216"/>
                              <a:gd name="T42" fmla="+- 0 506 404"/>
                              <a:gd name="T43" fmla="*/ 506 h 237"/>
                              <a:gd name="T44" fmla="+- 0 2147 718"/>
                              <a:gd name="T45" fmla="*/ T44 w 3216"/>
                              <a:gd name="T46" fmla="+- 0 485 404"/>
                              <a:gd name="T47" fmla="*/ 485 h 237"/>
                              <a:gd name="T48" fmla="+- 0 2130 718"/>
                              <a:gd name="T49" fmla="*/ T48 w 3216"/>
                              <a:gd name="T50" fmla="+- 0 456 404"/>
                              <a:gd name="T51" fmla="*/ 456 h 237"/>
                              <a:gd name="T52" fmla="+- 0 2135 718"/>
                              <a:gd name="T53" fmla="*/ T52 w 3216"/>
                              <a:gd name="T54" fmla="+- 0 436 404"/>
                              <a:gd name="T55" fmla="*/ 436 h 237"/>
                              <a:gd name="T56" fmla="+- 0 2152 718"/>
                              <a:gd name="T57" fmla="*/ T56 w 3216"/>
                              <a:gd name="T58" fmla="+- 0 423 404"/>
                              <a:gd name="T59" fmla="*/ 423 h 237"/>
                              <a:gd name="T60" fmla="+- 0 2189 718"/>
                              <a:gd name="T61" fmla="*/ T60 w 3216"/>
                              <a:gd name="T62" fmla="+- 0 420 404"/>
                              <a:gd name="T63" fmla="*/ 420 h 237"/>
                              <a:gd name="T64" fmla="+- 0 2207 718"/>
                              <a:gd name="T65" fmla="*/ T64 w 3216"/>
                              <a:gd name="T66" fmla="+- 0 426 404"/>
                              <a:gd name="T67" fmla="*/ 426 h 237"/>
                              <a:gd name="T68" fmla="+- 0 2221 718"/>
                              <a:gd name="T69" fmla="*/ T68 w 3216"/>
                              <a:gd name="T70" fmla="+- 0 436 404"/>
                              <a:gd name="T71" fmla="*/ 436 h 237"/>
                              <a:gd name="T72" fmla="+- 0 2226 718"/>
                              <a:gd name="T73" fmla="*/ T72 w 3216"/>
                              <a:gd name="T74" fmla="+- 0 406 404"/>
                              <a:gd name="T75" fmla="*/ 406 h 237"/>
                              <a:gd name="T76" fmla="+- 0 2204 718"/>
                              <a:gd name="T77" fmla="*/ T76 w 3216"/>
                              <a:gd name="T78" fmla="+- 0 406 404"/>
                              <a:gd name="T79" fmla="*/ 406 h 237"/>
                              <a:gd name="T80" fmla="+- 0 2187 718"/>
                              <a:gd name="T81" fmla="*/ T80 w 3216"/>
                              <a:gd name="T82" fmla="+- 0 405 404"/>
                              <a:gd name="T83" fmla="*/ 405 h 237"/>
                              <a:gd name="T84" fmla="+- 0 2172 718"/>
                              <a:gd name="T85" fmla="*/ T84 w 3216"/>
                              <a:gd name="T86" fmla="+- 0 404 404"/>
                              <a:gd name="T87" fmla="*/ 404 h 237"/>
                              <a:gd name="T88" fmla="+- 0 2135 718"/>
                              <a:gd name="T89" fmla="*/ T88 w 3216"/>
                              <a:gd name="T90" fmla="+- 0 411 404"/>
                              <a:gd name="T91" fmla="*/ 411 h 237"/>
                              <a:gd name="T92" fmla="+- 0 2112 718"/>
                              <a:gd name="T93" fmla="*/ T92 w 3216"/>
                              <a:gd name="T94" fmla="+- 0 427 404"/>
                              <a:gd name="T95" fmla="*/ 427 h 237"/>
                              <a:gd name="T96" fmla="+- 0 2098 718"/>
                              <a:gd name="T97" fmla="*/ T96 w 3216"/>
                              <a:gd name="T98" fmla="+- 0 464 404"/>
                              <a:gd name="T99" fmla="*/ 464 h 237"/>
                              <a:gd name="T100" fmla="+- 0 2105 718"/>
                              <a:gd name="T101" fmla="*/ T100 w 3216"/>
                              <a:gd name="T102" fmla="+- 0 486 404"/>
                              <a:gd name="T103" fmla="*/ 486 h 237"/>
                              <a:gd name="T104" fmla="+- 0 2134 718"/>
                              <a:gd name="T105" fmla="*/ T104 w 3216"/>
                              <a:gd name="T106" fmla="+- 0 516 404"/>
                              <a:gd name="T107" fmla="*/ 516 h 237"/>
                              <a:gd name="T108" fmla="+- 0 2163 718"/>
                              <a:gd name="T109" fmla="*/ T108 w 3216"/>
                              <a:gd name="T110" fmla="+- 0 533 404"/>
                              <a:gd name="T111" fmla="*/ 533 h 237"/>
                              <a:gd name="T112" fmla="+- 0 2186 718"/>
                              <a:gd name="T113" fmla="*/ T112 w 3216"/>
                              <a:gd name="T114" fmla="+- 0 548 404"/>
                              <a:gd name="T115" fmla="*/ 548 h 237"/>
                              <a:gd name="T116" fmla="+- 0 2198 718"/>
                              <a:gd name="T117" fmla="*/ T116 w 3216"/>
                              <a:gd name="T118" fmla="+- 0 563 404"/>
                              <a:gd name="T119" fmla="*/ 563 h 237"/>
                              <a:gd name="T120" fmla="+- 0 2201 718"/>
                              <a:gd name="T121" fmla="*/ T120 w 3216"/>
                              <a:gd name="T122" fmla="+- 0 595 404"/>
                              <a:gd name="T123" fmla="*/ 595 h 237"/>
                              <a:gd name="T124" fmla="+- 0 2188 718"/>
                              <a:gd name="T125" fmla="*/ T124 w 3216"/>
                              <a:gd name="T126" fmla="+- 0 613 404"/>
                              <a:gd name="T127" fmla="*/ 613 h 237"/>
                              <a:gd name="T128" fmla="+- 0 2168 718"/>
                              <a:gd name="T129" fmla="*/ T128 w 3216"/>
                              <a:gd name="T130" fmla="+- 0 625 404"/>
                              <a:gd name="T131" fmla="*/ 625 h 237"/>
                              <a:gd name="T132" fmla="+- 0 2128 718"/>
                              <a:gd name="T133" fmla="*/ T132 w 3216"/>
                              <a:gd name="T134" fmla="+- 0 622 404"/>
                              <a:gd name="T135" fmla="*/ 622 h 237"/>
                              <a:gd name="T136" fmla="+- 0 2106 718"/>
                              <a:gd name="T137" fmla="*/ T136 w 3216"/>
                              <a:gd name="T138" fmla="+- 0 610 404"/>
                              <a:gd name="T139" fmla="*/ 610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216" h="237">
                                <a:moveTo>
                                  <a:pt x="1379" y="197"/>
                                </a:moveTo>
                                <a:lnTo>
                                  <a:pt x="1372" y="185"/>
                                </a:lnTo>
                                <a:lnTo>
                                  <a:pt x="1372" y="224"/>
                                </a:lnTo>
                                <a:lnTo>
                                  <a:pt x="1384" y="228"/>
                                </a:lnTo>
                                <a:lnTo>
                                  <a:pt x="1396" y="232"/>
                                </a:lnTo>
                                <a:lnTo>
                                  <a:pt x="1406" y="234"/>
                                </a:lnTo>
                                <a:lnTo>
                                  <a:pt x="1416" y="236"/>
                                </a:lnTo>
                                <a:lnTo>
                                  <a:pt x="1426" y="237"/>
                                </a:lnTo>
                                <a:lnTo>
                                  <a:pt x="1437" y="237"/>
                                </a:lnTo>
                                <a:lnTo>
                                  <a:pt x="1458" y="235"/>
                                </a:lnTo>
                                <a:lnTo>
                                  <a:pt x="1477" y="228"/>
                                </a:lnTo>
                                <a:lnTo>
                                  <a:pt x="1493" y="217"/>
                                </a:lnTo>
                                <a:lnTo>
                                  <a:pt x="1504" y="206"/>
                                </a:lnTo>
                                <a:lnTo>
                                  <a:pt x="1514" y="188"/>
                                </a:lnTo>
                                <a:lnTo>
                                  <a:pt x="1517" y="168"/>
                                </a:lnTo>
                                <a:lnTo>
                                  <a:pt x="1517" y="155"/>
                                </a:lnTo>
                                <a:lnTo>
                                  <a:pt x="1513" y="144"/>
                                </a:lnTo>
                                <a:lnTo>
                                  <a:pt x="1504" y="134"/>
                                </a:lnTo>
                                <a:lnTo>
                                  <a:pt x="1497" y="126"/>
                                </a:lnTo>
                                <a:lnTo>
                                  <a:pt x="1482" y="114"/>
                                </a:lnTo>
                                <a:lnTo>
                                  <a:pt x="1462" y="103"/>
                                </a:lnTo>
                                <a:lnTo>
                                  <a:pt x="1460" y="102"/>
                                </a:lnTo>
                                <a:lnTo>
                                  <a:pt x="1449" y="95"/>
                                </a:lnTo>
                                <a:lnTo>
                                  <a:pt x="1429" y="81"/>
                                </a:lnTo>
                                <a:lnTo>
                                  <a:pt x="1416" y="66"/>
                                </a:lnTo>
                                <a:lnTo>
                                  <a:pt x="1412" y="52"/>
                                </a:lnTo>
                                <a:lnTo>
                                  <a:pt x="1412" y="41"/>
                                </a:lnTo>
                                <a:lnTo>
                                  <a:pt x="1417" y="32"/>
                                </a:lnTo>
                                <a:lnTo>
                                  <a:pt x="1425" y="26"/>
                                </a:lnTo>
                                <a:lnTo>
                                  <a:pt x="1434" y="19"/>
                                </a:lnTo>
                                <a:lnTo>
                                  <a:pt x="1446" y="16"/>
                                </a:lnTo>
                                <a:lnTo>
                                  <a:pt x="1471" y="16"/>
                                </a:lnTo>
                                <a:lnTo>
                                  <a:pt x="1481" y="18"/>
                                </a:lnTo>
                                <a:lnTo>
                                  <a:pt x="1489" y="22"/>
                                </a:lnTo>
                                <a:lnTo>
                                  <a:pt x="1497" y="26"/>
                                </a:lnTo>
                                <a:lnTo>
                                  <a:pt x="1503" y="32"/>
                                </a:lnTo>
                                <a:lnTo>
                                  <a:pt x="1508" y="39"/>
                                </a:lnTo>
                                <a:lnTo>
                                  <a:pt x="1508" y="2"/>
                                </a:lnTo>
                                <a:lnTo>
                                  <a:pt x="1491" y="2"/>
                                </a:lnTo>
                                <a:lnTo>
                                  <a:pt x="1486" y="2"/>
                                </a:lnTo>
                                <a:lnTo>
                                  <a:pt x="1477" y="1"/>
                                </a:lnTo>
                                <a:lnTo>
                                  <a:pt x="1469" y="1"/>
                                </a:lnTo>
                                <a:lnTo>
                                  <a:pt x="1461" y="0"/>
                                </a:lnTo>
                                <a:lnTo>
                                  <a:pt x="1454" y="0"/>
                                </a:lnTo>
                                <a:lnTo>
                                  <a:pt x="1436" y="2"/>
                                </a:lnTo>
                                <a:lnTo>
                                  <a:pt x="1417" y="7"/>
                                </a:lnTo>
                                <a:lnTo>
                                  <a:pt x="1400" y="17"/>
                                </a:lnTo>
                                <a:lnTo>
                                  <a:pt x="1394" y="23"/>
                                </a:lnTo>
                                <a:lnTo>
                                  <a:pt x="1383" y="40"/>
                                </a:lnTo>
                                <a:lnTo>
                                  <a:pt x="1380" y="60"/>
                                </a:lnTo>
                                <a:lnTo>
                                  <a:pt x="1381" y="67"/>
                                </a:lnTo>
                                <a:lnTo>
                                  <a:pt x="1387" y="82"/>
                                </a:lnTo>
                                <a:lnTo>
                                  <a:pt x="1398" y="97"/>
                                </a:lnTo>
                                <a:lnTo>
                                  <a:pt x="1416" y="112"/>
                                </a:lnTo>
                                <a:lnTo>
                                  <a:pt x="1440" y="127"/>
                                </a:lnTo>
                                <a:lnTo>
                                  <a:pt x="1445" y="129"/>
                                </a:lnTo>
                                <a:lnTo>
                                  <a:pt x="1459" y="137"/>
                                </a:lnTo>
                                <a:lnTo>
                                  <a:pt x="1468" y="144"/>
                                </a:lnTo>
                                <a:lnTo>
                                  <a:pt x="1474" y="152"/>
                                </a:lnTo>
                                <a:lnTo>
                                  <a:pt x="1480" y="159"/>
                                </a:lnTo>
                                <a:lnTo>
                                  <a:pt x="1483" y="168"/>
                                </a:lnTo>
                                <a:lnTo>
                                  <a:pt x="1483" y="191"/>
                                </a:lnTo>
                                <a:lnTo>
                                  <a:pt x="1479" y="201"/>
                                </a:lnTo>
                                <a:lnTo>
                                  <a:pt x="1470" y="209"/>
                                </a:lnTo>
                                <a:lnTo>
                                  <a:pt x="1461" y="217"/>
                                </a:lnTo>
                                <a:lnTo>
                                  <a:pt x="1450" y="221"/>
                                </a:lnTo>
                                <a:lnTo>
                                  <a:pt x="1422" y="221"/>
                                </a:lnTo>
                                <a:lnTo>
                                  <a:pt x="1410" y="218"/>
                                </a:lnTo>
                                <a:lnTo>
                                  <a:pt x="1399" y="212"/>
                                </a:lnTo>
                                <a:lnTo>
                                  <a:pt x="1388" y="206"/>
                                </a:lnTo>
                                <a:lnTo>
                                  <a:pt x="1379" y="197"/>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20"/>
                        <wps:cNvSpPr>
                          <a:spLocks/>
                        </wps:cNvSpPr>
                        <wps:spPr bwMode="auto">
                          <a:xfrm>
                            <a:off x="718" y="404"/>
                            <a:ext cx="3216" cy="237"/>
                          </a:xfrm>
                          <a:custGeom>
                            <a:avLst/>
                            <a:gdLst>
                              <a:gd name="T0" fmla="+- 0 1910 718"/>
                              <a:gd name="T1" fmla="*/ T0 w 3216"/>
                              <a:gd name="T2" fmla="+- 0 638 404"/>
                              <a:gd name="T3" fmla="*/ 638 h 237"/>
                              <a:gd name="T4" fmla="+- 0 1933 718"/>
                              <a:gd name="T5" fmla="*/ T4 w 3216"/>
                              <a:gd name="T6" fmla="+- 0 638 404"/>
                              <a:gd name="T7" fmla="*/ 638 h 237"/>
                              <a:gd name="T8" fmla="+- 0 1940 718"/>
                              <a:gd name="T9" fmla="*/ T8 w 3216"/>
                              <a:gd name="T10" fmla="+- 0 638 404"/>
                              <a:gd name="T11" fmla="*/ 638 h 237"/>
                              <a:gd name="T12" fmla="+- 0 1946 718"/>
                              <a:gd name="T13" fmla="*/ T12 w 3216"/>
                              <a:gd name="T14" fmla="+- 0 637 404"/>
                              <a:gd name="T15" fmla="*/ 637 h 237"/>
                              <a:gd name="T16" fmla="+- 0 1952 718"/>
                              <a:gd name="T17" fmla="*/ T16 w 3216"/>
                              <a:gd name="T18" fmla="+- 0 637 404"/>
                              <a:gd name="T19" fmla="*/ 637 h 237"/>
                              <a:gd name="T20" fmla="+- 0 1957 718"/>
                              <a:gd name="T21" fmla="*/ T20 w 3216"/>
                              <a:gd name="T22" fmla="+- 0 636 404"/>
                              <a:gd name="T23" fmla="*/ 636 h 237"/>
                              <a:gd name="T24" fmla="+- 0 1962 718"/>
                              <a:gd name="T25" fmla="*/ T24 w 3216"/>
                              <a:gd name="T26" fmla="+- 0 635 404"/>
                              <a:gd name="T27" fmla="*/ 635 h 237"/>
                              <a:gd name="T28" fmla="+- 0 1970 718"/>
                              <a:gd name="T29" fmla="*/ T28 w 3216"/>
                              <a:gd name="T30" fmla="+- 0 599 404"/>
                              <a:gd name="T31" fmla="*/ 599 h 237"/>
                              <a:gd name="T32" fmla="+- 0 1964 718"/>
                              <a:gd name="T33" fmla="*/ T32 w 3216"/>
                              <a:gd name="T34" fmla="+- 0 608 404"/>
                              <a:gd name="T35" fmla="*/ 608 h 237"/>
                              <a:gd name="T36" fmla="+- 0 1955 718"/>
                              <a:gd name="T37" fmla="*/ T36 w 3216"/>
                              <a:gd name="T38" fmla="+- 0 615 404"/>
                              <a:gd name="T39" fmla="*/ 615 h 237"/>
                              <a:gd name="T40" fmla="+- 0 1945 718"/>
                              <a:gd name="T41" fmla="*/ T40 w 3216"/>
                              <a:gd name="T42" fmla="+- 0 619 404"/>
                              <a:gd name="T43" fmla="*/ 619 h 237"/>
                              <a:gd name="T44" fmla="+- 0 1943 718"/>
                              <a:gd name="T45" fmla="*/ T44 w 3216"/>
                              <a:gd name="T46" fmla="+- 0 619 404"/>
                              <a:gd name="T47" fmla="*/ 619 h 237"/>
                              <a:gd name="T48" fmla="+- 0 1926 718"/>
                              <a:gd name="T49" fmla="*/ T48 w 3216"/>
                              <a:gd name="T50" fmla="+- 0 623 404"/>
                              <a:gd name="T51" fmla="*/ 623 h 237"/>
                              <a:gd name="T52" fmla="+- 0 1903 718"/>
                              <a:gd name="T53" fmla="*/ T52 w 3216"/>
                              <a:gd name="T54" fmla="+- 0 624 404"/>
                              <a:gd name="T55" fmla="*/ 624 h 237"/>
                              <a:gd name="T56" fmla="+- 0 1888 718"/>
                              <a:gd name="T57" fmla="*/ T56 w 3216"/>
                              <a:gd name="T58" fmla="+- 0 624 404"/>
                              <a:gd name="T59" fmla="*/ 624 h 237"/>
                              <a:gd name="T60" fmla="+- 0 1884 718"/>
                              <a:gd name="T61" fmla="*/ T60 w 3216"/>
                              <a:gd name="T62" fmla="+- 0 624 404"/>
                              <a:gd name="T63" fmla="*/ 624 h 237"/>
                              <a:gd name="T64" fmla="+- 0 1883 718"/>
                              <a:gd name="T65" fmla="*/ T64 w 3216"/>
                              <a:gd name="T66" fmla="+- 0 619 404"/>
                              <a:gd name="T67" fmla="*/ 619 h 237"/>
                              <a:gd name="T68" fmla="+- 0 1882 718"/>
                              <a:gd name="T69" fmla="*/ T68 w 3216"/>
                              <a:gd name="T70" fmla="+- 0 608 404"/>
                              <a:gd name="T71" fmla="*/ 608 h 237"/>
                              <a:gd name="T72" fmla="+- 0 1881 718"/>
                              <a:gd name="T73" fmla="*/ T72 w 3216"/>
                              <a:gd name="T74" fmla="+- 0 591 404"/>
                              <a:gd name="T75" fmla="*/ 591 h 237"/>
                              <a:gd name="T76" fmla="+- 0 1881 718"/>
                              <a:gd name="T77" fmla="*/ T76 w 3216"/>
                              <a:gd name="T78" fmla="+- 0 588 404"/>
                              <a:gd name="T79" fmla="*/ 588 h 237"/>
                              <a:gd name="T80" fmla="+- 0 1881 718"/>
                              <a:gd name="T81" fmla="*/ T80 w 3216"/>
                              <a:gd name="T82" fmla="+- 0 570 404"/>
                              <a:gd name="T83" fmla="*/ 570 h 237"/>
                              <a:gd name="T84" fmla="+- 0 1881 718"/>
                              <a:gd name="T85" fmla="*/ T84 w 3216"/>
                              <a:gd name="T86" fmla="+- 0 550 404"/>
                              <a:gd name="T87" fmla="*/ 550 h 237"/>
                              <a:gd name="T88" fmla="+- 0 1881 718"/>
                              <a:gd name="T89" fmla="*/ T88 w 3216"/>
                              <a:gd name="T90" fmla="+- 0 485 404"/>
                              <a:gd name="T91" fmla="*/ 485 h 237"/>
                              <a:gd name="T92" fmla="+- 0 1881 718"/>
                              <a:gd name="T93" fmla="*/ T92 w 3216"/>
                              <a:gd name="T94" fmla="+- 0 462 404"/>
                              <a:gd name="T95" fmla="*/ 462 h 237"/>
                              <a:gd name="T96" fmla="+- 0 1882 718"/>
                              <a:gd name="T97" fmla="*/ T96 w 3216"/>
                              <a:gd name="T98" fmla="+- 0 445 404"/>
                              <a:gd name="T99" fmla="*/ 445 h 237"/>
                              <a:gd name="T100" fmla="+- 0 1882 718"/>
                              <a:gd name="T101" fmla="*/ T100 w 3216"/>
                              <a:gd name="T102" fmla="+- 0 433 404"/>
                              <a:gd name="T103" fmla="*/ 433 h 237"/>
                              <a:gd name="T104" fmla="+- 0 1884 718"/>
                              <a:gd name="T105" fmla="*/ T104 w 3216"/>
                              <a:gd name="T106" fmla="+- 0 420 404"/>
                              <a:gd name="T107" fmla="*/ 420 h 237"/>
                              <a:gd name="T108" fmla="+- 0 1886 718"/>
                              <a:gd name="T109" fmla="*/ T108 w 3216"/>
                              <a:gd name="T110" fmla="+- 0 412 404"/>
                              <a:gd name="T111" fmla="*/ 412 h 237"/>
                              <a:gd name="T112" fmla="+- 0 1889 718"/>
                              <a:gd name="T113" fmla="*/ T112 w 3216"/>
                              <a:gd name="T114" fmla="+- 0 409 404"/>
                              <a:gd name="T115" fmla="*/ 409 h 237"/>
                              <a:gd name="T116" fmla="+- 0 1841 718"/>
                              <a:gd name="T117" fmla="*/ T116 w 3216"/>
                              <a:gd name="T118" fmla="+- 0 409 404"/>
                              <a:gd name="T119" fmla="*/ 409 h 237"/>
                              <a:gd name="T120" fmla="+- 0 1846 718"/>
                              <a:gd name="T121" fmla="*/ T120 w 3216"/>
                              <a:gd name="T122" fmla="+- 0 420 404"/>
                              <a:gd name="T123" fmla="*/ 420 h 237"/>
                              <a:gd name="T124" fmla="+- 0 1848 718"/>
                              <a:gd name="T125" fmla="*/ T124 w 3216"/>
                              <a:gd name="T126" fmla="+- 0 432 404"/>
                              <a:gd name="T127" fmla="*/ 432 h 237"/>
                              <a:gd name="T128" fmla="+- 0 1849 718"/>
                              <a:gd name="T129" fmla="*/ T128 w 3216"/>
                              <a:gd name="T130" fmla="+- 0 448 404"/>
                              <a:gd name="T131" fmla="*/ 448 h 237"/>
                              <a:gd name="T132" fmla="+- 0 1849 718"/>
                              <a:gd name="T133" fmla="*/ T132 w 3216"/>
                              <a:gd name="T134" fmla="+- 0 466 404"/>
                              <a:gd name="T135" fmla="*/ 466 h 237"/>
                              <a:gd name="T136" fmla="+- 0 1850 718"/>
                              <a:gd name="T137" fmla="*/ T136 w 3216"/>
                              <a:gd name="T138" fmla="+- 0 489 404"/>
                              <a:gd name="T139" fmla="*/ 489 h 237"/>
                              <a:gd name="T140" fmla="+- 0 1850 718"/>
                              <a:gd name="T141" fmla="*/ T140 w 3216"/>
                              <a:gd name="T142" fmla="+- 0 561 404"/>
                              <a:gd name="T143" fmla="*/ 561 h 237"/>
                              <a:gd name="T144" fmla="+- 0 1849 718"/>
                              <a:gd name="T145" fmla="*/ T144 w 3216"/>
                              <a:gd name="T146" fmla="+- 0 584 404"/>
                              <a:gd name="T147" fmla="*/ 584 h 237"/>
                              <a:gd name="T148" fmla="+- 0 1849 718"/>
                              <a:gd name="T149" fmla="*/ T148 w 3216"/>
                              <a:gd name="T150" fmla="+- 0 601 404"/>
                              <a:gd name="T151" fmla="*/ 601 h 237"/>
                              <a:gd name="T152" fmla="+- 0 1848 718"/>
                              <a:gd name="T153" fmla="*/ T152 w 3216"/>
                              <a:gd name="T154" fmla="+- 0 613 404"/>
                              <a:gd name="T155" fmla="*/ 613 h 237"/>
                              <a:gd name="T156" fmla="+- 0 1846 718"/>
                              <a:gd name="T157" fmla="*/ T156 w 3216"/>
                              <a:gd name="T158" fmla="+- 0 626 404"/>
                              <a:gd name="T159" fmla="*/ 626 h 237"/>
                              <a:gd name="T160" fmla="+- 0 1844 718"/>
                              <a:gd name="T161" fmla="*/ T160 w 3216"/>
                              <a:gd name="T162" fmla="+- 0 634 404"/>
                              <a:gd name="T163" fmla="*/ 634 h 237"/>
                              <a:gd name="T164" fmla="+- 0 1841 718"/>
                              <a:gd name="T165" fmla="*/ T164 w 3216"/>
                              <a:gd name="T166" fmla="+- 0 637 404"/>
                              <a:gd name="T167" fmla="*/ 637 h 237"/>
                              <a:gd name="T168" fmla="+- 0 1872 718"/>
                              <a:gd name="T169" fmla="*/ T168 w 3216"/>
                              <a:gd name="T170" fmla="+- 0 637 404"/>
                              <a:gd name="T171" fmla="*/ 637 h 237"/>
                              <a:gd name="T172" fmla="+- 0 1894 718"/>
                              <a:gd name="T173" fmla="*/ T172 w 3216"/>
                              <a:gd name="T174" fmla="+- 0 637 404"/>
                              <a:gd name="T175" fmla="*/ 637 h 237"/>
                              <a:gd name="T176" fmla="+- 0 1910 718"/>
                              <a:gd name="T177" fmla="*/ T176 w 3216"/>
                              <a:gd name="T178" fmla="+- 0 638 404"/>
                              <a:gd name="T179" fmla="*/ 638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216" h="237">
                                <a:moveTo>
                                  <a:pt x="1192" y="234"/>
                                </a:moveTo>
                                <a:lnTo>
                                  <a:pt x="1215" y="234"/>
                                </a:lnTo>
                                <a:lnTo>
                                  <a:pt x="1222" y="234"/>
                                </a:lnTo>
                                <a:lnTo>
                                  <a:pt x="1228" y="233"/>
                                </a:lnTo>
                                <a:lnTo>
                                  <a:pt x="1234" y="233"/>
                                </a:lnTo>
                                <a:lnTo>
                                  <a:pt x="1239" y="232"/>
                                </a:lnTo>
                                <a:lnTo>
                                  <a:pt x="1244" y="231"/>
                                </a:lnTo>
                                <a:lnTo>
                                  <a:pt x="1252" y="195"/>
                                </a:lnTo>
                                <a:lnTo>
                                  <a:pt x="1246" y="204"/>
                                </a:lnTo>
                                <a:lnTo>
                                  <a:pt x="1237" y="211"/>
                                </a:lnTo>
                                <a:lnTo>
                                  <a:pt x="1227" y="215"/>
                                </a:lnTo>
                                <a:lnTo>
                                  <a:pt x="1225" y="215"/>
                                </a:lnTo>
                                <a:lnTo>
                                  <a:pt x="1208" y="219"/>
                                </a:lnTo>
                                <a:lnTo>
                                  <a:pt x="1185" y="220"/>
                                </a:lnTo>
                                <a:lnTo>
                                  <a:pt x="1170" y="220"/>
                                </a:lnTo>
                                <a:lnTo>
                                  <a:pt x="1166" y="220"/>
                                </a:lnTo>
                                <a:lnTo>
                                  <a:pt x="1165" y="215"/>
                                </a:lnTo>
                                <a:lnTo>
                                  <a:pt x="1164" y="204"/>
                                </a:lnTo>
                                <a:lnTo>
                                  <a:pt x="1163" y="187"/>
                                </a:lnTo>
                                <a:lnTo>
                                  <a:pt x="1163" y="184"/>
                                </a:lnTo>
                                <a:lnTo>
                                  <a:pt x="1163" y="166"/>
                                </a:lnTo>
                                <a:lnTo>
                                  <a:pt x="1163" y="146"/>
                                </a:lnTo>
                                <a:lnTo>
                                  <a:pt x="1163" y="81"/>
                                </a:lnTo>
                                <a:lnTo>
                                  <a:pt x="1163" y="58"/>
                                </a:lnTo>
                                <a:lnTo>
                                  <a:pt x="1164" y="41"/>
                                </a:lnTo>
                                <a:lnTo>
                                  <a:pt x="1164" y="29"/>
                                </a:lnTo>
                                <a:lnTo>
                                  <a:pt x="1166" y="16"/>
                                </a:lnTo>
                                <a:lnTo>
                                  <a:pt x="1168" y="8"/>
                                </a:lnTo>
                                <a:lnTo>
                                  <a:pt x="1171" y="5"/>
                                </a:lnTo>
                                <a:lnTo>
                                  <a:pt x="1123" y="5"/>
                                </a:lnTo>
                                <a:lnTo>
                                  <a:pt x="1128" y="16"/>
                                </a:lnTo>
                                <a:lnTo>
                                  <a:pt x="1130" y="28"/>
                                </a:lnTo>
                                <a:lnTo>
                                  <a:pt x="1131" y="44"/>
                                </a:lnTo>
                                <a:lnTo>
                                  <a:pt x="1131" y="62"/>
                                </a:lnTo>
                                <a:lnTo>
                                  <a:pt x="1132" y="85"/>
                                </a:lnTo>
                                <a:lnTo>
                                  <a:pt x="1132" y="157"/>
                                </a:lnTo>
                                <a:lnTo>
                                  <a:pt x="1131" y="180"/>
                                </a:lnTo>
                                <a:lnTo>
                                  <a:pt x="1131" y="197"/>
                                </a:lnTo>
                                <a:lnTo>
                                  <a:pt x="1130" y="209"/>
                                </a:lnTo>
                                <a:lnTo>
                                  <a:pt x="1128" y="222"/>
                                </a:lnTo>
                                <a:lnTo>
                                  <a:pt x="1126" y="230"/>
                                </a:lnTo>
                                <a:lnTo>
                                  <a:pt x="1123" y="233"/>
                                </a:lnTo>
                                <a:lnTo>
                                  <a:pt x="1154" y="233"/>
                                </a:lnTo>
                                <a:lnTo>
                                  <a:pt x="1176" y="233"/>
                                </a:lnTo>
                                <a:lnTo>
                                  <a:pt x="1192" y="234"/>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1"/>
                        <wps:cNvSpPr>
                          <a:spLocks/>
                        </wps:cNvSpPr>
                        <wps:spPr bwMode="auto">
                          <a:xfrm>
                            <a:off x="718" y="404"/>
                            <a:ext cx="3216" cy="237"/>
                          </a:xfrm>
                          <a:custGeom>
                            <a:avLst/>
                            <a:gdLst>
                              <a:gd name="T0" fmla="+- 0 1620 718"/>
                              <a:gd name="T1" fmla="*/ T0 w 3216"/>
                              <a:gd name="T2" fmla="+- 0 588 404"/>
                              <a:gd name="T3" fmla="*/ 588 h 237"/>
                              <a:gd name="T4" fmla="+- 0 1610 718"/>
                              <a:gd name="T5" fmla="*/ T4 w 3216"/>
                              <a:gd name="T6" fmla="+- 0 606 404"/>
                              <a:gd name="T7" fmla="*/ 606 h 237"/>
                              <a:gd name="T8" fmla="+- 0 1599 718"/>
                              <a:gd name="T9" fmla="*/ T8 w 3216"/>
                              <a:gd name="T10" fmla="+- 0 623 404"/>
                              <a:gd name="T11" fmla="*/ 623 h 237"/>
                              <a:gd name="T12" fmla="+- 0 1588 718"/>
                              <a:gd name="T13" fmla="*/ T12 w 3216"/>
                              <a:gd name="T14" fmla="+- 0 637 404"/>
                              <a:gd name="T15" fmla="*/ 637 h 237"/>
                              <a:gd name="T16" fmla="+- 0 1633 718"/>
                              <a:gd name="T17" fmla="*/ T16 w 3216"/>
                              <a:gd name="T18" fmla="+- 0 637 404"/>
                              <a:gd name="T19" fmla="*/ 637 h 237"/>
                              <a:gd name="T20" fmla="+- 0 1632 718"/>
                              <a:gd name="T21" fmla="*/ T20 w 3216"/>
                              <a:gd name="T22" fmla="+- 0 631 404"/>
                              <a:gd name="T23" fmla="*/ 631 h 237"/>
                              <a:gd name="T24" fmla="+- 0 1631 718"/>
                              <a:gd name="T25" fmla="*/ T24 w 3216"/>
                              <a:gd name="T26" fmla="+- 0 626 404"/>
                              <a:gd name="T27" fmla="*/ 626 h 237"/>
                              <a:gd name="T28" fmla="+- 0 1632 718"/>
                              <a:gd name="T29" fmla="*/ T28 w 3216"/>
                              <a:gd name="T30" fmla="+- 0 618 404"/>
                              <a:gd name="T31" fmla="*/ 618 h 237"/>
                              <a:gd name="T32" fmla="+- 0 1637 718"/>
                              <a:gd name="T33" fmla="*/ T32 w 3216"/>
                              <a:gd name="T34" fmla="+- 0 600 404"/>
                              <a:gd name="T35" fmla="*/ 600 h 237"/>
                              <a:gd name="T36" fmla="+- 0 1646 718"/>
                              <a:gd name="T37" fmla="*/ T36 w 3216"/>
                              <a:gd name="T38" fmla="+- 0 576 404"/>
                              <a:gd name="T39" fmla="*/ 576 h 237"/>
                              <a:gd name="T40" fmla="+- 0 1646 718"/>
                              <a:gd name="T41" fmla="*/ T40 w 3216"/>
                              <a:gd name="T42" fmla="+- 0 575 404"/>
                              <a:gd name="T43" fmla="*/ 575 h 237"/>
                              <a:gd name="T44" fmla="+- 0 1661 718"/>
                              <a:gd name="T45" fmla="*/ T44 w 3216"/>
                              <a:gd name="T46" fmla="+- 0 538 404"/>
                              <a:gd name="T47" fmla="*/ 538 h 237"/>
                              <a:gd name="T48" fmla="+- 0 1744 718"/>
                              <a:gd name="T49" fmla="*/ T48 w 3216"/>
                              <a:gd name="T50" fmla="+- 0 538 404"/>
                              <a:gd name="T51" fmla="*/ 538 h 237"/>
                              <a:gd name="T52" fmla="+- 0 1739 718"/>
                              <a:gd name="T53" fmla="*/ T52 w 3216"/>
                              <a:gd name="T54" fmla="+- 0 525 404"/>
                              <a:gd name="T55" fmla="*/ 525 h 237"/>
                              <a:gd name="T56" fmla="+- 0 1667 718"/>
                              <a:gd name="T57" fmla="*/ T56 w 3216"/>
                              <a:gd name="T58" fmla="+- 0 525 404"/>
                              <a:gd name="T59" fmla="*/ 525 h 237"/>
                              <a:gd name="T60" fmla="+- 0 1671 718"/>
                              <a:gd name="T61" fmla="*/ T60 w 3216"/>
                              <a:gd name="T62" fmla="+- 0 477 404"/>
                              <a:gd name="T63" fmla="*/ 477 h 237"/>
                              <a:gd name="T64" fmla="+- 0 1663 718"/>
                              <a:gd name="T65" fmla="*/ T64 w 3216"/>
                              <a:gd name="T66" fmla="+- 0 496 404"/>
                              <a:gd name="T67" fmla="*/ 496 h 237"/>
                              <a:gd name="T68" fmla="+- 0 1655 718"/>
                              <a:gd name="T69" fmla="*/ T68 w 3216"/>
                              <a:gd name="T70" fmla="+- 0 516 404"/>
                              <a:gd name="T71" fmla="*/ 516 h 237"/>
                              <a:gd name="T72" fmla="+- 0 1646 718"/>
                              <a:gd name="T73" fmla="*/ T72 w 3216"/>
                              <a:gd name="T74" fmla="+- 0 536 404"/>
                              <a:gd name="T75" fmla="*/ 536 h 237"/>
                              <a:gd name="T76" fmla="+- 0 1637 718"/>
                              <a:gd name="T77" fmla="*/ T76 w 3216"/>
                              <a:gd name="T78" fmla="+- 0 555 404"/>
                              <a:gd name="T79" fmla="*/ 555 h 237"/>
                              <a:gd name="T80" fmla="+- 0 1629 718"/>
                              <a:gd name="T81" fmla="*/ T80 w 3216"/>
                              <a:gd name="T82" fmla="+- 0 573 404"/>
                              <a:gd name="T83" fmla="*/ 573 h 237"/>
                              <a:gd name="T84" fmla="+- 0 1620 718"/>
                              <a:gd name="T85" fmla="*/ T84 w 3216"/>
                              <a:gd name="T86" fmla="+- 0 588 404"/>
                              <a:gd name="T87" fmla="*/ 588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216" h="237">
                                <a:moveTo>
                                  <a:pt x="902" y="184"/>
                                </a:moveTo>
                                <a:lnTo>
                                  <a:pt x="892" y="202"/>
                                </a:lnTo>
                                <a:lnTo>
                                  <a:pt x="881" y="219"/>
                                </a:lnTo>
                                <a:lnTo>
                                  <a:pt x="870" y="233"/>
                                </a:lnTo>
                                <a:lnTo>
                                  <a:pt x="915" y="233"/>
                                </a:lnTo>
                                <a:lnTo>
                                  <a:pt x="914" y="227"/>
                                </a:lnTo>
                                <a:lnTo>
                                  <a:pt x="913" y="222"/>
                                </a:lnTo>
                                <a:lnTo>
                                  <a:pt x="914" y="214"/>
                                </a:lnTo>
                                <a:lnTo>
                                  <a:pt x="919" y="196"/>
                                </a:lnTo>
                                <a:lnTo>
                                  <a:pt x="928" y="172"/>
                                </a:lnTo>
                                <a:lnTo>
                                  <a:pt x="928" y="171"/>
                                </a:lnTo>
                                <a:lnTo>
                                  <a:pt x="943" y="134"/>
                                </a:lnTo>
                                <a:lnTo>
                                  <a:pt x="1026" y="134"/>
                                </a:lnTo>
                                <a:lnTo>
                                  <a:pt x="1021" y="121"/>
                                </a:lnTo>
                                <a:lnTo>
                                  <a:pt x="949" y="121"/>
                                </a:lnTo>
                                <a:lnTo>
                                  <a:pt x="953" y="73"/>
                                </a:lnTo>
                                <a:lnTo>
                                  <a:pt x="945" y="92"/>
                                </a:lnTo>
                                <a:lnTo>
                                  <a:pt x="937" y="112"/>
                                </a:lnTo>
                                <a:lnTo>
                                  <a:pt x="928" y="132"/>
                                </a:lnTo>
                                <a:lnTo>
                                  <a:pt x="919" y="151"/>
                                </a:lnTo>
                                <a:lnTo>
                                  <a:pt x="911" y="169"/>
                                </a:lnTo>
                                <a:lnTo>
                                  <a:pt x="902" y="184"/>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2"/>
                        <wps:cNvSpPr>
                          <a:spLocks/>
                        </wps:cNvSpPr>
                        <wps:spPr bwMode="auto">
                          <a:xfrm>
                            <a:off x="718" y="404"/>
                            <a:ext cx="3216" cy="237"/>
                          </a:xfrm>
                          <a:custGeom>
                            <a:avLst/>
                            <a:gdLst>
                              <a:gd name="T0" fmla="+- 0 1731 718"/>
                              <a:gd name="T1" fmla="*/ T0 w 3216"/>
                              <a:gd name="T2" fmla="+- 0 409 404"/>
                              <a:gd name="T3" fmla="*/ 409 h 237"/>
                              <a:gd name="T4" fmla="+- 0 1687 718"/>
                              <a:gd name="T5" fmla="*/ T4 w 3216"/>
                              <a:gd name="T6" fmla="+- 0 409 404"/>
                              <a:gd name="T7" fmla="*/ 409 h 237"/>
                              <a:gd name="T8" fmla="+- 0 1688 718"/>
                              <a:gd name="T9" fmla="*/ T8 w 3216"/>
                              <a:gd name="T10" fmla="+- 0 412 404"/>
                              <a:gd name="T11" fmla="*/ 412 h 237"/>
                              <a:gd name="T12" fmla="+- 0 1689 718"/>
                              <a:gd name="T13" fmla="*/ T12 w 3216"/>
                              <a:gd name="T14" fmla="+- 0 418 404"/>
                              <a:gd name="T15" fmla="*/ 418 h 237"/>
                              <a:gd name="T16" fmla="+- 0 1689 718"/>
                              <a:gd name="T17" fmla="*/ T16 w 3216"/>
                              <a:gd name="T18" fmla="+- 0 423 404"/>
                              <a:gd name="T19" fmla="*/ 423 h 237"/>
                              <a:gd name="T20" fmla="+- 0 1686 718"/>
                              <a:gd name="T21" fmla="*/ T20 w 3216"/>
                              <a:gd name="T22" fmla="+- 0 435 404"/>
                              <a:gd name="T23" fmla="*/ 435 h 237"/>
                              <a:gd name="T24" fmla="+- 0 1680 718"/>
                              <a:gd name="T25" fmla="*/ T24 w 3216"/>
                              <a:gd name="T26" fmla="+- 0 453 404"/>
                              <a:gd name="T27" fmla="*/ 453 h 237"/>
                              <a:gd name="T28" fmla="+- 0 1677 718"/>
                              <a:gd name="T29" fmla="*/ T28 w 3216"/>
                              <a:gd name="T30" fmla="+- 0 460 404"/>
                              <a:gd name="T31" fmla="*/ 460 h 237"/>
                              <a:gd name="T32" fmla="+- 0 1671 718"/>
                              <a:gd name="T33" fmla="*/ T32 w 3216"/>
                              <a:gd name="T34" fmla="+- 0 477 404"/>
                              <a:gd name="T35" fmla="*/ 477 h 237"/>
                              <a:gd name="T36" fmla="+- 0 1667 718"/>
                              <a:gd name="T37" fmla="*/ T36 w 3216"/>
                              <a:gd name="T38" fmla="+- 0 525 404"/>
                              <a:gd name="T39" fmla="*/ 525 h 237"/>
                              <a:gd name="T40" fmla="+- 0 1705 718"/>
                              <a:gd name="T41" fmla="*/ T40 w 3216"/>
                              <a:gd name="T42" fmla="+- 0 433 404"/>
                              <a:gd name="T43" fmla="*/ 433 h 237"/>
                              <a:gd name="T44" fmla="+- 0 1739 718"/>
                              <a:gd name="T45" fmla="*/ T44 w 3216"/>
                              <a:gd name="T46" fmla="+- 0 525 404"/>
                              <a:gd name="T47" fmla="*/ 525 h 237"/>
                              <a:gd name="T48" fmla="+- 0 1744 718"/>
                              <a:gd name="T49" fmla="*/ T48 w 3216"/>
                              <a:gd name="T50" fmla="+- 0 538 404"/>
                              <a:gd name="T51" fmla="*/ 538 h 237"/>
                              <a:gd name="T52" fmla="+- 0 1780 718"/>
                              <a:gd name="T53" fmla="*/ T52 w 3216"/>
                              <a:gd name="T54" fmla="+- 0 637 404"/>
                              <a:gd name="T55" fmla="*/ 637 h 237"/>
                              <a:gd name="T56" fmla="+- 0 1819 718"/>
                              <a:gd name="T57" fmla="*/ T56 w 3216"/>
                              <a:gd name="T58" fmla="+- 0 637 404"/>
                              <a:gd name="T59" fmla="*/ 637 h 237"/>
                              <a:gd name="T60" fmla="+- 0 1815 718"/>
                              <a:gd name="T61" fmla="*/ T60 w 3216"/>
                              <a:gd name="T62" fmla="+- 0 630 404"/>
                              <a:gd name="T63" fmla="*/ 630 h 237"/>
                              <a:gd name="T64" fmla="+- 0 1807 718"/>
                              <a:gd name="T65" fmla="*/ T64 w 3216"/>
                              <a:gd name="T66" fmla="+- 0 616 404"/>
                              <a:gd name="T67" fmla="*/ 616 h 237"/>
                              <a:gd name="T68" fmla="+- 0 1799 718"/>
                              <a:gd name="T69" fmla="*/ T68 w 3216"/>
                              <a:gd name="T70" fmla="+- 0 599 404"/>
                              <a:gd name="T71" fmla="*/ 599 h 237"/>
                              <a:gd name="T72" fmla="+- 0 1789 718"/>
                              <a:gd name="T73" fmla="*/ T72 w 3216"/>
                              <a:gd name="T74" fmla="+- 0 578 404"/>
                              <a:gd name="T75" fmla="*/ 578 h 237"/>
                              <a:gd name="T76" fmla="+- 0 1780 718"/>
                              <a:gd name="T77" fmla="*/ T76 w 3216"/>
                              <a:gd name="T78" fmla="+- 0 554 404"/>
                              <a:gd name="T79" fmla="*/ 554 h 237"/>
                              <a:gd name="T80" fmla="+- 0 1776 718"/>
                              <a:gd name="T81" fmla="*/ T80 w 3216"/>
                              <a:gd name="T82" fmla="+- 0 543 404"/>
                              <a:gd name="T83" fmla="*/ 543 h 237"/>
                              <a:gd name="T84" fmla="+- 0 1770 718"/>
                              <a:gd name="T85" fmla="*/ T84 w 3216"/>
                              <a:gd name="T86" fmla="+- 0 527 404"/>
                              <a:gd name="T87" fmla="*/ 527 h 237"/>
                              <a:gd name="T88" fmla="+- 0 1763 718"/>
                              <a:gd name="T89" fmla="*/ T88 w 3216"/>
                              <a:gd name="T90" fmla="+- 0 510 404"/>
                              <a:gd name="T91" fmla="*/ 510 h 237"/>
                              <a:gd name="T92" fmla="+- 0 1757 718"/>
                              <a:gd name="T93" fmla="*/ T92 w 3216"/>
                              <a:gd name="T94" fmla="+- 0 491 404"/>
                              <a:gd name="T95" fmla="*/ 491 h 237"/>
                              <a:gd name="T96" fmla="+- 0 1751 718"/>
                              <a:gd name="T97" fmla="*/ T96 w 3216"/>
                              <a:gd name="T98" fmla="+- 0 472 404"/>
                              <a:gd name="T99" fmla="*/ 472 h 237"/>
                              <a:gd name="T100" fmla="+- 0 1744 718"/>
                              <a:gd name="T101" fmla="*/ T100 w 3216"/>
                              <a:gd name="T102" fmla="+- 0 452 404"/>
                              <a:gd name="T103" fmla="*/ 452 h 237"/>
                              <a:gd name="T104" fmla="+- 0 1738 718"/>
                              <a:gd name="T105" fmla="*/ T104 w 3216"/>
                              <a:gd name="T106" fmla="+- 0 431 404"/>
                              <a:gd name="T107" fmla="*/ 431 h 237"/>
                              <a:gd name="T108" fmla="+- 0 1731 718"/>
                              <a:gd name="T109" fmla="*/ T108 w 3216"/>
                              <a:gd name="T110" fmla="+- 0 409 404"/>
                              <a:gd name="T111" fmla="*/ 409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216" h="237">
                                <a:moveTo>
                                  <a:pt x="1013" y="5"/>
                                </a:moveTo>
                                <a:lnTo>
                                  <a:pt x="969" y="5"/>
                                </a:lnTo>
                                <a:lnTo>
                                  <a:pt x="970" y="8"/>
                                </a:lnTo>
                                <a:lnTo>
                                  <a:pt x="971" y="14"/>
                                </a:lnTo>
                                <a:lnTo>
                                  <a:pt x="971" y="19"/>
                                </a:lnTo>
                                <a:lnTo>
                                  <a:pt x="968" y="31"/>
                                </a:lnTo>
                                <a:lnTo>
                                  <a:pt x="962" y="49"/>
                                </a:lnTo>
                                <a:lnTo>
                                  <a:pt x="959" y="56"/>
                                </a:lnTo>
                                <a:lnTo>
                                  <a:pt x="953" y="73"/>
                                </a:lnTo>
                                <a:lnTo>
                                  <a:pt x="949" y="121"/>
                                </a:lnTo>
                                <a:lnTo>
                                  <a:pt x="987" y="29"/>
                                </a:lnTo>
                                <a:lnTo>
                                  <a:pt x="1021" y="121"/>
                                </a:lnTo>
                                <a:lnTo>
                                  <a:pt x="1026" y="134"/>
                                </a:lnTo>
                                <a:lnTo>
                                  <a:pt x="1062" y="233"/>
                                </a:lnTo>
                                <a:lnTo>
                                  <a:pt x="1101" y="233"/>
                                </a:lnTo>
                                <a:lnTo>
                                  <a:pt x="1097" y="226"/>
                                </a:lnTo>
                                <a:lnTo>
                                  <a:pt x="1089" y="212"/>
                                </a:lnTo>
                                <a:lnTo>
                                  <a:pt x="1081" y="195"/>
                                </a:lnTo>
                                <a:lnTo>
                                  <a:pt x="1071" y="174"/>
                                </a:lnTo>
                                <a:lnTo>
                                  <a:pt x="1062" y="150"/>
                                </a:lnTo>
                                <a:lnTo>
                                  <a:pt x="1058" y="139"/>
                                </a:lnTo>
                                <a:lnTo>
                                  <a:pt x="1052" y="123"/>
                                </a:lnTo>
                                <a:lnTo>
                                  <a:pt x="1045" y="106"/>
                                </a:lnTo>
                                <a:lnTo>
                                  <a:pt x="1039" y="87"/>
                                </a:lnTo>
                                <a:lnTo>
                                  <a:pt x="1033" y="68"/>
                                </a:lnTo>
                                <a:lnTo>
                                  <a:pt x="1026" y="48"/>
                                </a:lnTo>
                                <a:lnTo>
                                  <a:pt x="1020" y="27"/>
                                </a:lnTo>
                                <a:lnTo>
                                  <a:pt x="1013" y="5"/>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3"/>
                        <wps:cNvSpPr>
                          <a:spLocks/>
                        </wps:cNvSpPr>
                        <wps:spPr bwMode="auto">
                          <a:xfrm>
                            <a:off x="718" y="404"/>
                            <a:ext cx="3216" cy="237"/>
                          </a:xfrm>
                          <a:custGeom>
                            <a:avLst/>
                            <a:gdLst>
                              <a:gd name="T0" fmla="+- 0 1548 718"/>
                              <a:gd name="T1" fmla="*/ T0 w 3216"/>
                              <a:gd name="T2" fmla="+- 0 637 404"/>
                              <a:gd name="T3" fmla="*/ 637 h 237"/>
                              <a:gd name="T4" fmla="+- 0 1542 718"/>
                              <a:gd name="T5" fmla="*/ T4 w 3216"/>
                              <a:gd name="T6" fmla="+- 0 626 404"/>
                              <a:gd name="T7" fmla="*/ 626 h 237"/>
                              <a:gd name="T8" fmla="+- 0 1541 718"/>
                              <a:gd name="T9" fmla="*/ T8 w 3216"/>
                              <a:gd name="T10" fmla="+- 0 613 404"/>
                              <a:gd name="T11" fmla="*/ 613 h 237"/>
                              <a:gd name="T12" fmla="+- 0 1540 718"/>
                              <a:gd name="T13" fmla="*/ T12 w 3216"/>
                              <a:gd name="T14" fmla="+- 0 598 404"/>
                              <a:gd name="T15" fmla="*/ 598 h 237"/>
                              <a:gd name="T16" fmla="+- 0 1539 718"/>
                              <a:gd name="T17" fmla="*/ T16 w 3216"/>
                              <a:gd name="T18" fmla="+- 0 580 404"/>
                              <a:gd name="T19" fmla="*/ 580 h 237"/>
                              <a:gd name="T20" fmla="+- 0 1539 718"/>
                              <a:gd name="T21" fmla="*/ T20 w 3216"/>
                              <a:gd name="T22" fmla="+- 0 556 404"/>
                              <a:gd name="T23" fmla="*/ 556 h 237"/>
                              <a:gd name="T24" fmla="+- 0 1539 718"/>
                              <a:gd name="T25" fmla="*/ T24 w 3216"/>
                              <a:gd name="T26" fmla="+- 0 495 404"/>
                              <a:gd name="T27" fmla="*/ 495 h 237"/>
                              <a:gd name="T28" fmla="+- 0 1539 718"/>
                              <a:gd name="T29" fmla="*/ T28 w 3216"/>
                              <a:gd name="T30" fmla="+- 0 475 404"/>
                              <a:gd name="T31" fmla="*/ 475 h 237"/>
                              <a:gd name="T32" fmla="+- 0 1539 718"/>
                              <a:gd name="T33" fmla="*/ T32 w 3216"/>
                              <a:gd name="T34" fmla="+- 0 467 404"/>
                              <a:gd name="T35" fmla="*/ 467 h 237"/>
                              <a:gd name="T36" fmla="+- 0 1540 718"/>
                              <a:gd name="T37" fmla="*/ T36 w 3216"/>
                              <a:gd name="T38" fmla="+- 0 447 404"/>
                              <a:gd name="T39" fmla="*/ 447 h 237"/>
                              <a:gd name="T40" fmla="+- 0 1541 718"/>
                              <a:gd name="T41" fmla="*/ T40 w 3216"/>
                              <a:gd name="T42" fmla="+- 0 427 404"/>
                              <a:gd name="T43" fmla="*/ 427 h 237"/>
                              <a:gd name="T44" fmla="+- 0 1584 718"/>
                              <a:gd name="T45" fmla="*/ T44 w 3216"/>
                              <a:gd name="T46" fmla="+- 0 427 404"/>
                              <a:gd name="T47" fmla="*/ 427 h 237"/>
                              <a:gd name="T48" fmla="+- 0 1594 718"/>
                              <a:gd name="T49" fmla="*/ T48 w 3216"/>
                              <a:gd name="T50" fmla="+- 0 427 404"/>
                              <a:gd name="T51" fmla="*/ 427 h 237"/>
                              <a:gd name="T52" fmla="+- 0 1602 718"/>
                              <a:gd name="T53" fmla="*/ T52 w 3216"/>
                              <a:gd name="T54" fmla="+- 0 425 404"/>
                              <a:gd name="T55" fmla="*/ 425 h 237"/>
                              <a:gd name="T56" fmla="+- 0 1607 718"/>
                              <a:gd name="T57" fmla="*/ T56 w 3216"/>
                              <a:gd name="T58" fmla="+- 0 423 404"/>
                              <a:gd name="T59" fmla="*/ 423 h 237"/>
                              <a:gd name="T60" fmla="+- 0 1613 718"/>
                              <a:gd name="T61" fmla="*/ T60 w 3216"/>
                              <a:gd name="T62" fmla="+- 0 420 404"/>
                              <a:gd name="T63" fmla="*/ 420 h 237"/>
                              <a:gd name="T64" fmla="+- 0 1618 718"/>
                              <a:gd name="T65" fmla="*/ T64 w 3216"/>
                              <a:gd name="T66" fmla="+- 0 415 404"/>
                              <a:gd name="T67" fmla="*/ 415 h 237"/>
                              <a:gd name="T68" fmla="+- 0 1622 718"/>
                              <a:gd name="T69" fmla="*/ T68 w 3216"/>
                              <a:gd name="T70" fmla="+- 0 409 404"/>
                              <a:gd name="T71" fmla="*/ 409 h 237"/>
                              <a:gd name="T72" fmla="+- 0 1441 718"/>
                              <a:gd name="T73" fmla="*/ T72 w 3216"/>
                              <a:gd name="T74" fmla="+- 0 409 404"/>
                              <a:gd name="T75" fmla="*/ 409 h 237"/>
                              <a:gd name="T76" fmla="+- 0 1433 718"/>
                              <a:gd name="T77" fmla="*/ T76 w 3216"/>
                              <a:gd name="T78" fmla="+- 0 437 404"/>
                              <a:gd name="T79" fmla="*/ 437 h 237"/>
                              <a:gd name="T80" fmla="+- 0 1438 718"/>
                              <a:gd name="T81" fmla="*/ T80 w 3216"/>
                              <a:gd name="T82" fmla="+- 0 434 404"/>
                              <a:gd name="T83" fmla="*/ 434 h 237"/>
                              <a:gd name="T84" fmla="+- 0 1443 718"/>
                              <a:gd name="T85" fmla="*/ T84 w 3216"/>
                              <a:gd name="T86" fmla="+- 0 431 404"/>
                              <a:gd name="T87" fmla="*/ 431 h 237"/>
                              <a:gd name="T88" fmla="+- 0 1448 718"/>
                              <a:gd name="T89" fmla="*/ T88 w 3216"/>
                              <a:gd name="T90" fmla="+- 0 430 404"/>
                              <a:gd name="T91" fmla="*/ 430 h 237"/>
                              <a:gd name="T92" fmla="+- 0 1453 718"/>
                              <a:gd name="T93" fmla="*/ T92 w 3216"/>
                              <a:gd name="T94" fmla="+- 0 429 404"/>
                              <a:gd name="T95" fmla="*/ 429 h 237"/>
                              <a:gd name="T96" fmla="+- 0 1460 718"/>
                              <a:gd name="T97" fmla="*/ T96 w 3216"/>
                              <a:gd name="T98" fmla="+- 0 428 404"/>
                              <a:gd name="T99" fmla="*/ 428 h 237"/>
                              <a:gd name="T100" fmla="+- 0 1506 718"/>
                              <a:gd name="T101" fmla="*/ T100 w 3216"/>
                              <a:gd name="T102" fmla="+- 0 428 404"/>
                              <a:gd name="T103" fmla="*/ 428 h 237"/>
                              <a:gd name="T104" fmla="+- 0 1507 718"/>
                              <a:gd name="T105" fmla="*/ T104 w 3216"/>
                              <a:gd name="T106" fmla="+- 0 451 404"/>
                              <a:gd name="T107" fmla="*/ 451 h 237"/>
                              <a:gd name="T108" fmla="+- 0 1508 718"/>
                              <a:gd name="T109" fmla="*/ T108 w 3216"/>
                              <a:gd name="T110" fmla="+- 0 471 404"/>
                              <a:gd name="T111" fmla="*/ 471 h 237"/>
                              <a:gd name="T112" fmla="+- 0 1508 718"/>
                              <a:gd name="T113" fmla="*/ T112 w 3216"/>
                              <a:gd name="T114" fmla="+- 0 482 404"/>
                              <a:gd name="T115" fmla="*/ 482 h 237"/>
                              <a:gd name="T116" fmla="+- 0 1508 718"/>
                              <a:gd name="T117" fmla="*/ T116 w 3216"/>
                              <a:gd name="T118" fmla="+- 0 501 404"/>
                              <a:gd name="T119" fmla="*/ 501 h 237"/>
                              <a:gd name="T120" fmla="+- 0 1508 718"/>
                              <a:gd name="T121" fmla="*/ T120 w 3216"/>
                              <a:gd name="T122" fmla="+- 0 561 404"/>
                              <a:gd name="T123" fmla="*/ 561 h 237"/>
                              <a:gd name="T124" fmla="+- 0 1508 718"/>
                              <a:gd name="T125" fmla="*/ T124 w 3216"/>
                              <a:gd name="T126" fmla="+- 0 584 404"/>
                              <a:gd name="T127" fmla="*/ 584 h 237"/>
                              <a:gd name="T128" fmla="+- 0 1507 718"/>
                              <a:gd name="T129" fmla="*/ T128 w 3216"/>
                              <a:gd name="T130" fmla="+- 0 602 404"/>
                              <a:gd name="T131" fmla="*/ 602 h 237"/>
                              <a:gd name="T132" fmla="+- 0 1506 718"/>
                              <a:gd name="T133" fmla="*/ T132 w 3216"/>
                              <a:gd name="T134" fmla="+- 0 614 404"/>
                              <a:gd name="T135" fmla="*/ 614 h 237"/>
                              <a:gd name="T136" fmla="+- 0 1505 718"/>
                              <a:gd name="T137" fmla="*/ T136 w 3216"/>
                              <a:gd name="T138" fmla="+- 0 626 404"/>
                              <a:gd name="T139" fmla="*/ 626 h 237"/>
                              <a:gd name="T140" fmla="+- 0 1503 718"/>
                              <a:gd name="T141" fmla="*/ T140 w 3216"/>
                              <a:gd name="T142" fmla="+- 0 634 404"/>
                              <a:gd name="T143" fmla="*/ 634 h 237"/>
                              <a:gd name="T144" fmla="+- 0 1499 718"/>
                              <a:gd name="T145" fmla="*/ T144 w 3216"/>
                              <a:gd name="T146" fmla="+- 0 637 404"/>
                              <a:gd name="T147" fmla="*/ 637 h 237"/>
                              <a:gd name="T148" fmla="+- 0 1548 718"/>
                              <a:gd name="T149" fmla="*/ T148 w 3216"/>
                              <a:gd name="T150" fmla="+- 0 637 404"/>
                              <a:gd name="T151" fmla="*/ 637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216" h="237">
                                <a:moveTo>
                                  <a:pt x="830" y="233"/>
                                </a:moveTo>
                                <a:lnTo>
                                  <a:pt x="824" y="222"/>
                                </a:lnTo>
                                <a:lnTo>
                                  <a:pt x="823" y="209"/>
                                </a:lnTo>
                                <a:lnTo>
                                  <a:pt x="822" y="194"/>
                                </a:lnTo>
                                <a:lnTo>
                                  <a:pt x="821" y="176"/>
                                </a:lnTo>
                                <a:lnTo>
                                  <a:pt x="821" y="152"/>
                                </a:lnTo>
                                <a:lnTo>
                                  <a:pt x="821" y="91"/>
                                </a:lnTo>
                                <a:lnTo>
                                  <a:pt x="821" y="71"/>
                                </a:lnTo>
                                <a:lnTo>
                                  <a:pt x="821" y="63"/>
                                </a:lnTo>
                                <a:lnTo>
                                  <a:pt x="822" y="43"/>
                                </a:lnTo>
                                <a:lnTo>
                                  <a:pt x="823" y="23"/>
                                </a:lnTo>
                                <a:lnTo>
                                  <a:pt x="866" y="23"/>
                                </a:lnTo>
                                <a:lnTo>
                                  <a:pt x="876" y="23"/>
                                </a:lnTo>
                                <a:lnTo>
                                  <a:pt x="884" y="21"/>
                                </a:lnTo>
                                <a:lnTo>
                                  <a:pt x="889" y="19"/>
                                </a:lnTo>
                                <a:lnTo>
                                  <a:pt x="895" y="16"/>
                                </a:lnTo>
                                <a:lnTo>
                                  <a:pt x="900" y="11"/>
                                </a:lnTo>
                                <a:lnTo>
                                  <a:pt x="904" y="5"/>
                                </a:lnTo>
                                <a:lnTo>
                                  <a:pt x="723" y="5"/>
                                </a:lnTo>
                                <a:lnTo>
                                  <a:pt x="715" y="33"/>
                                </a:lnTo>
                                <a:lnTo>
                                  <a:pt x="720" y="30"/>
                                </a:lnTo>
                                <a:lnTo>
                                  <a:pt x="725" y="27"/>
                                </a:lnTo>
                                <a:lnTo>
                                  <a:pt x="730" y="26"/>
                                </a:lnTo>
                                <a:lnTo>
                                  <a:pt x="735" y="25"/>
                                </a:lnTo>
                                <a:lnTo>
                                  <a:pt x="742" y="24"/>
                                </a:lnTo>
                                <a:lnTo>
                                  <a:pt x="788" y="24"/>
                                </a:lnTo>
                                <a:lnTo>
                                  <a:pt x="789" y="47"/>
                                </a:lnTo>
                                <a:lnTo>
                                  <a:pt x="790" y="67"/>
                                </a:lnTo>
                                <a:lnTo>
                                  <a:pt x="790" y="78"/>
                                </a:lnTo>
                                <a:lnTo>
                                  <a:pt x="790" y="97"/>
                                </a:lnTo>
                                <a:lnTo>
                                  <a:pt x="790" y="157"/>
                                </a:lnTo>
                                <a:lnTo>
                                  <a:pt x="790" y="180"/>
                                </a:lnTo>
                                <a:lnTo>
                                  <a:pt x="789" y="198"/>
                                </a:lnTo>
                                <a:lnTo>
                                  <a:pt x="788" y="210"/>
                                </a:lnTo>
                                <a:lnTo>
                                  <a:pt x="787" y="222"/>
                                </a:lnTo>
                                <a:lnTo>
                                  <a:pt x="785" y="230"/>
                                </a:lnTo>
                                <a:lnTo>
                                  <a:pt x="781" y="233"/>
                                </a:lnTo>
                                <a:lnTo>
                                  <a:pt x="830" y="23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4"/>
                        <wps:cNvSpPr>
                          <a:spLocks/>
                        </wps:cNvSpPr>
                        <wps:spPr bwMode="auto">
                          <a:xfrm>
                            <a:off x="718" y="404"/>
                            <a:ext cx="3216" cy="237"/>
                          </a:xfrm>
                          <a:custGeom>
                            <a:avLst/>
                            <a:gdLst>
                              <a:gd name="T0" fmla="+- 0 1397 718"/>
                              <a:gd name="T1" fmla="*/ T0 w 3216"/>
                              <a:gd name="T2" fmla="+- 0 634 404"/>
                              <a:gd name="T3" fmla="*/ 634 h 237"/>
                              <a:gd name="T4" fmla="+- 0 1395 718"/>
                              <a:gd name="T5" fmla="*/ T4 w 3216"/>
                              <a:gd name="T6" fmla="+- 0 626 404"/>
                              <a:gd name="T7" fmla="*/ 626 h 237"/>
                              <a:gd name="T8" fmla="+- 0 1394 718"/>
                              <a:gd name="T9" fmla="*/ T8 w 3216"/>
                              <a:gd name="T10" fmla="+- 0 614 404"/>
                              <a:gd name="T11" fmla="*/ 614 h 237"/>
                              <a:gd name="T12" fmla="+- 0 1393 718"/>
                              <a:gd name="T13" fmla="*/ T12 w 3216"/>
                              <a:gd name="T14" fmla="+- 0 604 404"/>
                              <a:gd name="T15" fmla="*/ 604 h 237"/>
                              <a:gd name="T16" fmla="+- 0 1392 718"/>
                              <a:gd name="T17" fmla="*/ T16 w 3216"/>
                              <a:gd name="T18" fmla="+- 0 587 404"/>
                              <a:gd name="T19" fmla="*/ 587 h 237"/>
                              <a:gd name="T20" fmla="+- 0 1392 718"/>
                              <a:gd name="T21" fmla="*/ T20 w 3216"/>
                              <a:gd name="T22" fmla="+- 0 564 404"/>
                              <a:gd name="T23" fmla="*/ 564 h 237"/>
                              <a:gd name="T24" fmla="+- 0 1392 718"/>
                              <a:gd name="T25" fmla="*/ T24 w 3216"/>
                              <a:gd name="T26" fmla="+- 0 485 404"/>
                              <a:gd name="T27" fmla="*/ 485 h 237"/>
                              <a:gd name="T28" fmla="+- 0 1392 718"/>
                              <a:gd name="T29" fmla="*/ T28 w 3216"/>
                              <a:gd name="T30" fmla="+- 0 461 404"/>
                              <a:gd name="T31" fmla="*/ 461 h 237"/>
                              <a:gd name="T32" fmla="+- 0 1393 718"/>
                              <a:gd name="T33" fmla="*/ T32 w 3216"/>
                              <a:gd name="T34" fmla="+- 0 444 404"/>
                              <a:gd name="T35" fmla="*/ 444 h 237"/>
                              <a:gd name="T36" fmla="+- 0 1394 718"/>
                              <a:gd name="T37" fmla="*/ T36 w 3216"/>
                              <a:gd name="T38" fmla="+- 0 432 404"/>
                              <a:gd name="T39" fmla="*/ 432 h 237"/>
                              <a:gd name="T40" fmla="+- 0 1395 718"/>
                              <a:gd name="T41" fmla="*/ T40 w 3216"/>
                              <a:gd name="T42" fmla="+- 0 420 404"/>
                              <a:gd name="T43" fmla="*/ 420 h 237"/>
                              <a:gd name="T44" fmla="+- 0 1397 718"/>
                              <a:gd name="T45" fmla="*/ T44 w 3216"/>
                              <a:gd name="T46" fmla="+- 0 412 404"/>
                              <a:gd name="T47" fmla="*/ 412 h 237"/>
                              <a:gd name="T48" fmla="+- 0 1401 718"/>
                              <a:gd name="T49" fmla="*/ T48 w 3216"/>
                              <a:gd name="T50" fmla="+- 0 409 404"/>
                              <a:gd name="T51" fmla="*/ 409 h 237"/>
                              <a:gd name="T52" fmla="+- 0 1352 718"/>
                              <a:gd name="T53" fmla="*/ T52 w 3216"/>
                              <a:gd name="T54" fmla="+- 0 409 404"/>
                              <a:gd name="T55" fmla="*/ 409 h 237"/>
                              <a:gd name="T56" fmla="+- 0 1358 718"/>
                              <a:gd name="T57" fmla="*/ T56 w 3216"/>
                              <a:gd name="T58" fmla="+- 0 420 404"/>
                              <a:gd name="T59" fmla="*/ 420 h 237"/>
                              <a:gd name="T60" fmla="+- 0 1359 718"/>
                              <a:gd name="T61" fmla="*/ T60 w 3216"/>
                              <a:gd name="T62" fmla="+- 0 432 404"/>
                              <a:gd name="T63" fmla="*/ 432 h 237"/>
                              <a:gd name="T64" fmla="+- 0 1360 718"/>
                              <a:gd name="T65" fmla="*/ T64 w 3216"/>
                              <a:gd name="T66" fmla="+- 0 448 404"/>
                              <a:gd name="T67" fmla="*/ 448 h 237"/>
                              <a:gd name="T68" fmla="+- 0 1361 718"/>
                              <a:gd name="T69" fmla="*/ T68 w 3216"/>
                              <a:gd name="T70" fmla="+- 0 466 404"/>
                              <a:gd name="T71" fmla="*/ 466 h 237"/>
                              <a:gd name="T72" fmla="+- 0 1361 718"/>
                              <a:gd name="T73" fmla="*/ T72 w 3216"/>
                              <a:gd name="T74" fmla="+- 0 489 404"/>
                              <a:gd name="T75" fmla="*/ 489 h 237"/>
                              <a:gd name="T76" fmla="+- 0 1361 718"/>
                              <a:gd name="T77" fmla="*/ T76 w 3216"/>
                              <a:gd name="T78" fmla="+- 0 561 404"/>
                              <a:gd name="T79" fmla="*/ 561 h 237"/>
                              <a:gd name="T80" fmla="+- 0 1361 718"/>
                              <a:gd name="T81" fmla="*/ T80 w 3216"/>
                              <a:gd name="T82" fmla="+- 0 584 404"/>
                              <a:gd name="T83" fmla="*/ 584 h 237"/>
                              <a:gd name="T84" fmla="+- 0 1360 718"/>
                              <a:gd name="T85" fmla="*/ T84 w 3216"/>
                              <a:gd name="T86" fmla="+- 0 601 404"/>
                              <a:gd name="T87" fmla="*/ 601 h 237"/>
                              <a:gd name="T88" fmla="+- 0 1359 718"/>
                              <a:gd name="T89" fmla="*/ T88 w 3216"/>
                              <a:gd name="T90" fmla="+- 0 613 404"/>
                              <a:gd name="T91" fmla="*/ 613 h 237"/>
                              <a:gd name="T92" fmla="+- 0 1358 718"/>
                              <a:gd name="T93" fmla="*/ T92 w 3216"/>
                              <a:gd name="T94" fmla="+- 0 626 404"/>
                              <a:gd name="T95" fmla="*/ 626 h 237"/>
                              <a:gd name="T96" fmla="+- 0 1355 718"/>
                              <a:gd name="T97" fmla="*/ T96 w 3216"/>
                              <a:gd name="T98" fmla="+- 0 634 404"/>
                              <a:gd name="T99" fmla="*/ 634 h 237"/>
                              <a:gd name="T100" fmla="+- 0 1352 718"/>
                              <a:gd name="T101" fmla="*/ T100 w 3216"/>
                              <a:gd name="T102" fmla="+- 0 637 404"/>
                              <a:gd name="T103" fmla="*/ 637 h 237"/>
                              <a:gd name="T104" fmla="+- 0 1401 718"/>
                              <a:gd name="T105" fmla="*/ T104 w 3216"/>
                              <a:gd name="T106" fmla="+- 0 637 404"/>
                              <a:gd name="T107" fmla="*/ 637 h 237"/>
                              <a:gd name="T108" fmla="+- 0 1397 718"/>
                              <a:gd name="T109" fmla="*/ T108 w 3216"/>
                              <a:gd name="T110" fmla="+- 0 634 404"/>
                              <a:gd name="T111" fmla="*/ 634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216" h="237">
                                <a:moveTo>
                                  <a:pt x="679" y="230"/>
                                </a:moveTo>
                                <a:lnTo>
                                  <a:pt x="677" y="222"/>
                                </a:lnTo>
                                <a:lnTo>
                                  <a:pt x="676" y="210"/>
                                </a:lnTo>
                                <a:lnTo>
                                  <a:pt x="675" y="200"/>
                                </a:lnTo>
                                <a:lnTo>
                                  <a:pt x="674" y="183"/>
                                </a:lnTo>
                                <a:lnTo>
                                  <a:pt x="674" y="160"/>
                                </a:lnTo>
                                <a:lnTo>
                                  <a:pt x="674" y="81"/>
                                </a:lnTo>
                                <a:lnTo>
                                  <a:pt x="674" y="57"/>
                                </a:lnTo>
                                <a:lnTo>
                                  <a:pt x="675" y="40"/>
                                </a:lnTo>
                                <a:lnTo>
                                  <a:pt x="676" y="28"/>
                                </a:lnTo>
                                <a:lnTo>
                                  <a:pt x="677" y="16"/>
                                </a:lnTo>
                                <a:lnTo>
                                  <a:pt x="679" y="8"/>
                                </a:lnTo>
                                <a:lnTo>
                                  <a:pt x="683" y="5"/>
                                </a:lnTo>
                                <a:lnTo>
                                  <a:pt x="634" y="5"/>
                                </a:lnTo>
                                <a:lnTo>
                                  <a:pt x="640" y="16"/>
                                </a:lnTo>
                                <a:lnTo>
                                  <a:pt x="641" y="28"/>
                                </a:lnTo>
                                <a:lnTo>
                                  <a:pt x="642" y="44"/>
                                </a:lnTo>
                                <a:lnTo>
                                  <a:pt x="643" y="62"/>
                                </a:lnTo>
                                <a:lnTo>
                                  <a:pt x="643" y="85"/>
                                </a:lnTo>
                                <a:lnTo>
                                  <a:pt x="643" y="157"/>
                                </a:lnTo>
                                <a:lnTo>
                                  <a:pt x="643" y="180"/>
                                </a:lnTo>
                                <a:lnTo>
                                  <a:pt x="642" y="197"/>
                                </a:lnTo>
                                <a:lnTo>
                                  <a:pt x="641" y="209"/>
                                </a:lnTo>
                                <a:lnTo>
                                  <a:pt x="640" y="222"/>
                                </a:lnTo>
                                <a:lnTo>
                                  <a:pt x="637" y="230"/>
                                </a:lnTo>
                                <a:lnTo>
                                  <a:pt x="634" y="233"/>
                                </a:lnTo>
                                <a:lnTo>
                                  <a:pt x="683" y="233"/>
                                </a:lnTo>
                                <a:lnTo>
                                  <a:pt x="679" y="23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5"/>
                        <wps:cNvSpPr>
                          <a:spLocks/>
                        </wps:cNvSpPr>
                        <wps:spPr bwMode="auto">
                          <a:xfrm>
                            <a:off x="718" y="404"/>
                            <a:ext cx="3216" cy="237"/>
                          </a:xfrm>
                          <a:custGeom>
                            <a:avLst/>
                            <a:gdLst>
                              <a:gd name="T0" fmla="+- 0 949 718"/>
                              <a:gd name="T1" fmla="*/ T0 w 3216"/>
                              <a:gd name="T2" fmla="+- 0 588 404"/>
                              <a:gd name="T3" fmla="*/ 588 h 237"/>
                              <a:gd name="T4" fmla="+- 0 939 718"/>
                              <a:gd name="T5" fmla="*/ T4 w 3216"/>
                              <a:gd name="T6" fmla="+- 0 606 404"/>
                              <a:gd name="T7" fmla="*/ 606 h 237"/>
                              <a:gd name="T8" fmla="+- 0 928 718"/>
                              <a:gd name="T9" fmla="*/ T8 w 3216"/>
                              <a:gd name="T10" fmla="+- 0 623 404"/>
                              <a:gd name="T11" fmla="*/ 623 h 237"/>
                              <a:gd name="T12" fmla="+- 0 917 718"/>
                              <a:gd name="T13" fmla="*/ T12 w 3216"/>
                              <a:gd name="T14" fmla="+- 0 637 404"/>
                              <a:gd name="T15" fmla="*/ 637 h 237"/>
                              <a:gd name="T16" fmla="+- 0 962 718"/>
                              <a:gd name="T17" fmla="*/ T16 w 3216"/>
                              <a:gd name="T18" fmla="+- 0 637 404"/>
                              <a:gd name="T19" fmla="*/ 637 h 237"/>
                              <a:gd name="T20" fmla="+- 0 961 718"/>
                              <a:gd name="T21" fmla="*/ T20 w 3216"/>
                              <a:gd name="T22" fmla="+- 0 631 404"/>
                              <a:gd name="T23" fmla="*/ 631 h 237"/>
                              <a:gd name="T24" fmla="+- 0 961 718"/>
                              <a:gd name="T25" fmla="*/ T24 w 3216"/>
                              <a:gd name="T26" fmla="+- 0 626 404"/>
                              <a:gd name="T27" fmla="*/ 626 h 237"/>
                              <a:gd name="T28" fmla="+- 0 961 718"/>
                              <a:gd name="T29" fmla="*/ T28 w 3216"/>
                              <a:gd name="T30" fmla="+- 0 618 404"/>
                              <a:gd name="T31" fmla="*/ 618 h 237"/>
                              <a:gd name="T32" fmla="+- 0 966 718"/>
                              <a:gd name="T33" fmla="*/ T32 w 3216"/>
                              <a:gd name="T34" fmla="+- 0 600 404"/>
                              <a:gd name="T35" fmla="*/ 600 h 237"/>
                              <a:gd name="T36" fmla="+- 0 975 718"/>
                              <a:gd name="T37" fmla="*/ T36 w 3216"/>
                              <a:gd name="T38" fmla="+- 0 576 404"/>
                              <a:gd name="T39" fmla="*/ 576 h 237"/>
                              <a:gd name="T40" fmla="+- 0 975 718"/>
                              <a:gd name="T41" fmla="*/ T40 w 3216"/>
                              <a:gd name="T42" fmla="+- 0 575 404"/>
                              <a:gd name="T43" fmla="*/ 575 h 237"/>
                              <a:gd name="T44" fmla="+- 0 990 718"/>
                              <a:gd name="T45" fmla="*/ T44 w 3216"/>
                              <a:gd name="T46" fmla="+- 0 538 404"/>
                              <a:gd name="T47" fmla="*/ 538 h 237"/>
                              <a:gd name="T48" fmla="+- 0 1074 718"/>
                              <a:gd name="T49" fmla="*/ T48 w 3216"/>
                              <a:gd name="T50" fmla="+- 0 538 404"/>
                              <a:gd name="T51" fmla="*/ 538 h 237"/>
                              <a:gd name="T52" fmla="+- 0 1068 718"/>
                              <a:gd name="T53" fmla="*/ T52 w 3216"/>
                              <a:gd name="T54" fmla="+- 0 525 404"/>
                              <a:gd name="T55" fmla="*/ 525 h 237"/>
                              <a:gd name="T56" fmla="+- 0 996 718"/>
                              <a:gd name="T57" fmla="*/ T56 w 3216"/>
                              <a:gd name="T58" fmla="+- 0 525 404"/>
                              <a:gd name="T59" fmla="*/ 525 h 237"/>
                              <a:gd name="T60" fmla="+- 0 1000 718"/>
                              <a:gd name="T61" fmla="*/ T60 w 3216"/>
                              <a:gd name="T62" fmla="+- 0 477 404"/>
                              <a:gd name="T63" fmla="*/ 477 h 237"/>
                              <a:gd name="T64" fmla="+- 0 992 718"/>
                              <a:gd name="T65" fmla="*/ T64 w 3216"/>
                              <a:gd name="T66" fmla="+- 0 496 404"/>
                              <a:gd name="T67" fmla="*/ 496 h 237"/>
                              <a:gd name="T68" fmla="+- 0 984 718"/>
                              <a:gd name="T69" fmla="*/ T68 w 3216"/>
                              <a:gd name="T70" fmla="+- 0 516 404"/>
                              <a:gd name="T71" fmla="*/ 516 h 237"/>
                              <a:gd name="T72" fmla="+- 0 975 718"/>
                              <a:gd name="T73" fmla="*/ T72 w 3216"/>
                              <a:gd name="T74" fmla="+- 0 536 404"/>
                              <a:gd name="T75" fmla="*/ 536 h 237"/>
                              <a:gd name="T76" fmla="+- 0 966 718"/>
                              <a:gd name="T77" fmla="*/ T76 w 3216"/>
                              <a:gd name="T78" fmla="+- 0 555 404"/>
                              <a:gd name="T79" fmla="*/ 555 h 237"/>
                              <a:gd name="T80" fmla="+- 0 958 718"/>
                              <a:gd name="T81" fmla="*/ T80 w 3216"/>
                              <a:gd name="T82" fmla="+- 0 573 404"/>
                              <a:gd name="T83" fmla="*/ 573 h 237"/>
                              <a:gd name="T84" fmla="+- 0 949 718"/>
                              <a:gd name="T85" fmla="*/ T84 w 3216"/>
                              <a:gd name="T86" fmla="+- 0 588 404"/>
                              <a:gd name="T87" fmla="*/ 588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216" h="237">
                                <a:moveTo>
                                  <a:pt x="231" y="184"/>
                                </a:moveTo>
                                <a:lnTo>
                                  <a:pt x="221" y="202"/>
                                </a:lnTo>
                                <a:lnTo>
                                  <a:pt x="210" y="219"/>
                                </a:lnTo>
                                <a:lnTo>
                                  <a:pt x="199" y="233"/>
                                </a:lnTo>
                                <a:lnTo>
                                  <a:pt x="244" y="233"/>
                                </a:lnTo>
                                <a:lnTo>
                                  <a:pt x="243" y="227"/>
                                </a:lnTo>
                                <a:lnTo>
                                  <a:pt x="243" y="222"/>
                                </a:lnTo>
                                <a:lnTo>
                                  <a:pt x="243" y="214"/>
                                </a:lnTo>
                                <a:lnTo>
                                  <a:pt x="248" y="196"/>
                                </a:lnTo>
                                <a:lnTo>
                                  <a:pt x="257" y="172"/>
                                </a:lnTo>
                                <a:lnTo>
                                  <a:pt x="257" y="171"/>
                                </a:lnTo>
                                <a:lnTo>
                                  <a:pt x="272" y="134"/>
                                </a:lnTo>
                                <a:lnTo>
                                  <a:pt x="356" y="134"/>
                                </a:lnTo>
                                <a:lnTo>
                                  <a:pt x="350" y="121"/>
                                </a:lnTo>
                                <a:lnTo>
                                  <a:pt x="278" y="121"/>
                                </a:lnTo>
                                <a:lnTo>
                                  <a:pt x="282" y="73"/>
                                </a:lnTo>
                                <a:lnTo>
                                  <a:pt x="274" y="92"/>
                                </a:lnTo>
                                <a:lnTo>
                                  <a:pt x="266" y="112"/>
                                </a:lnTo>
                                <a:lnTo>
                                  <a:pt x="257" y="132"/>
                                </a:lnTo>
                                <a:lnTo>
                                  <a:pt x="248" y="151"/>
                                </a:lnTo>
                                <a:lnTo>
                                  <a:pt x="240" y="169"/>
                                </a:lnTo>
                                <a:lnTo>
                                  <a:pt x="231" y="184"/>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6"/>
                        <wps:cNvSpPr>
                          <a:spLocks/>
                        </wps:cNvSpPr>
                        <wps:spPr bwMode="auto">
                          <a:xfrm>
                            <a:off x="718" y="404"/>
                            <a:ext cx="3216" cy="237"/>
                          </a:xfrm>
                          <a:custGeom>
                            <a:avLst/>
                            <a:gdLst>
                              <a:gd name="T0" fmla="+- 0 1213 718"/>
                              <a:gd name="T1" fmla="*/ T0 w 3216"/>
                              <a:gd name="T2" fmla="+- 0 626 404"/>
                              <a:gd name="T3" fmla="*/ 626 h 237"/>
                              <a:gd name="T4" fmla="+- 0 1211 718"/>
                              <a:gd name="T5" fmla="*/ T4 w 3216"/>
                              <a:gd name="T6" fmla="+- 0 598 404"/>
                              <a:gd name="T7" fmla="*/ 598 h 237"/>
                              <a:gd name="T8" fmla="+- 0 1210 718"/>
                              <a:gd name="T9" fmla="*/ T8 w 3216"/>
                              <a:gd name="T10" fmla="+- 0 556 404"/>
                              <a:gd name="T11" fmla="*/ 556 h 237"/>
                              <a:gd name="T12" fmla="+- 0 1210 718"/>
                              <a:gd name="T13" fmla="*/ T12 w 3216"/>
                              <a:gd name="T14" fmla="+- 0 472 404"/>
                              <a:gd name="T15" fmla="*/ 472 h 237"/>
                              <a:gd name="T16" fmla="+- 0 1211 718"/>
                              <a:gd name="T17" fmla="*/ T16 w 3216"/>
                              <a:gd name="T18" fmla="+- 0 438 404"/>
                              <a:gd name="T19" fmla="*/ 438 h 237"/>
                              <a:gd name="T20" fmla="+- 0 1220 718"/>
                              <a:gd name="T21" fmla="*/ T20 w 3216"/>
                              <a:gd name="T22" fmla="+- 0 420 404"/>
                              <a:gd name="T23" fmla="*/ 420 h 237"/>
                              <a:gd name="T24" fmla="+- 0 1252 718"/>
                              <a:gd name="T25" fmla="*/ T24 w 3216"/>
                              <a:gd name="T26" fmla="+- 0 420 404"/>
                              <a:gd name="T27" fmla="*/ 420 h 237"/>
                              <a:gd name="T28" fmla="+- 0 1272 718"/>
                              <a:gd name="T29" fmla="*/ T28 w 3216"/>
                              <a:gd name="T30" fmla="+- 0 432 404"/>
                              <a:gd name="T31" fmla="*/ 432 h 237"/>
                              <a:gd name="T32" fmla="+- 0 1283 718"/>
                              <a:gd name="T33" fmla="*/ T32 w 3216"/>
                              <a:gd name="T34" fmla="+- 0 452 404"/>
                              <a:gd name="T35" fmla="*/ 452 h 237"/>
                              <a:gd name="T36" fmla="+- 0 1283 718"/>
                              <a:gd name="T37" fmla="*/ T36 w 3216"/>
                              <a:gd name="T38" fmla="+- 0 478 404"/>
                              <a:gd name="T39" fmla="*/ 478 h 237"/>
                              <a:gd name="T40" fmla="+- 0 1267 718"/>
                              <a:gd name="T41" fmla="*/ T40 w 3216"/>
                              <a:gd name="T42" fmla="+- 0 514 404"/>
                              <a:gd name="T43" fmla="*/ 514 h 237"/>
                              <a:gd name="T44" fmla="+- 0 1243 718"/>
                              <a:gd name="T45" fmla="*/ T44 w 3216"/>
                              <a:gd name="T46" fmla="+- 0 527 404"/>
                              <a:gd name="T47" fmla="*/ 527 h 237"/>
                              <a:gd name="T48" fmla="+- 0 1218 718"/>
                              <a:gd name="T49" fmla="*/ T48 w 3216"/>
                              <a:gd name="T50" fmla="+- 0 530 404"/>
                              <a:gd name="T51" fmla="*/ 530 h 237"/>
                              <a:gd name="T52" fmla="+- 0 1228 718"/>
                              <a:gd name="T53" fmla="*/ T52 w 3216"/>
                              <a:gd name="T54" fmla="+- 0 534 404"/>
                              <a:gd name="T55" fmla="*/ 534 h 237"/>
                              <a:gd name="T56" fmla="+- 0 1240 718"/>
                              <a:gd name="T57" fmla="*/ T56 w 3216"/>
                              <a:gd name="T58" fmla="+- 0 537 404"/>
                              <a:gd name="T59" fmla="*/ 537 h 237"/>
                              <a:gd name="T60" fmla="+- 0 1253 718"/>
                              <a:gd name="T61" fmla="*/ T60 w 3216"/>
                              <a:gd name="T62" fmla="+- 0 538 404"/>
                              <a:gd name="T63" fmla="*/ 538 h 237"/>
                              <a:gd name="T64" fmla="+- 0 1285 718"/>
                              <a:gd name="T65" fmla="*/ T64 w 3216"/>
                              <a:gd name="T66" fmla="+- 0 530 404"/>
                              <a:gd name="T67" fmla="*/ 530 h 237"/>
                              <a:gd name="T68" fmla="+- 0 1309 718"/>
                              <a:gd name="T69" fmla="*/ T68 w 3216"/>
                              <a:gd name="T70" fmla="+- 0 507 404"/>
                              <a:gd name="T71" fmla="*/ 507 h 237"/>
                              <a:gd name="T72" fmla="+- 0 1319 718"/>
                              <a:gd name="T73" fmla="*/ T72 w 3216"/>
                              <a:gd name="T74" fmla="+- 0 467 404"/>
                              <a:gd name="T75" fmla="*/ 467 h 237"/>
                              <a:gd name="T76" fmla="+- 0 1313 718"/>
                              <a:gd name="T77" fmla="*/ T76 w 3216"/>
                              <a:gd name="T78" fmla="+- 0 436 404"/>
                              <a:gd name="T79" fmla="*/ 436 h 237"/>
                              <a:gd name="T80" fmla="+- 0 1293 718"/>
                              <a:gd name="T81" fmla="*/ T80 w 3216"/>
                              <a:gd name="T82" fmla="+- 0 415 404"/>
                              <a:gd name="T83" fmla="*/ 415 h 237"/>
                              <a:gd name="T84" fmla="+- 0 1252 718"/>
                              <a:gd name="T85" fmla="*/ T84 w 3216"/>
                              <a:gd name="T86" fmla="+- 0 405 404"/>
                              <a:gd name="T87" fmla="*/ 405 h 237"/>
                              <a:gd name="T88" fmla="+- 0 1236 718"/>
                              <a:gd name="T89" fmla="*/ T88 w 3216"/>
                              <a:gd name="T90" fmla="+- 0 406 404"/>
                              <a:gd name="T91" fmla="*/ 406 h 237"/>
                              <a:gd name="T92" fmla="+- 0 1205 718"/>
                              <a:gd name="T93" fmla="*/ T92 w 3216"/>
                              <a:gd name="T94" fmla="+- 0 408 404"/>
                              <a:gd name="T95" fmla="*/ 408 h 237"/>
                              <a:gd name="T96" fmla="+- 0 1170 718"/>
                              <a:gd name="T97" fmla="*/ T96 w 3216"/>
                              <a:gd name="T98" fmla="+- 0 409 404"/>
                              <a:gd name="T99" fmla="*/ 409 h 237"/>
                              <a:gd name="T100" fmla="+- 0 1176 718"/>
                              <a:gd name="T101" fmla="*/ T100 w 3216"/>
                              <a:gd name="T102" fmla="+- 0 420 404"/>
                              <a:gd name="T103" fmla="*/ 420 h 237"/>
                              <a:gd name="T104" fmla="+- 0 1178 718"/>
                              <a:gd name="T105" fmla="*/ T104 w 3216"/>
                              <a:gd name="T106" fmla="+- 0 448 404"/>
                              <a:gd name="T107" fmla="*/ 448 h 237"/>
                              <a:gd name="T108" fmla="+- 0 1179 718"/>
                              <a:gd name="T109" fmla="*/ T108 w 3216"/>
                              <a:gd name="T110" fmla="+- 0 489 404"/>
                              <a:gd name="T111" fmla="*/ 489 h 237"/>
                              <a:gd name="T112" fmla="+- 0 1178 718"/>
                              <a:gd name="T113" fmla="*/ T112 w 3216"/>
                              <a:gd name="T114" fmla="+- 0 584 404"/>
                              <a:gd name="T115" fmla="*/ 584 h 237"/>
                              <a:gd name="T116" fmla="+- 0 1177 718"/>
                              <a:gd name="T117" fmla="*/ T116 w 3216"/>
                              <a:gd name="T118" fmla="+- 0 613 404"/>
                              <a:gd name="T119" fmla="*/ 613 h 237"/>
                              <a:gd name="T120" fmla="+- 0 1173 718"/>
                              <a:gd name="T121" fmla="*/ T120 w 3216"/>
                              <a:gd name="T122" fmla="+- 0 634 404"/>
                              <a:gd name="T123" fmla="*/ 634 h 237"/>
                              <a:gd name="T124" fmla="+- 0 1218 718"/>
                              <a:gd name="T125" fmla="*/ T124 w 3216"/>
                              <a:gd name="T126" fmla="+- 0 637 404"/>
                              <a:gd name="T127" fmla="*/ 637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216" h="237">
                                <a:moveTo>
                                  <a:pt x="500" y="233"/>
                                </a:moveTo>
                                <a:lnTo>
                                  <a:pt x="495" y="222"/>
                                </a:lnTo>
                                <a:lnTo>
                                  <a:pt x="494" y="209"/>
                                </a:lnTo>
                                <a:lnTo>
                                  <a:pt x="493" y="194"/>
                                </a:lnTo>
                                <a:lnTo>
                                  <a:pt x="492" y="176"/>
                                </a:lnTo>
                                <a:lnTo>
                                  <a:pt x="492" y="152"/>
                                </a:lnTo>
                                <a:lnTo>
                                  <a:pt x="492" y="87"/>
                                </a:lnTo>
                                <a:lnTo>
                                  <a:pt x="492" y="68"/>
                                </a:lnTo>
                                <a:lnTo>
                                  <a:pt x="492" y="52"/>
                                </a:lnTo>
                                <a:lnTo>
                                  <a:pt x="493" y="34"/>
                                </a:lnTo>
                                <a:lnTo>
                                  <a:pt x="494" y="22"/>
                                </a:lnTo>
                                <a:lnTo>
                                  <a:pt x="502" y="16"/>
                                </a:lnTo>
                                <a:lnTo>
                                  <a:pt x="510" y="16"/>
                                </a:lnTo>
                                <a:lnTo>
                                  <a:pt x="534" y="16"/>
                                </a:lnTo>
                                <a:lnTo>
                                  <a:pt x="546" y="20"/>
                                </a:lnTo>
                                <a:lnTo>
                                  <a:pt x="554" y="28"/>
                                </a:lnTo>
                                <a:lnTo>
                                  <a:pt x="562" y="36"/>
                                </a:lnTo>
                                <a:lnTo>
                                  <a:pt x="565" y="48"/>
                                </a:lnTo>
                                <a:lnTo>
                                  <a:pt x="565" y="64"/>
                                </a:lnTo>
                                <a:lnTo>
                                  <a:pt x="565" y="74"/>
                                </a:lnTo>
                                <a:lnTo>
                                  <a:pt x="560" y="94"/>
                                </a:lnTo>
                                <a:lnTo>
                                  <a:pt x="549" y="110"/>
                                </a:lnTo>
                                <a:lnTo>
                                  <a:pt x="543" y="115"/>
                                </a:lnTo>
                                <a:lnTo>
                                  <a:pt x="525" y="123"/>
                                </a:lnTo>
                                <a:lnTo>
                                  <a:pt x="503" y="126"/>
                                </a:lnTo>
                                <a:lnTo>
                                  <a:pt x="500" y="126"/>
                                </a:lnTo>
                                <a:lnTo>
                                  <a:pt x="505" y="128"/>
                                </a:lnTo>
                                <a:lnTo>
                                  <a:pt x="510" y="130"/>
                                </a:lnTo>
                                <a:lnTo>
                                  <a:pt x="516" y="132"/>
                                </a:lnTo>
                                <a:lnTo>
                                  <a:pt x="522" y="133"/>
                                </a:lnTo>
                                <a:lnTo>
                                  <a:pt x="528" y="134"/>
                                </a:lnTo>
                                <a:lnTo>
                                  <a:pt x="535" y="134"/>
                                </a:lnTo>
                                <a:lnTo>
                                  <a:pt x="548" y="133"/>
                                </a:lnTo>
                                <a:lnTo>
                                  <a:pt x="567" y="126"/>
                                </a:lnTo>
                                <a:lnTo>
                                  <a:pt x="583" y="114"/>
                                </a:lnTo>
                                <a:lnTo>
                                  <a:pt x="591" y="103"/>
                                </a:lnTo>
                                <a:lnTo>
                                  <a:pt x="599" y="84"/>
                                </a:lnTo>
                                <a:lnTo>
                                  <a:pt x="601" y="63"/>
                                </a:lnTo>
                                <a:lnTo>
                                  <a:pt x="601" y="52"/>
                                </a:lnTo>
                                <a:lnTo>
                                  <a:pt x="595" y="32"/>
                                </a:lnTo>
                                <a:lnTo>
                                  <a:pt x="584" y="17"/>
                                </a:lnTo>
                                <a:lnTo>
                                  <a:pt x="575" y="11"/>
                                </a:lnTo>
                                <a:lnTo>
                                  <a:pt x="557" y="4"/>
                                </a:lnTo>
                                <a:lnTo>
                                  <a:pt x="534" y="1"/>
                                </a:lnTo>
                                <a:lnTo>
                                  <a:pt x="529" y="1"/>
                                </a:lnTo>
                                <a:lnTo>
                                  <a:pt x="518" y="2"/>
                                </a:lnTo>
                                <a:lnTo>
                                  <a:pt x="503" y="3"/>
                                </a:lnTo>
                                <a:lnTo>
                                  <a:pt x="487" y="4"/>
                                </a:lnTo>
                                <a:lnTo>
                                  <a:pt x="474" y="5"/>
                                </a:lnTo>
                                <a:lnTo>
                                  <a:pt x="452" y="5"/>
                                </a:lnTo>
                                <a:lnTo>
                                  <a:pt x="455" y="8"/>
                                </a:lnTo>
                                <a:lnTo>
                                  <a:pt x="458" y="16"/>
                                </a:lnTo>
                                <a:lnTo>
                                  <a:pt x="459" y="28"/>
                                </a:lnTo>
                                <a:lnTo>
                                  <a:pt x="460" y="44"/>
                                </a:lnTo>
                                <a:lnTo>
                                  <a:pt x="461" y="62"/>
                                </a:lnTo>
                                <a:lnTo>
                                  <a:pt x="461" y="85"/>
                                </a:lnTo>
                                <a:lnTo>
                                  <a:pt x="461" y="157"/>
                                </a:lnTo>
                                <a:lnTo>
                                  <a:pt x="460" y="180"/>
                                </a:lnTo>
                                <a:lnTo>
                                  <a:pt x="460" y="197"/>
                                </a:lnTo>
                                <a:lnTo>
                                  <a:pt x="459" y="209"/>
                                </a:lnTo>
                                <a:lnTo>
                                  <a:pt x="458" y="222"/>
                                </a:lnTo>
                                <a:lnTo>
                                  <a:pt x="455" y="230"/>
                                </a:lnTo>
                                <a:lnTo>
                                  <a:pt x="452" y="233"/>
                                </a:lnTo>
                                <a:lnTo>
                                  <a:pt x="500" y="23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4" name="Group 27"/>
                        <wpg:cNvGrpSpPr>
                          <a:grpSpLocks/>
                        </wpg:cNvGrpSpPr>
                        <wpg:grpSpPr bwMode="auto">
                          <a:xfrm>
                            <a:off x="716" y="706"/>
                            <a:ext cx="3220" cy="0"/>
                            <a:chOff x="716" y="706"/>
                            <a:chExt cx="3220" cy="0"/>
                          </a:xfrm>
                        </wpg:grpSpPr>
                        <wps:wsp>
                          <wps:cNvPr id="210" name="Freeform 28"/>
                          <wps:cNvSpPr>
                            <a:spLocks/>
                          </wps:cNvSpPr>
                          <wps:spPr bwMode="auto">
                            <a:xfrm>
                              <a:off x="716" y="706"/>
                              <a:ext cx="3220" cy="0"/>
                            </a:xfrm>
                            <a:custGeom>
                              <a:avLst/>
                              <a:gdLst>
                                <a:gd name="T0" fmla="+- 0 716 716"/>
                                <a:gd name="T1" fmla="*/ T0 w 3220"/>
                                <a:gd name="T2" fmla="+- 0 3936 716"/>
                                <a:gd name="T3" fmla="*/ T2 w 3220"/>
                              </a:gdLst>
                              <a:ahLst/>
                              <a:cxnLst>
                                <a:cxn ang="0">
                                  <a:pos x="T1" y="0"/>
                                </a:cxn>
                                <a:cxn ang="0">
                                  <a:pos x="T3" y="0"/>
                                </a:cxn>
                              </a:cxnLst>
                              <a:rect l="0" t="0" r="r" b="b"/>
                              <a:pathLst>
                                <a:path w="3220">
                                  <a:moveTo>
                                    <a:pt x="0" y="0"/>
                                  </a:moveTo>
                                  <a:lnTo>
                                    <a:pt x="3220" y="0"/>
                                  </a:lnTo>
                                </a:path>
                              </a:pathLst>
                            </a:custGeom>
                            <a:noFill/>
                            <a:ln w="19152">
                              <a:solidFill>
                                <a:srgbClr val="C821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D16A049" id="Grupa 96" o:spid="_x0000_s1026" style="position:absolute;margin-left:35.05pt;margin-top:19.7pt;width:162.5pt;height:16.35pt;z-index:-251660288;mso-position-horizontal-relative:page;mso-position-vertical-relative:page" coordorigin="701,394" coordsize="325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">
              <v:group id="Group 4" o:spid="_x0000_s1027" style="position:absolute;left:718;top:404;width:3216;height:237" coordorigin="718,404"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5" o:spid="_x0000_s1028"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" path="m342,5r-44,l299,8r2,6l301,19r-4,12l291,49r-3,7l282,73r-4,48l317,29r33,92l356,134r35,99l430,233r-4,-7l418,212r-8,-17l401,174,391,150r-4,-11l381,123r-7,-17l368,87,362,68,355,48,349,27,342,5xe" fillcolor="#202c4f" stroked="f">
                  <v:path arrowok="t" o:connecttype="custom" o:connectlocs="342,409;298,409;299,412;301,418;301,423;297,435;291,453;288,460;282,477;278,525;317,433;350,525;356,538;391,637;430,637;426,630;418,616;410,599;401,578;391,554;387,543;381,527;374,510;368,491;362,472;355,452;349,431;342,409" o:connectangles="0,0,0,0,0,0,0,0,0,0,0,0,0,0,0,0,0,0,0,0,0,0,0,0,0,0,0,0"/>
                </v:shape>
                <v:shape id="Freeform 6" o:spid="_x0000_s1029"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" path="m2725,197r-7,-12l2718,224r13,4l2742,232r10,2l2762,236r10,1l2783,237r21,-2l2823,228r16,-11l2850,206r10,-18l2863,168r,-13l2859,144r-9,-10l2843,126r-15,-12l2808,103r-2,-1l2795,95,2775,81,2763,66r-4,-14l2759,41r4,-9l2771,26r9,-7l2792,16r25,l2827,18r8,4l2843,26r6,6l2854,39r,-37l2837,2r-5,l2823,1r-8,l2807,r-7,l2782,2r-19,5l2747,17r-6,6l2730,40r-4,20l2727,67r6,15l2745,97r17,15l2786,127r5,2l2805,137r10,7l2820,152r6,7l2829,168r,23l2825,201r-9,8l2807,217r-11,4l2769,221r-13,-3l2745,212r-11,-6l2725,197xe" fillcolor="#202c4f" stroked="f">
                  <v:path arrowok="t" o:connecttype="custom" o:connectlocs="2718,589;2731,632;2752,638;2772,641;2804,639;2839,621;2860,592;2863,559;2850,538;2828,518;2806,506;2775,485;2759,456;2763,436;2780,423;2817,420;2835,426;2849,436;2854,406;2832,406;2815,405;2800,404;2763,411;2741,427;2726,464;2733,486;2762,516;2791,533;2815,548;2826,563;2829,595;2816,613;2796,625;2756,622;2734,610" o:connectangles="0,0,0,0,0,0,0,0,0,0,0,0,0,0,0,0,0,0,0,0,0,0,0,0,0,0,0,0,0,0,0,0,0,0,0"/>
                </v:shape>
                <v:shape id="Freeform 7" o:spid="_x0000_s1030"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" path="m2479,233r18,l2519,233r16,1l2558,234r7,l2571,233r6,l2582,232r5,-1l2593,195r-6,9l2578,210r-12,4l2556,217r-19,2l2513,220r-21,l2491,215r-1,-8l2490,195r-1,-8l2489,168r,-46l2492,122r6,l2516,122r21,-2l2552,117r11,-3l2571,109r7,-8l2570,103r-8,1l2552,104r-9,1l2531,105r-28,l2495,105r-6,-1l2489,80r,-21l2490,43r,-12l2491,23r1,-5l2524,18r22,1l2560,22r9,3l2574,30r3,7l2574,4r-7,l2562,4r-17,l2525,4r-15,l2490,4r-41,1l2453,8r2,8l2456,28r1,16l2458,62r,23l2458,157r,23l2457,197r-1,12l2455,222r-2,8l2449,233r30,xe" fillcolor="#202c4f" stroked="f">
                  <v:path arrowok="t" o:connecttype="custom" o:connectlocs="2497,637;2535,638;2565,638;2577,637;2587,635;2587,608;2566,618;2537,623;2492,624;2490,611;2489,591;2489,526;2498,526;2537,524;2563,518;2578,505;2562,508;2543,509;2503,509;2489,508;2489,463;2490,435;2492,422;2546,423;2569,429;2577,441;2567,408;2545,408;2510,408;2449,409;2455,420;2457,448;2458,489;2458,584;2456,613;2453,634;2479,637" o:connectangles="0,0,0,0,0,0,0,0,0,0,0,0,0,0,0,0,0,0,0,0,0,0,0,0,0,0,0,0,0,0,0,0,0,0,0,0,0"/>
                </v:shape>
                <v:shape id="Freeform 8" o:spid="_x0000_s1031"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" path="m2367,231r17,-9l2391,217r13,-16l2412,183r-8,9l2395,199r-11,5l2373,209r-12,2l2348,211r-10,-1l2317,206r-18,-9l2284,184r-9,-13l2267,154r-5,-20l2260,111r1,-15l2265,75r7,-18l2282,41r20,-15l2320,18r22,-2l2355,16r12,3l2376,25r9,7l2392,41r5,13l2399,5r-6,l2385,4,2373,2,2361,1,2352,r-6,l2329,1r-21,4l2289,11r-17,9l2257,32r-9,11l2238,59r-7,19l2227,98r-2,23l2225,131r3,21l2234,172r9,17l2255,205r18,15l2291,230r19,6l2332,237r15,-1l2367,231xe" fillcolor="#202c4f" stroked="f">
                  <v:path arrowok="t" o:connecttype="custom" o:connectlocs="2367,635;2384,626;2391,621;2404,605;2412,587;2404,596;2395,603;2384,608;2373,613;2361,615;2348,615;2338,614;2317,610;2299,601;2284,588;2275,575;2267,558;2262,538;2260,515;2261,500;2265,479;2272,461;2282,445;2302,430;2320,422;2342,420;2355,420;2367,423;2376,429;2385,436;2392,445;2397,458;2399,409;2393,409;2385,408;2373,406;2361,405;2352,404;2346,404;2329,405;2308,409;2289,415;2272,424;2257,436;2248,447;2238,463;2231,482;2227,502;2225,525;2225,535;2228,556;2234,576;2243,593;2255,609;2273,624;2291,634;2310,640;2332,641;2347,640;2367,635" o:connectangles="0,0,0,0,0,0,0,0,0,0,0,0,0,0,0,0,0,0,0,0,0,0,0,0,0,0,0,0,0,0,0,0,0,0,0,0,0,0,0,0,0,0,0,0,0,0,0,0,0,0,0,0,0,0,0,0,0,0,0,0"/>
                </v:shape>
                <v:shape id="Freeform 9" o:spid="_x0000_s1032"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" path="m2182,230r-2,-8l2179,210r-1,-10l2177,183r,-23l2177,81r,-24l2178,40r1,-12l2180,16r2,-8l2186,5r-49,l2143,16r1,12l2145,44r1,18l2146,85r,72l2146,180r-1,17l2144,209r-1,13l2140,230r-3,3l2186,233r-4,-3xe" fillcolor="#202c4f" stroked="f">
                  <v:path arrowok="t" o:connecttype="custom" o:connectlocs="2182,634;2180,626;2179,614;2178,604;2177,587;2177,564;2177,485;2177,461;2178,444;2179,432;2180,420;2182,412;2186,409;2137,409;2143,420;2144,432;2145,448;2146,466;2146,489;2146,561;2146,584;2145,601;2144,613;2143,626;2140,634;2137,637;2186,637;2182,634" o:connectangles="0,0,0,0,0,0,0,0,0,0,0,0,0,0,0,0,0,0,0,0,0,0,0,0,0,0,0,0"/>
                </v:shape>
                <v:shape id="Freeform 10" o:spid="_x0000_s1033"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" path="m1923,27r8,18l1939,66r9,24l1951,99r6,17l1963,134r5,19l1974,172r6,20l1986,213r5,22l2020,235r3,-7l2029,212r8,-20l2046,170r1,-2l2057,140r10,-25l2077,93r9,-21l2094,54r8,-16l2109,25r6,-11l2121,5r-45,l2077,10r1,6l2078,27r-2,12l2071,56r-4,14l2061,89r-7,20l2015,206,1973,73r-4,-14l1966,48r-3,-8l1960,31r-3,-8l1954,15r-2,-4l1949,6r-6,-1l1911,5r5,7l1923,27xe" fillcolor="#202c4f" stroked="f">
                  <v:path arrowok="t" o:connecttype="custom" o:connectlocs="1923,431;1931,449;1939,470;1948,494;1951,503;1957,520;1963,538;1968,557;1974,576;1980,596;1986,617;1991,639;2020,639;2023,632;2029,616;2037,596;2046,574;2047,572;2057,544;2067,519;2077,497;2086,476;2094,458;2102,442;2109,429;2115,418;2121,409;2076,409;2077,414;2078,420;2078,431;2076,443;2071,460;2067,474;2061,493;2054,513;2015,610;1973,477;1969,463;1966,452;1963,444;1960,435;1957,427;1954,419;1952,415;1949,410;1943,409;1911,409;1916,416;1923,431" o:connectangles="0,0,0,0,0,0,0,0,0,0,0,0,0,0,0,0,0,0,0,0,0,0,0,0,0,0,0,0,0,0,0,0,0,0,0,0,0,0,0,0,0,0,0,0,0,0,0,0,0,0"/>
                </v:shape>
                <v:shape id="Freeform 11" o:spid="_x0000_s1034"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" path="m1771,4r10,85l1781,80r,-22l1782,42r,-11l1783,23r1,-6l1791,4r-20,xe" fillcolor="#202c4f" stroked="f">
                  <v:path arrowok="t" o:connecttype="custom" o:connectlocs="1771,408;1781,493;1781,484;1781,462;1782,446;1782,435;1783,427;1784,421;1791,408;1771,408" o:connectangles="0,0,0,0,0,0,0,0,0,0"/>
                </v:shape>
                <v:shape id="Freeform 12" o:spid="_x0000_s1035"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" path="m1589,233r18,l1629,233r16,1l1668,234r7,l1681,233r6,l1693,232r4,-1l1703,195r-6,9l1688,210r-12,4l1666,217r-19,2l1623,220r-21,l1601,215r-1,-8l1600,195r-1,-8l1599,168r,-46l1602,122r6,l1626,122r21,-2l1662,117r11,-3l1681,109r7,-8l1680,103r-8,1l1662,104r-9,1l1641,105r-28,l1605,105r-6,-1l1599,80r,-21l1600,43r,-12l1601,23r1,-5l1634,18r22,1l1670,22r9,3l1684,30r3,7l1684,4r-7,l1672,4r-17,l1635,4r-15,l1600,4r-40,1l1563,8r2,8l1566,28r1,16l1568,62r,23l1568,157r,23l1567,197r-1,12l1565,222r-2,8l1560,233r29,xe" fillcolor="#202c4f" stroked="f">
                  <v:path arrowok="t" o:connecttype="custom" o:connectlocs="1607,637;1645,638;1675,638;1687,637;1697,635;1697,608;1676,618;1647,623;1602,624;1600,611;1599,591;1599,526;1608,526;1647,524;1673,518;1688,505;1672,508;1653,509;1613,509;1599,508;1599,463;1600,435;1602,422;1656,423;1679,429;1687,441;1677,408;1655,408;1620,408;1560,409;1565,420;1567,448;1568,489;1568,584;1566,613;1563,634;1589,637" o:connectangles="0,0,0,0,0,0,0,0,0,0,0,0,0,0,0,0,0,0,0,0,0,0,0,0,0,0,0,0,0,0,0,0,0,0,0,0,0"/>
                </v:shape>
                <v:shape id="Freeform 13" o:spid="_x0000_s1036"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" path="m2899,197r-28,17l2890,237r28,-18l2899,197xe" fillcolor="#202c4f" stroked="f">
                  <v:path arrowok="t" o:connecttype="custom" o:connectlocs="2899,601;2871,618;2890,641;2918,623;2899,601" o:connectangles="0,0,0,0,0"/>
                </v:shape>
                <v:shape id="Freeform 14" o:spid="_x0000_s1037"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" path="m2961,184r-10,18l2940,219r-11,14l2974,233r-1,-6l2973,222r,-8l2978,196r9,-24l2987,171r15,-37l3086,134r-6,-13l3008,121r4,-48l3004,92r-8,20l2987,132r-9,19l2970,169r-9,15xe" fillcolor="#202c4f" stroked="f">
                  <v:path arrowok="t" o:connecttype="custom" o:connectlocs="2961,588;2951,606;2940,623;2929,637;2974,637;2973,631;2973,626;2973,618;2978,600;2987,576;2987,575;3002,538;3086,538;3080,525;3008,525;3012,477;3004,496;2996,516;2987,536;2978,555;2970,573;2961,588" o:connectangles="0,0,0,0,0,0,0,0,0,0,0,0,0,0,0,0,0,0,0,0,0,0"/>
                </v:shape>
                <v:shape id="Freeform 15" o:spid="_x0000_s1038"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" path="m3072,5r-44,l3029,8r2,6l3031,19r-4,12l3021,49r-3,7l3012,73r-4,48l3047,29r33,92l3086,134r35,99l3160,233r-4,-7l3148,212r-8,-17l3131,174r-10,-24l3117,139r-6,-16l3104,106r-6,-19l3092,68r-7,-20l3079,27,3072,5xe" fillcolor="#202c4f" stroked="f">
                  <v:path arrowok="t" o:connecttype="custom" o:connectlocs="3072,409;3028,409;3029,412;3031,418;3031,423;3027,435;3021,453;3018,460;3012,477;3008,525;3047,433;3080,525;3086,538;3121,637;3160,637;3156,630;3148,616;3140,599;3131,578;3121,554;3117,543;3111,527;3104,510;3098,491;3092,472;3085,452;3079,431;3072,409" o:connectangles="0,0,0,0,0,0,0,0,0,0,0,0,0,0,0,0,0,0,0,0,0,0,0,0,0,0,0,0"/>
                </v:shape>
                <v:shape id="Freeform 16" o:spid="_x0000_s1039"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" path="m3198,197r-29,17l3189,237r27,-18l3198,197xe" fillcolor="#202c4f" stroked="f">
                  <v:path arrowok="t" o:connecttype="custom" o:connectlocs="3198,601;3169,618;3189,641;3216,623;3198,601" o:connectangles="0,0,0,0,0"/>
                </v:shape>
                <v:shape id="Freeform 17" o:spid="_x0000_s1040"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" path="m141,231r18,-9l166,217r13,-16l187,183r-8,9l169,199r-11,5l147,209r-12,2l123,211r-11,-1l92,206,74,197,59,184,50,171,41,154,37,134,35,111,36,96,39,75,46,57,57,41,76,26,95,18r22,-2l130,16r11,3l150,25r9,7l167,41r5,13l174,5r-6,l159,4,147,2,135,1,127,r-6,l104,1,83,5,63,11,47,20,32,32,23,43,13,59,5,78,1,98,,121r,10l3,152r6,20l18,189r12,16l48,220r17,10l85,236r21,1l122,236r19,-5xe" fillcolor="#202c4f" stroked="f">
                  <v:path arrowok="t" o:connecttype="custom" o:connectlocs="141,635;159,626;166,621;179,605;187,587;179,596;169,603;158,608;147,613;135,615;123,615;112,614;92,610;74,601;59,588;50,575;41,558;37,538;35,515;36,500;39,479;46,461;57,445;76,430;95,422;117,420;130,420;141,423;150,429;159,436;167,445;172,458;174,409;168,409;159,408;147,406;135,405;127,404;121,404;104,405;83,409;63,415;47,424;32,436;23,447;13,463;5,482;1,502;0,525;0,535;3,556;9,576;18,593;30,609;48,624;65,634;85,640;106,641;122,640;141,635" o:connectangles="0,0,0,0,0,0,0,0,0,0,0,0,0,0,0,0,0,0,0,0,0,0,0,0,0,0,0,0,0,0,0,0,0,0,0,0,0,0,0,0,0,0,0,0,0,0,0,0,0,0,0,0,0,0,0,0,0,0,0,0"/>
                </v:shape>
                <v:shape id="Freeform 18" o:spid="_x0000_s1041"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" path="m1781,89l1771,4r-19,1l1742,5r5,11l1748,28r1,16l1750,62r,23l1750,157r,23l1749,197r-1,12l1747,222r-2,8l1742,233r48,l1787,229r-3,-7l1783,212r,-4l1782,194r-1,-22l1781,123r9,l1795,124r7,4l1807,132r4,6l1872,224r3,4l1879,231r6,2l1924,233r-6,-4l1911,223r-7,-8l1897,208r-8,-10l1881,186r-51,-71l1840,111r17,-11l1870,87r1,-1l1881,68r3,-20l1884,33r-5,-12l1870,14,1852,5,1829,2r-3,l1816,3r-18,l1791,4r-7,13l1790,17r7,-1l1821,16r11,4l1839,27r7,6l1850,44r,15l1846,81r-10,16l1818,107r-22,3l1790,110r-5,l1781,109r,-20xe" fillcolor="#202c4f" stroked="f">
                  <v:path arrowok="t" o:connecttype="custom" o:connectlocs="1771,408;1742,409;1748,432;1750,466;1750,561;1749,601;1747,626;1742,637;1787,633;1783,616;1782,598;1781,527;1795,528;1807,536;1872,628;1879,635;1924,637;1911,627;1897,612;1881,590;1840,515;1870,491;1881,472;1884,437;1870,418;1829,406;1816,407;1791,408;1790,421;1821,420;1839,431;1850,448;1846,485;1818,511;1790,514;1781,513" o:connectangles="0,0,0,0,0,0,0,0,0,0,0,0,0,0,0,0,0,0,0,0,0,0,0,0,0,0,0,0,0,0,0,0,0,0,0,0"/>
                </v:shape>
                <v:shape id="Freeform 19" o:spid="_x0000_s1042"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" path="m1379,197r-7,-12l1372,224r12,4l1396,232r10,2l1416,236r10,1l1437,237r21,-2l1477,228r16,-11l1504,206r10,-18l1517,168r,-13l1513,144r-9,-10l1497,126r-15,-12l1462,103r-2,-1l1449,95,1429,81,1416,66r-4,-14l1412,41r5,-9l1425,26r9,-7l1446,16r25,l1481,18r8,4l1497,26r6,6l1508,39r,-37l1491,2r-5,l1477,1r-8,l1461,r-7,l1436,2r-19,5l1400,17r-6,6l1383,40r-3,20l1381,67r6,15l1398,97r18,15l1440,127r5,2l1459,137r9,7l1474,152r6,7l1483,168r,23l1479,201r-9,8l1461,217r-11,4l1422,221r-12,-3l1399,212r-11,-6l1379,197xe" fillcolor="#202c4f" stroked="f">
                  <v:path arrowok="t" o:connecttype="custom" o:connectlocs="1372,589;1384,632;1406,638;1426,641;1458,639;1493,621;1514,592;1517,559;1504,538;1482,518;1460,506;1429,485;1412,456;1417,436;1434,423;1471,420;1489,426;1503,436;1508,406;1486,406;1469,405;1454,404;1417,411;1394,427;1380,464;1387,486;1416,516;1445,533;1468,548;1480,563;1483,595;1470,613;1450,625;1410,622;1388,610" o:connectangles="0,0,0,0,0,0,0,0,0,0,0,0,0,0,0,0,0,0,0,0,0,0,0,0,0,0,0,0,0,0,0,0,0,0,0"/>
                </v:shape>
                <v:shape id="Freeform 20" o:spid="_x0000_s1043"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" path="m1192,234r23,l1222,234r6,-1l1234,233r5,-1l1244,231r8,-36l1246,204r-9,7l1227,215r-2,l1208,219r-23,1l1170,220r-4,l1165,215r-1,-11l1163,187r,-3l1163,166r,-20l1163,81r,-23l1164,41r,-12l1166,16r2,-8l1171,5r-48,l1128,16r2,12l1131,44r,18l1132,85r,72l1131,180r,17l1130,209r-2,13l1126,230r-3,3l1154,233r22,l1192,234xe" fillcolor="#202c4f" stroked="f">
                  <v:path arrowok="t" o:connecttype="custom" o:connectlocs="1192,638;1215,638;1222,638;1228,637;1234,637;1239,636;1244,635;1252,599;1246,608;1237,615;1227,619;1225,619;1208,623;1185,624;1170,624;1166,624;1165,619;1164,608;1163,591;1163,588;1163,570;1163,550;1163,485;1163,462;1164,445;1164,433;1166,420;1168,412;1171,409;1123,409;1128,420;1130,432;1131,448;1131,466;1132,489;1132,561;1131,584;1131,601;1130,613;1128,626;1126,634;1123,637;1154,637;1176,637;1192,638" o:connectangles="0,0,0,0,0,0,0,0,0,0,0,0,0,0,0,0,0,0,0,0,0,0,0,0,0,0,0,0,0,0,0,0,0,0,0,0,0,0,0,0,0,0,0,0,0"/>
                </v:shape>
                <v:shape id="Freeform 21" o:spid="_x0000_s1044"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" path="m902,184r-10,18l881,219r-11,14l915,233r-1,-6l913,222r1,-8l919,196r9,-24l928,171r15,-37l1026,134r-5,-13l949,121r4,-48l945,92r-8,20l928,132r-9,19l911,169r-9,15xe" fillcolor="#202c4f" stroked="f">
                  <v:path arrowok="t" o:connecttype="custom" o:connectlocs="902,588;892,606;881,623;870,637;915,637;914,631;913,626;914,618;919,600;928,576;928,575;943,538;1026,538;1021,525;949,525;953,477;945,496;937,516;928,536;919,555;911,573;902,588" o:connectangles="0,0,0,0,0,0,0,0,0,0,0,0,0,0,0,0,0,0,0,0,0,0"/>
                </v:shape>
                <v:shape id="Freeform 22" o:spid="_x0000_s1045"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" path="m1013,5r-44,l970,8r1,6l971,19r-3,12l962,49r-3,7l953,73r-4,48l987,29r34,92l1026,134r36,99l1101,233r-4,-7l1089,212r-8,-17l1071,174r-9,-24l1058,139r-6,-16l1045,106r-6,-19l1033,68r-7,-20l1020,27,1013,5xe" fillcolor="#202c4f" stroked="f">
                  <v:path arrowok="t" o:connecttype="custom" o:connectlocs="1013,409;969,409;970,412;971,418;971,423;968,435;962,453;959,460;953,477;949,525;987,433;1021,525;1026,538;1062,637;1101,637;1097,630;1089,616;1081,599;1071,578;1062,554;1058,543;1052,527;1045,510;1039,491;1033,472;1026,452;1020,431;1013,409" o:connectangles="0,0,0,0,0,0,0,0,0,0,0,0,0,0,0,0,0,0,0,0,0,0,0,0,0,0,0,0"/>
                </v:shape>
                <v:shape id="Freeform 23" o:spid="_x0000_s1046"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" path="m830,233r-6,-11l823,209r-1,-15l821,176r,-24l821,91r,-20l821,63r1,-20l823,23r43,l876,23r8,-2l889,19r6,-3l900,11r4,-6l723,5r-8,28l720,30r5,-3l730,26r5,-1l742,24r46,l789,47r1,20l790,78r,19l790,157r,23l789,198r-1,12l787,222r-2,8l781,233r49,xe" fillcolor="#202c4f" stroked="f">
                  <v:path arrowok="t" o:connecttype="custom" o:connectlocs="830,637;824,626;823,613;822,598;821,580;821,556;821,495;821,475;821,467;822,447;823,427;866,427;876,427;884,425;889,423;895,420;900,415;904,409;723,409;715,437;720,434;725,431;730,430;735,429;742,428;788,428;789,451;790,471;790,482;790,501;790,561;790,584;789,602;788,614;787,626;785,634;781,637;830,637" o:connectangles="0,0,0,0,0,0,0,0,0,0,0,0,0,0,0,0,0,0,0,0,0,0,0,0,0,0,0,0,0,0,0,0,0,0,0,0,0,0"/>
                </v:shape>
                <v:shape id="Freeform 24" o:spid="_x0000_s1047"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" path="m679,230r-2,-8l676,210r-1,-10l674,183r,-23l674,81r,-24l675,40r1,-12l677,16r2,-8l683,5r-49,l640,16r1,12l642,44r1,18l643,85r,72l643,180r-1,17l641,209r-1,13l637,230r-3,3l683,233r-4,-3xe" fillcolor="#202c4f" stroked="f">
                  <v:path arrowok="t" o:connecttype="custom" o:connectlocs="679,634;677,626;676,614;675,604;674,587;674,564;674,485;674,461;675,444;676,432;677,420;679,412;683,409;634,409;640,420;641,432;642,448;643,466;643,489;643,561;643,584;642,601;641,613;640,626;637,634;634,637;683,637;679,634" o:connectangles="0,0,0,0,0,0,0,0,0,0,0,0,0,0,0,0,0,0,0,0,0,0,0,0,0,0,0,0"/>
                </v:shape>
                <v:shape id="Freeform 25" o:spid="_x0000_s1048"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" path="m231,184r-10,18l210,219r-11,14l244,233r-1,-6l243,222r,-8l248,196r9,-24l257,171r15,-37l356,134r-6,-13l278,121r4,-48l274,92r-8,20l257,132r-9,19l240,169r-9,15xe" fillcolor="#202c4f" stroked="f">
                  <v:path arrowok="t" o:connecttype="custom" o:connectlocs="231,588;221,606;210,623;199,637;244,637;243,631;243,626;243,618;248,600;257,576;257,575;272,538;356,538;350,525;278,525;282,477;274,496;266,516;257,536;248,555;240,573;231,588" o:connectangles="0,0,0,0,0,0,0,0,0,0,0,0,0,0,0,0,0,0,0,0,0,0"/>
                </v:shape>
                <v:shape id="Freeform 26" o:spid="_x0000_s1049"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" path="m500,233r-5,-11l494,209r-1,-15l492,176r,-24l492,87r,-19l492,52r1,-18l494,22r8,-6l510,16r24,l546,20r8,8l562,36r3,12l565,64r,10l560,94r-11,16l543,115r-18,8l503,126r-3,l505,128r5,2l516,132r6,1l528,134r7,l548,133r19,-7l583,114r8,-11l599,84r2,-21l601,52,595,32,584,17r-9,-6l557,4,534,1r-5,l518,2,503,3,487,4,474,5r-22,l455,8r3,8l459,28r1,16l461,62r,23l461,157r-1,23l460,197r-1,12l458,222r-3,8l452,233r48,xe" fillcolor="#202c4f" stroked="f">
                  <v:path arrowok="t" o:connecttype="custom" o:connectlocs="495,626;493,598;492,556;492,472;493,438;502,420;534,420;554,432;565,452;565,478;549,514;525,527;500,530;510,534;522,537;535,538;567,530;591,507;601,467;595,436;575,415;534,405;518,406;487,408;452,409;458,420;460,448;461,489;460,584;459,613;455,634;500,637" o:connectangles="0,0,0,0,0,0,0,0,0,0,0,0,0,0,0,0,0,0,0,0,0,0,0,0,0,0,0,0,0,0,0,0"/>
                </v:shape>
                <v:group id="Group 27" o:spid="_x0000_s1050" style="position:absolute;left:716;top:706;width:3220;height:0" coordorigin="716,706" coordsize="3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8" o:spid="_x0000_s1051" style="position:absolute;left:716;top:706;width:3220;height:0;visibility:visible;mso-wrap-style:square;v-text-anchor:top" coordsize="3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" path="m,l3220,e" filled="f" strokecolor="#c82122" strokeweight=".532mm">
                    <v:path arrowok="t" o:connecttype="custom" o:connectlocs="0,0;3220,0" o:connectangles="0,0"/>
                  </v:shape>
                </v:group>
              </v:group>
              <w10:wrap anchorx="page" anchory="page"/>
            </v:group>
          </w:pict>
        </mc:Fallback>
      </mc:AlternateContent>
    </w:r>
    <w:r>
      <w:rPr>
        <w:noProof/>
        <w:lang w:eastAsia="pl-PL"/>
      </w:rPr>
      <mc:AlternateContent>
        <mc:Choice Requires="wpg">
          <w:drawing>
            <wp:anchor distT="4294967291" distB="4294967291" distL="114300" distR="114300" simplePos="0" relativeHeight="251657216" behindDoc="1" locked="0" layoutInCell="1" allowOverlap="1" wp14:anchorId="38D4F652" wp14:editId="5CFA7111">
              <wp:simplePos x="0" y="0"/>
              <wp:positionH relativeFrom="page">
                <wp:posOffset>0</wp:posOffset>
              </wp:positionH>
              <wp:positionV relativeFrom="page">
                <wp:posOffset>448309</wp:posOffset>
              </wp:positionV>
              <wp:extent cx="323850" cy="0"/>
              <wp:effectExtent l="0" t="0" r="0" b="0"/>
              <wp:wrapNone/>
              <wp:docPr id="211" name="Grupa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0"/>
                        <a:chOff x="0" y="706"/>
                        <a:chExt cx="510" cy="0"/>
                      </a:xfrm>
                    </wpg:grpSpPr>
                    <wps:wsp>
                      <wps:cNvPr id="212" name="Freeform 30"/>
                      <wps:cNvSpPr>
                        <a:spLocks/>
                      </wps:cNvSpPr>
                      <wps:spPr bwMode="auto">
                        <a:xfrm>
                          <a:off x="0" y="706"/>
                          <a:ext cx="510" cy="0"/>
                        </a:xfrm>
                        <a:custGeom>
                          <a:avLst/>
                          <a:gdLst>
                            <a:gd name="T0" fmla="*/ 0 w 510"/>
                            <a:gd name="T1" fmla="*/ 510 w 510"/>
                          </a:gdLst>
                          <a:ahLst/>
                          <a:cxnLst>
                            <a:cxn ang="0">
                              <a:pos x="T0" y="0"/>
                            </a:cxn>
                            <a:cxn ang="0">
                              <a:pos x="T1" y="0"/>
                            </a:cxn>
                          </a:cxnLst>
                          <a:rect l="0" t="0" r="r" b="b"/>
                          <a:pathLst>
                            <a:path w="510">
                              <a:moveTo>
                                <a:pt x="0" y="0"/>
                              </a:moveTo>
                              <a:lnTo>
                                <a:pt x="510" y="0"/>
                              </a:lnTo>
                            </a:path>
                          </a:pathLst>
                        </a:custGeom>
                        <a:noFill/>
                        <a:ln w="19266">
                          <a:solidFill>
                            <a:srgbClr val="C821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D538B1" id="Grupa 211" o:spid="_x0000_s1026" style="position:absolute;margin-left:0;margin-top:35.3pt;width:25.5pt;height:0;z-index:-251659264;mso-wrap-distance-top:-1e-4mm;mso-wrap-distance-bottom:-1e-4mm;mso-position-horizontal-relative:page;mso-position-vertical-relative:page" coordorigin=",706" coordsize="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">
              <v:shape id="Freeform 30" o:spid="_x0000_s1027" style="position:absolute;top:706;width:510;height:0;visibility:visible;mso-wrap-style:square;v-text-anchor:top" coordsize="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" path="m,l510,e" filled="f" strokecolor="#c82122" strokeweight=".53517mm">
                <v:path arrowok="t" o:connecttype="custom" o:connectlocs="0,0;510,0" o:connectangles="0,0"/>
              </v:shape>
              <w10:wrap anchorx="page" anchory="page"/>
            </v:group>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E9F042EE"/>
    <w:lvl w:ilvl="0">
      <w:start w:val="1"/>
      <w:numFmt w:val="decimal"/>
      <w:pStyle w:val="Listanumerowana"/>
      <w:lvlText w:val="%1."/>
      <w:lvlJc w:val="left"/>
      <w:pPr>
        <w:tabs>
          <w:tab w:val="num" w:pos="2479"/>
        </w:tabs>
        <w:ind w:left="2479" w:hanging="360"/>
      </w:pPr>
    </w:lvl>
    <w:lvl w:ilvl="1">
      <w:start w:val="1"/>
      <w:numFmt w:val="decimal"/>
      <w:isLgl/>
      <w:lvlText w:val="%1.%2."/>
      <w:lvlJc w:val="left"/>
      <w:pPr>
        <w:ind w:left="493" w:hanging="360"/>
      </w:pPr>
      <w:rPr>
        <w:rFonts w:cs="Times New Roman" w:hint="default"/>
        <w:b w:val="0"/>
      </w:rPr>
    </w:lvl>
    <w:lvl w:ilvl="2">
      <w:start w:val="1"/>
      <w:numFmt w:val="decimal"/>
      <w:isLgl/>
      <w:lvlText w:val="%1.%2.%3."/>
      <w:lvlJc w:val="left"/>
      <w:pPr>
        <w:ind w:left="1573" w:hanging="720"/>
      </w:pPr>
      <w:rPr>
        <w:rFonts w:cs="Times New Roman" w:hint="default"/>
      </w:rPr>
    </w:lvl>
    <w:lvl w:ilvl="3">
      <w:start w:val="1"/>
      <w:numFmt w:val="decimal"/>
      <w:isLgl/>
      <w:lvlText w:val="%1.%2.%3.%4."/>
      <w:lvlJc w:val="left"/>
      <w:pPr>
        <w:ind w:left="1933" w:hanging="720"/>
      </w:pPr>
      <w:rPr>
        <w:rFonts w:cs="Times New Roman" w:hint="default"/>
      </w:rPr>
    </w:lvl>
    <w:lvl w:ilvl="4">
      <w:start w:val="1"/>
      <w:numFmt w:val="decimal"/>
      <w:isLgl/>
      <w:lvlText w:val="%1.%2.%3.%4.%5."/>
      <w:lvlJc w:val="left"/>
      <w:pPr>
        <w:ind w:left="2653" w:hanging="1080"/>
      </w:pPr>
      <w:rPr>
        <w:rFonts w:cs="Times New Roman" w:hint="default"/>
      </w:rPr>
    </w:lvl>
    <w:lvl w:ilvl="5">
      <w:start w:val="1"/>
      <w:numFmt w:val="decimal"/>
      <w:isLgl/>
      <w:lvlText w:val="%1.%2.%3.%4.%5.%6."/>
      <w:lvlJc w:val="left"/>
      <w:pPr>
        <w:ind w:left="3013" w:hanging="1080"/>
      </w:pPr>
      <w:rPr>
        <w:rFonts w:cs="Times New Roman" w:hint="default"/>
      </w:rPr>
    </w:lvl>
    <w:lvl w:ilvl="6">
      <w:start w:val="1"/>
      <w:numFmt w:val="decimal"/>
      <w:isLgl/>
      <w:lvlText w:val="%1.%2.%3.%4.%5.%6.%7."/>
      <w:lvlJc w:val="left"/>
      <w:pPr>
        <w:ind w:left="3733" w:hanging="1440"/>
      </w:pPr>
      <w:rPr>
        <w:rFonts w:cs="Times New Roman" w:hint="default"/>
      </w:rPr>
    </w:lvl>
    <w:lvl w:ilvl="7">
      <w:start w:val="1"/>
      <w:numFmt w:val="decimal"/>
      <w:isLgl/>
      <w:lvlText w:val="%1.%2.%3.%4.%5.%6.%7.%8."/>
      <w:lvlJc w:val="left"/>
      <w:pPr>
        <w:ind w:left="4093" w:hanging="1440"/>
      </w:pPr>
      <w:rPr>
        <w:rFonts w:cs="Times New Roman" w:hint="default"/>
      </w:rPr>
    </w:lvl>
    <w:lvl w:ilvl="8">
      <w:start w:val="1"/>
      <w:numFmt w:val="decimal"/>
      <w:isLgl/>
      <w:lvlText w:val="%1.%2.%3.%4.%5.%6.%7.%8.%9."/>
      <w:lvlJc w:val="left"/>
      <w:pPr>
        <w:ind w:left="4813" w:hanging="1800"/>
      </w:pPr>
      <w:rPr>
        <w:rFonts w:cs="Times New Roman" w:hint="default"/>
      </w:rPr>
    </w:lvl>
  </w:abstractNum>
  <w:abstractNum w:abstractNumId="1" w15:restartNumberingAfterBreak="0">
    <w:nsid w:val="FFFFFF89"/>
    <w:multiLevelType w:val="singleLevel"/>
    <w:tmpl w:val="48100A7E"/>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1914089"/>
    <w:multiLevelType w:val="hybridMultilevel"/>
    <w:tmpl w:val="337C6E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C1362D"/>
    <w:multiLevelType w:val="hybridMultilevel"/>
    <w:tmpl w:val="33FCA5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460639"/>
    <w:multiLevelType w:val="hybridMultilevel"/>
    <w:tmpl w:val="BF6871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BF7640"/>
    <w:multiLevelType w:val="multilevel"/>
    <w:tmpl w:val="97A86C8C"/>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434450"/>
    <w:multiLevelType w:val="hybridMultilevel"/>
    <w:tmpl w:val="D62E3BA4"/>
    <w:lvl w:ilvl="0" w:tplc="04150005">
      <w:start w:val="1"/>
      <w:numFmt w:val="bullet"/>
      <w:lvlText w:val=""/>
      <w:lvlJc w:val="left"/>
      <w:pPr>
        <w:ind w:left="1294" w:hanging="360"/>
      </w:pPr>
      <w:rPr>
        <w:rFonts w:ascii="Wingdings" w:hAnsi="Wingdings" w:hint="default"/>
      </w:rPr>
    </w:lvl>
    <w:lvl w:ilvl="1" w:tplc="04150003" w:tentative="1">
      <w:start w:val="1"/>
      <w:numFmt w:val="bullet"/>
      <w:lvlText w:val="o"/>
      <w:lvlJc w:val="left"/>
      <w:pPr>
        <w:ind w:left="2014" w:hanging="360"/>
      </w:pPr>
      <w:rPr>
        <w:rFonts w:ascii="Courier New" w:hAnsi="Courier New" w:cs="Courier New" w:hint="default"/>
      </w:rPr>
    </w:lvl>
    <w:lvl w:ilvl="2" w:tplc="04150005" w:tentative="1">
      <w:start w:val="1"/>
      <w:numFmt w:val="bullet"/>
      <w:lvlText w:val=""/>
      <w:lvlJc w:val="left"/>
      <w:pPr>
        <w:ind w:left="2734" w:hanging="360"/>
      </w:pPr>
      <w:rPr>
        <w:rFonts w:ascii="Wingdings" w:hAnsi="Wingdings" w:hint="default"/>
      </w:rPr>
    </w:lvl>
    <w:lvl w:ilvl="3" w:tplc="04150001" w:tentative="1">
      <w:start w:val="1"/>
      <w:numFmt w:val="bullet"/>
      <w:lvlText w:val=""/>
      <w:lvlJc w:val="left"/>
      <w:pPr>
        <w:ind w:left="3454" w:hanging="360"/>
      </w:pPr>
      <w:rPr>
        <w:rFonts w:ascii="Symbol" w:hAnsi="Symbol" w:hint="default"/>
      </w:rPr>
    </w:lvl>
    <w:lvl w:ilvl="4" w:tplc="04150003" w:tentative="1">
      <w:start w:val="1"/>
      <w:numFmt w:val="bullet"/>
      <w:lvlText w:val="o"/>
      <w:lvlJc w:val="left"/>
      <w:pPr>
        <w:ind w:left="4174" w:hanging="360"/>
      </w:pPr>
      <w:rPr>
        <w:rFonts w:ascii="Courier New" w:hAnsi="Courier New" w:cs="Courier New" w:hint="default"/>
      </w:rPr>
    </w:lvl>
    <w:lvl w:ilvl="5" w:tplc="04150005" w:tentative="1">
      <w:start w:val="1"/>
      <w:numFmt w:val="bullet"/>
      <w:lvlText w:val=""/>
      <w:lvlJc w:val="left"/>
      <w:pPr>
        <w:ind w:left="4894" w:hanging="360"/>
      </w:pPr>
      <w:rPr>
        <w:rFonts w:ascii="Wingdings" w:hAnsi="Wingdings" w:hint="default"/>
      </w:rPr>
    </w:lvl>
    <w:lvl w:ilvl="6" w:tplc="04150001" w:tentative="1">
      <w:start w:val="1"/>
      <w:numFmt w:val="bullet"/>
      <w:lvlText w:val=""/>
      <w:lvlJc w:val="left"/>
      <w:pPr>
        <w:ind w:left="5614" w:hanging="360"/>
      </w:pPr>
      <w:rPr>
        <w:rFonts w:ascii="Symbol" w:hAnsi="Symbol" w:hint="default"/>
      </w:rPr>
    </w:lvl>
    <w:lvl w:ilvl="7" w:tplc="04150003" w:tentative="1">
      <w:start w:val="1"/>
      <w:numFmt w:val="bullet"/>
      <w:lvlText w:val="o"/>
      <w:lvlJc w:val="left"/>
      <w:pPr>
        <w:ind w:left="6334" w:hanging="360"/>
      </w:pPr>
      <w:rPr>
        <w:rFonts w:ascii="Courier New" w:hAnsi="Courier New" w:cs="Courier New" w:hint="default"/>
      </w:rPr>
    </w:lvl>
    <w:lvl w:ilvl="8" w:tplc="04150005" w:tentative="1">
      <w:start w:val="1"/>
      <w:numFmt w:val="bullet"/>
      <w:lvlText w:val=""/>
      <w:lvlJc w:val="left"/>
      <w:pPr>
        <w:ind w:left="7054" w:hanging="360"/>
      </w:pPr>
      <w:rPr>
        <w:rFonts w:ascii="Wingdings" w:hAnsi="Wingdings" w:hint="default"/>
      </w:rPr>
    </w:lvl>
  </w:abstractNum>
  <w:abstractNum w:abstractNumId="7" w15:restartNumberingAfterBreak="0">
    <w:nsid w:val="13DA51FF"/>
    <w:multiLevelType w:val="hybridMultilevel"/>
    <w:tmpl w:val="0B806980"/>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2014" w:hanging="360"/>
      </w:pPr>
      <w:rPr>
        <w:rFonts w:ascii="Courier New" w:hAnsi="Courier New" w:cs="Courier New" w:hint="default"/>
      </w:rPr>
    </w:lvl>
    <w:lvl w:ilvl="2" w:tplc="04150005" w:tentative="1">
      <w:start w:val="1"/>
      <w:numFmt w:val="bullet"/>
      <w:lvlText w:val=""/>
      <w:lvlJc w:val="left"/>
      <w:pPr>
        <w:ind w:left="2734" w:hanging="360"/>
      </w:pPr>
      <w:rPr>
        <w:rFonts w:ascii="Wingdings" w:hAnsi="Wingdings" w:hint="default"/>
      </w:rPr>
    </w:lvl>
    <w:lvl w:ilvl="3" w:tplc="04150001" w:tentative="1">
      <w:start w:val="1"/>
      <w:numFmt w:val="bullet"/>
      <w:lvlText w:val=""/>
      <w:lvlJc w:val="left"/>
      <w:pPr>
        <w:ind w:left="3454" w:hanging="360"/>
      </w:pPr>
      <w:rPr>
        <w:rFonts w:ascii="Symbol" w:hAnsi="Symbol" w:hint="default"/>
      </w:rPr>
    </w:lvl>
    <w:lvl w:ilvl="4" w:tplc="04150003" w:tentative="1">
      <w:start w:val="1"/>
      <w:numFmt w:val="bullet"/>
      <w:lvlText w:val="o"/>
      <w:lvlJc w:val="left"/>
      <w:pPr>
        <w:ind w:left="4174" w:hanging="360"/>
      </w:pPr>
      <w:rPr>
        <w:rFonts w:ascii="Courier New" w:hAnsi="Courier New" w:cs="Courier New" w:hint="default"/>
      </w:rPr>
    </w:lvl>
    <w:lvl w:ilvl="5" w:tplc="04150005" w:tentative="1">
      <w:start w:val="1"/>
      <w:numFmt w:val="bullet"/>
      <w:lvlText w:val=""/>
      <w:lvlJc w:val="left"/>
      <w:pPr>
        <w:ind w:left="4894" w:hanging="360"/>
      </w:pPr>
      <w:rPr>
        <w:rFonts w:ascii="Wingdings" w:hAnsi="Wingdings" w:hint="default"/>
      </w:rPr>
    </w:lvl>
    <w:lvl w:ilvl="6" w:tplc="04150001" w:tentative="1">
      <w:start w:val="1"/>
      <w:numFmt w:val="bullet"/>
      <w:lvlText w:val=""/>
      <w:lvlJc w:val="left"/>
      <w:pPr>
        <w:ind w:left="5614" w:hanging="360"/>
      </w:pPr>
      <w:rPr>
        <w:rFonts w:ascii="Symbol" w:hAnsi="Symbol" w:hint="default"/>
      </w:rPr>
    </w:lvl>
    <w:lvl w:ilvl="7" w:tplc="04150003" w:tentative="1">
      <w:start w:val="1"/>
      <w:numFmt w:val="bullet"/>
      <w:lvlText w:val="o"/>
      <w:lvlJc w:val="left"/>
      <w:pPr>
        <w:ind w:left="6334" w:hanging="360"/>
      </w:pPr>
      <w:rPr>
        <w:rFonts w:ascii="Courier New" w:hAnsi="Courier New" w:cs="Courier New" w:hint="default"/>
      </w:rPr>
    </w:lvl>
    <w:lvl w:ilvl="8" w:tplc="04150005" w:tentative="1">
      <w:start w:val="1"/>
      <w:numFmt w:val="bullet"/>
      <w:lvlText w:val=""/>
      <w:lvlJc w:val="left"/>
      <w:pPr>
        <w:ind w:left="7054" w:hanging="360"/>
      </w:pPr>
      <w:rPr>
        <w:rFonts w:ascii="Wingdings" w:hAnsi="Wingdings" w:hint="default"/>
      </w:rPr>
    </w:lvl>
  </w:abstractNum>
  <w:abstractNum w:abstractNumId="8" w15:restartNumberingAfterBreak="0">
    <w:nsid w:val="17A6639E"/>
    <w:multiLevelType w:val="hybridMultilevel"/>
    <w:tmpl w:val="18EEDBDE"/>
    <w:lvl w:ilvl="0" w:tplc="04150005">
      <w:start w:val="1"/>
      <w:numFmt w:val="bullet"/>
      <w:lvlText w:val=""/>
      <w:lvlJc w:val="left"/>
      <w:pPr>
        <w:ind w:left="720" w:hanging="360"/>
      </w:pPr>
      <w:rPr>
        <w:rFonts w:ascii="Wingdings" w:hAnsi="Wingdings" w:hint="default"/>
      </w:rPr>
    </w:lvl>
    <w:lvl w:ilvl="1" w:tplc="69008C9E">
      <w:start w:val="1"/>
      <w:numFmt w:val="lowerLetter"/>
      <w:lvlText w:val="%2)"/>
      <w:lvlJc w:val="left"/>
      <w:pPr>
        <w:ind w:left="1440" w:hanging="360"/>
      </w:pPr>
      <w:rPr>
        <w:rFonts w:hint="default"/>
        <w:sz w:val="22"/>
        <w:szCs w:val="2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C431B6"/>
    <w:multiLevelType w:val="hybridMultilevel"/>
    <w:tmpl w:val="7B90A890"/>
    <w:lvl w:ilvl="0" w:tplc="04150017">
      <w:start w:val="1"/>
      <w:numFmt w:val="lowerLetter"/>
      <w:lvlText w:val="%1)"/>
      <w:lvlJc w:val="left"/>
      <w:pPr>
        <w:ind w:left="1429" w:hanging="360"/>
      </w:pPr>
    </w:lvl>
    <w:lvl w:ilvl="1" w:tplc="164A643C">
      <w:numFmt w:val="bullet"/>
      <w:lvlText w:val="•"/>
      <w:lvlJc w:val="left"/>
      <w:pPr>
        <w:ind w:left="2494" w:hanging="705"/>
      </w:pPr>
      <w:rPr>
        <w:rFonts w:ascii="Calibri" w:eastAsia="Calibri" w:hAnsi="Calibri" w:cs="Calibri"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B3C0A2B"/>
    <w:multiLevelType w:val="hybridMultilevel"/>
    <w:tmpl w:val="72CECE5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2020D8"/>
    <w:multiLevelType w:val="hybridMultilevel"/>
    <w:tmpl w:val="851AD18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F64C11"/>
    <w:multiLevelType w:val="hybridMultilevel"/>
    <w:tmpl w:val="B6321E5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BB27D35"/>
    <w:multiLevelType w:val="hybridMultilevel"/>
    <w:tmpl w:val="3B9420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DB5FF1"/>
    <w:multiLevelType w:val="hybridMultilevel"/>
    <w:tmpl w:val="C2CEF4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9E1FED"/>
    <w:multiLevelType w:val="hybridMultilevel"/>
    <w:tmpl w:val="FAE48A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6D83EB4"/>
    <w:multiLevelType w:val="multilevel"/>
    <w:tmpl w:val="6B726CD4"/>
    <w:lvl w:ilvl="0">
      <w:start w:val="1"/>
      <w:numFmt w:val="decimal"/>
      <w:pStyle w:val="Nagwek1"/>
      <w:lvlText w:val="%1."/>
      <w:lvlJc w:val="left"/>
      <w:pPr>
        <w:ind w:left="360" w:hanging="360"/>
      </w:pPr>
      <w:rPr>
        <w:rFonts w:hint="default"/>
        <w:b/>
        <w:sz w:val="24"/>
        <w:szCs w:val="24"/>
      </w:rPr>
    </w:lvl>
    <w:lvl w:ilvl="1">
      <w:start w:val="1"/>
      <w:numFmt w:val="decimal"/>
      <w:pStyle w:val="Nagwek2"/>
      <w:lvlText w:val="%1.%2."/>
      <w:lvlJc w:val="left"/>
      <w:pPr>
        <w:ind w:left="432" w:hanging="432"/>
      </w:pPr>
      <w:rPr>
        <w:rFonts w:hint="default"/>
        <w:b/>
        <w:sz w:val="24"/>
        <w:szCs w:val="24"/>
      </w:rPr>
    </w:lvl>
    <w:lvl w:ilvl="2">
      <w:start w:val="1"/>
      <w:numFmt w:val="decimal"/>
      <w:pStyle w:val="Nagwek3"/>
      <w:lvlText w:val="%1.%2.%3."/>
      <w:lvlJc w:val="left"/>
      <w:pPr>
        <w:ind w:left="788"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6E66B2"/>
    <w:multiLevelType w:val="multilevel"/>
    <w:tmpl w:val="FC3C2B00"/>
    <w:lvl w:ilvl="0">
      <w:start w:val="1"/>
      <w:numFmt w:val="decimal"/>
      <w:lvlText w:val="%1."/>
      <w:lvlJc w:val="left"/>
      <w:pPr>
        <w:ind w:left="480" w:hanging="480"/>
      </w:pPr>
      <w:rPr>
        <w:rFonts w:hint="default"/>
      </w:rPr>
    </w:lvl>
    <w:lvl w:ilvl="1">
      <w:start w:val="2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EEF1BC6"/>
    <w:multiLevelType w:val="hybridMultilevel"/>
    <w:tmpl w:val="743A5E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8D51D4"/>
    <w:multiLevelType w:val="multilevel"/>
    <w:tmpl w:val="2812BD72"/>
    <w:lvl w:ilvl="0">
      <w:start w:val="1"/>
      <w:numFmt w:val="upperRoman"/>
      <w:lvlText w:val="%1."/>
      <w:lvlJc w:val="right"/>
      <w:pPr>
        <w:ind w:left="720" w:hanging="360"/>
      </w:pPr>
      <w:rPr>
        <w:sz w:val="24"/>
        <w:szCs w:val="24"/>
      </w:rPr>
    </w:lvl>
    <w:lvl w:ilvl="1">
      <w:start w:val="1"/>
      <w:numFmt w:val="decimal"/>
      <w:isLgl/>
      <w:lvlText w:val="%1.%2."/>
      <w:lvlJc w:val="left"/>
      <w:pPr>
        <w:ind w:left="779" w:hanging="495"/>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C190FCF"/>
    <w:multiLevelType w:val="hybridMultilevel"/>
    <w:tmpl w:val="3D1485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1E33191"/>
    <w:multiLevelType w:val="hybridMultilevel"/>
    <w:tmpl w:val="7F205E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59868DD"/>
    <w:multiLevelType w:val="multilevel"/>
    <w:tmpl w:val="7820D150"/>
    <w:lvl w:ilvl="0">
      <w:start w:val="1"/>
      <w:numFmt w:val="decimal"/>
      <w:lvlText w:val="%1."/>
      <w:lvlJc w:val="left"/>
      <w:pPr>
        <w:ind w:left="720" w:hanging="360"/>
      </w:pPr>
      <w:rPr>
        <w:rFonts w:hint="default"/>
        <w:sz w:val="24"/>
        <w:szCs w:val="24"/>
      </w:rPr>
    </w:lvl>
    <w:lvl w:ilvl="1">
      <w:start w:val="1"/>
      <w:numFmt w:val="decimal"/>
      <w:isLgl/>
      <w:lvlText w:val="%1.%2."/>
      <w:lvlJc w:val="left"/>
      <w:pPr>
        <w:ind w:left="786" w:hanging="360"/>
      </w:pPr>
      <w:rPr>
        <w:rFonts w:eastAsia="Meiryo" w:cs="Calibri" w:hint="default"/>
        <w:sz w:val="24"/>
        <w:szCs w:val="24"/>
      </w:rPr>
    </w:lvl>
    <w:lvl w:ilvl="2">
      <w:start w:val="1"/>
      <w:numFmt w:val="decimal"/>
      <w:isLgl/>
      <w:lvlText w:val="%1.%2.%3."/>
      <w:lvlJc w:val="left"/>
      <w:pPr>
        <w:ind w:left="1080" w:hanging="720"/>
      </w:pPr>
      <w:rPr>
        <w:rFonts w:eastAsia="Meiryo" w:cs="Calibri" w:hint="default"/>
        <w:sz w:val="24"/>
        <w:szCs w:val="24"/>
      </w:rPr>
    </w:lvl>
    <w:lvl w:ilvl="3">
      <w:start w:val="1"/>
      <w:numFmt w:val="decimal"/>
      <w:isLgl/>
      <w:lvlText w:val="%1.%2.%3.%4."/>
      <w:lvlJc w:val="left"/>
      <w:pPr>
        <w:ind w:left="1080" w:hanging="720"/>
      </w:pPr>
      <w:rPr>
        <w:rFonts w:eastAsia="Meiryo" w:cs="Calibri" w:hint="default"/>
        <w:sz w:val="22"/>
      </w:rPr>
    </w:lvl>
    <w:lvl w:ilvl="4">
      <w:start w:val="1"/>
      <w:numFmt w:val="decimal"/>
      <w:isLgl/>
      <w:lvlText w:val="%1.%2.%3.%4.%5."/>
      <w:lvlJc w:val="left"/>
      <w:pPr>
        <w:ind w:left="1440" w:hanging="1080"/>
      </w:pPr>
      <w:rPr>
        <w:rFonts w:eastAsia="Meiryo" w:cs="Calibri" w:hint="default"/>
        <w:sz w:val="22"/>
      </w:rPr>
    </w:lvl>
    <w:lvl w:ilvl="5">
      <w:start w:val="1"/>
      <w:numFmt w:val="decimal"/>
      <w:isLgl/>
      <w:lvlText w:val="%1.%2.%3.%4.%5.%6."/>
      <w:lvlJc w:val="left"/>
      <w:pPr>
        <w:ind w:left="1440" w:hanging="1080"/>
      </w:pPr>
      <w:rPr>
        <w:rFonts w:eastAsia="Meiryo" w:cs="Calibri" w:hint="default"/>
        <w:sz w:val="22"/>
      </w:rPr>
    </w:lvl>
    <w:lvl w:ilvl="6">
      <w:start w:val="1"/>
      <w:numFmt w:val="decimal"/>
      <w:isLgl/>
      <w:lvlText w:val="%1.%2.%3.%4.%5.%6.%7."/>
      <w:lvlJc w:val="left"/>
      <w:pPr>
        <w:ind w:left="1800" w:hanging="1440"/>
      </w:pPr>
      <w:rPr>
        <w:rFonts w:eastAsia="Meiryo" w:cs="Calibri" w:hint="default"/>
        <w:sz w:val="22"/>
      </w:rPr>
    </w:lvl>
    <w:lvl w:ilvl="7">
      <w:start w:val="1"/>
      <w:numFmt w:val="decimal"/>
      <w:isLgl/>
      <w:lvlText w:val="%1.%2.%3.%4.%5.%6.%7.%8."/>
      <w:lvlJc w:val="left"/>
      <w:pPr>
        <w:ind w:left="1800" w:hanging="1440"/>
      </w:pPr>
      <w:rPr>
        <w:rFonts w:eastAsia="Meiryo" w:cs="Calibri" w:hint="default"/>
        <w:sz w:val="22"/>
      </w:rPr>
    </w:lvl>
    <w:lvl w:ilvl="8">
      <w:start w:val="1"/>
      <w:numFmt w:val="decimal"/>
      <w:isLgl/>
      <w:lvlText w:val="%1.%2.%3.%4.%5.%6.%7.%8.%9."/>
      <w:lvlJc w:val="left"/>
      <w:pPr>
        <w:ind w:left="2160" w:hanging="1800"/>
      </w:pPr>
      <w:rPr>
        <w:rFonts w:eastAsia="Meiryo" w:cs="Calibri" w:hint="default"/>
        <w:sz w:val="22"/>
      </w:rPr>
    </w:lvl>
  </w:abstractNum>
  <w:abstractNum w:abstractNumId="23" w15:restartNumberingAfterBreak="0">
    <w:nsid w:val="5A1F0FA8"/>
    <w:multiLevelType w:val="hybridMultilevel"/>
    <w:tmpl w:val="8AE849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BD54E67"/>
    <w:multiLevelType w:val="hybridMultilevel"/>
    <w:tmpl w:val="26B8DE66"/>
    <w:lvl w:ilvl="0" w:tplc="04150005">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5" w15:restartNumberingAfterBreak="0">
    <w:nsid w:val="601E2AF8"/>
    <w:multiLevelType w:val="hybridMultilevel"/>
    <w:tmpl w:val="72F6B342"/>
    <w:lvl w:ilvl="0" w:tplc="CC44FF2A">
      <w:start w:val="9"/>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6" w15:restartNumberingAfterBreak="0">
    <w:nsid w:val="651514C8"/>
    <w:multiLevelType w:val="multilevel"/>
    <w:tmpl w:val="7820D150"/>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eastAsia="Meiryo" w:cs="Calibri" w:hint="default"/>
        <w:sz w:val="24"/>
        <w:szCs w:val="24"/>
      </w:rPr>
    </w:lvl>
    <w:lvl w:ilvl="2">
      <w:start w:val="1"/>
      <w:numFmt w:val="decimal"/>
      <w:isLgl/>
      <w:lvlText w:val="%1.%2.%3."/>
      <w:lvlJc w:val="left"/>
      <w:pPr>
        <w:ind w:left="1080" w:hanging="720"/>
      </w:pPr>
      <w:rPr>
        <w:rFonts w:eastAsia="Meiryo" w:cs="Calibri" w:hint="default"/>
        <w:sz w:val="24"/>
        <w:szCs w:val="24"/>
      </w:rPr>
    </w:lvl>
    <w:lvl w:ilvl="3">
      <w:start w:val="1"/>
      <w:numFmt w:val="decimal"/>
      <w:isLgl/>
      <w:lvlText w:val="%1.%2.%3.%4."/>
      <w:lvlJc w:val="left"/>
      <w:pPr>
        <w:ind w:left="1080" w:hanging="720"/>
      </w:pPr>
      <w:rPr>
        <w:rFonts w:eastAsia="Meiryo" w:cs="Calibri" w:hint="default"/>
        <w:sz w:val="22"/>
      </w:rPr>
    </w:lvl>
    <w:lvl w:ilvl="4">
      <w:start w:val="1"/>
      <w:numFmt w:val="decimal"/>
      <w:isLgl/>
      <w:lvlText w:val="%1.%2.%3.%4.%5."/>
      <w:lvlJc w:val="left"/>
      <w:pPr>
        <w:ind w:left="1440" w:hanging="1080"/>
      </w:pPr>
      <w:rPr>
        <w:rFonts w:eastAsia="Meiryo" w:cs="Calibri" w:hint="default"/>
        <w:sz w:val="22"/>
      </w:rPr>
    </w:lvl>
    <w:lvl w:ilvl="5">
      <w:start w:val="1"/>
      <w:numFmt w:val="decimal"/>
      <w:isLgl/>
      <w:lvlText w:val="%1.%2.%3.%4.%5.%6."/>
      <w:lvlJc w:val="left"/>
      <w:pPr>
        <w:ind w:left="1440" w:hanging="1080"/>
      </w:pPr>
      <w:rPr>
        <w:rFonts w:eastAsia="Meiryo" w:cs="Calibri" w:hint="default"/>
        <w:sz w:val="22"/>
      </w:rPr>
    </w:lvl>
    <w:lvl w:ilvl="6">
      <w:start w:val="1"/>
      <w:numFmt w:val="decimal"/>
      <w:isLgl/>
      <w:lvlText w:val="%1.%2.%3.%4.%5.%6.%7."/>
      <w:lvlJc w:val="left"/>
      <w:pPr>
        <w:ind w:left="1800" w:hanging="1440"/>
      </w:pPr>
      <w:rPr>
        <w:rFonts w:eastAsia="Meiryo" w:cs="Calibri" w:hint="default"/>
        <w:sz w:val="22"/>
      </w:rPr>
    </w:lvl>
    <w:lvl w:ilvl="7">
      <w:start w:val="1"/>
      <w:numFmt w:val="decimal"/>
      <w:isLgl/>
      <w:lvlText w:val="%1.%2.%3.%4.%5.%6.%7.%8."/>
      <w:lvlJc w:val="left"/>
      <w:pPr>
        <w:ind w:left="1800" w:hanging="1440"/>
      </w:pPr>
      <w:rPr>
        <w:rFonts w:eastAsia="Meiryo" w:cs="Calibri" w:hint="default"/>
        <w:sz w:val="22"/>
      </w:rPr>
    </w:lvl>
    <w:lvl w:ilvl="8">
      <w:start w:val="1"/>
      <w:numFmt w:val="decimal"/>
      <w:isLgl/>
      <w:lvlText w:val="%1.%2.%3.%4.%5.%6.%7.%8.%9."/>
      <w:lvlJc w:val="left"/>
      <w:pPr>
        <w:ind w:left="2160" w:hanging="1800"/>
      </w:pPr>
      <w:rPr>
        <w:rFonts w:eastAsia="Meiryo" w:cs="Calibri" w:hint="default"/>
        <w:sz w:val="22"/>
      </w:rPr>
    </w:lvl>
  </w:abstractNum>
  <w:abstractNum w:abstractNumId="27" w15:restartNumberingAfterBreak="0">
    <w:nsid w:val="67CC5B01"/>
    <w:multiLevelType w:val="hybridMultilevel"/>
    <w:tmpl w:val="10C267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B352B79"/>
    <w:multiLevelType w:val="hybridMultilevel"/>
    <w:tmpl w:val="94EA8332"/>
    <w:lvl w:ilvl="0" w:tplc="75723724">
      <w:start w:val="1"/>
      <w:numFmt w:val="lowerLetter"/>
      <w:pStyle w:val="Nagwek5"/>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977720"/>
    <w:multiLevelType w:val="hybridMultilevel"/>
    <w:tmpl w:val="C6B22AD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59C3541"/>
    <w:multiLevelType w:val="hybridMultilevel"/>
    <w:tmpl w:val="67408C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7AD77C4"/>
    <w:multiLevelType w:val="hybridMultilevel"/>
    <w:tmpl w:val="91923B20"/>
    <w:lvl w:ilvl="0" w:tplc="07AED874">
      <w:start w:val="79"/>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2" w15:restartNumberingAfterBreak="0">
    <w:nsid w:val="7C8140FB"/>
    <w:multiLevelType w:val="multilevel"/>
    <w:tmpl w:val="FA842278"/>
    <w:lvl w:ilvl="0">
      <w:start w:val="1"/>
      <w:numFmt w:val="upperRoman"/>
      <w:lvlText w:val="%1."/>
      <w:lvlJc w:val="right"/>
      <w:pPr>
        <w:ind w:left="502" w:hanging="360"/>
      </w:pPr>
      <w:rPr>
        <w:sz w:val="36"/>
        <w:szCs w:val="36"/>
      </w:rPr>
    </w:lvl>
    <w:lvl w:ilvl="1">
      <w:start w:val="1"/>
      <w:numFmt w:val="decimal"/>
      <w:isLgl/>
      <w:lvlText w:val="%1.%2"/>
      <w:lvlJc w:val="left"/>
      <w:pPr>
        <w:ind w:left="1211" w:hanging="360"/>
      </w:pPr>
      <w:rPr>
        <w:rFonts w:hint="default"/>
        <w:i/>
      </w:rPr>
    </w:lvl>
    <w:lvl w:ilvl="2">
      <w:start w:val="1"/>
      <w:numFmt w:val="decimal"/>
      <w:isLgl/>
      <w:lvlText w:val="%1.%2.%3"/>
      <w:lvlJc w:val="left"/>
      <w:pPr>
        <w:ind w:left="1429" w:hanging="720"/>
      </w:pPr>
      <w:rPr>
        <w:rFonts w:hint="default"/>
        <w:b/>
        <w:sz w:val="22"/>
        <w:szCs w:val="22"/>
      </w:rPr>
    </w:lvl>
    <w:lvl w:ilvl="3">
      <w:start w:val="1"/>
      <w:numFmt w:val="decimal"/>
      <w:isLgl/>
      <w:lvlText w:val="%1.%2.%3.%4"/>
      <w:lvlJc w:val="left"/>
      <w:pPr>
        <w:ind w:left="1899" w:hanging="720"/>
      </w:pPr>
      <w:rPr>
        <w:rFonts w:hint="default"/>
      </w:rPr>
    </w:lvl>
    <w:lvl w:ilvl="4">
      <w:start w:val="1"/>
      <w:numFmt w:val="decimal"/>
      <w:isLgl/>
      <w:lvlText w:val="%1.%2.%3.%4.%5"/>
      <w:lvlJc w:val="left"/>
      <w:pPr>
        <w:ind w:left="2518" w:hanging="1080"/>
      </w:pPr>
      <w:rPr>
        <w:rFonts w:hint="default"/>
      </w:rPr>
    </w:lvl>
    <w:lvl w:ilvl="5">
      <w:start w:val="1"/>
      <w:numFmt w:val="decimal"/>
      <w:isLgl/>
      <w:lvlText w:val="%1.%2.%3.%4.%5.%6"/>
      <w:lvlJc w:val="left"/>
      <w:pPr>
        <w:ind w:left="2777" w:hanging="1080"/>
      </w:pPr>
      <w:rPr>
        <w:rFonts w:hint="default"/>
      </w:rPr>
    </w:lvl>
    <w:lvl w:ilvl="6">
      <w:start w:val="1"/>
      <w:numFmt w:val="decimal"/>
      <w:isLgl/>
      <w:lvlText w:val="%1.%2.%3.%4.%5.%6.%7"/>
      <w:lvlJc w:val="left"/>
      <w:pPr>
        <w:ind w:left="3396" w:hanging="1440"/>
      </w:pPr>
      <w:rPr>
        <w:rFonts w:hint="default"/>
      </w:rPr>
    </w:lvl>
    <w:lvl w:ilvl="7">
      <w:start w:val="1"/>
      <w:numFmt w:val="decimal"/>
      <w:isLgl/>
      <w:lvlText w:val="%1.%2.%3.%4.%5.%6.%7.%8"/>
      <w:lvlJc w:val="left"/>
      <w:pPr>
        <w:ind w:left="3655" w:hanging="1440"/>
      </w:pPr>
      <w:rPr>
        <w:rFonts w:hint="default"/>
      </w:rPr>
    </w:lvl>
    <w:lvl w:ilvl="8">
      <w:start w:val="1"/>
      <w:numFmt w:val="decimal"/>
      <w:isLgl/>
      <w:lvlText w:val="%1.%2.%3.%4.%5.%6.%7.%8.%9"/>
      <w:lvlJc w:val="left"/>
      <w:pPr>
        <w:ind w:left="3914" w:hanging="1440"/>
      </w:pPr>
      <w:rPr>
        <w:rFonts w:hint="default"/>
      </w:rPr>
    </w:lvl>
  </w:abstractNum>
  <w:num w:numId="1">
    <w:abstractNumId w:val="28"/>
  </w:num>
  <w:num w:numId="2">
    <w:abstractNumId w:val="1"/>
  </w:num>
  <w:num w:numId="3">
    <w:abstractNumId w:val="0"/>
  </w:num>
  <w:num w:numId="4">
    <w:abstractNumId w:val="7"/>
  </w:num>
  <w:num w:numId="5">
    <w:abstractNumId w:val="16"/>
  </w:num>
  <w:num w:numId="6">
    <w:abstractNumId w:val="19"/>
  </w:num>
  <w:num w:numId="7">
    <w:abstractNumId w:val="22"/>
  </w:num>
  <w:num w:numId="8">
    <w:abstractNumId w:val="16"/>
    <w:lvlOverride w:ilvl="0">
      <w:startOverride w:val="1"/>
    </w:lvlOverride>
    <w:lvlOverride w:ilvl="1">
      <w:startOverride w:val="7"/>
    </w:lvlOverride>
    <w:lvlOverride w:ilvl="2">
      <w:startOverride w:val="1"/>
    </w:lvlOverride>
  </w:num>
  <w:num w:numId="9">
    <w:abstractNumId w:val="13"/>
  </w:num>
  <w:num w:numId="10">
    <w:abstractNumId w:val="21"/>
  </w:num>
  <w:num w:numId="11">
    <w:abstractNumId w:val="2"/>
  </w:num>
  <w:num w:numId="12">
    <w:abstractNumId w:val="16"/>
    <w:lvlOverride w:ilvl="0">
      <w:startOverride w:val="1"/>
    </w:lvlOverride>
    <w:lvlOverride w:ilvl="1">
      <w:startOverride w:val="8"/>
    </w:lvlOverride>
    <w:lvlOverride w:ilvl="2">
      <w:startOverride w:val="1"/>
    </w:lvlOverride>
  </w:num>
  <w:num w:numId="13">
    <w:abstractNumId w:val="15"/>
  </w:num>
  <w:num w:numId="14">
    <w:abstractNumId w:val="4"/>
  </w:num>
  <w:num w:numId="15">
    <w:abstractNumId w:val="24"/>
  </w:num>
  <w:num w:numId="16">
    <w:abstractNumId w:val="30"/>
  </w:num>
  <w:num w:numId="17">
    <w:abstractNumId w:val="18"/>
  </w:num>
  <w:num w:numId="18">
    <w:abstractNumId w:val="23"/>
  </w:num>
  <w:num w:numId="19">
    <w:abstractNumId w:val="6"/>
  </w:num>
  <w:num w:numId="20">
    <w:abstractNumId w:val="3"/>
  </w:num>
  <w:num w:numId="21">
    <w:abstractNumId w:val="11"/>
  </w:num>
  <w:num w:numId="22">
    <w:abstractNumId w:val="16"/>
    <w:lvlOverride w:ilvl="0">
      <w:startOverride w:val="2"/>
    </w:lvlOverride>
    <w:lvlOverride w:ilvl="1">
      <w:startOverride w:val="2"/>
    </w:lvlOverride>
    <w:lvlOverride w:ilvl="2">
      <w:startOverride w:val="1"/>
    </w:lvlOverride>
  </w:num>
  <w:num w:numId="23">
    <w:abstractNumId w:val="16"/>
    <w:lvlOverride w:ilvl="0">
      <w:startOverride w:val="3"/>
    </w:lvlOverride>
  </w:num>
  <w:num w:numId="24">
    <w:abstractNumId w:val="27"/>
  </w:num>
  <w:num w:numId="25">
    <w:abstractNumId w:val="20"/>
  </w:num>
  <w:num w:numId="26">
    <w:abstractNumId w:val="26"/>
  </w:num>
  <w:num w:numId="27">
    <w:abstractNumId w:val="5"/>
  </w:num>
  <w:num w:numId="28">
    <w:abstractNumId w:val="17"/>
  </w:num>
  <w:num w:numId="29">
    <w:abstractNumId w:val="31"/>
  </w:num>
  <w:num w:numId="30">
    <w:abstractNumId w:val="25"/>
  </w:num>
  <w:num w:numId="31">
    <w:abstractNumId w:val="12"/>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4"/>
  </w:num>
  <w:num w:numId="39">
    <w:abstractNumId w:val="16"/>
  </w:num>
  <w:num w:numId="40">
    <w:abstractNumId w:val="16"/>
  </w:num>
  <w:num w:numId="41">
    <w:abstractNumId w:val="16"/>
  </w:num>
  <w:num w:numId="42">
    <w:abstractNumId w:val="16"/>
  </w:num>
  <w:num w:numId="43">
    <w:abstractNumId w:val="9"/>
  </w:num>
  <w:num w:numId="44">
    <w:abstractNumId w:val="32"/>
  </w:num>
  <w:num w:numId="45">
    <w:abstractNumId w:val="16"/>
  </w:num>
  <w:num w:numId="46">
    <w:abstractNumId w:val="29"/>
  </w:num>
  <w:num w:numId="47">
    <w:abstractNumId w:val="16"/>
  </w:num>
  <w:num w:numId="48">
    <w:abstractNumId w:val="16"/>
  </w:num>
  <w:num w:numId="49">
    <w:abstractNumId w:val="10"/>
  </w:num>
  <w:num w:numId="50">
    <w:abstractNumId w:val="8"/>
  </w:num>
  <w:num w:numId="51">
    <w:abstractNumId w:val="16"/>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trackRevision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476"/>
    <w:rsid w:val="0000061C"/>
    <w:rsid w:val="000008E6"/>
    <w:rsid w:val="00000981"/>
    <w:rsid w:val="000009E1"/>
    <w:rsid w:val="00000E6D"/>
    <w:rsid w:val="00001247"/>
    <w:rsid w:val="000012F4"/>
    <w:rsid w:val="00001A73"/>
    <w:rsid w:val="00001A7A"/>
    <w:rsid w:val="0000290D"/>
    <w:rsid w:val="000029F6"/>
    <w:rsid w:val="00003B6D"/>
    <w:rsid w:val="00003C92"/>
    <w:rsid w:val="00005545"/>
    <w:rsid w:val="00005FCC"/>
    <w:rsid w:val="00006B17"/>
    <w:rsid w:val="000075CA"/>
    <w:rsid w:val="00007E03"/>
    <w:rsid w:val="00011AEF"/>
    <w:rsid w:val="00012531"/>
    <w:rsid w:val="000129F9"/>
    <w:rsid w:val="00012E7F"/>
    <w:rsid w:val="00013529"/>
    <w:rsid w:val="000137DF"/>
    <w:rsid w:val="00013CC0"/>
    <w:rsid w:val="00013E06"/>
    <w:rsid w:val="00014419"/>
    <w:rsid w:val="00014E05"/>
    <w:rsid w:val="00015995"/>
    <w:rsid w:val="00016C5D"/>
    <w:rsid w:val="0001788A"/>
    <w:rsid w:val="00017CEA"/>
    <w:rsid w:val="00017DEB"/>
    <w:rsid w:val="000203AB"/>
    <w:rsid w:val="00020C14"/>
    <w:rsid w:val="00021983"/>
    <w:rsid w:val="0002259F"/>
    <w:rsid w:val="000229EE"/>
    <w:rsid w:val="000236C3"/>
    <w:rsid w:val="000238ED"/>
    <w:rsid w:val="000239B9"/>
    <w:rsid w:val="00023CEC"/>
    <w:rsid w:val="000254A9"/>
    <w:rsid w:val="000257D7"/>
    <w:rsid w:val="000260A9"/>
    <w:rsid w:val="0002628B"/>
    <w:rsid w:val="00027651"/>
    <w:rsid w:val="00027A2C"/>
    <w:rsid w:val="0003036D"/>
    <w:rsid w:val="00031D10"/>
    <w:rsid w:val="00032056"/>
    <w:rsid w:val="000330CE"/>
    <w:rsid w:val="00033F3A"/>
    <w:rsid w:val="00034884"/>
    <w:rsid w:val="000349B6"/>
    <w:rsid w:val="00034E8B"/>
    <w:rsid w:val="000355BF"/>
    <w:rsid w:val="00035929"/>
    <w:rsid w:val="00035F9B"/>
    <w:rsid w:val="00037864"/>
    <w:rsid w:val="000378CB"/>
    <w:rsid w:val="00037C3A"/>
    <w:rsid w:val="00040DBA"/>
    <w:rsid w:val="000419DD"/>
    <w:rsid w:val="00041D22"/>
    <w:rsid w:val="0004204D"/>
    <w:rsid w:val="00043A20"/>
    <w:rsid w:val="00045017"/>
    <w:rsid w:val="0004532B"/>
    <w:rsid w:val="00045622"/>
    <w:rsid w:val="00045A51"/>
    <w:rsid w:val="00045BAF"/>
    <w:rsid w:val="00046445"/>
    <w:rsid w:val="00046834"/>
    <w:rsid w:val="000468D7"/>
    <w:rsid w:val="00046978"/>
    <w:rsid w:val="00046D72"/>
    <w:rsid w:val="000471E8"/>
    <w:rsid w:val="00047E07"/>
    <w:rsid w:val="00050967"/>
    <w:rsid w:val="000509CE"/>
    <w:rsid w:val="000519B1"/>
    <w:rsid w:val="00051E63"/>
    <w:rsid w:val="00052BAD"/>
    <w:rsid w:val="000531A2"/>
    <w:rsid w:val="00053464"/>
    <w:rsid w:val="000549AA"/>
    <w:rsid w:val="00054A94"/>
    <w:rsid w:val="00054EFC"/>
    <w:rsid w:val="00054FC0"/>
    <w:rsid w:val="0005578F"/>
    <w:rsid w:val="00055B77"/>
    <w:rsid w:val="00055C56"/>
    <w:rsid w:val="0005611E"/>
    <w:rsid w:val="0005660F"/>
    <w:rsid w:val="00056B63"/>
    <w:rsid w:val="000603C3"/>
    <w:rsid w:val="00060472"/>
    <w:rsid w:val="00060AC7"/>
    <w:rsid w:val="00060E45"/>
    <w:rsid w:val="0006132F"/>
    <w:rsid w:val="00061363"/>
    <w:rsid w:val="00062642"/>
    <w:rsid w:val="00062B97"/>
    <w:rsid w:val="00063179"/>
    <w:rsid w:val="000635A6"/>
    <w:rsid w:val="000660E1"/>
    <w:rsid w:val="00067895"/>
    <w:rsid w:val="00071016"/>
    <w:rsid w:val="000717E5"/>
    <w:rsid w:val="00071828"/>
    <w:rsid w:val="00071BBF"/>
    <w:rsid w:val="00072463"/>
    <w:rsid w:val="00073686"/>
    <w:rsid w:val="00073CF6"/>
    <w:rsid w:val="00074CA2"/>
    <w:rsid w:val="000750E1"/>
    <w:rsid w:val="00075E15"/>
    <w:rsid w:val="000760B1"/>
    <w:rsid w:val="00076301"/>
    <w:rsid w:val="000765D5"/>
    <w:rsid w:val="00076C2C"/>
    <w:rsid w:val="00076D7C"/>
    <w:rsid w:val="00077C4E"/>
    <w:rsid w:val="00077C7E"/>
    <w:rsid w:val="000801E4"/>
    <w:rsid w:val="0008060C"/>
    <w:rsid w:val="0008086F"/>
    <w:rsid w:val="0008093F"/>
    <w:rsid w:val="00081069"/>
    <w:rsid w:val="000819E6"/>
    <w:rsid w:val="00081CE3"/>
    <w:rsid w:val="00083337"/>
    <w:rsid w:val="000834CA"/>
    <w:rsid w:val="000836DB"/>
    <w:rsid w:val="000843F9"/>
    <w:rsid w:val="00084442"/>
    <w:rsid w:val="00084C7B"/>
    <w:rsid w:val="00085A17"/>
    <w:rsid w:val="00085B63"/>
    <w:rsid w:val="00085FEC"/>
    <w:rsid w:val="00086111"/>
    <w:rsid w:val="000868DD"/>
    <w:rsid w:val="00087075"/>
    <w:rsid w:val="00087AD9"/>
    <w:rsid w:val="00090C49"/>
    <w:rsid w:val="00093604"/>
    <w:rsid w:val="000938BC"/>
    <w:rsid w:val="00093FB3"/>
    <w:rsid w:val="0009400B"/>
    <w:rsid w:val="000947EA"/>
    <w:rsid w:val="000948BF"/>
    <w:rsid w:val="0009509F"/>
    <w:rsid w:val="00095EAC"/>
    <w:rsid w:val="00097C52"/>
    <w:rsid w:val="00097E1E"/>
    <w:rsid w:val="000A16DA"/>
    <w:rsid w:val="000A1DEA"/>
    <w:rsid w:val="000A1EA9"/>
    <w:rsid w:val="000A3813"/>
    <w:rsid w:val="000A3933"/>
    <w:rsid w:val="000A4A50"/>
    <w:rsid w:val="000A4B09"/>
    <w:rsid w:val="000A5096"/>
    <w:rsid w:val="000A5578"/>
    <w:rsid w:val="000A5E0A"/>
    <w:rsid w:val="000A6183"/>
    <w:rsid w:val="000A6345"/>
    <w:rsid w:val="000A684E"/>
    <w:rsid w:val="000A69AC"/>
    <w:rsid w:val="000A715B"/>
    <w:rsid w:val="000A74D3"/>
    <w:rsid w:val="000B0742"/>
    <w:rsid w:val="000B0DBA"/>
    <w:rsid w:val="000B1951"/>
    <w:rsid w:val="000B1B3A"/>
    <w:rsid w:val="000B2171"/>
    <w:rsid w:val="000B26B6"/>
    <w:rsid w:val="000B32D3"/>
    <w:rsid w:val="000B33BF"/>
    <w:rsid w:val="000B4D6C"/>
    <w:rsid w:val="000B4EAE"/>
    <w:rsid w:val="000B4F3C"/>
    <w:rsid w:val="000B5198"/>
    <w:rsid w:val="000B5D69"/>
    <w:rsid w:val="000B69E5"/>
    <w:rsid w:val="000B704A"/>
    <w:rsid w:val="000B70AC"/>
    <w:rsid w:val="000C063D"/>
    <w:rsid w:val="000C0825"/>
    <w:rsid w:val="000C0C13"/>
    <w:rsid w:val="000C0D4E"/>
    <w:rsid w:val="000C1234"/>
    <w:rsid w:val="000C12AC"/>
    <w:rsid w:val="000C22EE"/>
    <w:rsid w:val="000C2A66"/>
    <w:rsid w:val="000C2B74"/>
    <w:rsid w:val="000C349E"/>
    <w:rsid w:val="000C3615"/>
    <w:rsid w:val="000C3F5B"/>
    <w:rsid w:val="000C4C77"/>
    <w:rsid w:val="000C52BA"/>
    <w:rsid w:val="000C5358"/>
    <w:rsid w:val="000C568A"/>
    <w:rsid w:val="000C6A7B"/>
    <w:rsid w:val="000C782D"/>
    <w:rsid w:val="000C7ADA"/>
    <w:rsid w:val="000C7CF9"/>
    <w:rsid w:val="000D01A3"/>
    <w:rsid w:val="000D03FC"/>
    <w:rsid w:val="000D0A3D"/>
    <w:rsid w:val="000D0B0A"/>
    <w:rsid w:val="000D0ED5"/>
    <w:rsid w:val="000D108C"/>
    <w:rsid w:val="000D1E92"/>
    <w:rsid w:val="000D253D"/>
    <w:rsid w:val="000D2873"/>
    <w:rsid w:val="000D3479"/>
    <w:rsid w:val="000D353E"/>
    <w:rsid w:val="000D3C7A"/>
    <w:rsid w:val="000D4136"/>
    <w:rsid w:val="000D4619"/>
    <w:rsid w:val="000D4962"/>
    <w:rsid w:val="000D4A84"/>
    <w:rsid w:val="000D4DB2"/>
    <w:rsid w:val="000D4E4A"/>
    <w:rsid w:val="000D6246"/>
    <w:rsid w:val="000D7512"/>
    <w:rsid w:val="000D7859"/>
    <w:rsid w:val="000E0204"/>
    <w:rsid w:val="000E0831"/>
    <w:rsid w:val="000E0BD6"/>
    <w:rsid w:val="000E0E74"/>
    <w:rsid w:val="000E1779"/>
    <w:rsid w:val="000E223F"/>
    <w:rsid w:val="000E3130"/>
    <w:rsid w:val="000E3888"/>
    <w:rsid w:val="000E3F59"/>
    <w:rsid w:val="000E5D3A"/>
    <w:rsid w:val="000E6CD8"/>
    <w:rsid w:val="000E76A3"/>
    <w:rsid w:val="000E77E8"/>
    <w:rsid w:val="000E7A02"/>
    <w:rsid w:val="000F005A"/>
    <w:rsid w:val="000F0113"/>
    <w:rsid w:val="000F0375"/>
    <w:rsid w:val="000F0544"/>
    <w:rsid w:val="000F0DEA"/>
    <w:rsid w:val="000F15C7"/>
    <w:rsid w:val="000F262A"/>
    <w:rsid w:val="000F26DC"/>
    <w:rsid w:val="000F2ABD"/>
    <w:rsid w:val="000F393D"/>
    <w:rsid w:val="000F3CD2"/>
    <w:rsid w:val="000F3E47"/>
    <w:rsid w:val="000F458C"/>
    <w:rsid w:val="000F4E54"/>
    <w:rsid w:val="000F50E8"/>
    <w:rsid w:val="000F5451"/>
    <w:rsid w:val="000F56D0"/>
    <w:rsid w:val="000F58A8"/>
    <w:rsid w:val="000F5C63"/>
    <w:rsid w:val="000F6EE5"/>
    <w:rsid w:val="000F75CE"/>
    <w:rsid w:val="000F7F5C"/>
    <w:rsid w:val="00100938"/>
    <w:rsid w:val="00100E1A"/>
    <w:rsid w:val="0010188C"/>
    <w:rsid w:val="001024E0"/>
    <w:rsid w:val="00102696"/>
    <w:rsid w:val="0010294C"/>
    <w:rsid w:val="00102D96"/>
    <w:rsid w:val="00104384"/>
    <w:rsid w:val="00104771"/>
    <w:rsid w:val="001051FD"/>
    <w:rsid w:val="0010529D"/>
    <w:rsid w:val="00105C5D"/>
    <w:rsid w:val="0010677B"/>
    <w:rsid w:val="00107218"/>
    <w:rsid w:val="0010744D"/>
    <w:rsid w:val="00107EF1"/>
    <w:rsid w:val="001105E8"/>
    <w:rsid w:val="00110723"/>
    <w:rsid w:val="00111117"/>
    <w:rsid w:val="00111138"/>
    <w:rsid w:val="0011124E"/>
    <w:rsid w:val="00111954"/>
    <w:rsid w:val="00111956"/>
    <w:rsid w:val="00112BD9"/>
    <w:rsid w:val="00113B9C"/>
    <w:rsid w:val="0011457F"/>
    <w:rsid w:val="00114A6B"/>
    <w:rsid w:val="00114CA3"/>
    <w:rsid w:val="00115214"/>
    <w:rsid w:val="00115558"/>
    <w:rsid w:val="001155AA"/>
    <w:rsid w:val="00116990"/>
    <w:rsid w:val="00116F27"/>
    <w:rsid w:val="00117EE3"/>
    <w:rsid w:val="00120A39"/>
    <w:rsid w:val="00120EC0"/>
    <w:rsid w:val="001215E0"/>
    <w:rsid w:val="00121C8B"/>
    <w:rsid w:val="00122487"/>
    <w:rsid w:val="00122662"/>
    <w:rsid w:val="001227D5"/>
    <w:rsid w:val="00122848"/>
    <w:rsid w:val="00122F5F"/>
    <w:rsid w:val="001233B9"/>
    <w:rsid w:val="00123459"/>
    <w:rsid w:val="001239A8"/>
    <w:rsid w:val="00123B80"/>
    <w:rsid w:val="00124036"/>
    <w:rsid w:val="00124136"/>
    <w:rsid w:val="0012568E"/>
    <w:rsid w:val="001259E2"/>
    <w:rsid w:val="00125CB6"/>
    <w:rsid w:val="00125F21"/>
    <w:rsid w:val="001269AF"/>
    <w:rsid w:val="00126AC1"/>
    <w:rsid w:val="001270D2"/>
    <w:rsid w:val="00127C00"/>
    <w:rsid w:val="00130A8A"/>
    <w:rsid w:val="00130CA6"/>
    <w:rsid w:val="00131003"/>
    <w:rsid w:val="00131276"/>
    <w:rsid w:val="00131489"/>
    <w:rsid w:val="0013156F"/>
    <w:rsid w:val="001319C9"/>
    <w:rsid w:val="00131D27"/>
    <w:rsid w:val="00131F9B"/>
    <w:rsid w:val="0013203F"/>
    <w:rsid w:val="00132512"/>
    <w:rsid w:val="00132F47"/>
    <w:rsid w:val="00133F8D"/>
    <w:rsid w:val="00135CF6"/>
    <w:rsid w:val="001404E6"/>
    <w:rsid w:val="001409E4"/>
    <w:rsid w:val="00140FA1"/>
    <w:rsid w:val="00141504"/>
    <w:rsid w:val="00143385"/>
    <w:rsid w:val="001435B7"/>
    <w:rsid w:val="00143955"/>
    <w:rsid w:val="001439A3"/>
    <w:rsid w:val="00143CA2"/>
    <w:rsid w:val="00143D79"/>
    <w:rsid w:val="001449EA"/>
    <w:rsid w:val="001457DB"/>
    <w:rsid w:val="0014581C"/>
    <w:rsid w:val="00145BF9"/>
    <w:rsid w:val="00145F16"/>
    <w:rsid w:val="001470B3"/>
    <w:rsid w:val="0014771A"/>
    <w:rsid w:val="00147F06"/>
    <w:rsid w:val="00150230"/>
    <w:rsid w:val="001513F5"/>
    <w:rsid w:val="001514DD"/>
    <w:rsid w:val="0015196D"/>
    <w:rsid w:val="00151E35"/>
    <w:rsid w:val="00151FBB"/>
    <w:rsid w:val="0015253C"/>
    <w:rsid w:val="00152567"/>
    <w:rsid w:val="00153145"/>
    <w:rsid w:val="00153929"/>
    <w:rsid w:val="00153A95"/>
    <w:rsid w:val="00153D4F"/>
    <w:rsid w:val="001543E9"/>
    <w:rsid w:val="001546BA"/>
    <w:rsid w:val="001547D1"/>
    <w:rsid w:val="00154EC1"/>
    <w:rsid w:val="00155644"/>
    <w:rsid w:val="00155E93"/>
    <w:rsid w:val="00155F5C"/>
    <w:rsid w:val="00156A05"/>
    <w:rsid w:val="0015718F"/>
    <w:rsid w:val="0016047D"/>
    <w:rsid w:val="001605C4"/>
    <w:rsid w:val="0016068D"/>
    <w:rsid w:val="001606FE"/>
    <w:rsid w:val="00160736"/>
    <w:rsid w:val="0016077E"/>
    <w:rsid w:val="001609AB"/>
    <w:rsid w:val="00161618"/>
    <w:rsid w:val="00161776"/>
    <w:rsid w:val="00161D1A"/>
    <w:rsid w:val="00162747"/>
    <w:rsid w:val="0016280A"/>
    <w:rsid w:val="00162DE7"/>
    <w:rsid w:val="00164380"/>
    <w:rsid w:val="00164D81"/>
    <w:rsid w:val="001655E0"/>
    <w:rsid w:val="00165B31"/>
    <w:rsid w:val="00165D6F"/>
    <w:rsid w:val="001661F3"/>
    <w:rsid w:val="0017004A"/>
    <w:rsid w:val="00170547"/>
    <w:rsid w:val="00170CD1"/>
    <w:rsid w:val="00171893"/>
    <w:rsid w:val="00171D1D"/>
    <w:rsid w:val="0017218F"/>
    <w:rsid w:val="00172868"/>
    <w:rsid w:val="00173B16"/>
    <w:rsid w:val="00174391"/>
    <w:rsid w:val="00175524"/>
    <w:rsid w:val="001756F3"/>
    <w:rsid w:val="00175A1D"/>
    <w:rsid w:val="00175AFB"/>
    <w:rsid w:val="00176ADE"/>
    <w:rsid w:val="00176E3E"/>
    <w:rsid w:val="0017735F"/>
    <w:rsid w:val="001800BE"/>
    <w:rsid w:val="00180EF3"/>
    <w:rsid w:val="001810A3"/>
    <w:rsid w:val="00181B29"/>
    <w:rsid w:val="00183709"/>
    <w:rsid w:val="00183B27"/>
    <w:rsid w:val="00183C95"/>
    <w:rsid w:val="001843FD"/>
    <w:rsid w:val="00184854"/>
    <w:rsid w:val="00184959"/>
    <w:rsid w:val="0018544A"/>
    <w:rsid w:val="001868AE"/>
    <w:rsid w:val="00186BC7"/>
    <w:rsid w:val="0018758F"/>
    <w:rsid w:val="00187871"/>
    <w:rsid w:val="00187D5C"/>
    <w:rsid w:val="001908E0"/>
    <w:rsid w:val="00190E5C"/>
    <w:rsid w:val="0019143A"/>
    <w:rsid w:val="00191593"/>
    <w:rsid w:val="001919D1"/>
    <w:rsid w:val="00192009"/>
    <w:rsid w:val="001936EF"/>
    <w:rsid w:val="00194358"/>
    <w:rsid w:val="001957EE"/>
    <w:rsid w:val="001958B5"/>
    <w:rsid w:val="00195952"/>
    <w:rsid w:val="00195FEE"/>
    <w:rsid w:val="0019618A"/>
    <w:rsid w:val="00196555"/>
    <w:rsid w:val="0019660F"/>
    <w:rsid w:val="00196CD9"/>
    <w:rsid w:val="0019736F"/>
    <w:rsid w:val="0019746E"/>
    <w:rsid w:val="001976B7"/>
    <w:rsid w:val="00197A2C"/>
    <w:rsid w:val="001A0B6C"/>
    <w:rsid w:val="001A2026"/>
    <w:rsid w:val="001A2590"/>
    <w:rsid w:val="001A37BA"/>
    <w:rsid w:val="001A3F90"/>
    <w:rsid w:val="001A40DA"/>
    <w:rsid w:val="001A4191"/>
    <w:rsid w:val="001A473D"/>
    <w:rsid w:val="001A4932"/>
    <w:rsid w:val="001A5675"/>
    <w:rsid w:val="001A56A7"/>
    <w:rsid w:val="001A587B"/>
    <w:rsid w:val="001A5C49"/>
    <w:rsid w:val="001A6154"/>
    <w:rsid w:val="001A6672"/>
    <w:rsid w:val="001A6969"/>
    <w:rsid w:val="001A6E33"/>
    <w:rsid w:val="001A75B8"/>
    <w:rsid w:val="001B0566"/>
    <w:rsid w:val="001B1BBD"/>
    <w:rsid w:val="001B209C"/>
    <w:rsid w:val="001B20A1"/>
    <w:rsid w:val="001B2A2E"/>
    <w:rsid w:val="001B2D47"/>
    <w:rsid w:val="001B2DD0"/>
    <w:rsid w:val="001B3E50"/>
    <w:rsid w:val="001B4DE1"/>
    <w:rsid w:val="001B59C2"/>
    <w:rsid w:val="001B6667"/>
    <w:rsid w:val="001B6F32"/>
    <w:rsid w:val="001B7E13"/>
    <w:rsid w:val="001C1EE9"/>
    <w:rsid w:val="001C282E"/>
    <w:rsid w:val="001C2DD5"/>
    <w:rsid w:val="001C3AB0"/>
    <w:rsid w:val="001C3D5C"/>
    <w:rsid w:val="001C3E1D"/>
    <w:rsid w:val="001C4DC0"/>
    <w:rsid w:val="001C5A4F"/>
    <w:rsid w:val="001C738F"/>
    <w:rsid w:val="001C74A5"/>
    <w:rsid w:val="001C7A84"/>
    <w:rsid w:val="001D0A25"/>
    <w:rsid w:val="001D262F"/>
    <w:rsid w:val="001D29E5"/>
    <w:rsid w:val="001D35D2"/>
    <w:rsid w:val="001D4528"/>
    <w:rsid w:val="001D4899"/>
    <w:rsid w:val="001D5C4E"/>
    <w:rsid w:val="001D5F1A"/>
    <w:rsid w:val="001D6A90"/>
    <w:rsid w:val="001D7599"/>
    <w:rsid w:val="001D780B"/>
    <w:rsid w:val="001D7C55"/>
    <w:rsid w:val="001D7E0B"/>
    <w:rsid w:val="001E0C2D"/>
    <w:rsid w:val="001E0CD7"/>
    <w:rsid w:val="001E0FD1"/>
    <w:rsid w:val="001E2F97"/>
    <w:rsid w:val="001E36E5"/>
    <w:rsid w:val="001E410D"/>
    <w:rsid w:val="001E471F"/>
    <w:rsid w:val="001E4FF7"/>
    <w:rsid w:val="001E585E"/>
    <w:rsid w:val="001E599E"/>
    <w:rsid w:val="001E5B85"/>
    <w:rsid w:val="001E6086"/>
    <w:rsid w:val="001E60BE"/>
    <w:rsid w:val="001E6AAE"/>
    <w:rsid w:val="001E6CE5"/>
    <w:rsid w:val="001E6D4C"/>
    <w:rsid w:val="001E737B"/>
    <w:rsid w:val="001E7539"/>
    <w:rsid w:val="001F0505"/>
    <w:rsid w:val="001F1FC8"/>
    <w:rsid w:val="001F2430"/>
    <w:rsid w:val="001F2A15"/>
    <w:rsid w:val="001F32F6"/>
    <w:rsid w:val="001F370A"/>
    <w:rsid w:val="001F3C01"/>
    <w:rsid w:val="001F426B"/>
    <w:rsid w:val="001F46AC"/>
    <w:rsid w:val="001F4C5F"/>
    <w:rsid w:val="001F4F34"/>
    <w:rsid w:val="001F545B"/>
    <w:rsid w:val="001F646F"/>
    <w:rsid w:val="001F6DBA"/>
    <w:rsid w:val="001F7411"/>
    <w:rsid w:val="001F76DE"/>
    <w:rsid w:val="00200005"/>
    <w:rsid w:val="00200508"/>
    <w:rsid w:val="00200803"/>
    <w:rsid w:val="00200A58"/>
    <w:rsid w:val="002011CE"/>
    <w:rsid w:val="00201339"/>
    <w:rsid w:val="00201368"/>
    <w:rsid w:val="00201402"/>
    <w:rsid w:val="00202EA0"/>
    <w:rsid w:val="00203A56"/>
    <w:rsid w:val="00203F21"/>
    <w:rsid w:val="00204BB7"/>
    <w:rsid w:val="00205166"/>
    <w:rsid w:val="0020528B"/>
    <w:rsid w:val="002054B0"/>
    <w:rsid w:val="002061E6"/>
    <w:rsid w:val="00207541"/>
    <w:rsid w:val="0021010F"/>
    <w:rsid w:val="00210A62"/>
    <w:rsid w:val="00210E42"/>
    <w:rsid w:val="0021160B"/>
    <w:rsid w:val="002128B7"/>
    <w:rsid w:val="00212AFC"/>
    <w:rsid w:val="00212FC1"/>
    <w:rsid w:val="002133A5"/>
    <w:rsid w:val="002137CE"/>
    <w:rsid w:val="00213CCB"/>
    <w:rsid w:val="0021429E"/>
    <w:rsid w:val="0021445A"/>
    <w:rsid w:val="00214474"/>
    <w:rsid w:val="002154D6"/>
    <w:rsid w:val="00215E21"/>
    <w:rsid w:val="00216354"/>
    <w:rsid w:val="00216870"/>
    <w:rsid w:val="002176C0"/>
    <w:rsid w:val="00217D3A"/>
    <w:rsid w:val="00220144"/>
    <w:rsid w:val="0022060C"/>
    <w:rsid w:val="002207E7"/>
    <w:rsid w:val="00220FC5"/>
    <w:rsid w:val="00221EA7"/>
    <w:rsid w:val="0022352B"/>
    <w:rsid w:val="002243C9"/>
    <w:rsid w:val="00225C36"/>
    <w:rsid w:val="00226ABC"/>
    <w:rsid w:val="0022733E"/>
    <w:rsid w:val="00227617"/>
    <w:rsid w:val="00227D46"/>
    <w:rsid w:val="00230206"/>
    <w:rsid w:val="00230746"/>
    <w:rsid w:val="002309BB"/>
    <w:rsid w:val="00230A4D"/>
    <w:rsid w:val="00230B52"/>
    <w:rsid w:val="00231222"/>
    <w:rsid w:val="002320E7"/>
    <w:rsid w:val="002326B8"/>
    <w:rsid w:val="002340B2"/>
    <w:rsid w:val="002341CD"/>
    <w:rsid w:val="0023435A"/>
    <w:rsid w:val="002344DD"/>
    <w:rsid w:val="00234549"/>
    <w:rsid w:val="00234722"/>
    <w:rsid w:val="00234BC6"/>
    <w:rsid w:val="00234BCB"/>
    <w:rsid w:val="0023522A"/>
    <w:rsid w:val="0023526F"/>
    <w:rsid w:val="00235C76"/>
    <w:rsid w:val="00236301"/>
    <w:rsid w:val="00236A18"/>
    <w:rsid w:val="002370F9"/>
    <w:rsid w:val="002377D4"/>
    <w:rsid w:val="002378D1"/>
    <w:rsid w:val="00240420"/>
    <w:rsid w:val="00240707"/>
    <w:rsid w:val="002409C1"/>
    <w:rsid w:val="002416DB"/>
    <w:rsid w:val="00241B5E"/>
    <w:rsid w:val="00241C4D"/>
    <w:rsid w:val="002428EB"/>
    <w:rsid w:val="00242925"/>
    <w:rsid w:val="00243978"/>
    <w:rsid w:val="0024465E"/>
    <w:rsid w:val="00244676"/>
    <w:rsid w:val="00245EE5"/>
    <w:rsid w:val="00246AA5"/>
    <w:rsid w:val="0024728F"/>
    <w:rsid w:val="00247AD1"/>
    <w:rsid w:val="00251754"/>
    <w:rsid w:val="00252304"/>
    <w:rsid w:val="00252451"/>
    <w:rsid w:val="00252D31"/>
    <w:rsid w:val="0025312A"/>
    <w:rsid w:val="0025385E"/>
    <w:rsid w:val="00254666"/>
    <w:rsid w:val="00255F06"/>
    <w:rsid w:val="00255F20"/>
    <w:rsid w:val="00256476"/>
    <w:rsid w:val="002567FC"/>
    <w:rsid w:val="00256DCD"/>
    <w:rsid w:val="00256E9D"/>
    <w:rsid w:val="00256ECC"/>
    <w:rsid w:val="00256ED4"/>
    <w:rsid w:val="00257149"/>
    <w:rsid w:val="0026122D"/>
    <w:rsid w:val="00261471"/>
    <w:rsid w:val="00261D06"/>
    <w:rsid w:val="00262FD5"/>
    <w:rsid w:val="00263666"/>
    <w:rsid w:val="002639FA"/>
    <w:rsid w:val="00263E07"/>
    <w:rsid w:val="0026427A"/>
    <w:rsid w:val="0026466A"/>
    <w:rsid w:val="00264764"/>
    <w:rsid w:val="00264821"/>
    <w:rsid w:val="002650C1"/>
    <w:rsid w:val="00265507"/>
    <w:rsid w:val="0026575C"/>
    <w:rsid w:val="00265DA1"/>
    <w:rsid w:val="00266A3E"/>
    <w:rsid w:val="00267837"/>
    <w:rsid w:val="00271260"/>
    <w:rsid w:val="0027157A"/>
    <w:rsid w:val="00271E2F"/>
    <w:rsid w:val="00272671"/>
    <w:rsid w:val="00272DCA"/>
    <w:rsid w:val="00273DE5"/>
    <w:rsid w:val="002749DB"/>
    <w:rsid w:val="00274EAE"/>
    <w:rsid w:val="00274F78"/>
    <w:rsid w:val="0027675E"/>
    <w:rsid w:val="00276F28"/>
    <w:rsid w:val="00277911"/>
    <w:rsid w:val="00277DC5"/>
    <w:rsid w:val="00280003"/>
    <w:rsid w:val="00280454"/>
    <w:rsid w:val="002809BB"/>
    <w:rsid w:val="002809E3"/>
    <w:rsid w:val="00281805"/>
    <w:rsid w:val="00282BDD"/>
    <w:rsid w:val="00282E6D"/>
    <w:rsid w:val="00282ECD"/>
    <w:rsid w:val="002842A9"/>
    <w:rsid w:val="00284FDF"/>
    <w:rsid w:val="0028514C"/>
    <w:rsid w:val="002859EC"/>
    <w:rsid w:val="00290120"/>
    <w:rsid w:val="0029155A"/>
    <w:rsid w:val="00291F75"/>
    <w:rsid w:val="00292013"/>
    <w:rsid w:val="00292284"/>
    <w:rsid w:val="002929FC"/>
    <w:rsid w:val="00292A4D"/>
    <w:rsid w:val="00294505"/>
    <w:rsid w:val="00294DD6"/>
    <w:rsid w:val="00295053"/>
    <w:rsid w:val="0029510D"/>
    <w:rsid w:val="002955B5"/>
    <w:rsid w:val="0029716D"/>
    <w:rsid w:val="002974EB"/>
    <w:rsid w:val="00297B92"/>
    <w:rsid w:val="00297CFB"/>
    <w:rsid w:val="002A15CF"/>
    <w:rsid w:val="002A198B"/>
    <w:rsid w:val="002A1A31"/>
    <w:rsid w:val="002A1E19"/>
    <w:rsid w:val="002A1E5B"/>
    <w:rsid w:val="002A2D5B"/>
    <w:rsid w:val="002A2DA7"/>
    <w:rsid w:val="002A3A03"/>
    <w:rsid w:val="002A410E"/>
    <w:rsid w:val="002A452D"/>
    <w:rsid w:val="002A4748"/>
    <w:rsid w:val="002A4C4D"/>
    <w:rsid w:val="002A5A94"/>
    <w:rsid w:val="002A61D3"/>
    <w:rsid w:val="002A686A"/>
    <w:rsid w:val="002B00DA"/>
    <w:rsid w:val="002B1207"/>
    <w:rsid w:val="002B2D60"/>
    <w:rsid w:val="002B30C3"/>
    <w:rsid w:val="002B34F1"/>
    <w:rsid w:val="002B51DA"/>
    <w:rsid w:val="002B6071"/>
    <w:rsid w:val="002B6335"/>
    <w:rsid w:val="002B66DC"/>
    <w:rsid w:val="002B72B1"/>
    <w:rsid w:val="002B7794"/>
    <w:rsid w:val="002B7EF6"/>
    <w:rsid w:val="002C0813"/>
    <w:rsid w:val="002C0B5F"/>
    <w:rsid w:val="002C0BB0"/>
    <w:rsid w:val="002C179B"/>
    <w:rsid w:val="002C1C62"/>
    <w:rsid w:val="002C28A7"/>
    <w:rsid w:val="002C2C41"/>
    <w:rsid w:val="002C2E88"/>
    <w:rsid w:val="002C3141"/>
    <w:rsid w:val="002C3BD4"/>
    <w:rsid w:val="002C419A"/>
    <w:rsid w:val="002C435F"/>
    <w:rsid w:val="002C4515"/>
    <w:rsid w:val="002C5701"/>
    <w:rsid w:val="002C60F2"/>
    <w:rsid w:val="002C6A9A"/>
    <w:rsid w:val="002C71AA"/>
    <w:rsid w:val="002C7A8B"/>
    <w:rsid w:val="002D07CD"/>
    <w:rsid w:val="002D0980"/>
    <w:rsid w:val="002D168F"/>
    <w:rsid w:val="002D1B20"/>
    <w:rsid w:val="002D1BCD"/>
    <w:rsid w:val="002D2711"/>
    <w:rsid w:val="002D2F35"/>
    <w:rsid w:val="002D3F7D"/>
    <w:rsid w:val="002D4299"/>
    <w:rsid w:val="002D4674"/>
    <w:rsid w:val="002D4AB3"/>
    <w:rsid w:val="002D50B0"/>
    <w:rsid w:val="002D52EA"/>
    <w:rsid w:val="002D5C30"/>
    <w:rsid w:val="002D5F22"/>
    <w:rsid w:val="002D63A7"/>
    <w:rsid w:val="002D6687"/>
    <w:rsid w:val="002D6BD9"/>
    <w:rsid w:val="002D7139"/>
    <w:rsid w:val="002D7DFE"/>
    <w:rsid w:val="002D7E2E"/>
    <w:rsid w:val="002E2E3C"/>
    <w:rsid w:val="002E4D35"/>
    <w:rsid w:val="002E5963"/>
    <w:rsid w:val="002E7222"/>
    <w:rsid w:val="002E73AF"/>
    <w:rsid w:val="002E7C41"/>
    <w:rsid w:val="002F0C51"/>
    <w:rsid w:val="002F0DAC"/>
    <w:rsid w:val="002F0F08"/>
    <w:rsid w:val="002F0F2C"/>
    <w:rsid w:val="002F2EA6"/>
    <w:rsid w:val="002F3468"/>
    <w:rsid w:val="002F3D9E"/>
    <w:rsid w:val="002F4AA5"/>
    <w:rsid w:val="002F5011"/>
    <w:rsid w:val="002F5D05"/>
    <w:rsid w:val="002F6937"/>
    <w:rsid w:val="002F6A51"/>
    <w:rsid w:val="002F6E61"/>
    <w:rsid w:val="002F6EC5"/>
    <w:rsid w:val="002F7B44"/>
    <w:rsid w:val="002F7CD9"/>
    <w:rsid w:val="0030070D"/>
    <w:rsid w:val="003018E1"/>
    <w:rsid w:val="00301A18"/>
    <w:rsid w:val="00301F78"/>
    <w:rsid w:val="00302566"/>
    <w:rsid w:val="00302DE5"/>
    <w:rsid w:val="003042A9"/>
    <w:rsid w:val="003044B1"/>
    <w:rsid w:val="00304762"/>
    <w:rsid w:val="00304B47"/>
    <w:rsid w:val="00304F16"/>
    <w:rsid w:val="00307104"/>
    <w:rsid w:val="003106E3"/>
    <w:rsid w:val="00310C1A"/>
    <w:rsid w:val="00310C6C"/>
    <w:rsid w:val="00310D7A"/>
    <w:rsid w:val="00311BC2"/>
    <w:rsid w:val="003127D0"/>
    <w:rsid w:val="003127E1"/>
    <w:rsid w:val="0031285F"/>
    <w:rsid w:val="00312DB2"/>
    <w:rsid w:val="00312F2C"/>
    <w:rsid w:val="003139C2"/>
    <w:rsid w:val="0031442E"/>
    <w:rsid w:val="003145B2"/>
    <w:rsid w:val="0031582F"/>
    <w:rsid w:val="003158CF"/>
    <w:rsid w:val="00315EFE"/>
    <w:rsid w:val="003177CF"/>
    <w:rsid w:val="00317C76"/>
    <w:rsid w:val="00320F3A"/>
    <w:rsid w:val="00321A2F"/>
    <w:rsid w:val="00321B55"/>
    <w:rsid w:val="00321CDB"/>
    <w:rsid w:val="003221AD"/>
    <w:rsid w:val="003221F6"/>
    <w:rsid w:val="0032291F"/>
    <w:rsid w:val="00322E22"/>
    <w:rsid w:val="003230C9"/>
    <w:rsid w:val="00323224"/>
    <w:rsid w:val="00323239"/>
    <w:rsid w:val="003233A6"/>
    <w:rsid w:val="00323A7B"/>
    <w:rsid w:val="00323FF5"/>
    <w:rsid w:val="0032439A"/>
    <w:rsid w:val="00324A8B"/>
    <w:rsid w:val="0032563C"/>
    <w:rsid w:val="003275EA"/>
    <w:rsid w:val="00327ADE"/>
    <w:rsid w:val="00327C5A"/>
    <w:rsid w:val="00331E2D"/>
    <w:rsid w:val="003327F7"/>
    <w:rsid w:val="00332896"/>
    <w:rsid w:val="003330D4"/>
    <w:rsid w:val="00334043"/>
    <w:rsid w:val="00334676"/>
    <w:rsid w:val="00335270"/>
    <w:rsid w:val="00335519"/>
    <w:rsid w:val="00335A4E"/>
    <w:rsid w:val="0033633F"/>
    <w:rsid w:val="0033670A"/>
    <w:rsid w:val="00337019"/>
    <w:rsid w:val="0033764C"/>
    <w:rsid w:val="0033774F"/>
    <w:rsid w:val="00337D03"/>
    <w:rsid w:val="00337D1A"/>
    <w:rsid w:val="00343483"/>
    <w:rsid w:val="00343FCE"/>
    <w:rsid w:val="003446E4"/>
    <w:rsid w:val="0034563F"/>
    <w:rsid w:val="0034566A"/>
    <w:rsid w:val="0034617E"/>
    <w:rsid w:val="0034627F"/>
    <w:rsid w:val="00351EFD"/>
    <w:rsid w:val="00354538"/>
    <w:rsid w:val="00354D18"/>
    <w:rsid w:val="00355967"/>
    <w:rsid w:val="00356862"/>
    <w:rsid w:val="0035714F"/>
    <w:rsid w:val="00357486"/>
    <w:rsid w:val="00357C1C"/>
    <w:rsid w:val="00357F85"/>
    <w:rsid w:val="0036086B"/>
    <w:rsid w:val="00360E9A"/>
    <w:rsid w:val="00361D7F"/>
    <w:rsid w:val="00362AFF"/>
    <w:rsid w:val="003643B4"/>
    <w:rsid w:val="0036463A"/>
    <w:rsid w:val="00365B47"/>
    <w:rsid w:val="0036766B"/>
    <w:rsid w:val="003708BA"/>
    <w:rsid w:val="0037195D"/>
    <w:rsid w:val="003720F2"/>
    <w:rsid w:val="003723F5"/>
    <w:rsid w:val="003726DB"/>
    <w:rsid w:val="0037484A"/>
    <w:rsid w:val="00374AC3"/>
    <w:rsid w:val="00374E64"/>
    <w:rsid w:val="00375095"/>
    <w:rsid w:val="00375326"/>
    <w:rsid w:val="003759FA"/>
    <w:rsid w:val="00375EF7"/>
    <w:rsid w:val="0037696E"/>
    <w:rsid w:val="00376AE9"/>
    <w:rsid w:val="00376DF3"/>
    <w:rsid w:val="003774CE"/>
    <w:rsid w:val="00377834"/>
    <w:rsid w:val="00380258"/>
    <w:rsid w:val="00380364"/>
    <w:rsid w:val="00380C48"/>
    <w:rsid w:val="00381029"/>
    <w:rsid w:val="00381033"/>
    <w:rsid w:val="00381DFA"/>
    <w:rsid w:val="003828F2"/>
    <w:rsid w:val="00382F7E"/>
    <w:rsid w:val="00383193"/>
    <w:rsid w:val="00383B9E"/>
    <w:rsid w:val="00384450"/>
    <w:rsid w:val="00384EFA"/>
    <w:rsid w:val="00384FF1"/>
    <w:rsid w:val="003859C4"/>
    <w:rsid w:val="0038626E"/>
    <w:rsid w:val="00386757"/>
    <w:rsid w:val="00386D74"/>
    <w:rsid w:val="00387109"/>
    <w:rsid w:val="003875DA"/>
    <w:rsid w:val="003877FF"/>
    <w:rsid w:val="00387ADB"/>
    <w:rsid w:val="00387D5E"/>
    <w:rsid w:val="00390E10"/>
    <w:rsid w:val="003913C7"/>
    <w:rsid w:val="003916B1"/>
    <w:rsid w:val="003933CF"/>
    <w:rsid w:val="00394AFB"/>
    <w:rsid w:val="003953C6"/>
    <w:rsid w:val="00395DBC"/>
    <w:rsid w:val="00396274"/>
    <w:rsid w:val="003964AC"/>
    <w:rsid w:val="003964B0"/>
    <w:rsid w:val="00396A43"/>
    <w:rsid w:val="0039721A"/>
    <w:rsid w:val="00397567"/>
    <w:rsid w:val="00397DD4"/>
    <w:rsid w:val="003A0ADC"/>
    <w:rsid w:val="003A1BA0"/>
    <w:rsid w:val="003A1E8B"/>
    <w:rsid w:val="003A2348"/>
    <w:rsid w:val="003A35D1"/>
    <w:rsid w:val="003A3CD4"/>
    <w:rsid w:val="003A3D93"/>
    <w:rsid w:val="003A460E"/>
    <w:rsid w:val="003A4CB6"/>
    <w:rsid w:val="003A5335"/>
    <w:rsid w:val="003A578F"/>
    <w:rsid w:val="003A58A2"/>
    <w:rsid w:val="003A706A"/>
    <w:rsid w:val="003A77E0"/>
    <w:rsid w:val="003A7DE3"/>
    <w:rsid w:val="003A7F07"/>
    <w:rsid w:val="003B08CB"/>
    <w:rsid w:val="003B1BDF"/>
    <w:rsid w:val="003B1CDA"/>
    <w:rsid w:val="003B256B"/>
    <w:rsid w:val="003B27C6"/>
    <w:rsid w:val="003B3868"/>
    <w:rsid w:val="003B460E"/>
    <w:rsid w:val="003B4A82"/>
    <w:rsid w:val="003B570C"/>
    <w:rsid w:val="003B65CD"/>
    <w:rsid w:val="003B7AF5"/>
    <w:rsid w:val="003B7BDF"/>
    <w:rsid w:val="003C0067"/>
    <w:rsid w:val="003C0BE2"/>
    <w:rsid w:val="003C13BB"/>
    <w:rsid w:val="003C1AC8"/>
    <w:rsid w:val="003C3A8D"/>
    <w:rsid w:val="003C4252"/>
    <w:rsid w:val="003C4A56"/>
    <w:rsid w:val="003C5028"/>
    <w:rsid w:val="003C5060"/>
    <w:rsid w:val="003C5200"/>
    <w:rsid w:val="003C59DB"/>
    <w:rsid w:val="003C6056"/>
    <w:rsid w:val="003C61BA"/>
    <w:rsid w:val="003D000E"/>
    <w:rsid w:val="003D0ACB"/>
    <w:rsid w:val="003D1334"/>
    <w:rsid w:val="003D40ED"/>
    <w:rsid w:val="003D48D7"/>
    <w:rsid w:val="003D540A"/>
    <w:rsid w:val="003D5841"/>
    <w:rsid w:val="003D5FE8"/>
    <w:rsid w:val="003D6234"/>
    <w:rsid w:val="003D6974"/>
    <w:rsid w:val="003D6B3D"/>
    <w:rsid w:val="003D6EFE"/>
    <w:rsid w:val="003D6F61"/>
    <w:rsid w:val="003D751C"/>
    <w:rsid w:val="003E04B8"/>
    <w:rsid w:val="003E1D4D"/>
    <w:rsid w:val="003E2081"/>
    <w:rsid w:val="003E2DD6"/>
    <w:rsid w:val="003E3251"/>
    <w:rsid w:val="003E3ED2"/>
    <w:rsid w:val="003E4D1B"/>
    <w:rsid w:val="003E5305"/>
    <w:rsid w:val="003E5656"/>
    <w:rsid w:val="003E6BF3"/>
    <w:rsid w:val="003E6DFB"/>
    <w:rsid w:val="003E7FB9"/>
    <w:rsid w:val="003F060F"/>
    <w:rsid w:val="003F0855"/>
    <w:rsid w:val="003F0C4D"/>
    <w:rsid w:val="003F0D1B"/>
    <w:rsid w:val="003F12B1"/>
    <w:rsid w:val="003F1BD6"/>
    <w:rsid w:val="003F1C36"/>
    <w:rsid w:val="003F1D70"/>
    <w:rsid w:val="003F1FAB"/>
    <w:rsid w:val="003F272C"/>
    <w:rsid w:val="003F319D"/>
    <w:rsid w:val="003F3514"/>
    <w:rsid w:val="003F55D1"/>
    <w:rsid w:val="003F598C"/>
    <w:rsid w:val="003F6018"/>
    <w:rsid w:val="003F697B"/>
    <w:rsid w:val="003F6AA2"/>
    <w:rsid w:val="00400469"/>
    <w:rsid w:val="00400F0C"/>
    <w:rsid w:val="004012F4"/>
    <w:rsid w:val="00401BA8"/>
    <w:rsid w:val="00401CA8"/>
    <w:rsid w:val="00401CDF"/>
    <w:rsid w:val="00403A0E"/>
    <w:rsid w:val="00403C8A"/>
    <w:rsid w:val="00404380"/>
    <w:rsid w:val="004054DE"/>
    <w:rsid w:val="00406BED"/>
    <w:rsid w:val="0040755F"/>
    <w:rsid w:val="00407713"/>
    <w:rsid w:val="00407A25"/>
    <w:rsid w:val="00407B56"/>
    <w:rsid w:val="00407FBB"/>
    <w:rsid w:val="00410592"/>
    <w:rsid w:val="00410F56"/>
    <w:rsid w:val="004118F4"/>
    <w:rsid w:val="00411B29"/>
    <w:rsid w:val="00411D08"/>
    <w:rsid w:val="004124F0"/>
    <w:rsid w:val="004133BB"/>
    <w:rsid w:val="00413415"/>
    <w:rsid w:val="00413753"/>
    <w:rsid w:val="00413937"/>
    <w:rsid w:val="0041396F"/>
    <w:rsid w:val="004147D7"/>
    <w:rsid w:val="0041593F"/>
    <w:rsid w:val="00415D7F"/>
    <w:rsid w:val="00416B0A"/>
    <w:rsid w:val="00416E49"/>
    <w:rsid w:val="00416F73"/>
    <w:rsid w:val="004173DF"/>
    <w:rsid w:val="004177BD"/>
    <w:rsid w:val="0042029E"/>
    <w:rsid w:val="00420971"/>
    <w:rsid w:val="00420A66"/>
    <w:rsid w:val="00420A97"/>
    <w:rsid w:val="00420EDA"/>
    <w:rsid w:val="00420FA6"/>
    <w:rsid w:val="004215C6"/>
    <w:rsid w:val="00421DA9"/>
    <w:rsid w:val="00422E4E"/>
    <w:rsid w:val="00423544"/>
    <w:rsid w:val="00423A86"/>
    <w:rsid w:val="004244FE"/>
    <w:rsid w:val="00424846"/>
    <w:rsid w:val="00424934"/>
    <w:rsid w:val="0042573A"/>
    <w:rsid w:val="004266CC"/>
    <w:rsid w:val="004277F6"/>
    <w:rsid w:val="00427AB5"/>
    <w:rsid w:val="00430406"/>
    <w:rsid w:val="00431F93"/>
    <w:rsid w:val="00432044"/>
    <w:rsid w:val="00432AC3"/>
    <w:rsid w:val="00432ECE"/>
    <w:rsid w:val="00432FCE"/>
    <w:rsid w:val="004336CB"/>
    <w:rsid w:val="0043503B"/>
    <w:rsid w:val="00435DA2"/>
    <w:rsid w:val="0043651B"/>
    <w:rsid w:val="0043695D"/>
    <w:rsid w:val="004378B4"/>
    <w:rsid w:val="00437A67"/>
    <w:rsid w:val="00437C43"/>
    <w:rsid w:val="00437FE0"/>
    <w:rsid w:val="004401B6"/>
    <w:rsid w:val="004405D6"/>
    <w:rsid w:val="00440B0D"/>
    <w:rsid w:val="004419F3"/>
    <w:rsid w:val="00442D9B"/>
    <w:rsid w:val="004445B2"/>
    <w:rsid w:val="00444C18"/>
    <w:rsid w:val="0044542D"/>
    <w:rsid w:val="0044546B"/>
    <w:rsid w:val="004454A7"/>
    <w:rsid w:val="004463AA"/>
    <w:rsid w:val="004514CC"/>
    <w:rsid w:val="00451862"/>
    <w:rsid w:val="004519F4"/>
    <w:rsid w:val="00451EDE"/>
    <w:rsid w:val="00452E9B"/>
    <w:rsid w:val="00452FED"/>
    <w:rsid w:val="00453D58"/>
    <w:rsid w:val="00453D82"/>
    <w:rsid w:val="00454539"/>
    <w:rsid w:val="004549A8"/>
    <w:rsid w:val="004558B5"/>
    <w:rsid w:val="00455C64"/>
    <w:rsid w:val="00455FB5"/>
    <w:rsid w:val="004563A5"/>
    <w:rsid w:val="0045681A"/>
    <w:rsid w:val="004572AE"/>
    <w:rsid w:val="00457B51"/>
    <w:rsid w:val="00460544"/>
    <w:rsid w:val="00460699"/>
    <w:rsid w:val="00460DA6"/>
    <w:rsid w:val="00460EF4"/>
    <w:rsid w:val="00461538"/>
    <w:rsid w:val="00461968"/>
    <w:rsid w:val="00461981"/>
    <w:rsid w:val="00462026"/>
    <w:rsid w:val="004623CB"/>
    <w:rsid w:val="0046268C"/>
    <w:rsid w:val="0046298E"/>
    <w:rsid w:val="004637D2"/>
    <w:rsid w:val="00463AB3"/>
    <w:rsid w:val="00463D20"/>
    <w:rsid w:val="00463D81"/>
    <w:rsid w:val="00464523"/>
    <w:rsid w:val="00464F06"/>
    <w:rsid w:val="00464F97"/>
    <w:rsid w:val="004658DF"/>
    <w:rsid w:val="004661E3"/>
    <w:rsid w:val="00466633"/>
    <w:rsid w:val="00466C4A"/>
    <w:rsid w:val="004677BD"/>
    <w:rsid w:val="00470222"/>
    <w:rsid w:val="0047028C"/>
    <w:rsid w:val="004705E0"/>
    <w:rsid w:val="00470787"/>
    <w:rsid w:val="004714E1"/>
    <w:rsid w:val="00471827"/>
    <w:rsid w:val="00471D0F"/>
    <w:rsid w:val="00472087"/>
    <w:rsid w:val="004723F7"/>
    <w:rsid w:val="00472AA1"/>
    <w:rsid w:val="00472F1D"/>
    <w:rsid w:val="00473010"/>
    <w:rsid w:val="00473282"/>
    <w:rsid w:val="00473657"/>
    <w:rsid w:val="00474431"/>
    <w:rsid w:val="00474BA4"/>
    <w:rsid w:val="00474D42"/>
    <w:rsid w:val="0047628B"/>
    <w:rsid w:val="00476FD9"/>
    <w:rsid w:val="0047701B"/>
    <w:rsid w:val="0047740C"/>
    <w:rsid w:val="00477737"/>
    <w:rsid w:val="00477A33"/>
    <w:rsid w:val="00481D1F"/>
    <w:rsid w:val="0048206D"/>
    <w:rsid w:val="004820B5"/>
    <w:rsid w:val="00482159"/>
    <w:rsid w:val="004824BB"/>
    <w:rsid w:val="00482BEF"/>
    <w:rsid w:val="00482C13"/>
    <w:rsid w:val="00482F48"/>
    <w:rsid w:val="00483889"/>
    <w:rsid w:val="00484852"/>
    <w:rsid w:val="00484AF8"/>
    <w:rsid w:val="00484F87"/>
    <w:rsid w:val="0048508B"/>
    <w:rsid w:val="0048546A"/>
    <w:rsid w:val="00485CFB"/>
    <w:rsid w:val="00486416"/>
    <w:rsid w:val="00490664"/>
    <w:rsid w:val="0049075C"/>
    <w:rsid w:val="00490D8E"/>
    <w:rsid w:val="00492269"/>
    <w:rsid w:val="004923CD"/>
    <w:rsid w:val="00492A55"/>
    <w:rsid w:val="00492D1C"/>
    <w:rsid w:val="00493648"/>
    <w:rsid w:val="0049385B"/>
    <w:rsid w:val="00494FFD"/>
    <w:rsid w:val="004957A4"/>
    <w:rsid w:val="00495CC4"/>
    <w:rsid w:val="00495E2A"/>
    <w:rsid w:val="00496081"/>
    <w:rsid w:val="00496CF3"/>
    <w:rsid w:val="00496DEC"/>
    <w:rsid w:val="00496F53"/>
    <w:rsid w:val="0049736A"/>
    <w:rsid w:val="00497930"/>
    <w:rsid w:val="00497DCF"/>
    <w:rsid w:val="00497EC4"/>
    <w:rsid w:val="004A0067"/>
    <w:rsid w:val="004A030E"/>
    <w:rsid w:val="004A09AE"/>
    <w:rsid w:val="004A09C9"/>
    <w:rsid w:val="004A1E58"/>
    <w:rsid w:val="004A25EF"/>
    <w:rsid w:val="004A2A75"/>
    <w:rsid w:val="004A2AE9"/>
    <w:rsid w:val="004A3DF7"/>
    <w:rsid w:val="004A3EE9"/>
    <w:rsid w:val="004A4811"/>
    <w:rsid w:val="004A4FFE"/>
    <w:rsid w:val="004A7271"/>
    <w:rsid w:val="004A7786"/>
    <w:rsid w:val="004A7AD2"/>
    <w:rsid w:val="004A7E17"/>
    <w:rsid w:val="004B0190"/>
    <w:rsid w:val="004B1479"/>
    <w:rsid w:val="004B15CE"/>
    <w:rsid w:val="004B288D"/>
    <w:rsid w:val="004B33C0"/>
    <w:rsid w:val="004B4025"/>
    <w:rsid w:val="004B456F"/>
    <w:rsid w:val="004B6562"/>
    <w:rsid w:val="004B73DE"/>
    <w:rsid w:val="004C0DAC"/>
    <w:rsid w:val="004C15BE"/>
    <w:rsid w:val="004C1AA9"/>
    <w:rsid w:val="004C1D8E"/>
    <w:rsid w:val="004C33C6"/>
    <w:rsid w:val="004C3554"/>
    <w:rsid w:val="004C3A55"/>
    <w:rsid w:val="004C3F2B"/>
    <w:rsid w:val="004C4460"/>
    <w:rsid w:val="004C494A"/>
    <w:rsid w:val="004C778E"/>
    <w:rsid w:val="004C7907"/>
    <w:rsid w:val="004C79AC"/>
    <w:rsid w:val="004D066C"/>
    <w:rsid w:val="004D08B6"/>
    <w:rsid w:val="004D1109"/>
    <w:rsid w:val="004D1731"/>
    <w:rsid w:val="004D2847"/>
    <w:rsid w:val="004D31D5"/>
    <w:rsid w:val="004D4DAD"/>
    <w:rsid w:val="004D53B0"/>
    <w:rsid w:val="004D5DC4"/>
    <w:rsid w:val="004D689F"/>
    <w:rsid w:val="004D74D2"/>
    <w:rsid w:val="004D7B5B"/>
    <w:rsid w:val="004D7DB7"/>
    <w:rsid w:val="004E12F6"/>
    <w:rsid w:val="004E19AA"/>
    <w:rsid w:val="004E1DC7"/>
    <w:rsid w:val="004E2B3E"/>
    <w:rsid w:val="004E30E2"/>
    <w:rsid w:val="004E36C3"/>
    <w:rsid w:val="004E4198"/>
    <w:rsid w:val="004E47B8"/>
    <w:rsid w:val="004E4E76"/>
    <w:rsid w:val="004E5644"/>
    <w:rsid w:val="004E615A"/>
    <w:rsid w:val="004E726A"/>
    <w:rsid w:val="004E77DB"/>
    <w:rsid w:val="004E7827"/>
    <w:rsid w:val="004E7E95"/>
    <w:rsid w:val="004F0067"/>
    <w:rsid w:val="004F08FC"/>
    <w:rsid w:val="004F0E67"/>
    <w:rsid w:val="004F1F67"/>
    <w:rsid w:val="004F2132"/>
    <w:rsid w:val="004F2503"/>
    <w:rsid w:val="004F2748"/>
    <w:rsid w:val="004F2D1F"/>
    <w:rsid w:val="004F302D"/>
    <w:rsid w:val="004F36CD"/>
    <w:rsid w:val="004F370B"/>
    <w:rsid w:val="004F47D3"/>
    <w:rsid w:val="004F55B7"/>
    <w:rsid w:val="004F5830"/>
    <w:rsid w:val="004F5A9D"/>
    <w:rsid w:val="004F5DB2"/>
    <w:rsid w:val="004F604C"/>
    <w:rsid w:val="004F69A4"/>
    <w:rsid w:val="004F6CBC"/>
    <w:rsid w:val="004F7049"/>
    <w:rsid w:val="004F74D4"/>
    <w:rsid w:val="004F771A"/>
    <w:rsid w:val="004F793C"/>
    <w:rsid w:val="004F7D44"/>
    <w:rsid w:val="004F7D53"/>
    <w:rsid w:val="004F7FE4"/>
    <w:rsid w:val="005002B1"/>
    <w:rsid w:val="0050096B"/>
    <w:rsid w:val="0050148C"/>
    <w:rsid w:val="00501B5D"/>
    <w:rsid w:val="00501BCE"/>
    <w:rsid w:val="0050285F"/>
    <w:rsid w:val="00502D92"/>
    <w:rsid w:val="0050404F"/>
    <w:rsid w:val="00505845"/>
    <w:rsid w:val="00505E1E"/>
    <w:rsid w:val="00506374"/>
    <w:rsid w:val="005065DB"/>
    <w:rsid w:val="00506FAC"/>
    <w:rsid w:val="0051037A"/>
    <w:rsid w:val="00510F04"/>
    <w:rsid w:val="00511129"/>
    <w:rsid w:val="005114C4"/>
    <w:rsid w:val="00511A01"/>
    <w:rsid w:val="00511E6E"/>
    <w:rsid w:val="005121CD"/>
    <w:rsid w:val="005127D8"/>
    <w:rsid w:val="0051336E"/>
    <w:rsid w:val="00513CDB"/>
    <w:rsid w:val="005144C4"/>
    <w:rsid w:val="00514C55"/>
    <w:rsid w:val="00515762"/>
    <w:rsid w:val="005158B1"/>
    <w:rsid w:val="0051600B"/>
    <w:rsid w:val="00516224"/>
    <w:rsid w:val="005164BB"/>
    <w:rsid w:val="005164F6"/>
    <w:rsid w:val="00516AF8"/>
    <w:rsid w:val="00517EF0"/>
    <w:rsid w:val="00517FC7"/>
    <w:rsid w:val="00520C4D"/>
    <w:rsid w:val="0052150D"/>
    <w:rsid w:val="00521F9C"/>
    <w:rsid w:val="00522B0F"/>
    <w:rsid w:val="00523194"/>
    <w:rsid w:val="00523CD7"/>
    <w:rsid w:val="005249A6"/>
    <w:rsid w:val="0052655D"/>
    <w:rsid w:val="0052797F"/>
    <w:rsid w:val="0052799E"/>
    <w:rsid w:val="00527F13"/>
    <w:rsid w:val="0053091D"/>
    <w:rsid w:val="00531022"/>
    <w:rsid w:val="00531E58"/>
    <w:rsid w:val="00531E9B"/>
    <w:rsid w:val="005325B5"/>
    <w:rsid w:val="00532955"/>
    <w:rsid w:val="005329F3"/>
    <w:rsid w:val="00533689"/>
    <w:rsid w:val="00533CC0"/>
    <w:rsid w:val="00533CEB"/>
    <w:rsid w:val="0053459E"/>
    <w:rsid w:val="0053461C"/>
    <w:rsid w:val="00534D42"/>
    <w:rsid w:val="00535F1F"/>
    <w:rsid w:val="00536D56"/>
    <w:rsid w:val="0053701A"/>
    <w:rsid w:val="00537117"/>
    <w:rsid w:val="00537D7B"/>
    <w:rsid w:val="00537FA2"/>
    <w:rsid w:val="005407D7"/>
    <w:rsid w:val="00540CED"/>
    <w:rsid w:val="005411D7"/>
    <w:rsid w:val="0054134E"/>
    <w:rsid w:val="00541846"/>
    <w:rsid w:val="00541E3F"/>
    <w:rsid w:val="005441A4"/>
    <w:rsid w:val="00544687"/>
    <w:rsid w:val="005447A2"/>
    <w:rsid w:val="00544B54"/>
    <w:rsid w:val="00544E5D"/>
    <w:rsid w:val="005466FE"/>
    <w:rsid w:val="00547D59"/>
    <w:rsid w:val="00547F95"/>
    <w:rsid w:val="00550810"/>
    <w:rsid w:val="0055086A"/>
    <w:rsid w:val="00550C66"/>
    <w:rsid w:val="00551BC6"/>
    <w:rsid w:val="00551CCE"/>
    <w:rsid w:val="0055201E"/>
    <w:rsid w:val="005528D1"/>
    <w:rsid w:val="00553B6F"/>
    <w:rsid w:val="00553CE9"/>
    <w:rsid w:val="00554725"/>
    <w:rsid w:val="0055560B"/>
    <w:rsid w:val="00555756"/>
    <w:rsid w:val="00556350"/>
    <w:rsid w:val="005564FF"/>
    <w:rsid w:val="0055662B"/>
    <w:rsid w:val="00556B0C"/>
    <w:rsid w:val="00556B2D"/>
    <w:rsid w:val="00557461"/>
    <w:rsid w:val="005575C1"/>
    <w:rsid w:val="00557D66"/>
    <w:rsid w:val="005606DE"/>
    <w:rsid w:val="00560C2F"/>
    <w:rsid w:val="00560D51"/>
    <w:rsid w:val="00560DC6"/>
    <w:rsid w:val="00560F86"/>
    <w:rsid w:val="00562879"/>
    <w:rsid w:val="005640CD"/>
    <w:rsid w:val="0056416B"/>
    <w:rsid w:val="005655EB"/>
    <w:rsid w:val="0056573D"/>
    <w:rsid w:val="005657C7"/>
    <w:rsid w:val="005658EA"/>
    <w:rsid w:val="00565CDB"/>
    <w:rsid w:val="00566050"/>
    <w:rsid w:val="00566806"/>
    <w:rsid w:val="005668C5"/>
    <w:rsid w:val="00566E9F"/>
    <w:rsid w:val="005673BB"/>
    <w:rsid w:val="005677B2"/>
    <w:rsid w:val="00567CAB"/>
    <w:rsid w:val="005709E1"/>
    <w:rsid w:val="00570F31"/>
    <w:rsid w:val="00570FAE"/>
    <w:rsid w:val="00571C6E"/>
    <w:rsid w:val="00571FB0"/>
    <w:rsid w:val="00572CB1"/>
    <w:rsid w:val="0057370D"/>
    <w:rsid w:val="00575175"/>
    <w:rsid w:val="00575506"/>
    <w:rsid w:val="00576334"/>
    <w:rsid w:val="0057700F"/>
    <w:rsid w:val="00577C41"/>
    <w:rsid w:val="005805EB"/>
    <w:rsid w:val="005805F9"/>
    <w:rsid w:val="00580C37"/>
    <w:rsid w:val="00580E1D"/>
    <w:rsid w:val="0058129D"/>
    <w:rsid w:val="005812D7"/>
    <w:rsid w:val="00581B98"/>
    <w:rsid w:val="00581EEF"/>
    <w:rsid w:val="00581F5C"/>
    <w:rsid w:val="00582B1F"/>
    <w:rsid w:val="00583092"/>
    <w:rsid w:val="00583531"/>
    <w:rsid w:val="00583781"/>
    <w:rsid w:val="00583E3E"/>
    <w:rsid w:val="0058451A"/>
    <w:rsid w:val="005855B5"/>
    <w:rsid w:val="00585DE7"/>
    <w:rsid w:val="0058745B"/>
    <w:rsid w:val="00587B1A"/>
    <w:rsid w:val="00587B69"/>
    <w:rsid w:val="00590633"/>
    <w:rsid w:val="005918E2"/>
    <w:rsid w:val="00591AAD"/>
    <w:rsid w:val="00591C8D"/>
    <w:rsid w:val="00592FAC"/>
    <w:rsid w:val="0059322C"/>
    <w:rsid w:val="00593460"/>
    <w:rsid w:val="005944DD"/>
    <w:rsid w:val="0059618D"/>
    <w:rsid w:val="005961B7"/>
    <w:rsid w:val="00596854"/>
    <w:rsid w:val="005A0153"/>
    <w:rsid w:val="005A0804"/>
    <w:rsid w:val="005A3F2D"/>
    <w:rsid w:val="005A4554"/>
    <w:rsid w:val="005A56B8"/>
    <w:rsid w:val="005A5F06"/>
    <w:rsid w:val="005A603F"/>
    <w:rsid w:val="005A63BF"/>
    <w:rsid w:val="005A6FB7"/>
    <w:rsid w:val="005A7388"/>
    <w:rsid w:val="005A7C21"/>
    <w:rsid w:val="005B1E85"/>
    <w:rsid w:val="005B4B63"/>
    <w:rsid w:val="005B4FD2"/>
    <w:rsid w:val="005B51E8"/>
    <w:rsid w:val="005B5BE7"/>
    <w:rsid w:val="005B5C03"/>
    <w:rsid w:val="005B65A4"/>
    <w:rsid w:val="005B666D"/>
    <w:rsid w:val="005B6784"/>
    <w:rsid w:val="005B7562"/>
    <w:rsid w:val="005B78F2"/>
    <w:rsid w:val="005C016B"/>
    <w:rsid w:val="005C1139"/>
    <w:rsid w:val="005C1795"/>
    <w:rsid w:val="005C1CC5"/>
    <w:rsid w:val="005C1CFA"/>
    <w:rsid w:val="005C1E84"/>
    <w:rsid w:val="005C2130"/>
    <w:rsid w:val="005C284F"/>
    <w:rsid w:val="005C28C0"/>
    <w:rsid w:val="005C2F72"/>
    <w:rsid w:val="005C3257"/>
    <w:rsid w:val="005C349F"/>
    <w:rsid w:val="005C48FF"/>
    <w:rsid w:val="005C6AD6"/>
    <w:rsid w:val="005C71E9"/>
    <w:rsid w:val="005C754C"/>
    <w:rsid w:val="005D0523"/>
    <w:rsid w:val="005D0F35"/>
    <w:rsid w:val="005D2F7A"/>
    <w:rsid w:val="005D402E"/>
    <w:rsid w:val="005D4FFB"/>
    <w:rsid w:val="005D56F2"/>
    <w:rsid w:val="005D620C"/>
    <w:rsid w:val="005D6C3E"/>
    <w:rsid w:val="005D6E90"/>
    <w:rsid w:val="005D738A"/>
    <w:rsid w:val="005D7CEC"/>
    <w:rsid w:val="005E08B3"/>
    <w:rsid w:val="005E184E"/>
    <w:rsid w:val="005E369A"/>
    <w:rsid w:val="005E3E22"/>
    <w:rsid w:val="005E4C37"/>
    <w:rsid w:val="005E4CC5"/>
    <w:rsid w:val="005E59ED"/>
    <w:rsid w:val="005E68E8"/>
    <w:rsid w:val="005E7A45"/>
    <w:rsid w:val="005E7DFD"/>
    <w:rsid w:val="005F08AB"/>
    <w:rsid w:val="005F14A7"/>
    <w:rsid w:val="005F1C39"/>
    <w:rsid w:val="005F2475"/>
    <w:rsid w:val="005F290D"/>
    <w:rsid w:val="005F2EB8"/>
    <w:rsid w:val="005F2F1D"/>
    <w:rsid w:val="005F3810"/>
    <w:rsid w:val="005F48BE"/>
    <w:rsid w:val="005F56BB"/>
    <w:rsid w:val="005F5E94"/>
    <w:rsid w:val="005F601E"/>
    <w:rsid w:val="005F64A4"/>
    <w:rsid w:val="005F66A4"/>
    <w:rsid w:val="005F7D16"/>
    <w:rsid w:val="006003EA"/>
    <w:rsid w:val="006004A5"/>
    <w:rsid w:val="00600AE7"/>
    <w:rsid w:val="006012A9"/>
    <w:rsid w:val="00601745"/>
    <w:rsid w:val="00601975"/>
    <w:rsid w:val="00602083"/>
    <w:rsid w:val="00603039"/>
    <w:rsid w:val="006031CA"/>
    <w:rsid w:val="006033A3"/>
    <w:rsid w:val="00603E5F"/>
    <w:rsid w:val="00603FCD"/>
    <w:rsid w:val="006042DC"/>
    <w:rsid w:val="00604C52"/>
    <w:rsid w:val="006055ED"/>
    <w:rsid w:val="0060667D"/>
    <w:rsid w:val="00606BAB"/>
    <w:rsid w:val="00607093"/>
    <w:rsid w:val="00607E04"/>
    <w:rsid w:val="0061012E"/>
    <w:rsid w:val="00611B3B"/>
    <w:rsid w:val="00612579"/>
    <w:rsid w:val="00612A6D"/>
    <w:rsid w:val="00613576"/>
    <w:rsid w:val="00614BC8"/>
    <w:rsid w:val="00614E34"/>
    <w:rsid w:val="006150D9"/>
    <w:rsid w:val="006161F1"/>
    <w:rsid w:val="00617E2E"/>
    <w:rsid w:val="006206C9"/>
    <w:rsid w:val="006216E2"/>
    <w:rsid w:val="006221C8"/>
    <w:rsid w:val="00622757"/>
    <w:rsid w:val="0062299C"/>
    <w:rsid w:val="00622C4A"/>
    <w:rsid w:val="006235A0"/>
    <w:rsid w:val="00624484"/>
    <w:rsid w:val="0062450A"/>
    <w:rsid w:val="0062496A"/>
    <w:rsid w:val="006251B7"/>
    <w:rsid w:val="006257F7"/>
    <w:rsid w:val="00625B4F"/>
    <w:rsid w:val="00625E3B"/>
    <w:rsid w:val="00626694"/>
    <w:rsid w:val="00627153"/>
    <w:rsid w:val="00627FD6"/>
    <w:rsid w:val="00627FDE"/>
    <w:rsid w:val="006301D8"/>
    <w:rsid w:val="00630224"/>
    <w:rsid w:val="00630368"/>
    <w:rsid w:val="0063097E"/>
    <w:rsid w:val="00631487"/>
    <w:rsid w:val="006327EC"/>
    <w:rsid w:val="00632EF0"/>
    <w:rsid w:val="00632F15"/>
    <w:rsid w:val="00633DC1"/>
    <w:rsid w:val="006349D4"/>
    <w:rsid w:val="00634BEA"/>
    <w:rsid w:val="00635873"/>
    <w:rsid w:val="00635DAB"/>
    <w:rsid w:val="0063607F"/>
    <w:rsid w:val="006364D6"/>
    <w:rsid w:val="00636E89"/>
    <w:rsid w:val="00637549"/>
    <w:rsid w:val="006378DD"/>
    <w:rsid w:val="00637CBA"/>
    <w:rsid w:val="00637ED2"/>
    <w:rsid w:val="006400BB"/>
    <w:rsid w:val="00640537"/>
    <w:rsid w:val="00640A30"/>
    <w:rsid w:val="00640A48"/>
    <w:rsid w:val="00640AD2"/>
    <w:rsid w:val="00641B7C"/>
    <w:rsid w:val="006428E3"/>
    <w:rsid w:val="00643B47"/>
    <w:rsid w:val="006440B1"/>
    <w:rsid w:val="006443DE"/>
    <w:rsid w:val="006445D1"/>
    <w:rsid w:val="00644628"/>
    <w:rsid w:val="00644CB5"/>
    <w:rsid w:val="00644DB4"/>
    <w:rsid w:val="00645F3A"/>
    <w:rsid w:val="006461E9"/>
    <w:rsid w:val="006467AC"/>
    <w:rsid w:val="00647F6E"/>
    <w:rsid w:val="00650E22"/>
    <w:rsid w:val="00651498"/>
    <w:rsid w:val="00653868"/>
    <w:rsid w:val="00653972"/>
    <w:rsid w:val="0065494D"/>
    <w:rsid w:val="006557A0"/>
    <w:rsid w:val="00656C12"/>
    <w:rsid w:val="00657102"/>
    <w:rsid w:val="00657B06"/>
    <w:rsid w:val="0066028F"/>
    <w:rsid w:val="0066157E"/>
    <w:rsid w:val="006620A4"/>
    <w:rsid w:val="00662DFD"/>
    <w:rsid w:val="006637B4"/>
    <w:rsid w:val="00664816"/>
    <w:rsid w:val="00664F18"/>
    <w:rsid w:val="006651E5"/>
    <w:rsid w:val="006655AC"/>
    <w:rsid w:val="0066706B"/>
    <w:rsid w:val="00667A7D"/>
    <w:rsid w:val="00670A81"/>
    <w:rsid w:val="00670ACA"/>
    <w:rsid w:val="0067145F"/>
    <w:rsid w:val="00671C18"/>
    <w:rsid w:val="0067271A"/>
    <w:rsid w:val="0067276B"/>
    <w:rsid w:val="00673781"/>
    <w:rsid w:val="006740E3"/>
    <w:rsid w:val="006749E4"/>
    <w:rsid w:val="006759E9"/>
    <w:rsid w:val="00676711"/>
    <w:rsid w:val="00676740"/>
    <w:rsid w:val="00676B06"/>
    <w:rsid w:val="006772D6"/>
    <w:rsid w:val="00677EB5"/>
    <w:rsid w:val="006809B3"/>
    <w:rsid w:val="006813E4"/>
    <w:rsid w:val="00681EAE"/>
    <w:rsid w:val="00681F5D"/>
    <w:rsid w:val="00682843"/>
    <w:rsid w:val="00682F17"/>
    <w:rsid w:val="0068374D"/>
    <w:rsid w:val="006839CC"/>
    <w:rsid w:val="00683DE3"/>
    <w:rsid w:val="00684061"/>
    <w:rsid w:val="006848AE"/>
    <w:rsid w:val="00685059"/>
    <w:rsid w:val="00685CBE"/>
    <w:rsid w:val="006865E1"/>
    <w:rsid w:val="00686B82"/>
    <w:rsid w:val="006874D2"/>
    <w:rsid w:val="006878EE"/>
    <w:rsid w:val="0069045A"/>
    <w:rsid w:val="006913DA"/>
    <w:rsid w:val="00691AA1"/>
    <w:rsid w:val="006923AE"/>
    <w:rsid w:val="0069246F"/>
    <w:rsid w:val="00693FA5"/>
    <w:rsid w:val="0069481A"/>
    <w:rsid w:val="006964AC"/>
    <w:rsid w:val="00696D22"/>
    <w:rsid w:val="0069792A"/>
    <w:rsid w:val="006979D3"/>
    <w:rsid w:val="006A003B"/>
    <w:rsid w:val="006A00EA"/>
    <w:rsid w:val="006A0AB4"/>
    <w:rsid w:val="006A18EF"/>
    <w:rsid w:val="006A1C34"/>
    <w:rsid w:val="006A205A"/>
    <w:rsid w:val="006A2B51"/>
    <w:rsid w:val="006A3943"/>
    <w:rsid w:val="006A46ED"/>
    <w:rsid w:val="006A6A4E"/>
    <w:rsid w:val="006A79B7"/>
    <w:rsid w:val="006A7BAD"/>
    <w:rsid w:val="006A7D48"/>
    <w:rsid w:val="006B07FC"/>
    <w:rsid w:val="006B0A12"/>
    <w:rsid w:val="006B0DFA"/>
    <w:rsid w:val="006B18E9"/>
    <w:rsid w:val="006B1914"/>
    <w:rsid w:val="006B1D1C"/>
    <w:rsid w:val="006B1DD3"/>
    <w:rsid w:val="006B254E"/>
    <w:rsid w:val="006B350F"/>
    <w:rsid w:val="006B3598"/>
    <w:rsid w:val="006B44C1"/>
    <w:rsid w:val="006B62FC"/>
    <w:rsid w:val="006B7A94"/>
    <w:rsid w:val="006B7FA3"/>
    <w:rsid w:val="006C0E5A"/>
    <w:rsid w:val="006C12FD"/>
    <w:rsid w:val="006C2DB9"/>
    <w:rsid w:val="006C3185"/>
    <w:rsid w:val="006C3F65"/>
    <w:rsid w:val="006C404A"/>
    <w:rsid w:val="006C40CE"/>
    <w:rsid w:val="006C4193"/>
    <w:rsid w:val="006C4561"/>
    <w:rsid w:val="006C46C1"/>
    <w:rsid w:val="006C4949"/>
    <w:rsid w:val="006C5340"/>
    <w:rsid w:val="006C5A5A"/>
    <w:rsid w:val="006C64B1"/>
    <w:rsid w:val="006C65F3"/>
    <w:rsid w:val="006C7D5D"/>
    <w:rsid w:val="006C7F76"/>
    <w:rsid w:val="006D0C02"/>
    <w:rsid w:val="006D0EA4"/>
    <w:rsid w:val="006D1153"/>
    <w:rsid w:val="006D2727"/>
    <w:rsid w:val="006D33B5"/>
    <w:rsid w:val="006D3551"/>
    <w:rsid w:val="006D377F"/>
    <w:rsid w:val="006D3F7B"/>
    <w:rsid w:val="006D47A8"/>
    <w:rsid w:val="006D4C3B"/>
    <w:rsid w:val="006D51EF"/>
    <w:rsid w:val="006D6293"/>
    <w:rsid w:val="006D641B"/>
    <w:rsid w:val="006D6A44"/>
    <w:rsid w:val="006D76AB"/>
    <w:rsid w:val="006E0E1B"/>
    <w:rsid w:val="006E0E6F"/>
    <w:rsid w:val="006E1C1D"/>
    <w:rsid w:val="006E28EA"/>
    <w:rsid w:val="006E36FC"/>
    <w:rsid w:val="006E3F29"/>
    <w:rsid w:val="006E4453"/>
    <w:rsid w:val="006E496E"/>
    <w:rsid w:val="006E4E42"/>
    <w:rsid w:val="006E4FAF"/>
    <w:rsid w:val="006E5127"/>
    <w:rsid w:val="006E5542"/>
    <w:rsid w:val="006E5A8A"/>
    <w:rsid w:val="006E5B97"/>
    <w:rsid w:val="006E6042"/>
    <w:rsid w:val="006E6CE9"/>
    <w:rsid w:val="006E74C3"/>
    <w:rsid w:val="006E762F"/>
    <w:rsid w:val="006E7980"/>
    <w:rsid w:val="006E7EF1"/>
    <w:rsid w:val="006F0A9D"/>
    <w:rsid w:val="006F10F8"/>
    <w:rsid w:val="006F1F8F"/>
    <w:rsid w:val="006F25B7"/>
    <w:rsid w:val="006F2BAA"/>
    <w:rsid w:val="006F34E9"/>
    <w:rsid w:val="006F360B"/>
    <w:rsid w:val="006F3D32"/>
    <w:rsid w:val="006F4374"/>
    <w:rsid w:val="006F46E3"/>
    <w:rsid w:val="006F5817"/>
    <w:rsid w:val="006F585A"/>
    <w:rsid w:val="006F6912"/>
    <w:rsid w:val="006F6FE0"/>
    <w:rsid w:val="006F7088"/>
    <w:rsid w:val="006F774B"/>
    <w:rsid w:val="006F7A34"/>
    <w:rsid w:val="006F7EBB"/>
    <w:rsid w:val="007000F3"/>
    <w:rsid w:val="007006E0"/>
    <w:rsid w:val="0070089B"/>
    <w:rsid w:val="00700E5A"/>
    <w:rsid w:val="00701647"/>
    <w:rsid w:val="007024ED"/>
    <w:rsid w:val="00703892"/>
    <w:rsid w:val="00705307"/>
    <w:rsid w:val="00705EC6"/>
    <w:rsid w:val="0070609C"/>
    <w:rsid w:val="00706541"/>
    <w:rsid w:val="0071056F"/>
    <w:rsid w:val="00710A0A"/>
    <w:rsid w:val="00711065"/>
    <w:rsid w:val="0071227B"/>
    <w:rsid w:val="00712481"/>
    <w:rsid w:val="00713141"/>
    <w:rsid w:val="00713713"/>
    <w:rsid w:val="00713FE9"/>
    <w:rsid w:val="00714A24"/>
    <w:rsid w:val="00714DD6"/>
    <w:rsid w:val="007161D4"/>
    <w:rsid w:val="007165BF"/>
    <w:rsid w:val="00716B3A"/>
    <w:rsid w:val="00716C6E"/>
    <w:rsid w:val="00717603"/>
    <w:rsid w:val="00717938"/>
    <w:rsid w:val="00717CB5"/>
    <w:rsid w:val="00720C0D"/>
    <w:rsid w:val="00720F8B"/>
    <w:rsid w:val="00721EA7"/>
    <w:rsid w:val="00721EFC"/>
    <w:rsid w:val="00724A35"/>
    <w:rsid w:val="00725406"/>
    <w:rsid w:val="00726FD2"/>
    <w:rsid w:val="007276D1"/>
    <w:rsid w:val="007279A4"/>
    <w:rsid w:val="007306AD"/>
    <w:rsid w:val="00730B85"/>
    <w:rsid w:val="00731A7F"/>
    <w:rsid w:val="00731B7A"/>
    <w:rsid w:val="00732010"/>
    <w:rsid w:val="00732220"/>
    <w:rsid w:val="00732A0A"/>
    <w:rsid w:val="007333C0"/>
    <w:rsid w:val="00733550"/>
    <w:rsid w:val="00733DCB"/>
    <w:rsid w:val="0073435C"/>
    <w:rsid w:val="00735D7B"/>
    <w:rsid w:val="00735EF2"/>
    <w:rsid w:val="007362F1"/>
    <w:rsid w:val="00736F71"/>
    <w:rsid w:val="007374A6"/>
    <w:rsid w:val="00737ACB"/>
    <w:rsid w:val="00737DAB"/>
    <w:rsid w:val="00737E08"/>
    <w:rsid w:val="00740346"/>
    <w:rsid w:val="007406B6"/>
    <w:rsid w:val="00740E47"/>
    <w:rsid w:val="00741297"/>
    <w:rsid w:val="00742402"/>
    <w:rsid w:val="00742A60"/>
    <w:rsid w:val="00742BBD"/>
    <w:rsid w:val="007430D5"/>
    <w:rsid w:val="007434EF"/>
    <w:rsid w:val="00743B70"/>
    <w:rsid w:val="00744B2B"/>
    <w:rsid w:val="00744CCE"/>
    <w:rsid w:val="00744EE5"/>
    <w:rsid w:val="007454A4"/>
    <w:rsid w:val="00745C92"/>
    <w:rsid w:val="00746717"/>
    <w:rsid w:val="00746CD7"/>
    <w:rsid w:val="00747177"/>
    <w:rsid w:val="00750691"/>
    <w:rsid w:val="00751D0E"/>
    <w:rsid w:val="00751D64"/>
    <w:rsid w:val="00751F99"/>
    <w:rsid w:val="00751FE8"/>
    <w:rsid w:val="00752B6E"/>
    <w:rsid w:val="00752D65"/>
    <w:rsid w:val="00753CF1"/>
    <w:rsid w:val="00755015"/>
    <w:rsid w:val="007555FE"/>
    <w:rsid w:val="007559A5"/>
    <w:rsid w:val="0075632F"/>
    <w:rsid w:val="00756B0B"/>
    <w:rsid w:val="00757177"/>
    <w:rsid w:val="00757310"/>
    <w:rsid w:val="007573CB"/>
    <w:rsid w:val="00757818"/>
    <w:rsid w:val="00757C19"/>
    <w:rsid w:val="00760208"/>
    <w:rsid w:val="00760B10"/>
    <w:rsid w:val="00761763"/>
    <w:rsid w:val="007627DD"/>
    <w:rsid w:val="0076335D"/>
    <w:rsid w:val="007636F5"/>
    <w:rsid w:val="00763D1E"/>
    <w:rsid w:val="0076401D"/>
    <w:rsid w:val="00764061"/>
    <w:rsid w:val="0076518A"/>
    <w:rsid w:val="00765229"/>
    <w:rsid w:val="00766A36"/>
    <w:rsid w:val="00767FF9"/>
    <w:rsid w:val="00770F62"/>
    <w:rsid w:val="0077185C"/>
    <w:rsid w:val="00772AD9"/>
    <w:rsid w:val="00773232"/>
    <w:rsid w:val="00773536"/>
    <w:rsid w:val="00773B42"/>
    <w:rsid w:val="00773E0F"/>
    <w:rsid w:val="00773E78"/>
    <w:rsid w:val="007750B2"/>
    <w:rsid w:val="00775183"/>
    <w:rsid w:val="00775777"/>
    <w:rsid w:val="00775D55"/>
    <w:rsid w:val="007763AA"/>
    <w:rsid w:val="0077673F"/>
    <w:rsid w:val="00776B64"/>
    <w:rsid w:val="00777633"/>
    <w:rsid w:val="00777747"/>
    <w:rsid w:val="00780503"/>
    <w:rsid w:val="00780B7B"/>
    <w:rsid w:val="00781123"/>
    <w:rsid w:val="00781E9B"/>
    <w:rsid w:val="00781F69"/>
    <w:rsid w:val="00782450"/>
    <w:rsid w:val="00782566"/>
    <w:rsid w:val="007826EC"/>
    <w:rsid w:val="00783778"/>
    <w:rsid w:val="007841DC"/>
    <w:rsid w:val="00784593"/>
    <w:rsid w:val="007849A5"/>
    <w:rsid w:val="00784FDA"/>
    <w:rsid w:val="007852F5"/>
    <w:rsid w:val="00785A5A"/>
    <w:rsid w:val="00785F5D"/>
    <w:rsid w:val="00786560"/>
    <w:rsid w:val="007870AE"/>
    <w:rsid w:val="00787BBE"/>
    <w:rsid w:val="0079079C"/>
    <w:rsid w:val="0079082C"/>
    <w:rsid w:val="00791B5B"/>
    <w:rsid w:val="00792225"/>
    <w:rsid w:val="007932FA"/>
    <w:rsid w:val="0079379F"/>
    <w:rsid w:val="007939C2"/>
    <w:rsid w:val="007952FD"/>
    <w:rsid w:val="00795482"/>
    <w:rsid w:val="00795F9F"/>
    <w:rsid w:val="0079613A"/>
    <w:rsid w:val="00796A1F"/>
    <w:rsid w:val="0079773A"/>
    <w:rsid w:val="00797EA9"/>
    <w:rsid w:val="007A11B8"/>
    <w:rsid w:val="007A1BC0"/>
    <w:rsid w:val="007A1D58"/>
    <w:rsid w:val="007A2D63"/>
    <w:rsid w:val="007A38E3"/>
    <w:rsid w:val="007A402F"/>
    <w:rsid w:val="007A4474"/>
    <w:rsid w:val="007A4A24"/>
    <w:rsid w:val="007A4D23"/>
    <w:rsid w:val="007A6702"/>
    <w:rsid w:val="007A7749"/>
    <w:rsid w:val="007B130E"/>
    <w:rsid w:val="007B1554"/>
    <w:rsid w:val="007B179F"/>
    <w:rsid w:val="007B1D77"/>
    <w:rsid w:val="007B2596"/>
    <w:rsid w:val="007B28DE"/>
    <w:rsid w:val="007B3811"/>
    <w:rsid w:val="007B44B0"/>
    <w:rsid w:val="007B4602"/>
    <w:rsid w:val="007B4ECB"/>
    <w:rsid w:val="007B554E"/>
    <w:rsid w:val="007B790E"/>
    <w:rsid w:val="007B7C4F"/>
    <w:rsid w:val="007B7E44"/>
    <w:rsid w:val="007C0471"/>
    <w:rsid w:val="007C04FD"/>
    <w:rsid w:val="007C0877"/>
    <w:rsid w:val="007C0A6C"/>
    <w:rsid w:val="007C0B3C"/>
    <w:rsid w:val="007C197B"/>
    <w:rsid w:val="007C202A"/>
    <w:rsid w:val="007C2200"/>
    <w:rsid w:val="007C2DA5"/>
    <w:rsid w:val="007C318B"/>
    <w:rsid w:val="007C3869"/>
    <w:rsid w:val="007C40D8"/>
    <w:rsid w:val="007C4334"/>
    <w:rsid w:val="007C471B"/>
    <w:rsid w:val="007C5D0B"/>
    <w:rsid w:val="007C6497"/>
    <w:rsid w:val="007C75CD"/>
    <w:rsid w:val="007D0D2F"/>
    <w:rsid w:val="007D0DF3"/>
    <w:rsid w:val="007D15C4"/>
    <w:rsid w:val="007D22FA"/>
    <w:rsid w:val="007D241F"/>
    <w:rsid w:val="007D37B5"/>
    <w:rsid w:val="007D3AC8"/>
    <w:rsid w:val="007D5107"/>
    <w:rsid w:val="007D61C9"/>
    <w:rsid w:val="007D6530"/>
    <w:rsid w:val="007D6BD3"/>
    <w:rsid w:val="007D6E15"/>
    <w:rsid w:val="007D71DE"/>
    <w:rsid w:val="007D790C"/>
    <w:rsid w:val="007D7F13"/>
    <w:rsid w:val="007E092E"/>
    <w:rsid w:val="007E0BEE"/>
    <w:rsid w:val="007E1EDF"/>
    <w:rsid w:val="007E21EB"/>
    <w:rsid w:val="007E2315"/>
    <w:rsid w:val="007E2E67"/>
    <w:rsid w:val="007E3584"/>
    <w:rsid w:val="007E59B7"/>
    <w:rsid w:val="007E62B7"/>
    <w:rsid w:val="007E64A3"/>
    <w:rsid w:val="007E6622"/>
    <w:rsid w:val="007E6857"/>
    <w:rsid w:val="007E6B4C"/>
    <w:rsid w:val="007E6E3E"/>
    <w:rsid w:val="007E741A"/>
    <w:rsid w:val="007F023D"/>
    <w:rsid w:val="007F0D72"/>
    <w:rsid w:val="007F197E"/>
    <w:rsid w:val="007F2E04"/>
    <w:rsid w:val="007F47A7"/>
    <w:rsid w:val="007F481A"/>
    <w:rsid w:val="007F5131"/>
    <w:rsid w:val="007F5B95"/>
    <w:rsid w:val="007F637B"/>
    <w:rsid w:val="007F7F35"/>
    <w:rsid w:val="008000D0"/>
    <w:rsid w:val="0080065B"/>
    <w:rsid w:val="008018AC"/>
    <w:rsid w:val="008052A5"/>
    <w:rsid w:val="008058FF"/>
    <w:rsid w:val="0080769B"/>
    <w:rsid w:val="00807AED"/>
    <w:rsid w:val="00807CA9"/>
    <w:rsid w:val="00807E22"/>
    <w:rsid w:val="008115AE"/>
    <w:rsid w:val="00812192"/>
    <w:rsid w:val="0081250D"/>
    <w:rsid w:val="00812EEE"/>
    <w:rsid w:val="00813522"/>
    <w:rsid w:val="008146C4"/>
    <w:rsid w:val="008147E3"/>
    <w:rsid w:val="00814878"/>
    <w:rsid w:val="008149C4"/>
    <w:rsid w:val="00814BFB"/>
    <w:rsid w:val="00816972"/>
    <w:rsid w:val="00816EF9"/>
    <w:rsid w:val="00817361"/>
    <w:rsid w:val="00817499"/>
    <w:rsid w:val="008176C1"/>
    <w:rsid w:val="008201BF"/>
    <w:rsid w:val="00820359"/>
    <w:rsid w:val="0082046C"/>
    <w:rsid w:val="00820977"/>
    <w:rsid w:val="008209F7"/>
    <w:rsid w:val="00820C46"/>
    <w:rsid w:val="00820F0A"/>
    <w:rsid w:val="00821040"/>
    <w:rsid w:val="0082126D"/>
    <w:rsid w:val="00821BD9"/>
    <w:rsid w:val="008220F0"/>
    <w:rsid w:val="00822A03"/>
    <w:rsid w:val="00822BB0"/>
    <w:rsid w:val="00822CD7"/>
    <w:rsid w:val="00823131"/>
    <w:rsid w:val="008245A4"/>
    <w:rsid w:val="008245A6"/>
    <w:rsid w:val="00824688"/>
    <w:rsid w:val="00824786"/>
    <w:rsid w:val="00824DCC"/>
    <w:rsid w:val="00825E53"/>
    <w:rsid w:val="00826364"/>
    <w:rsid w:val="0082658F"/>
    <w:rsid w:val="00826EBE"/>
    <w:rsid w:val="00827393"/>
    <w:rsid w:val="00827894"/>
    <w:rsid w:val="00830855"/>
    <w:rsid w:val="00830DCA"/>
    <w:rsid w:val="008311F0"/>
    <w:rsid w:val="00831725"/>
    <w:rsid w:val="00831E4D"/>
    <w:rsid w:val="00832383"/>
    <w:rsid w:val="008324AE"/>
    <w:rsid w:val="00832516"/>
    <w:rsid w:val="00832A52"/>
    <w:rsid w:val="00833D71"/>
    <w:rsid w:val="008343C4"/>
    <w:rsid w:val="00834C5B"/>
    <w:rsid w:val="00835CEA"/>
    <w:rsid w:val="00835E2F"/>
    <w:rsid w:val="00835F42"/>
    <w:rsid w:val="00835FBF"/>
    <w:rsid w:val="0083638E"/>
    <w:rsid w:val="00836B0D"/>
    <w:rsid w:val="00836DF2"/>
    <w:rsid w:val="00837347"/>
    <w:rsid w:val="0084039B"/>
    <w:rsid w:val="00840892"/>
    <w:rsid w:val="00842522"/>
    <w:rsid w:val="00842DA1"/>
    <w:rsid w:val="0084303F"/>
    <w:rsid w:val="008436EB"/>
    <w:rsid w:val="00844B82"/>
    <w:rsid w:val="00844BC6"/>
    <w:rsid w:val="00844C02"/>
    <w:rsid w:val="00844C5A"/>
    <w:rsid w:val="00844F9A"/>
    <w:rsid w:val="00845708"/>
    <w:rsid w:val="00845C90"/>
    <w:rsid w:val="00845F84"/>
    <w:rsid w:val="008462AE"/>
    <w:rsid w:val="00847D22"/>
    <w:rsid w:val="00850BDB"/>
    <w:rsid w:val="00850D8A"/>
    <w:rsid w:val="00851308"/>
    <w:rsid w:val="00852606"/>
    <w:rsid w:val="00852683"/>
    <w:rsid w:val="008529CC"/>
    <w:rsid w:val="008531AF"/>
    <w:rsid w:val="008539BD"/>
    <w:rsid w:val="00853C44"/>
    <w:rsid w:val="008548FC"/>
    <w:rsid w:val="008549B8"/>
    <w:rsid w:val="00854B03"/>
    <w:rsid w:val="00854FB4"/>
    <w:rsid w:val="0085613E"/>
    <w:rsid w:val="008561F2"/>
    <w:rsid w:val="008564ED"/>
    <w:rsid w:val="00857EE9"/>
    <w:rsid w:val="00857EEC"/>
    <w:rsid w:val="00857FA1"/>
    <w:rsid w:val="00860A59"/>
    <w:rsid w:val="00860DDA"/>
    <w:rsid w:val="00860FE0"/>
    <w:rsid w:val="00862E52"/>
    <w:rsid w:val="008642D9"/>
    <w:rsid w:val="008647FD"/>
    <w:rsid w:val="00864A92"/>
    <w:rsid w:val="00864BA1"/>
    <w:rsid w:val="00864EA0"/>
    <w:rsid w:val="0086631A"/>
    <w:rsid w:val="008667D7"/>
    <w:rsid w:val="008667E9"/>
    <w:rsid w:val="00866C76"/>
    <w:rsid w:val="00870379"/>
    <w:rsid w:val="0087062C"/>
    <w:rsid w:val="00870959"/>
    <w:rsid w:val="008710EA"/>
    <w:rsid w:val="008726D8"/>
    <w:rsid w:val="008729C3"/>
    <w:rsid w:val="00872AE5"/>
    <w:rsid w:val="00872B94"/>
    <w:rsid w:val="008734D2"/>
    <w:rsid w:val="00874804"/>
    <w:rsid w:val="00874BD6"/>
    <w:rsid w:val="00874D45"/>
    <w:rsid w:val="0088087F"/>
    <w:rsid w:val="00881770"/>
    <w:rsid w:val="00881C54"/>
    <w:rsid w:val="00882070"/>
    <w:rsid w:val="00882819"/>
    <w:rsid w:val="00883DFC"/>
    <w:rsid w:val="00884226"/>
    <w:rsid w:val="0088438F"/>
    <w:rsid w:val="00884512"/>
    <w:rsid w:val="0088497F"/>
    <w:rsid w:val="00885061"/>
    <w:rsid w:val="008851CC"/>
    <w:rsid w:val="00885729"/>
    <w:rsid w:val="00885CD0"/>
    <w:rsid w:val="00886DF3"/>
    <w:rsid w:val="0088709E"/>
    <w:rsid w:val="008875D3"/>
    <w:rsid w:val="00887F00"/>
    <w:rsid w:val="008914BF"/>
    <w:rsid w:val="008919B0"/>
    <w:rsid w:val="00891BD5"/>
    <w:rsid w:val="00891F98"/>
    <w:rsid w:val="008926EA"/>
    <w:rsid w:val="00893756"/>
    <w:rsid w:val="00894A19"/>
    <w:rsid w:val="00894BFF"/>
    <w:rsid w:val="00894DD7"/>
    <w:rsid w:val="00894F8F"/>
    <w:rsid w:val="0089524E"/>
    <w:rsid w:val="008953DE"/>
    <w:rsid w:val="008956AF"/>
    <w:rsid w:val="0089614B"/>
    <w:rsid w:val="00896352"/>
    <w:rsid w:val="00896559"/>
    <w:rsid w:val="00896B16"/>
    <w:rsid w:val="0089717B"/>
    <w:rsid w:val="008976E3"/>
    <w:rsid w:val="00897E41"/>
    <w:rsid w:val="00897EB9"/>
    <w:rsid w:val="008A1A7E"/>
    <w:rsid w:val="008A246B"/>
    <w:rsid w:val="008A31DC"/>
    <w:rsid w:val="008A4021"/>
    <w:rsid w:val="008A42CC"/>
    <w:rsid w:val="008A4488"/>
    <w:rsid w:val="008A53E7"/>
    <w:rsid w:val="008A5FE9"/>
    <w:rsid w:val="008A60EB"/>
    <w:rsid w:val="008A6902"/>
    <w:rsid w:val="008A757B"/>
    <w:rsid w:val="008B011E"/>
    <w:rsid w:val="008B0C7A"/>
    <w:rsid w:val="008B17EE"/>
    <w:rsid w:val="008B279C"/>
    <w:rsid w:val="008B286D"/>
    <w:rsid w:val="008B2B1C"/>
    <w:rsid w:val="008B340D"/>
    <w:rsid w:val="008B45CA"/>
    <w:rsid w:val="008B4D1F"/>
    <w:rsid w:val="008B5794"/>
    <w:rsid w:val="008B66EA"/>
    <w:rsid w:val="008B6831"/>
    <w:rsid w:val="008B6C1B"/>
    <w:rsid w:val="008B7954"/>
    <w:rsid w:val="008C0296"/>
    <w:rsid w:val="008C0321"/>
    <w:rsid w:val="008C0DBA"/>
    <w:rsid w:val="008C0E66"/>
    <w:rsid w:val="008C1709"/>
    <w:rsid w:val="008C1B13"/>
    <w:rsid w:val="008C254E"/>
    <w:rsid w:val="008C2933"/>
    <w:rsid w:val="008C29E2"/>
    <w:rsid w:val="008C3C25"/>
    <w:rsid w:val="008C406C"/>
    <w:rsid w:val="008C4D7D"/>
    <w:rsid w:val="008C4FEF"/>
    <w:rsid w:val="008C5162"/>
    <w:rsid w:val="008C5710"/>
    <w:rsid w:val="008C58C0"/>
    <w:rsid w:val="008C6C9D"/>
    <w:rsid w:val="008C6DEB"/>
    <w:rsid w:val="008C6DFD"/>
    <w:rsid w:val="008C708B"/>
    <w:rsid w:val="008C742A"/>
    <w:rsid w:val="008C7B0E"/>
    <w:rsid w:val="008C7B6D"/>
    <w:rsid w:val="008C7B98"/>
    <w:rsid w:val="008D03FF"/>
    <w:rsid w:val="008D0864"/>
    <w:rsid w:val="008D0B7B"/>
    <w:rsid w:val="008D174E"/>
    <w:rsid w:val="008D233E"/>
    <w:rsid w:val="008D2752"/>
    <w:rsid w:val="008D2980"/>
    <w:rsid w:val="008D2B70"/>
    <w:rsid w:val="008D2E29"/>
    <w:rsid w:val="008D32AC"/>
    <w:rsid w:val="008D3494"/>
    <w:rsid w:val="008D3B67"/>
    <w:rsid w:val="008D4301"/>
    <w:rsid w:val="008D4C32"/>
    <w:rsid w:val="008D4F2E"/>
    <w:rsid w:val="008D6D03"/>
    <w:rsid w:val="008D7CD0"/>
    <w:rsid w:val="008D7D56"/>
    <w:rsid w:val="008E040C"/>
    <w:rsid w:val="008E094E"/>
    <w:rsid w:val="008E14B5"/>
    <w:rsid w:val="008E1A82"/>
    <w:rsid w:val="008E2424"/>
    <w:rsid w:val="008E29ED"/>
    <w:rsid w:val="008E2CF9"/>
    <w:rsid w:val="008E4530"/>
    <w:rsid w:val="008E514B"/>
    <w:rsid w:val="008E5C7E"/>
    <w:rsid w:val="008E6759"/>
    <w:rsid w:val="008E6787"/>
    <w:rsid w:val="008E6AE6"/>
    <w:rsid w:val="008E6D56"/>
    <w:rsid w:val="008E6E28"/>
    <w:rsid w:val="008E739E"/>
    <w:rsid w:val="008E7A7C"/>
    <w:rsid w:val="008E7D90"/>
    <w:rsid w:val="008F0F2D"/>
    <w:rsid w:val="008F2292"/>
    <w:rsid w:val="008F275D"/>
    <w:rsid w:val="008F28EF"/>
    <w:rsid w:val="008F2957"/>
    <w:rsid w:val="008F32E5"/>
    <w:rsid w:val="008F355C"/>
    <w:rsid w:val="008F466A"/>
    <w:rsid w:val="008F4C17"/>
    <w:rsid w:val="008F4D66"/>
    <w:rsid w:val="008F4FAF"/>
    <w:rsid w:val="008F53A6"/>
    <w:rsid w:val="008F608C"/>
    <w:rsid w:val="008F6659"/>
    <w:rsid w:val="008F6693"/>
    <w:rsid w:val="008F6EA0"/>
    <w:rsid w:val="008F6F86"/>
    <w:rsid w:val="008F6F8E"/>
    <w:rsid w:val="008F77AB"/>
    <w:rsid w:val="00900DFC"/>
    <w:rsid w:val="0090165C"/>
    <w:rsid w:val="00901C8C"/>
    <w:rsid w:val="009023B1"/>
    <w:rsid w:val="00903B70"/>
    <w:rsid w:val="00903B93"/>
    <w:rsid w:val="0090401D"/>
    <w:rsid w:val="0090483F"/>
    <w:rsid w:val="00904B1F"/>
    <w:rsid w:val="00904B90"/>
    <w:rsid w:val="00904F89"/>
    <w:rsid w:val="00905D99"/>
    <w:rsid w:val="00905E4D"/>
    <w:rsid w:val="00905FF1"/>
    <w:rsid w:val="0090612E"/>
    <w:rsid w:val="00906314"/>
    <w:rsid w:val="00906842"/>
    <w:rsid w:val="00906ECD"/>
    <w:rsid w:val="00907B0A"/>
    <w:rsid w:val="00907BF2"/>
    <w:rsid w:val="009109E9"/>
    <w:rsid w:val="00910C83"/>
    <w:rsid w:val="00911A81"/>
    <w:rsid w:val="0091332B"/>
    <w:rsid w:val="00914210"/>
    <w:rsid w:val="00915493"/>
    <w:rsid w:val="0091555D"/>
    <w:rsid w:val="009155B7"/>
    <w:rsid w:val="00915C50"/>
    <w:rsid w:val="00915CFF"/>
    <w:rsid w:val="00915FE5"/>
    <w:rsid w:val="00916F23"/>
    <w:rsid w:val="009177FC"/>
    <w:rsid w:val="00917C15"/>
    <w:rsid w:val="00917C91"/>
    <w:rsid w:val="009203F2"/>
    <w:rsid w:val="00920715"/>
    <w:rsid w:val="00920DB2"/>
    <w:rsid w:val="00922530"/>
    <w:rsid w:val="00922565"/>
    <w:rsid w:val="00922729"/>
    <w:rsid w:val="0092275A"/>
    <w:rsid w:val="00922C51"/>
    <w:rsid w:val="00923054"/>
    <w:rsid w:val="00923329"/>
    <w:rsid w:val="009247C3"/>
    <w:rsid w:val="009252D1"/>
    <w:rsid w:val="00926F74"/>
    <w:rsid w:val="0092736C"/>
    <w:rsid w:val="009274EB"/>
    <w:rsid w:val="00927DBF"/>
    <w:rsid w:val="009302DC"/>
    <w:rsid w:val="00930646"/>
    <w:rsid w:val="00930D8F"/>
    <w:rsid w:val="00931155"/>
    <w:rsid w:val="0093265C"/>
    <w:rsid w:val="009329AA"/>
    <w:rsid w:val="00932EC3"/>
    <w:rsid w:val="00933527"/>
    <w:rsid w:val="009335CE"/>
    <w:rsid w:val="00933946"/>
    <w:rsid w:val="009339EE"/>
    <w:rsid w:val="00933CC1"/>
    <w:rsid w:val="00933E94"/>
    <w:rsid w:val="0093421E"/>
    <w:rsid w:val="00935532"/>
    <w:rsid w:val="00935DF6"/>
    <w:rsid w:val="00936B92"/>
    <w:rsid w:val="00937491"/>
    <w:rsid w:val="009375DA"/>
    <w:rsid w:val="00937814"/>
    <w:rsid w:val="00937C5A"/>
    <w:rsid w:val="009405F3"/>
    <w:rsid w:val="009406CD"/>
    <w:rsid w:val="00940F1E"/>
    <w:rsid w:val="00941292"/>
    <w:rsid w:val="0094156F"/>
    <w:rsid w:val="009416EB"/>
    <w:rsid w:val="0094253E"/>
    <w:rsid w:val="0094290F"/>
    <w:rsid w:val="00942F7C"/>
    <w:rsid w:val="00945547"/>
    <w:rsid w:val="009466E4"/>
    <w:rsid w:val="009468ED"/>
    <w:rsid w:val="00946DD0"/>
    <w:rsid w:val="009479B2"/>
    <w:rsid w:val="00950984"/>
    <w:rsid w:val="00950A72"/>
    <w:rsid w:val="009523E0"/>
    <w:rsid w:val="00952FCF"/>
    <w:rsid w:val="00953871"/>
    <w:rsid w:val="00954525"/>
    <w:rsid w:val="009551EE"/>
    <w:rsid w:val="0095556A"/>
    <w:rsid w:val="00955B15"/>
    <w:rsid w:val="009567AA"/>
    <w:rsid w:val="0095698C"/>
    <w:rsid w:val="00960860"/>
    <w:rsid w:val="00960CEA"/>
    <w:rsid w:val="00960DA7"/>
    <w:rsid w:val="00961C6C"/>
    <w:rsid w:val="00963B36"/>
    <w:rsid w:val="00964658"/>
    <w:rsid w:val="0096491D"/>
    <w:rsid w:val="0096586F"/>
    <w:rsid w:val="00965C11"/>
    <w:rsid w:val="00965D85"/>
    <w:rsid w:val="0096622D"/>
    <w:rsid w:val="00966319"/>
    <w:rsid w:val="00966598"/>
    <w:rsid w:val="0096757F"/>
    <w:rsid w:val="00967B2D"/>
    <w:rsid w:val="00970BAB"/>
    <w:rsid w:val="00970C1C"/>
    <w:rsid w:val="009710FE"/>
    <w:rsid w:val="009712AB"/>
    <w:rsid w:val="0097144F"/>
    <w:rsid w:val="00971D3E"/>
    <w:rsid w:val="00971E16"/>
    <w:rsid w:val="00971FFF"/>
    <w:rsid w:val="009720DC"/>
    <w:rsid w:val="00972BFE"/>
    <w:rsid w:val="00972D81"/>
    <w:rsid w:val="00972DC7"/>
    <w:rsid w:val="00972E9E"/>
    <w:rsid w:val="00973A5B"/>
    <w:rsid w:val="00973AA1"/>
    <w:rsid w:val="00973AB7"/>
    <w:rsid w:val="00973B1B"/>
    <w:rsid w:val="009744C6"/>
    <w:rsid w:val="009744CC"/>
    <w:rsid w:val="00974625"/>
    <w:rsid w:val="0097510A"/>
    <w:rsid w:val="0097575F"/>
    <w:rsid w:val="00975EBB"/>
    <w:rsid w:val="009760D1"/>
    <w:rsid w:val="00976784"/>
    <w:rsid w:val="00976B84"/>
    <w:rsid w:val="00976B9B"/>
    <w:rsid w:val="00976D54"/>
    <w:rsid w:val="009808DF"/>
    <w:rsid w:val="00982128"/>
    <w:rsid w:val="009823B8"/>
    <w:rsid w:val="00983507"/>
    <w:rsid w:val="00984AC0"/>
    <w:rsid w:val="00985E3B"/>
    <w:rsid w:val="00986379"/>
    <w:rsid w:val="00986760"/>
    <w:rsid w:val="00986AB6"/>
    <w:rsid w:val="00986D77"/>
    <w:rsid w:val="009870D8"/>
    <w:rsid w:val="00990832"/>
    <w:rsid w:val="0099114E"/>
    <w:rsid w:val="00992447"/>
    <w:rsid w:val="00993BD0"/>
    <w:rsid w:val="00994EA5"/>
    <w:rsid w:val="00995B7F"/>
    <w:rsid w:val="00996491"/>
    <w:rsid w:val="00996681"/>
    <w:rsid w:val="00996B79"/>
    <w:rsid w:val="00996CC0"/>
    <w:rsid w:val="00996D51"/>
    <w:rsid w:val="009974E2"/>
    <w:rsid w:val="00997561"/>
    <w:rsid w:val="00997F88"/>
    <w:rsid w:val="009A0099"/>
    <w:rsid w:val="009A13FF"/>
    <w:rsid w:val="009A16C5"/>
    <w:rsid w:val="009A1D1C"/>
    <w:rsid w:val="009A250D"/>
    <w:rsid w:val="009A2F71"/>
    <w:rsid w:val="009A3367"/>
    <w:rsid w:val="009A3D39"/>
    <w:rsid w:val="009A41A7"/>
    <w:rsid w:val="009A451D"/>
    <w:rsid w:val="009A4768"/>
    <w:rsid w:val="009A4A36"/>
    <w:rsid w:val="009A4C54"/>
    <w:rsid w:val="009A5487"/>
    <w:rsid w:val="009A66A3"/>
    <w:rsid w:val="009B189F"/>
    <w:rsid w:val="009B1AC4"/>
    <w:rsid w:val="009B3BC5"/>
    <w:rsid w:val="009B4202"/>
    <w:rsid w:val="009B50F5"/>
    <w:rsid w:val="009B64A9"/>
    <w:rsid w:val="009B65FA"/>
    <w:rsid w:val="009B7037"/>
    <w:rsid w:val="009B756E"/>
    <w:rsid w:val="009B7FED"/>
    <w:rsid w:val="009C047D"/>
    <w:rsid w:val="009C12B9"/>
    <w:rsid w:val="009C1A28"/>
    <w:rsid w:val="009C1CFC"/>
    <w:rsid w:val="009C1D48"/>
    <w:rsid w:val="009C21CC"/>
    <w:rsid w:val="009C2765"/>
    <w:rsid w:val="009C283C"/>
    <w:rsid w:val="009C2AF7"/>
    <w:rsid w:val="009C2C87"/>
    <w:rsid w:val="009C36AA"/>
    <w:rsid w:val="009C4C39"/>
    <w:rsid w:val="009C4E53"/>
    <w:rsid w:val="009C5024"/>
    <w:rsid w:val="009C5056"/>
    <w:rsid w:val="009C5720"/>
    <w:rsid w:val="009C71C9"/>
    <w:rsid w:val="009C7A68"/>
    <w:rsid w:val="009C7CE4"/>
    <w:rsid w:val="009C7FFA"/>
    <w:rsid w:val="009D093E"/>
    <w:rsid w:val="009D0E17"/>
    <w:rsid w:val="009D292E"/>
    <w:rsid w:val="009D2D65"/>
    <w:rsid w:val="009D2EB7"/>
    <w:rsid w:val="009D2F0F"/>
    <w:rsid w:val="009D40A3"/>
    <w:rsid w:val="009D4944"/>
    <w:rsid w:val="009D4B01"/>
    <w:rsid w:val="009D5948"/>
    <w:rsid w:val="009D67CA"/>
    <w:rsid w:val="009D6A21"/>
    <w:rsid w:val="009D6B31"/>
    <w:rsid w:val="009D7084"/>
    <w:rsid w:val="009D7282"/>
    <w:rsid w:val="009D731C"/>
    <w:rsid w:val="009D74C2"/>
    <w:rsid w:val="009E0589"/>
    <w:rsid w:val="009E0CE1"/>
    <w:rsid w:val="009E1137"/>
    <w:rsid w:val="009E117E"/>
    <w:rsid w:val="009E1789"/>
    <w:rsid w:val="009E190C"/>
    <w:rsid w:val="009E22C6"/>
    <w:rsid w:val="009E274D"/>
    <w:rsid w:val="009E2875"/>
    <w:rsid w:val="009E29AE"/>
    <w:rsid w:val="009E36D1"/>
    <w:rsid w:val="009E37CE"/>
    <w:rsid w:val="009E3FB5"/>
    <w:rsid w:val="009E417A"/>
    <w:rsid w:val="009E4269"/>
    <w:rsid w:val="009E4F96"/>
    <w:rsid w:val="009E5370"/>
    <w:rsid w:val="009E5543"/>
    <w:rsid w:val="009E5855"/>
    <w:rsid w:val="009E5C3D"/>
    <w:rsid w:val="009E6C29"/>
    <w:rsid w:val="009E6F8D"/>
    <w:rsid w:val="009F01A9"/>
    <w:rsid w:val="009F1602"/>
    <w:rsid w:val="009F17FC"/>
    <w:rsid w:val="009F1F1A"/>
    <w:rsid w:val="009F3372"/>
    <w:rsid w:val="009F39C5"/>
    <w:rsid w:val="009F3D38"/>
    <w:rsid w:val="009F3F8D"/>
    <w:rsid w:val="009F460C"/>
    <w:rsid w:val="009F549F"/>
    <w:rsid w:val="009F54F7"/>
    <w:rsid w:val="009F59F1"/>
    <w:rsid w:val="009F5AC9"/>
    <w:rsid w:val="009F5F8A"/>
    <w:rsid w:val="009F664B"/>
    <w:rsid w:val="009F7589"/>
    <w:rsid w:val="00A0028A"/>
    <w:rsid w:val="00A0029B"/>
    <w:rsid w:val="00A00A3C"/>
    <w:rsid w:val="00A00FA4"/>
    <w:rsid w:val="00A01900"/>
    <w:rsid w:val="00A01914"/>
    <w:rsid w:val="00A024E1"/>
    <w:rsid w:val="00A02983"/>
    <w:rsid w:val="00A02A05"/>
    <w:rsid w:val="00A04EDE"/>
    <w:rsid w:val="00A05255"/>
    <w:rsid w:val="00A0559A"/>
    <w:rsid w:val="00A05635"/>
    <w:rsid w:val="00A05890"/>
    <w:rsid w:val="00A06112"/>
    <w:rsid w:val="00A06CC2"/>
    <w:rsid w:val="00A06D3B"/>
    <w:rsid w:val="00A06F2D"/>
    <w:rsid w:val="00A074BC"/>
    <w:rsid w:val="00A07A53"/>
    <w:rsid w:val="00A07F51"/>
    <w:rsid w:val="00A10E67"/>
    <w:rsid w:val="00A113CC"/>
    <w:rsid w:val="00A1180B"/>
    <w:rsid w:val="00A12D3F"/>
    <w:rsid w:val="00A13CF2"/>
    <w:rsid w:val="00A15BFB"/>
    <w:rsid w:val="00A15D9F"/>
    <w:rsid w:val="00A1726D"/>
    <w:rsid w:val="00A1763A"/>
    <w:rsid w:val="00A17CB3"/>
    <w:rsid w:val="00A209F8"/>
    <w:rsid w:val="00A20A04"/>
    <w:rsid w:val="00A20C55"/>
    <w:rsid w:val="00A20CEE"/>
    <w:rsid w:val="00A20E89"/>
    <w:rsid w:val="00A21ED9"/>
    <w:rsid w:val="00A225B5"/>
    <w:rsid w:val="00A23E5A"/>
    <w:rsid w:val="00A24AD9"/>
    <w:rsid w:val="00A253D8"/>
    <w:rsid w:val="00A2553C"/>
    <w:rsid w:val="00A25A62"/>
    <w:rsid w:val="00A26032"/>
    <w:rsid w:val="00A2604B"/>
    <w:rsid w:val="00A270BA"/>
    <w:rsid w:val="00A27C63"/>
    <w:rsid w:val="00A30182"/>
    <w:rsid w:val="00A30CA8"/>
    <w:rsid w:val="00A30ED5"/>
    <w:rsid w:val="00A3164E"/>
    <w:rsid w:val="00A3190E"/>
    <w:rsid w:val="00A32B68"/>
    <w:rsid w:val="00A32D47"/>
    <w:rsid w:val="00A33EFE"/>
    <w:rsid w:val="00A33F3A"/>
    <w:rsid w:val="00A34F62"/>
    <w:rsid w:val="00A352B2"/>
    <w:rsid w:val="00A35539"/>
    <w:rsid w:val="00A355E0"/>
    <w:rsid w:val="00A362AD"/>
    <w:rsid w:val="00A3639E"/>
    <w:rsid w:val="00A3660E"/>
    <w:rsid w:val="00A366C6"/>
    <w:rsid w:val="00A37890"/>
    <w:rsid w:val="00A37C18"/>
    <w:rsid w:val="00A37E89"/>
    <w:rsid w:val="00A406F3"/>
    <w:rsid w:val="00A40AC4"/>
    <w:rsid w:val="00A40E6C"/>
    <w:rsid w:val="00A416E5"/>
    <w:rsid w:val="00A41C01"/>
    <w:rsid w:val="00A41C67"/>
    <w:rsid w:val="00A41C97"/>
    <w:rsid w:val="00A42568"/>
    <w:rsid w:val="00A427C8"/>
    <w:rsid w:val="00A42A9C"/>
    <w:rsid w:val="00A42C44"/>
    <w:rsid w:val="00A42CCE"/>
    <w:rsid w:val="00A44271"/>
    <w:rsid w:val="00A44275"/>
    <w:rsid w:val="00A44B03"/>
    <w:rsid w:val="00A45623"/>
    <w:rsid w:val="00A456B9"/>
    <w:rsid w:val="00A460E5"/>
    <w:rsid w:val="00A462DD"/>
    <w:rsid w:val="00A47D28"/>
    <w:rsid w:val="00A50472"/>
    <w:rsid w:val="00A51AD4"/>
    <w:rsid w:val="00A51BF1"/>
    <w:rsid w:val="00A51ED5"/>
    <w:rsid w:val="00A51F5D"/>
    <w:rsid w:val="00A52444"/>
    <w:rsid w:val="00A52786"/>
    <w:rsid w:val="00A53668"/>
    <w:rsid w:val="00A5469C"/>
    <w:rsid w:val="00A54974"/>
    <w:rsid w:val="00A55561"/>
    <w:rsid w:val="00A55753"/>
    <w:rsid w:val="00A55DA7"/>
    <w:rsid w:val="00A55F9D"/>
    <w:rsid w:val="00A562C0"/>
    <w:rsid w:val="00A566DB"/>
    <w:rsid w:val="00A566FC"/>
    <w:rsid w:val="00A57F5E"/>
    <w:rsid w:val="00A60172"/>
    <w:rsid w:val="00A604DD"/>
    <w:rsid w:val="00A60F1E"/>
    <w:rsid w:val="00A6170E"/>
    <w:rsid w:val="00A619DD"/>
    <w:rsid w:val="00A626E3"/>
    <w:rsid w:val="00A630F9"/>
    <w:rsid w:val="00A6360C"/>
    <w:rsid w:val="00A638E9"/>
    <w:rsid w:val="00A64391"/>
    <w:rsid w:val="00A64EC8"/>
    <w:rsid w:val="00A64FC7"/>
    <w:rsid w:val="00A6520C"/>
    <w:rsid w:val="00A654BC"/>
    <w:rsid w:val="00A65814"/>
    <w:rsid w:val="00A662AD"/>
    <w:rsid w:val="00A66B89"/>
    <w:rsid w:val="00A6722E"/>
    <w:rsid w:val="00A67A16"/>
    <w:rsid w:val="00A7014E"/>
    <w:rsid w:val="00A704EB"/>
    <w:rsid w:val="00A711A0"/>
    <w:rsid w:val="00A71CAE"/>
    <w:rsid w:val="00A72669"/>
    <w:rsid w:val="00A73098"/>
    <w:rsid w:val="00A73770"/>
    <w:rsid w:val="00A73AF3"/>
    <w:rsid w:val="00A74238"/>
    <w:rsid w:val="00A745DE"/>
    <w:rsid w:val="00A7463D"/>
    <w:rsid w:val="00A7470F"/>
    <w:rsid w:val="00A75A1D"/>
    <w:rsid w:val="00A7694E"/>
    <w:rsid w:val="00A76A1B"/>
    <w:rsid w:val="00A7795A"/>
    <w:rsid w:val="00A800E8"/>
    <w:rsid w:val="00A80504"/>
    <w:rsid w:val="00A805EB"/>
    <w:rsid w:val="00A81091"/>
    <w:rsid w:val="00A8174E"/>
    <w:rsid w:val="00A818F6"/>
    <w:rsid w:val="00A81CC0"/>
    <w:rsid w:val="00A82177"/>
    <w:rsid w:val="00A82655"/>
    <w:rsid w:val="00A82969"/>
    <w:rsid w:val="00A83BD5"/>
    <w:rsid w:val="00A84C9D"/>
    <w:rsid w:val="00A850F1"/>
    <w:rsid w:val="00A85877"/>
    <w:rsid w:val="00A861F2"/>
    <w:rsid w:val="00A86A32"/>
    <w:rsid w:val="00A8788A"/>
    <w:rsid w:val="00A90167"/>
    <w:rsid w:val="00A90204"/>
    <w:rsid w:val="00A908A0"/>
    <w:rsid w:val="00A91B7F"/>
    <w:rsid w:val="00A92787"/>
    <w:rsid w:val="00A92A1C"/>
    <w:rsid w:val="00A93014"/>
    <w:rsid w:val="00A930A6"/>
    <w:rsid w:val="00A93DDB"/>
    <w:rsid w:val="00A953D6"/>
    <w:rsid w:val="00A96961"/>
    <w:rsid w:val="00A97660"/>
    <w:rsid w:val="00A978F7"/>
    <w:rsid w:val="00A97B64"/>
    <w:rsid w:val="00A97B96"/>
    <w:rsid w:val="00AA0385"/>
    <w:rsid w:val="00AA09EA"/>
    <w:rsid w:val="00AA18B9"/>
    <w:rsid w:val="00AA2B82"/>
    <w:rsid w:val="00AA345C"/>
    <w:rsid w:val="00AA3E12"/>
    <w:rsid w:val="00AA3F77"/>
    <w:rsid w:val="00AA3FC9"/>
    <w:rsid w:val="00AA4507"/>
    <w:rsid w:val="00AA6C89"/>
    <w:rsid w:val="00AA7DC1"/>
    <w:rsid w:val="00AA7FFE"/>
    <w:rsid w:val="00AB09A5"/>
    <w:rsid w:val="00AB0ECF"/>
    <w:rsid w:val="00AB125D"/>
    <w:rsid w:val="00AB2098"/>
    <w:rsid w:val="00AB345F"/>
    <w:rsid w:val="00AB3756"/>
    <w:rsid w:val="00AB3D0F"/>
    <w:rsid w:val="00AB4CEE"/>
    <w:rsid w:val="00AB4DD2"/>
    <w:rsid w:val="00AB4EC3"/>
    <w:rsid w:val="00AB51DF"/>
    <w:rsid w:val="00AB6468"/>
    <w:rsid w:val="00AB7FC5"/>
    <w:rsid w:val="00AC0E88"/>
    <w:rsid w:val="00AC164A"/>
    <w:rsid w:val="00AC1DEF"/>
    <w:rsid w:val="00AC2AAA"/>
    <w:rsid w:val="00AC4229"/>
    <w:rsid w:val="00AC4298"/>
    <w:rsid w:val="00AC4605"/>
    <w:rsid w:val="00AC5231"/>
    <w:rsid w:val="00AC538F"/>
    <w:rsid w:val="00AC5D98"/>
    <w:rsid w:val="00AC5EB5"/>
    <w:rsid w:val="00AC5FB1"/>
    <w:rsid w:val="00AC633C"/>
    <w:rsid w:val="00AC6F5A"/>
    <w:rsid w:val="00AD0234"/>
    <w:rsid w:val="00AD09C9"/>
    <w:rsid w:val="00AD14D9"/>
    <w:rsid w:val="00AD1522"/>
    <w:rsid w:val="00AD203F"/>
    <w:rsid w:val="00AD2941"/>
    <w:rsid w:val="00AD32A8"/>
    <w:rsid w:val="00AD376D"/>
    <w:rsid w:val="00AD37B8"/>
    <w:rsid w:val="00AD3A46"/>
    <w:rsid w:val="00AD428A"/>
    <w:rsid w:val="00AD5F10"/>
    <w:rsid w:val="00AD655E"/>
    <w:rsid w:val="00AD6B88"/>
    <w:rsid w:val="00AD7425"/>
    <w:rsid w:val="00AE2F9B"/>
    <w:rsid w:val="00AE30B6"/>
    <w:rsid w:val="00AE384E"/>
    <w:rsid w:val="00AE4442"/>
    <w:rsid w:val="00AE45D9"/>
    <w:rsid w:val="00AE4B71"/>
    <w:rsid w:val="00AE5296"/>
    <w:rsid w:val="00AE5574"/>
    <w:rsid w:val="00AE5A31"/>
    <w:rsid w:val="00AE6291"/>
    <w:rsid w:val="00AE648D"/>
    <w:rsid w:val="00AE6C47"/>
    <w:rsid w:val="00AE6C9B"/>
    <w:rsid w:val="00AE7CA2"/>
    <w:rsid w:val="00AF12E8"/>
    <w:rsid w:val="00AF2A73"/>
    <w:rsid w:val="00AF3253"/>
    <w:rsid w:val="00AF335E"/>
    <w:rsid w:val="00AF36B8"/>
    <w:rsid w:val="00AF3D1C"/>
    <w:rsid w:val="00AF3ED5"/>
    <w:rsid w:val="00AF4197"/>
    <w:rsid w:val="00AF4C8B"/>
    <w:rsid w:val="00AF51BE"/>
    <w:rsid w:val="00AF5512"/>
    <w:rsid w:val="00AF55F2"/>
    <w:rsid w:val="00AF66DC"/>
    <w:rsid w:val="00AF7064"/>
    <w:rsid w:val="00AF7983"/>
    <w:rsid w:val="00B00DA6"/>
    <w:rsid w:val="00B0108F"/>
    <w:rsid w:val="00B0127F"/>
    <w:rsid w:val="00B01465"/>
    <w:rsid w:val="00B0153F"/>
    <w:rsid w:val="00B03185"/>
    <w:rsid w:val="00B04F0F"/>
    <w:rsid w:val="00B05A1F"/>
    <w:rsid w:val="00B0674D"/>
    <w:rsid w:val="00B06831"/>
    <w:rsid w:val="00B072A4"/>
    <w:rsid w:val="00B072F0"/>
    <w:rsid w:val="00B077AD"/>
    <w:rsid w:val="00B078CA"/>
    <w:rsid w:val="00B07A35"/>
    <w:rsid w:val="00B117FF"/>
    <w:rsid w:val="00B11AD6"/>
    <w:rsid w:val="00B11C6A"/>
    <w:rsid w:val="00B12121"/>
    <w:rsid w:val="00B125A5"/>
    <w:rsid w:val="00B12722"/>
    <w:rsid w:val="00B141CC"/>
    <w:rsid w:val="00B14906"/>
    <w:rsid w:val="00B15539"/>
    <w:rsid w:val="00B16283"/>
    <w:rsid w:val="00B16739"/>
    <w:rsid w:val="00B16D1E"/>
    <w:rsid w:val="00B17654"/>
    <w:rsid w:val="00B17C73"/>
    <w:rsid w:val="00B204FF"/>
    <w:rsid w:val="00B20528"/>
    <w:rsid w:val="00B218E4"/>
    <w:rsid w:val="00B21C8D"/>
    <w:rsid w:val="00B230C4"/>
    <w:rsid w:val="00B235B2"/>
    <w:rsid w:val="00B24038"/>
    <w:rsid w:val="00B240F4"/>
    <w:rsid w:val="00B24939"/>
    <w:rsid w:val="00B2496E"/>
    <w:rsid w:val="00B24B5E"/>
    <w:rsid w:val="00B24C47"/>
    <w:rsid w:val="00B254C1"/>
    <w:rsid w:val="00B2568F"/>
    <w:rsid w:val="00B259B2"/>
    <w:rsid w:val="00B25A8F"/>
    <w:rsid w:val="00B26BD4"/>
    <w:rsid w:val="00B27B34"/>
    <w:rsid w:val="00B27EA0"/>
    <w:rsid w:val="00B3050B"/>
    <w:rsid w:val="00B30D48"/>
    <w:rsid w:val="00B30DF5"/>
    <w:rsid w:val="00B30F4D"/>
    <w:rsid w:val="00B31225"/>
    <w:rsid w:val="00B31797"/>
    <w:rsid w:val="00B31A16"/>
    <w:rsid w:val="00B31D14"/>
    <w:rsid w:val="00B330DF"/>
    <w:rsid w:val="00B330E6"/>
    <w:rsid w:val="00B331DB"/>
    <w:rsid w:val="00B35088"/>
    <w:rsid w:val="00B3565A"/>
    <w:rsid w:val="00B36965"/>
    <w:rsid w:val="00B36B49"/>
    <w:rsid w:val="00B36FB3"/>
    <w:rsid w:val="00B372C4"/>
    <w:rsid w:val="00B37AD2"/>
    <w:rsid w:val="00B4013E"/>
    <w:rsid w:val="00B40C8A"/>
    <w:rsid w:val="00B40CEA"/>
    <w:rsid w:val="00B40F12"/>
    <w:rsid w:val="00B41054"/>
    <w:rsid w:val="00B411B4"/>
    <w:rsid w:val="00B4122D"/>
    <w:rsid w:val="00B412B6"/>
    <w:rsid w:val="00B41B5A"/>
    <w:rsid w:val="00B42AB5"/>
    <w:rsid w:val="00B42DDD"/>
    <w:rsid w:val="00B43034"/>
    <w:rsid w:val="00B44042"/>
    <w:rsid w:val="00B44A3D"/>
    <w:rsid w:val="00B44AA9"/>
    <w:rsid w:val="00B45BBA"/>
    <w:rsid w:val="00B45BEC"/>
    <w:rsid w:val="00B46605"/>
    <w:rsid w:val="00B46736"/>
    <w:rsid w:val="00B46C58"/>
    <w:rsid w:val="00B4738B"/>
    <w:rsid w:val="00B477D5"/>
    <w:rsid w:val="00B479D8"/>
    <w:rsid w:val="00B47F1F"/>
    <w:rsid w:val="00B50328"/>
    <w:rsid w:val="00B50904"/>
    <w:rsid w:val="00B50C48"/>
    <w:rsid w:val="00B51130"/>
    <w:rsid w:val="00B52D26"/>
    <w:rsid w:val="00B5395F"/>
    <w:rsid w:val="00B53D7E"/>
    <w:rsid w:val="00B53DF7"/>
    <w:rsid w:val="00B54FD0"/>
    <w:rsid w:val="00B54FEE"/>
    <w:rsid w:val="00B55F72"/>
    <w:rsid w:val="00B564AB"/>
    <w:rsid w:val="00B56DC7"/>
    <w:rsid w:val="00B56E6B"/>
    <w:rsid w:val="00B572FB"/>
    <w:rsid w:val="00B578BE"/>
    <w:rsid w:val="00B6014B"/>
    <w:rsid w:val="00B60E98"/>
    <w:rsid w:val="00B61D46"/>
    <w:rsid w:val="00B623D7"/>
    <w:rsid w:val="00B63264"/>
    <w:rsid w:val="00B63E89"/>
    <w:rsid w:val="00B64263"/>
    <w:rsid w:val="00B64341"/>
    <w:rsid w:val="00B648C7"/>
    <w:rsid w:val="00B64A18"/>
    <w:rsid w:val="00B650D5"/>
    <w:rsid w:val="00B654B5"/>
    <w:rsid w:val="00B660CF"/>
    <w:rsid w:val="00B66D71"/>
    <w:rsid w:val="00B70F60"/>
    <w:rsid w:val="00B711CA"/>
    <w:rsid w:val="00B712D6"/>
    <w:rsid w:val="00B723CB"/>
    <w:rsid w:val="00B72C25"/>
    <w:rsid w:val="00B73252"/>
    <w:rsid w:val="00B737D6"/>
    <w:rsid w:val="00B74102"/>
    <w:rsid w:val="00B74693"/>
    <w:rsid w:val="00B74F88"/>
    <w:rsid w:val="00B75D4E"/>
    <w:rsid w:val="00B77734"/>
    <w:rsid w:val="00B80378"/>
    <w:rsid w:val="00B80C1B"/>
    <w:rsid w:val="00B81974"/>
    <w:rsid w:val="00B81FA7"/>
    <w:rsid w:val="00B82383"/>
    <w:rsid w:val="00B82534"/>
    <w:rsid w:val="00B82608"/>
    <w:rsid w:val="00B833F8"/>
    <w:rsid w:val="00B84647"/>
    <w:rsid w:val="00B846B9"/>
    <w:rsid w:val="00B850A9"/>
    <w:rsid w:val="00B85D14"/>
    <w:rsid w:val="00B85DF9"/>
    <w:rsid w:val="00B8663F"/>
    <w:rsid w:val="00B86741"/>
    <w:rsid w:val="00B868BB"/>
    <w:rsid w:val="00B86E54"/>
    <w:rsid w:val="00B871A2"/>
    <w:rsid w:val="00B90721"/>
    <w:rsid w:val="00B90BA5"/>
    <w:rsid w:val="00B918B9"/>
    <w:rsid w:val="00B91F14"/>
    <w:rsid w:val="00B92A56"/>
    <w:rsid w:val="00B92BF6"/>
    <w:rsid w:val="00B93453"/>
    <w:rsid w:val="00B93C99"/>
    <w:rsid w:val="00B9441F"/>
    <w:rsid w:val="00B94ACB"/>
    <w:rsid w:val="00B94E40"/>
    <w:rsid w:val="00B94F80"/>
    <w:rsid w:val="00B9575C"/>
    <w:rsid w:val="00B95AE0"/>
    <w:rsid w:val="00B969F2"/>
    <w:rsid w:val="00B97AC0"/>
    <w:rsid w:val="00BA020B"/>
    <w:rsid w:val="00BA06EF"/>
    <w:rsid w:val="00BA1EA9"/>
    <w:rsid w:val="00BA1F40"/>
    <w:rsid w:val="00BA230D"/>
    <w:rsid w:val="00BA3F61"/>
    <w:rsid w:val="00BA4294"/>
    <w:rsid w:val="00BA4A9A"/>
    <w:rsid w:val="00BA4AE0"/>
    <w:rsid w:val="00BA590B"/>
    <w:rsid w:val="00BA6217"/>
    <w:rsid w:val="00BA6315"/>
    <w:rsid w:val="00BA654E"/>
    <w:rsid w:val="00BA6710"/>
    <w:rsid w:val="00BA7152"/>
    <w:rsid w:val="00BA7243"/>
    <w:rsid w:val="00BA77A6"/>
    <w:rsid w:val="00BB029A"/>
    <w:rsid w:val="00BB0681"/>
    <w:rsid w:val="00BB0822"/>
    <w:rsid w:val="00BB1282"/>
    <w:rsid w:val="00BB1BD8"/>
    <w:rsid w:val="00BB1C39"/>
    <w:rsid w:val="00BB1D67"/>
    <w:rsid w:val="00BB2450"/>
    <w:rsid w:val="00BB28A4"/>
    <w:rsid w:val="00BB3428"/>
    <w:rsid w:val="00BB3768"/>
    <w:rsid w:val="00BB38AE"/>
    <w:rsid w:val="00BB4958"/>
    <w:rsid w:val="00BB50FC"/>
    <w:rsid w:val="00BB5305"/>
    <w:rsid w:val="00BB5F96"/>
    <w:rsid w:val="00BB6AA0"/>
    <w:rsid w:val="00BB6D33"/>
    <w:rsid w:val="00BB728A"/>
    <w:rsid w:val="00BB7544"/>
    <w:rsid w:val="00BB7654"/>
    <w:rsid w:val="00BB7CD1"/>
    <w:rsid w:val="00BC00BE"/>
    <w:rsid w:val="00BC01FE"/>
    <w:rsid w:val="00BC0546"/>
    <w:rsid w:val="00BC2255"/>
    <w:rsid w:val="00BC2664"/>
    <w:rsid w:val="00BC2FBE"/>
    <w:rsid w:val="00BC3BC3"/>
    <w:rsid w:val="00BC3D52"/>
    <w:rsid w:val="00BC57E1"/>
    <w:rsid w:val="00BC5845"/>
    <w:rsid w:val="00BC5A54"/>
    <w:rsid w:val="00BC6276"/>
    <w:rsid w:val="00BC6860"/>
    <w:rsid w:val="00BC7485"/>
    <w:rsid w:val="00BD0A11"/>
    <w:rsid w:val="00BD0DE5"/>
    <w:rsid w:val="00BD2706"/>
    <w:rsid w:val="00BD28A6"/>
    <w:rsid w:val="00BD2A90"/>
    <w:rsid w:val="00BD2BC8"/>
    <w:rsid w:val="00BD34E7"/>
    <w:rsid w:val="00BD3660"/>
    <w:rsid w:val="00BD5B58"/>
    <w:rsid w:val="00BD5E61"/>
    <w:rsid w:val="00BD6416"/>
    <w:rsid w:val="00BD6C2D"/>
    <w:rsid w:val="00BD72A8"/>
    <w:rsid w:val="00BD7A7B"/>
    <w:rsid w:val="00BD7AA5"/>
    <w:rsid w:val="00BD7B05"/>
    <w:rsid w:val="00BD7E83"/>
    <w:rsid w:val="00BD7FD9"/>
    <w:rsid w:val="00BE05B9"/>
    <w:rsid w:val="00BE0F99"/>
    <w:rsid w:val="00BE100E"/>
    <w:rsid w:val="00BE1931"/>
    <w:rsid w:val="00BE1EF0"/>
    <w:rsid w:val="00BE2785"/>
    <w:rsid w:val="00BE28CE"/>
    <w:rsid w:val="00BE2A62"/>
    <w:rsid w:val="00BE2FAC"/>
    <w:rsid w:val="00BE32D6"/>
    <w:rsid w:val="00BE4D81"/>
    <w:rsid w:val="00BE5728"/>
    <w:rsid w:val="00BE57D6"/>
    <w:rsid w:val="00BE5A07"/>
    <w:rsid w:val="00BE5EF5"/>
    <w:rsid w:val="00BF0231"/>
    <w:rsid w:val="00BF0328"/>
    <w:rsid w:val="00BF0881"/>
    <w:rsid w:val="00BF23BC"/>
    <w:rsid w:val="00BF23C8"/>
    <w:rsid w:val="00BF2610"/>
    <w:rsid w:val="00BF3253"/>
    <w:rsid w:val="00BF3653"/>
    <w:rsid w:val="00BF469D"/>
    <w:rsid w:val="00BF47F6"/>
    <w:rsid w:val="00BF5959"/>
    <w:rsid w:val="00BF5C74"/>
    <w:rsid w:val="00BF61D8"/>
    <w:rsid w:val="00BF634C"/>
    <w:rsid w:val="00BF677E"/>
    <w:rsid w:val="00BF68F6"/>
    <w:rsid w:val="00BF6B36"/>
    <w:rsid w:val="00C00810"/>
    <w:rsid w:val="00C01092"/>
    <w:rsid w:val="00C01389"/>
    <w:rsid w:val="00C026E0"/>
    <w:rsid w:val="00C02888"/>
    <w:rsid w:val="00C02CA4"/>
    <w:rsid w:val="00C0325E"/>
    <w:rsid w:val="00C035BC"/>
    <w:rsid w:val="00C03721"/>
    <w:rsid w:val="00C041C5"/>
    <w:rsid w:val="00C0547D"/>
    <w:rsid w:val="00C057AC"/>
    <w:rsid w:val="00C057CF"/>
    <w:rsid w:val="00C059C8"/>
    <w:rsid w:val="00C06933"/>
    <w:rsid w:val="00C06A07"/>
    <w:rsid w:val="00C10092"/>
    <w:rsid w:val="00C104F4"/>
    <w:rsid w:val="00C10A47"/>
    <w:rsid w:val="00C10B47"/>
    <w:rsid w:val="00C1127B"/>
    <w:rsid w:val="00C11984"/>
    <w:rsid w:val="00C119BB"/>
    <w:rsid w:val="00C129C7"/>
    <w:rsid w:val="00C13750"/>
    <w:rsid w:val="00C1447A"/>
    <w:rsid w:val="00C14F54"/>
    <w:rsid w:val="00C15789"/>
    <w:rsid w:val="00C1635B"/>
    <w:rsid w:val="00C16A6F"/>
    <w:rsid w:val="00C174FE"/>
    <w:rsid w:val="00C1752F"/>
    <w:rsid w:val="00C17B75"/>
    <w:rsid w:val="00C203CE"/>
    <w:rsid w:val="00C203EA"/>
    <w:rsid w:val="00C20714"/>
    <w:rsid w:val="00C20D97"/>
    <w:rsid w:val="00C2138A"/>
    <w:rsid w:val="00C213A1"/>
    <w:rsid w:val="00C214B1"/>
    <w:rsid w:val="00C21502"/>
    <w:rsid w:val="00C21712"/>
    <w:rsid w:val="00C2214D"/>
    <w:rsid w:val="00C2291C"/>
    <w:rsid w:val="00C232B2"/>
    <w:rsid w:val="00C23C24"/>
    <w:rsid w:val="00C242BE"/>
    <w:rsid w:val="00C253F5"/>
    <w:rsid w:val="00C26C0E"/>
    <w:rsid w:val="00C279F4"/>
    <w:rsid w:val="00C27CCA"/>
    <w:rsid w:val="00C301B5"/>
    <w:rsid w:val="00C30828"/>
    <w:rsid w:val="00C3092D"/>
    <w:rsid w:val="00C31A83"/>
    <w:rsid w:val="00C323FD"/>
    <w:rsid w:val="00C32DCB"/>
    <w:rsid w:val="00C33208"/>
    <w:rsid w:val="00C3338F"/>
    <w:rsid w:val="00C33549"/>
    <w:rsid w:val="00C33933"/>
    <w:rsid w:val="00C33D76"/>
    <w:rsid w:val="00C33F97"/>
    <w:rsid w:val="00C35040"/>
    <w:rsid w:val="00C3562F"/>
    <w:rsid w:val="00C35937"/>
    <w:rsid w:val="00C35D25"/>
    <w:rsid w:val="00C3601D"/>
    <w:rsid w:val="00C360B5"/>
    <w:rsid w:val="00C367ED"/>
    <w:rsid w:val="00C40E99"/>
    <w:rsid w:val="00C41382"/>
    <w:rsid w:val="00C41F07"/>
    <w:rsid w:val="00C4225A"/>
    <w:rsid w:val="00C427B1"/>
    <w:rsid w:val="00C438E4"/>
    <w:rsid w:val="00C43AB5"/>
    <w:rsid w:val="00C44E13"/>
    <w:rsid w:val="00C454CA"/>
    <w:rsid w:val="00C47C77"/>
    <w:rsid w:val="00C50334"/>
    <w:rsid w:val="00C509D6"/>
    <w:rsid w:val="00C50A0B"/>
    <w:rsid w:val="00C5137B"/>
    <w:rsid w:val="00C52087"/>
    <w:rsid w:val="00C52FAD"/>
    <w:rsid w:val="00C54890"/>
    <w:rsid w:val="00C54902"/>
    <w:rsid w:val="00C54B8E"/>
    <w:rsid w:val="00C54CAA"/>
    <w:rsid w:val="00C54F54"/>
    <w:rsid w:val="00C550CB"/>
    <w:rsid w:val="00C551BC"/>
    <w:rsid w:val="00C553BE"/>
    <w:rsid w:val="00C55AFD"/>
    <w:rsid w:val="00C55F6F"/>
    <w:rsid w:val="00C56A96"/>
    <w:rsid w:val="00C56D4F"/>
    <w:rsid w:val="00C5732F"/>
    <w:rsid w:val="00C57CCB"/>
    <w:rsid w:val="00C57F3D"/>
    <w:rsid w:val="00C607A0"/>
    <w:rsid w:val="00C611ED"/>
    <w:rsid w:val="00C6238B"/>
    <w:rsid w:val="00C629C4"/>
    <w:rsid w:val="00C63CC1"/>
    <w:rsid w:val="00C647EC"/>
    <w:rsid w:val="00C648D6"/>
    <w:rsid w:val="00C64E00"/>
    <w:rsid w:val="00C65ACF"/>
    <w:rsid w:val="00C6663D"/>
    <w:rsid w:val="00C708D3"/>
    <w:rsid w:val="00C70AF1"/>
    <w:rsid w:val="00C723A6"/>
    <w:rsid w:val="00C72906"/>
    <w:rsid w:val="00C745EE"/>
    <w:rsid w:val="00C74EFE"/>
    <w:rsid w:val="00C74F01"/>
    <w:rsid w:val="00C755DD"/>
    <w:rsid w:val="00C8098C"/>
    <w:rsid w:val="00C81581"/>
    <w:rsid w:val="00C82FA9"/>
    <w:rsid w:val="00C83CE6"/>
    <w:rsid w:val="00C83DE5"/>
    <w:rsid w:val="00C83F2D"/>
    <w:rsid w:val="00C84540"/>
    <w:rsid w:val="00C84EA6"/>
    <w:rsid w:val="00C85E43"/>
    <w:rsid w:val="00C86588"/>
    <w:rsid w:val="00C870EF"/>
    <w:rsid w:val="00C87688"/>
    <w:rsid w:val="00C87CDF"/>
    <w:rsid w:val="00C87DE5"/>
    <w:rsid w:val="00C900A8"/>
    <w:rsid w:val="00C916CF"/>
    <w:rsid w:val="00C92698"/>
    <w:rsid w:val="00C92FC3"/>
    <w:rsid w:val="00C93575"/>
    <w:rsid w:val="00C937F9"/>
    <w:rsid w:val="00C941C6"/>
    <w:rsid w:val="00C9447A"/>
    <w:rsid w:val="00C96763"/>
    <w:rsid w:val="00C96E42"/>
    <w:rsid w:val="00C96EC9"/>
    <w:rsid w:val="00CA06EA"/>
    <w:rsid w:val="00CA13FA"/>
    <w:rsid w:val="00CA1957"/>
    <w:rsid w:val="00CA1BDC"/>
    <w:rsid w:val="00CA2BC7"/>
    <w:rsid w:val="00CA2BDD"/>
    <w:rsid w:val="00CA2D8D"/>
    <w:rsid w:val="00CA3820"/>
    <w:rsid w:val="00CA3B35"/>
    <w:rsid w:val="00CA3EC2"/>
    <w:rsid w:val="00CA3FC5"/>
    <w:rsid w:val="00CA443E"/>
    <w:rsid w:val="00CA495C"/>
    <w:rsid w:val="00CA4B5E"/>
    <w:rsid w:val="00CA4C98"/>
    <w:rsid w:val="00CA669A"/>
    <w:rsid w:val="00CB06E4"/>
    <w:rsid w:val="00CB081C"/>
    <w:rsid w:val="00CB0E64"/>
    <w:rsid w:val="00CB101F"/>
    <w:rsid w:val="00CB103B"/>
    <w:rsid w:val="00CB18BE"/>
    <w:rsid w:val="00CB1FEE"/>
    <w:rsid w:val="00CB2587"/>
    <w:rsid w:val="00CB38F0"/>
    <w:rsid w:val="00CB3F2B"/>
    <w:rsid w:val="00CB419F"/>
    <w:rsid w:val="00CB4F63"/>
    <w:rsid w:val="00CB52CE"/>
    <w:rsid w:val="00CB55DF"/>
    <w:rsid w:val="00CB5BF4"/>
    <w:rsid w:val="00CB62E8"/>
    <w:rsid w:val="00CB63CD"/>
    <w:rsid w:val="00CB7819"/>
    <w:rsid w:val="00CB7BFA"/>
    <w:rsid w:val="00CC01F0"/>
    <w:rsid w:val="00CC08AC"/>
    <w:rsid w:val="00CC0DE5"/>
    <w:rsid w:val="00CC1319"/>
    <w:rsid w:val="00CC174E"/>
    <w:rsid w:val="00CC1A08"/>
    <w:rsid w:val="00CC318E"/>
    <w:rsid w:val="00CC336E"/>
    <w:rsid w:val="00CC4157"/>
    <w:rsid w:val="00CC4DC9"/>
    <w:rsid w:val="00CC5AAC"/>
    <w:rsid w:val="00CC5B05"/>
    <w:rsid w:val="00CC625A"/>
    <w:rsid w:val="00CC78AE"/>
    <w:rsid w:val="00CC7F56"/>
    <w:rsid w:val="00CD0620"/>
    <w:rsid w:val="00CD0DBD"/>
    <w:rsid w:val="00CD1973"/>
    <w:rsid w:val="00CD1F3D"/>
    <w:rsid w:val="00CD2915"/>
    <w:rsid w:val="00CD3762"/>
    <w:rsid w:val="00CD3825"/>
    <w:rsid w:val="00CD46A3"/>
    <w:rsid w:val="00CD52BD"/>
    <w:rsid w:val="00CD530A"/>
    <w:rsid w:val="00CD54F1"/>
    <w:rsid w:val="00CD5765"/>
    <w:rsid w:val="00CD5EFC"/>
    <w:rsid w:val="00CD61F4"/>
    <w:rsid w:val="00CD69CD"/>
    <w:rsid w:val="00CD6BD8"/>
    <w:rsid w:val="00CD6F84"/>
    <w:rsid w:val="00CD73A9"/>
    <w:rsid w:val="00CE0857"/>
    <w:rsid w:val="00CE0B39"/>
    <w:rsid w:val="00CE0CA7"/>
    <w:rsid w:val="00CE12B7"/>
    <w:rsid w:val="00CE18AE"/>
    <w:rsid w:val="00CE238F"/>
    <w:rsid w:val="00CE23F3"/>
    <w:rsid w:val="00CE31E7"/>
    <w:rsid w:val="00CE33E6"/>
    <w:rsid w:val="00CE5D8D"/>
    <w:rsid w:val="00CE5DA4"/>
    <w:rsid w:val="00CE60FE"/>
    <w:rsid w:val="00CE6D68"/>
    <w:rsid w:val="00CE7456"/>
    <w:rsid w:val="00CE7532"/>
    <w:rsid w:val="00CF04E6"/>
    <w:rsid w:val="00CF063E"/>
    <w:rsid w:val="00CF0A88"/>
    <w:rsid w:val="00CF17CE"/>
    <w:rsid w:val="00CF1C07"/>
    <w:rsid w:val="00CF1F3A"/>
    <w:rsid w:val="00CF218D"/>
    <w:rsid w:val="00CF2B14"/>
    <w:rsid w:val="00CF303C"/>
    <w:rsid w:val="00CF33DB"/>
    <w:rsid w:val="00CF3A48"/>
    <w:rsid w:val="00CF4CD6"/>
    <w:rsid w:val="00CF5B5A"/>
    <w:rsid w:val="00CF67E3"/>
    <w:rsid w:val="00D007D4"/>
    <w:rsid w:val="00D00AB4"/>
    <w:rsid w:val="00D00B37"/>
    <w:rsid w:val="00D00C39"/>
    <w:rsid w:val="00D017E2"/>
    <w:rsid w:val="00D026E6"/>
    <w:rsid w:val="00D049B4"/>
    <w:rsid w:val="00D052C1"/>
    <w:rsid w:val="00D05A70"/>
    <w:rsid w:val="00D068CF"/>
    <w:rsid w:val="00D06E94"/>
    <w:rsid w:val="00D07E9D"/>
    <w:rsid w:val="00D10505"/>
    <w:rsid w:val="00D13164"/>
    <w:rsid w:val="00D13927"/>
    <w:rsid w:val="00D13F06"/>
    <w:rsid w:val="00D15A67"/>
    <w:rsid w:val="00D15F24"/>
    <w:rsid w:val="00D167B1"/>
    <w:rsid w:val="00D17771"/>
    <w:rsid w:val="00D21CB1"/>
    <w:rsid w:val="00D22581"/>
    <w:rsid w:val="00D22636"/>
    <w:rsid w:val="00D233BD"/>
    <w:rsid w:val="00D244F2"/>
    <w:rsid w:val="00D24E8A"/>
    <w:rsid w:val="00D25E45"/>
    <w:rsid w:val="00D269D1"/>
    <w:rsid w:val="00D26A2E"/>
    <w:rsid w:val="00D26E83"/>
    <w:rsid w:val="00D27420"/>
    <w:rsid w:val="00D27E16"/>
    <w:rsid w:val="00D27FC1"/>
    <w:rsid w:val="00D301ED"/>
    <w:rsid w:val="00D3034D"/>
    <w:rsid w:val="00D325C5"/>
    <w:rsid w:val="00D32D36"/>
    <w:rsid w:val="00D34EA9"/>
    <w:rsid w:val="00D3510B"/>
    <w:rsid w:val="00D35558"/>
    <w:rsid w:val="00D36013"/>
    <w:rsid w:val="00D3613F"/>
    <w:rsid w:val="00D36A91"/>
    <w:rsid w:val="00D36B21"/>
    <w:rsid w:val="00D36C80"/>
    <w:rsid w:val="00D37642"/>
    <w:rsid w:val="00D40DCB"/>
    <w:rsid w:val="00D413E2"/>
    <w:rsid w:val="00D42543"/>
    <w:rsid w:val="00D42629"/>
    <w:rsid w:val="00D42690"/>
    <w:rsid w:val="00D426A6"/>
    <w:rsid w:val="00D43031"/>
    <w:rsid w:val="00D44271"/>
    <w:rsid w:val="00D443A5"/>
    <w:rsid w:val="00D44950"/>
    <w:rsid w:val="00D449E8"/>
    <w:rsid w:val="00D456D9"/>
    <w:rsid w:val="00D46068"/>
    <w:rsid w:val="00D470D7"/>
    <w:rsid w:val="00D471B1"/>
    <w:rsid w:val="00D47B33"/>
    <w:rsid w:val="00D50083"/>
    <w:rsid w:val="00D50511"/>
    <w:rsid w:val="00D5073C"/>
    <w:rsid w:val="00D50A26"/>
    <w:rsid w:val="00D514E7"/>
    <w:rsid w:val="00D52531"/>
    <w:rsid w:val="00D530C5"/>
    <w:rsid w:val="00D54381"/>
    <w:rsid w:val="00D54980"/>
    <w:rsid w:val="00D55879"/>
    <w:rsid w:val="00D55D3C"/>
    <w:rsid w:val="00D5608C"/>
    <w:rsid w:val="00D56198"/>
    <w:rsid w:val="00D56B1E"/>
    <w:rsid w:val="00D57864"/>
    <w:rsid w:val="00D616BD"/>
    <w:rsid w:val="00D621F2"/>
    <w:rsid w:val="00D628C0"/>
    <w:rsid w:val="00D62F87"/>
    <w:rsid w:val="00D63CA1"/>
    <w:rsid w:val="00D63DE9"/>
    <w:rsid w:val="00D64B1B"/>
    <w:rsid w:val="00D656B2"/>
    <w:rsid w:val="00D675FD"/>
    <w:rsid w:val="00D67821"/>
    <w:rsid w:val="00D679EB"/>
    <w:rsid w:val="00D67FD5"/>
    <w:rsid w:val="00D7120A"/>
    <w:rsid w:val="00D714E2"/>
    <w:rsid w:val="00D7172A"/>
    <w:rsid w:val="00D71A1B"/>
    <w:rsid w:val="00D71BAC"/>
    <w:rsid w:val="00D7245B"/>
    <w:rsid w:val="00D728B5"/>
    <w:rsid w:val="00D72AD2"/>
    <w:rsid w:val="00D72D90"/>
    <w:rsid w:val="00D72E05"/>
    <w:rsid w:val="00D732BA"/>
    <w:rsid w:val="00D743A3"/>
    <w:rsid w:val="00D757FC"/>
    <w:rsid w:val="00D75E80"/>
    <w:rsid w:val="00D7616B"/>
    <w:rsid w:val="00D77367"/>
    <w:rsid w:val="00D8282F"/>
    <w:rsid w:val="00D8368E"/>
    <w:rsid w:val="00D83D03"/>
    <w:rsid w:val="00D84324"/>
    <w:rsid w:val="00D846E8"/>
    <w:rsid w:val="00D84B24"/>
    <w:rsid w:val="00D84EC0"/>
    <w:rsid w:val="00D851FE"/>
    <w:rsid w:val="00D8526E"/>
    <w:rsid w:val="00D858CA"/>
    <w:rsid w:val="00D85FAC"/>
    <w:rsid w:val="00D86CD6"/>
    <w:rsid w:val="00D879DB"/>
    <w:rsid w:val="00D87D72"/>
    <w:rsid w:val="00D90395"/>
    <w:rsid w:val="00D9229E"/>
    <w:rsid w:val="00D926E7"/>
    <w:rsid w:val="00D9338B"/>
    <w:rsid w:val="00D93E01"/>
    <w:rsid w:val="00D948D0"/>
    <w:rsid w:val="00D94A7E"/>
    <w:rsid w:val="00D96C73"/>
    <w:rsid w:val="00D97E9A"/>
    <w:rsid w:val="00DA00FC"/>
    <w:rsid w:val="00DA0641"/>
    <w:rsid w:val="00DA0E01"/>
    <w:rsid w:val="00DA1254"/>
    <w:rsid w:val="00DA1426"/>
    <w:rsid w:val="00DA1838"/>
    <w:rsid w:val="00DA22E4"/>
    <w:rsid w:val="00DA26F2"/>
    <w:rsid w:val="00DA3AE6"/>
    <w:rsid w:val="00DA436D"/>
    <w:rsid w:val="00DA4530"/>
    <w:rsid w:val="00DA479B"/>
    <w:rsid w:val="00DA50DE"/>
    <w:rsid w:val="00DA5A60"/>
    <w:rsid w:val="00DA6225"/>
    <w:rsid w:val="00DB14A1"/>
    <w:rsid w:val="00DB1C62"/>
    <w:rsid w:val="00DB39A0"/>
    <w:rsid w:val="00DB3C36"/>
    <w:rsid w:val="00DB3D23"/>
    <w:rsid w:val="00DB3DC6"/>
    <w:rsid w:val="00DB4E03"/>
    <w:rsid w:val="00DB4F9E"/>
    <w:rsid w:val="00DB66EA"/>
    <w:rsid w:val="00DB708F"/>
    <w:rsid w:val="00DB71DE"/>
    <w:rsid w:val="00DB7B15"/>
    <w:rsid w:val="00DC086C"/>
    <w:rsid w:val="00DC093C"/>
    <w:rsid w:val="00DC0BC7"/>
    <w:rsid w:val="00DC0D0D"/>
    <w:rsid w:val="00DC13CE"/>
    <w:rsid w:val="00DC1CD5"/>
    <w:rsid w:val="00DC254D"/>
    <w:rsid w:val="00DC3520"/>
    <w:rsid w:val="00DC3D07"/>
    <w:rsid w:val="00DC535B"/>
    <w:rsid w:val="00DC53A2"/>
    <w:rsid w:val="00DC5994"/>
    <w:rsid w:val="00DC698A"/>
    <w:rsid w:val="00DC72D3"/>
    <w:rsid w:val="00DC7A7E"/>
    <w:rsid w:val="00DD09B1"/>
    <w:rsid w:val="00DD12C2"/>
    <w:rsid w:val="00DD158A"/>
    <w:rsid w:val="00DD2E60"/>
    <w:rsid w:val="00DD2E90"/>
    <w:rsid w:val="00DD574B"/>
    <w:rsid w:val="00DD5E42"/>
    <w:rsid w:val="00DD602D"/>
    <w:rsid w:val="00DE0196"/>
    <w:rsid w:val="00DE0A3A"/>
    <w:rsid w:val="00DE11BA"/>
    <w:rsid w:val="00DE216E"/>
    <w:rsid w:val="00DE2550"/>
    <w:rsid w:val="00DE2E16"/>
    <w:rsid w:val="00DE3E4A"/>
    <w:rsid w:val="00DE3FD6"/>
    <w:rsid w:val="00DE42DB"/>
    <w:rsid w:val="00DE447A"/>
    <w:rsid w:val="00DE5275"/>
    <w:rsid w:val="00DE5645"/>
    <w:rsid w:val="00DE7913"/>
    <w:rsid w:val="00DF0B14"/>
    <w:rsid w:val="00DF1240"/>
    <w:rsid w:val="00DF1327"/>
    <w:rsid w:val="00DF1371"/>
    <w:rsid w:val="00DF18C4"/>
    <w:rsid w:val="00DF19EF"/>
    <w:rsid w:val="00DF2AE6"/>
    <w:rsid w:val="00DF2EC9"/>
    <w:rsid w:val="00DF388E"/>
    <w:rsid w:val="00DF45C8"/>
    <w:rsid w:val="00DF4685"/>
    <w:rsid w:val="00DF50EB"/>
    <w:rsid w:val="00DF527F"/>
    <w:rsid w:val="00DF572E"/>
    <w:rsid w:val="00DF5D62"/>
    <w:rsid w:val="00DF6858"/>
    <w:rsid w:val="00DF6B71"/>
    <w:rsid w:val="00E000E2"/>
    <w:rsid w:val="00E001CA"/>
    <w:rsid w:val="00E00448"/>
    <w:rsid w:val="00E00473"/>
    <w:rsid w:val="00E010B9"/>
    <w:rsid w:val="00E010F8"/>
    <w:rsid w:val="00E01869"/>
    <w:rsid w:val="00E0220E"/>
    <w:rsid w:val="00E024D0"/>
    <w:rsid w:val="00E03B61"/>
    <w:rsid w:val="00E0435B"/>
    <w:rsid w:val="00E04938"/>
    <w:rsid w:val="00E05000"/>
    <w:rsid w:val="00E05191"/>
    <w:rsid w:val="00E05EE7"/>
    <w:rsid w:val="00E063F5"/>
    <w:rsid w:val="00E065C6"/>
    <w:rsid w:val="00E073B1"/>
    <w:rsid w:val="00E100F7"/>
    <w:rsid w:val="00E10D82"/>
    <w:rsid w:val="00E114F6"/>
    <w:rsid w:val="00E11CD2"/>
    <w:rsid w:val="00E13DCB"/>
    <w:rsid w:val="00E14662"/>
    <w:rsid w:val="00E15839"/>
    <w:rsid w:val="00E16308"/>
    <w:rsid w:val="00E16A28"/>
    <w:rsid w:val="00E1720E"/>
    <w:rsid w:val="00E17558"/>
    <w:rsid w:val="00E1786D"/>
    <w:rsid w:val="00E20435"/>
    <w:rsid w:val="00E2062A"/>
    <w:rsid w:val="00E208E6"/>
    <w:rsid w:val="00E21A3B"/>
    <w:rsid w:val="00E220A7"/>
    <w:rsid w:val="00E226BC"/>
    <w:rsid w:val="00E22EDB"/>
    <w:rsid w:val="00E2411E"/>
    <w:rsid w:val="00E24A8C"/>
    <w:rsid w:val="00E25C77"/>
    <w:rsid w:val="00E26ACD"/>
    <w:rsid w:val="00E270C3"/>
    <w:rsid w:val="00E27666"/>
    <w:rsid w:val="00E30765"/>
    <w:rsid w:val="00E32DB7"/>
    <w:rsid w:val="00E32E92"/>
    <w:rsid w:val="00E3441C"/>
    <w:rsid w:val="00E34B20"/>
    <w:rsid w:val="00E35611"/>
    <w:rsid w:val="00E36461"/>
    <w:rsid w:val="00E36BA0"/>
    <w:rsid w:val="00E36DDF"/>
    <w:rsid w:val="00E375E1"/>
    <w:rsid w:val="00E42041"/>
    <w:rsid w:val="00E42CC7"/>
    <w:rsid w:val="00E42FBB"/>
    <w:rsid w:val="00E433D2"/>
    <w:rsid w:val="00E4363B"/>
    <w:rsid w:val="00E43C0F"/>
    <w:rsid w:val="00E43E3F"/>
    <w:rsid w:val="00E44A84"/>
    <w:rsid w:val="00E44D46"/>
    <w:rsid w:val="00E44E64"/>
    <w:rsid w:val="00E4577F"/>
    <w:rsid w:val="00E45DA2"/>
    <w:rsid w:val="00E45E3A"/>
    <w:rsid w:val="00E466C1"/>
    <w:rsid w:val="00E47BB8"/>
    <w:rsid w:val="00E506ED"/>
    <w:rsid w:val="00E50CEB"/>
    <w:rsid w:val="00E515C3"/>
    <w:rsid w:val="00E51A31"/>
    <w:rsid w:val="00E52EC6"/>
    <w:rsid w:val="00E536EA"/>
    <w:rsid w:val="00E53E50"/>
    <w:rsid w:val="00E540BB"/>
    <w:rsid w:val="00E540D6"/>
    <w:rsid w:val="00E54F5D"/>
    <w:rsid w:val="00E56739"/>
    <w:rsid w:val="00E57857"/>
    <w:rsid w:val="00E60096"/>
    <w:rsid w:val="00E6068C"/>
    <w:rsid w:val="00E60962"/>
    <w:rsid w:val="00E61475"/>
    <w:rsid w:val="00E61EE5"/>
    <w:rsid w:val="00E62A5C"/>
    <w:rsid w:val="00E62C35"/>
    <w:rsid w:val="00E63284"/>
    <w:rsid w:val="00E64077"/>
    <w:rsid w:val="00E64EAA"/>
    <w:rsid w:val="00E65073"/>
    <w:rsid w:val="00E65310"/>
    <w:rsid w:val="00E65F9B"/>
    <w:rsid w:val="00E664D1"/>
    <w:rsid w:val="00E667F0"/>
    <w:rsid w:val="00E67662"/>
    <w:rsid w:val="00E67C4F"/>
    <w:rsid w:val="00E70894"/>
    <w:rsid w:val="00E70E14"/>
    <w:rsid w:val="00E715EA"/>
    <w:rsid w:val="00E71708"/>
    <w:rsid w:val="00E717FF"/>
    <w:rsid w:val="00E718FA"/>
    <w:rsid w:val="00E7240E"/>
    <w:rsid w:val="00E725B9"/>
    <w:rsid w:val="00E72CB6"/>
    <w:rsid w:val="00E732DC"/>
    <w:rsid w:val="00E735FF"/>
    <w:rsid w:val="00E73A6C"/>
    <w:rsid w:val="00E73BF4"/>
    <w:rsid w:val="00E74B52"/>
    <w:rsid w:val="00E75552"/>
    <w:rsid w:val="00E75B6A"/>
    <w:rsid w:val="00E7765E"/>
    <w:rsid w:val="00E80163"/>
    <w:rsid w:val="00E80B7D"/>
    <w:rsid w:val="00E8124F"/>
    <w:rsid w:val="00E8139D"/>
    <w:rsid w:val="00E82995"/>
    <w:rsid w:val="00E82DD6"/>
    <w:rsid w:val="00E82F02"/>
    <w:rsid w:val="00E831D7"/>
    <w:rsid w:val="00E83F7B"/>
    <w:rsid w:val="00E84265"/>
    <w:rsid w:val="00E8446D"/>
    <w:rsid w:val="00E8492E"/>
    <w:rsid w:val="00E8577D"/>
    <w:rsid w:val="00E861CF"/>
    <w:rsid w:val="00E86D33"/>
    <w:rsid w:val="00E87286"/>
    <w:rsid w:val="00E875B4"/>
    <w:rsid w:val="00E87B1E"/>
    <w:rsid w:val="00E90E94"/>
    <w:rsid w:val="00E90F4B"/>
    <w:rsid w:val="00E91741"/>
    <w:rsid w:val="00E92D84"/>
    <w:rsid w:val="00E92DF9"/>
    <w:rsid w:val="00E93813"/>
    <w:rsid w:val="00E93B44"/>
    <w:rsid w:val="00E93CBD"/>
    <w:rsid w:val="00E93D64"/>
    <w:rsid w:val="00E95054"/>
    <w:rsid w:val="00E95642"/>
    <w:rsid w:val="00E9567D"/>
    <w:rsid w:val="00E95A17"/>
    <w:rsid w:val="00E95D9C"/>
    <w:rsid w:val="00E9685E"/>
    <w:rsid w:val="00E96A5E"/>
    <w:rsid w:val="00EA00CC"/>
    <w:rsid w:val="00EA061F"/>
    <w:rsid w:val="00EA22A7"/>
    <w:rsid w:val="00EA299F"/>
    <w:rsid w:val="00EA29EF"/>
    <w:rsid w:val="00EA3236"/>
    <w:rsid w:val="00EA3666"/>
    <w:rsid w:val="00EA3B77"/>
    <w:rsid w:val="00EA3C52"/>
    <w:rsid w:val="00EA3D31"/>
    <w:rsid w:val="00EA408A"/>
    <w:rsid w:val="00EA44EF"/>
    <w:rsid w:val="00EA54B4"/>
    <w:rsid w:val="00EA5E97"/>
    <w:rsid w:val="00EA6FC9"/>
    <w:rsid w:val="00EB09B1"/>
    <w:rsid w:val="00EB1EB4"/>
    <w:rsid w:val="00EB26E2"/>
    <w:rsid w:val="00EB2AA7"/>
    <w:rsid w:val="00EB3284"/>
    <w:rsid w:val="00EB3A2F"/>
    <w:rsid w:val="00EB415D"/>
    <w:rsid w:val="00EB4FC2"/>
    <w:rsid w:val="00EB54CE"/>
    <w:rsid w:val="00EB6E83"/>
    <w:rsid w:val="00EB7D49"/>
    <w:rsid w:val="00EB7DF9"/>
    <w:rsid w:val="00EC03BC"/>
    <w:rsid w:val="00EC0813"/>
    <w:rsid w:val="00EC2A4E"/>
    <w:rsid w:val="00EC330A"/>
    <w:rsid w:val="00EC4909"/>
    <w:rsid w:val="00EC4AF5"/>
    <w:rsid w:val="00EC56D9"/>
    <w:rsid w:val="00EC5BB4"/>
    <w:rsid w:val="00EC5D05"/>
    <w:rsid w:val="00EC626E"/>
    <w:rsid w:val="00EC6681"/>
    <w:rsid w:val="00EC7F47"/>
    <w:rsid w:val="00ED0575"/>
    <w:rsid w:val="00ED0714"/>
    <w:rsid w:val="00ED0A01"/>
    <w:rsid w:val="00ED0D4E"/>
    <w:rsid w:val="00ED169B"/>
    <w:rsid w:val="00ED17BF"/>
    <w:rsid w:val="00ED1A1D"/>
    <w:rsid w:val="00ED2B3A"/>
    <w:rsid w:val="00ED2BFE"/>
    <w:rsid w:val="00ED336D"/>
    <w:rsid w:val="00ED392C"/>
    <w:rsid w:val="00ED3F2E"/>
    <w:rsid w:val="00ED4238"/>
    <w:rsid w:val="00ED456A"/>
    <w:rsid w:val="00ED49F2"/>
    <w:rsid w:val="00ED5A8C"/>
    <w:rsid w:val="00ED6117"/>
    <w:rsid w:val="00ED61B7"/>
    <w:rsid w:val="00ED7B6D"/>
    <w:rsid w:val="00EE05DE"/>
    <w:rsid w:val="00EE063E"/>
    <w:rsid w:val="00EE0AB7"/>
    <w:rsid w:val="00EE1142"/>
    <w:rsid w:val="00EE29ED"/>
    <w:rsid w:val="00EE3F3F"/>
    <w:rsid w:val="00EE413D"/>
    <w:rsid w:val="00EE4647"/>
    <w:rsid w:val="00EE50BB"/>
    <w:rsid w:val="00EE575E"/>
    <w:rsid w:val="00EE700D"/>
    <w:rsid w:val="00EE7491"/>
    <w:rsid w:val="00EE7F11"/>
    <w:rsid w:val="00EE7FE3"/>
    <w:rsid w:val="00EF0082"/>
    <w:rsid w:val="00EF3694"/>
    <w:rsid w:val="00EF4DA1"/>
    <w:rsid w:val="00EF4E30"/>
    <w:rsid w:val="00EF4E47"/>
    <w:rsid w:val="00EF5E31"/>
    <w:rsid w:val="00EF5FC9"/>
    <w:rsid w:val="00EF6593"/>
    <w:rsid w:val="00EF69AA"/>
    <w:rsid w:val="00EF6C78"/>
    <w:rsid w:val="00EF6DD3"/>
    <w:rsid w:val="00EF77BD"/>
    <w:rsid w:val="00EF77C3"/>
    <w:rsid w:val="00EF7D24"/>
    <w:rsid w:val="00F001D3"/>
    <w:rsid w:val="00F00836"/>
    <w:rsid w:val="00F00C22"/>
    <w:rsid w:val="00F01823"/>
    <w:rsid w:val="00F019FC"/>
    <w:rsid w:val="00F03BD8"/>
    <w:rsid w:val="00F0438A"/>
    <w:rsid w:val="00F049AC"/>
    <w:rsid w:val="00F06420"/>
    <w:rsid w:val="00F07023"/>
    <w:rsid w:val="00F0737E"/>
    <w:rsid w:val="00F076DB"/>
    <w:rsid w:val="00F07F9C"/>
    <w:rsid w:val="00F113CF"/>
    <w:rsid w:val="00F118B9"/>
    <w:rsid w:val="00F1218D"/>
    <w:rsid w:val="00F122A3"/>
    <w:rsid w:val="00F12D3B"/>
    <w:rsid w:val="00F12D59"/>
    <w:rsid w:val="00F133FA"/>
    <w:rsid w:val="00F13894"/>
    <w:rsid w:val="00F143FD"/>
    <w:rsid w:val="00F14BE8"/>
    <w:rsid w:val="00F15C1F"/>
    <w:rsid w:val="00F15C36"/>
    <w:rsid w:val="00F15EDB"/>
    <w:rsid w:val="00F16D19"/>
    <w:rsid w:val="00F176D2"/>
    <w:rsid w:val="00F20364"/>
    <w:rsid w:val="00F209B6"/>
    <w:rsid w:val="00F21519"/>
    <w:rsid w:val="00F22609"/>
    <w:rsid w:val="00F228A9"/>
    <w:rsid w:val="00F228F9"/>
    <w:rsid w:val="00F23303"/>
    <w:rsid w:val="00F23353"/>
    <w:rsid w:val="00F233B0"/>
    <w:rsid w:val="00F2385F"/>
    <w:rsid w:val="00F2429C"/>
    <w:rsid w:val="00F24609"/>
    <w:rsid w:val="00F24884"/>
    <w:rsid w:val="00F248F2"/>
    <w:rsid w:val="00F25688"/>
    <w:rsid w:val="00F25BA7"/>
    <w:rsid w:val="00F25C90"/>
    <w:rsid w:val="00F25FC1"/>
    <w:rsid w:val="00F260A9"/>
    <w:rsid w:val="00F27697"/>
    <w:rsid w:val="00F27C7E"/>
    <w:rsid w:val="00F27FD6"/>
    <w:rsid w:val="00F302BC"/>
    <w:rsid w:val="00F306D9"/>
    <w:rsid w:val="00F309B1"/>
    <w:rsid w:val="00F314A9"/>
    <w:rsid w:val="00F32545"/>
    <w:rsid w:val="00F32A19"/>
    <w:rsid w:val="00F32C2A"/>
    <w:rsid w:val="00F33B12"/>
    <w:rsid w:val="00F33B34"/>
    <w:rsid w:val="00F345C5"/>
    <w:rsid w:val="00F34988"/>
    <w:rsid w:val="00F35A4A"/>
    <w:rsid w:val="00F35DB7"/>
    <w:rsid w:val="00F36885"/>
    <w:rsid w:val="00F36929"/>
    <w:rsid w:val="00F37CDE"/>
    <w:rsid w:val="00F402D2"/>
    <w:rsid w:val="00F40898"/>
    <w:rsid w:val="00F40988"/>
    <w:rsid w:val="00F40A20"/>
    <w:rsid w:val="00F40A37"/>
    <w:rsid w:val="00F40CF1"/>
    <w:rsid w:val="00F41153"/>
    <w:rsid w:val="00F4177C"/>
    <w:rsid w:val="00F41E46"/>
    <w:rsid w:val="00F42CCC"/>
    <w:rsid w:val="00F42CFC"/>
    <w:rsid w:val="00F43743"/>
    <w:rsid w:val="00F43933"/>
    <w:rsid w:val="00F43CCF"/>
    <w:rsid w:val="00F444C9"/>
    <w:rsid w:val="00F45858"/>
    <w:rsid w:val="00F45B11"/>
    <w:rsid w:val="00F46221"/>
    <w:rsid w:val="00F4660C"/>
    <w:rsid w:val="00F46F0B"/>
    <w:rsid w:val="00F473B7"/>
    <w:rsid w:val="00F47F62"/>
    <w:rsid w:val="00F50135"/>
    <w:rsid w:val="00F50909"/>
    <w:rsid w:val="00F51421"/>
    <w:rsid w:val="00F51D03"/>
    <w:rsid w:val="00F52279"/>
    <w:rsid w:val="00F527D9"/>
    <w:rsid w:val="00F539D5"/>
    <w:rsid w:val="00F544E5"/>
    <w:rsid w:val="00F54B71"/>
    <w:rsid w:val="00F55199"/>
    <w:rsid w:val="00F553CE"/>
    <w:rsid w:val="00F55730"/>
    <w:rsid w:val="00F5599A"/>
    <w:rsid w:val="00F56375"/>
    <w:rsid w:val="00F563AA"/>
    <w:rsid w:val="00F56C19"/>
    <w:rsid w:val="00F56F5C"/>
    <w:rsid w:val="00F6000D"/>
    <w:rsid w:val="00F60E59"/>
    <w:rsid w:val="00F6113A"/>
    <w:rsid w:val="00F62973"/>
    <w:rsid w:val="00F62986"/>
    <w:rsid w:val="00F63467"/>
    <w:rsid w:val="00F63882"/>
    <w:rsid w:val="00F63C5F"/>
    <w:rsid w:val="00F63D00"/>
    <w:rsid w:val="00F64E6E"/>
    <w:rsid w:val="00F65470"/>
    <w:rsid w:val="00F65A1F"/>
    <w:rsid w:val="00F65A31"/>
    <w:rsid w:val="00F65A85"/>
    <w:rsid w:val="00F668D7"/>
    <w:rsid w:val="00F66E23"/>
    <w:rsid w:val="00F66FBE"/>
    <w:rsid w:val="00F67044"/>
    <w:rsid w:val="00F67225"/>
    <w:rsid w:val="00F67B3B"/>
    <w:rsid w:val="00F70571"/>
    <w:rsid w:val="00F70E4E"/>
    <w:rsid w:val="00F71443"/>
    <w:rsid w:val="00F7232E"/>
    <w:rsid w:val="00F729EF"/>
    <w:rsid w:val="00F732B0"/>
    <w:rsid w:val="00F7492D"/>
    <w:rsid w:val="00F753DE"/>
    <w:rsid w:val="00F760FE"/>
    <w:rsid w:val="00F7683B"/>
    <w:rsid w:val="00F76C13"/>
    <w:rsid w:val="00F76D77"/>
    <w:rsid w:val="00F77116"/>
    <w:rsid w:val="00F8030C"/>
    <w:rsid w:val="00F80AF4"/>
    <w:rsid w:val="00F8120B"/>
    <w:rsid w:val="00F81712"/>
    <w:rsid w:val="00F81909"/>
    <w:rsid w:val="00F8260C"/>
    <w:rsid w:val="00F83770"/>
    <w:rsid w:val="00F83E3F"/>
    <w:rsid w:val="00F84061"/>
    <w:rsid w:val="00F8439F"/>
    <w:rsid w:val="00F84595"/>
    <w:rsid w:val="00F84604"/>
    <w:rsid w:val="00F85116"/>
    <w:rsid w:val="00F8597E"/>
    <w:rsid w:val="00F85CEB"/>
    <w:rsid w:val="00F86069"/>
    <w:rsid w:val="00F86352"/>
    <w:rsid w:val="00F86A9B"/>
    <w:rsid w:val="00F86F25"/>
    <w:rsid w:val="00F87D23"/>
    <w:rsid w:val="00F90705"/>
    <w:rsid w:val="00F91A14"/>
    <w:rsid w:val="00F91EEC"/>
    <w:rsid w:val="00F91EED"/>
    <w:rsid w:val="00F92555"/>
    <w:rsid w:val="00F95312"/>
    <w:rsid w:val="00F95483"/>
    <w:rsid w:val="00F95E9A"/>
    <w:rsid w:val="00F960CB"/>
    <w:rsid w:val="00F96750"/>
    <w:rsid w:val="00F97248"/>
    <w:rsid w:val="00F976D7"/>
    <w:rsid w:val="00FA0336"/>
    <w:rsid w:val="00FA0435"/>
    <w:rsid w:val="00FA06FD"/>
    <w:rsid w:val="00FA0A87"/>
    <w:rsid w:val="00FA1503"/>
    <w:rsid w:val="00FA1BC5"/>
    <w:rsid w:val="00FA22F3"/>
    <w:rsid w:val="00FA24FD"/>
    <w:rsid w:val="00FA28D0"/>
    <w:rsid w:val="00FA2950"/>
    <w:rsid w:val="00FA4923"/>
    <w:rsid w:val="00FA4F4E"/>
    <w:rsid w:val="00FA5764"/>
    <w:rsid w:val="00FA6116"/>
    <w:rsid w:val="00FA67D3"/>
    <w:rsid w:val="00FA776F"/>
    <w:rsid w:val="00FB01C9"/>
    <w:rsid w:val="00FB0291"/>
    <w:rsid w:val="00FB0C4C"/>
    <w:rsid w:val="00FB1476"/>
    <w:rsid w:val="00FB16F6"/>
    <w:rsid w:val="00FB29A1"/>
    <w:rsid w:val="00FB3165"/>
    <w:rsid w:val="00FB3D94"/>
    <w:rsid w:val="00FB547E"/>
    <w:rsid w:val="00FB6AE1"/>
    <w:rsid w:val="00FB6B60"/>
    <w:rsid w:val="00FB7033"/>
    <w:rsid w:val="00FB7EC2"/>
    <w:rsid w:val="00FC0A68"/>
    <w:rsid w:val="00FC0EC0"/>
    <w:rsid w:val="00FC1788"/>
    <w:rsid w:val="00FC1B5A"/>
    <w:rsid w:val="00FC1FF1"/>
    <w:rsid w:val="00FC2A46"/>
    <w:rsid w:val="00FC3359"/>
    <w:rsid w:val="00FC33BE"/>
    <w:rsid w:val="00FC3DE9"/>
    <w:rsid w:val="00FC4000"/>
    <w:rsid w:val="00FC6303"/>
    <w:rsid w:val="00FC65B3"/>
    <w:rsid w:val="00FC69C6"/>
    <w:rsid w:val="00FC6E43"/>
    <w:rsid w:val="00FC7BCF"/>
    <w:rsid w:val="00FC7D68"/>
    <w:rsid w:val="00FD01F2"/>
    <w:rsid w:val="00FD1BCB"/>
    <w:rsid w:val="00FD1D2D"/>
    <w:rsid w:val="00FD2C90"/>
    <w:rsid w:val="00FD308D"/>
    <w:rsid w:val="00FD3E3F"/>
    <w:rsid w:val="00FD491A"/>
    <w:rsid w:val="00FD4DB6"/>
    <w:rsid w:val="00FD574F"/>
    <w:rsid w:val="00FD59C6"/>
    <w:rsid w:val="00FD5B0C"/>
    <w:rsid w:val="00FD6A2F"/>
    <w:rsid w:val="00FD790F"/>
    <w:rsid w:val="00FD7A8E"/>
    <w:rsid w:val="00FD7C0B"/>
    <w:rsid w:val="00FE0863"/>
    <w:rsid w:val="00FE0B75"/>
    <w:rsid w:val="00FE0ED4"/>
    <w:rsid w:val="00FE11EA"/>
    <w:rsid w:val="00FE3379"/>
    <w:rsid w:val="00FE344D"/>
    <w:rsid w:val="00FE3483"/>
    <w:rsid w:val="00FE35C3"/>
    <w:rsid w:val="00FE35C8"/>
    <w:rsid w:val="00FE396D"/>
    <w:rsid w:val="00FE39C2"/>
    <w:rsid w:val="00FE3EC3"/>
    <w:rsid w:val="00FE412A"/>
    <w:rsid w:val="00FE6279"/>
    <w:rsid w:val="00FE6910"/>
    <w:rsid w:val="00FE6985"/>
    <w:rsid w:val="00FE71A6"/>
    <w:rsid w:val="00FE720C"/>
    <w:rsid w:val="00FE7593"/>
    <w:rsid w:val="00FE7D8B"/>
    <w:rsid w:val="00FF165D"/>
    <w:rsid w:val="00FF2068"/>
    <w:rsid w:val="00FF2495"/>
    <w:rsid w:val="00FF26FB"/>
    <w:rsid w:val="00FF47BC"/>
    <w:rsid w:val="00FF5348"/>
    <w:rsid w:val="00FF535B"/>
    <w:rsid w:val="00FF5A0E"/>
    <w:rsid w:val="00FF68EE"/>
    <w:rsid w:val="00FF6AC8"/>
    <w:rsid w:val="00FF6CA8"/>
    <w:rsid w:val="00FF6FB8"/>
    <w:rsid w:val="00FF7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C9E00"/>
  <w15:docId w15:val="{5B0FDFC6-B2EB-497C-BEB3-AD78B221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030E"/>
    <w:pPr>
      <w:spacing w:after="160" w:line="259" w:lineRule="auto"/>
    </w:pPr>
    <w:rPr>
      <w:sz w:val="22"/>
      <w:szCs w:val="22"/>
      <w:lang w:eastAsia="en-US"/>
    </w:rPr>
  </w:style>
  <w:style w:type="paragraph" w:styleId="Nagwek1">
    <w:name w:val="heading 1"/>
    <w:basedOn w:val="Normalny"/>
    <w:next w:val="Normalny"/>
    <w:link w:val="Nagwek1Znak"/>
    <w:uiPriority w:val="9"/>
    <w:qFormat/>
    <w:rsid w:val="00D233BD"/>
    <w:pPr>
      <w:keepNext/>
      <w:keepLines/>
      <w:numPr>
        <w:numId w:val="5"/>
      </w:numPr>
      <w:tabs>
        <w:tab w:val="left" w:pos="4536"/>
      </w:tabs>
      <w:suppressAutoHyphens/>
      <w:spacing w:before="240" w:after="240" w:line="276" w:lineRule="auto"/>
      <w:jc w:val="both"/>
      <w:outlineLvl w:val="0"/>
    </w:pPr>
    <w:rPr>
      <w:rFonts w:eastAsia="Times New Roman"/>
      <w:b/>
      <w:bCs/>
      <w:snapToGrid w:val="0"/>
      <w:color w:val="00336B"/>
      <w:spacing w:val="-4"/>
      <w:sz w:val="20"/>
      <w:szCs w:val="20"/>
    </w:rPr>
  </w:style>
  <w:style w:type="paragraph" w:styleId="Nagwek2">
    <w:name w:val="heading 2"/>
    <w:basedOn w:val="Nagwek1"/>
    <w:next w:val="Normalny"/>
    <w:link w:val="Nagwek2Znak"/>
    <w:uiPriority w:val="9"/>
    <w:qFormat/>
    <w:rsid w:val="00FB1476"/>
    <w:pPr>
      <w:numPr>
        <w:ilvl w:val="1"/>
      </w:numPr>
      <w:suppressAutoHyphens w:val="0"/>
      <w:spacing w:after="120"/>
      <w:outlineLvl w:val="1"/>
    </w:pPr>
    <w:rPr>
      <w:sz w:val="24"/>
      <w:szCs w:val="24"/>
    </w:rPr>
  </w:style>
  <w:style w:type="paragraph" w:styleId="Nagwek3">
    <w:name w:val="heading 3"/>
    <w:basedOn w:val="Nagwek2"/>
    <w:next w:val="Normalny"/>
    <w:link w:val="Nagwek3Znak"/>
    <w:uiPriority w:val="9"/>
    <w:qFormat/>
    <w:rsid w:val="00FB1476"/>
    <w:pPr>
      <w:numPr>
        <w:ilvl w:val="2"/>
      </w:numPr>
      <w:tabs>
        <w:tab w:val="clear" w:pos="4536"/>
      </w:tabs>
      <w:ind w:left="1214"/>
      <w:outlineLvl w:val="2"/>
    </w:pPr>
    <w:rPr>
      <w:rFonts w:eastAsia="Meiryo"/>
      <w:sz w:val="20"/>
      <w:szCs w:val="20"/>
    </w:rPr>
  </w:style>
  <w:style w:type="paragraph" w:styleId="Nagwek4">
    <w:name w:val="heading 4"/>
    <w:basedOn w:val="Normalny"/>
    <w:next w:val="Normalny"/>
    <w:link w:val="Nagwek4Znak"/>
    <w:uiPriority w:val="9"/>
    <w:unhideWhenUsed/>
    <w:qFormat/>
    <w:rsid w:val="00FB1476"/>
    <w:pPr>
      <w:keepNext/>
      <w:keepLines/>
      <w:tabs>
        <w:tab w:val="left" w:pos="0"/>
      </w:tabs>
      <w:suppressAutoHyphens/>
      <w:snapToGrid w:val="0"/>
      <w:spacing w:after="240" w:line="288" w:lineRule="auto"/>
      <w:ind w:left="964" w:hanging="964"/>
      <w:jc w:val="both"/>
      <w:outlineLvl w:val="3"/>
    </w:pPr>
    <w:rPr>
      <w:rFonts w:ascii="Open Sans" w:eastAsia="Times New Roman" w:hAnsi="Open Sans"/>
      <w:b/>
      <w:bCs/>
      <w:iCs/>
      <w:color w:val="000000"/>
      <w:sz w:val="20"/>
      <w:szCs w:val="20"/>
      <w:lang w:eastAsia="pl-PL"/>
    </w:rPr>
  </w:style>
  <w:style w:type="paragraph" w:styleId="Nagwek5">
    <w:name w:val="heading 5"/>
    <w:aliases w:val="punktowanie"/>
    <w:basedOn w:val="Normalny"/>
    <w:next w:val="Normalny"/>
    <w:link w:val="Nagwek5Znak"/>
    <w:uiPriority w:val="9"/>
    <w:qFormat/>
    <w:rsid w:val="00FB1476"/>
    <w:pPr>
      <w:keepNext/>
      <w:keepLines/>
      <w:numPr>
        <w:numId w:val="1"/>
      </w:numPr>
      <w:spacing w:before="200" w:after="0" w:line="276" w:lineRule="auto"/>
      <w:jc w:val="both"/>
      <w:outlineLvl w:val="4"/>
    </w:pPr>
    <w:rPr>
      <w:rFonts w:ascii="Open Sans" w:eastAsia="Meiryo" w:hAnsi="Open Sans"/>
      <w:color w:val="000000"/>
      <w:spacing w:val="-4"/>
      <w:sz w:val="20"/>
      <w:szCs w:val="20"/>
    </w:rPr>
  </w:style>
  <w:style w:type="paragraph" w:styleId="Nagwek6">
    <w:name w:val="heading 6"/>
    <w:basedOn w:val="Normalny"/>
    <w:next w:val="Normalny"/>
    <w:link w:val="Nagwek6Znak"/>
    <w:uiPriority w:val="9"/>
    <w:unhideWhenUsed/>
    <w:qFormat/>
    <w:rsid w:val="00FB1476"/>
    <w:pPr>
      <w:keepNext/>
      <w:keepLines/>
      <w:tabs>
        <w:tab w:val="left" w:pos="0"/>
      </w:tabs>
      <w:suppressAutoHyphens/>
      <w:snapToGrid w:val="0"/>
      <w:spacing w:before="200" w:after="240" w:line="288" w:lineRule="auto"/>
      <w:ind w:left="1152" w:hanging="1152"/>
      <w:jc w:val="both"/>
      <w:outlineLvl w:val="5"/>
    </w:pPr>
    <w:rPr>
      <w:rFonts w:ascii="Calibri Light" w:eastAsia="Times New Roman" w:hAnsi="Calibri Light"/>
      <w:i/>
      <w:iCs/>
      <w:color w:val="1F4D78"/>
      <w:sz w:val="20"/>
      <w:szCs w:val="20"/>
      <w:lang w:eastAsia="pl-PL"/>
    </w:rPr>
  </w:style>
  <w:style w:type="paragraph" w:styleId="Nagwek7">
    <w:name w:val="heading 7"/>
    <w:basedOn w:val="Normalny"/>
    <w:next w:val="Normalny"/>
    <w:link w:val="Nagwek7Znak"/>
    <w:uiPriority w:val="9"/>
    <w:unhideWhenUsed/>
    <w:qFormat/>
    <w:rsid w:val="00FB1476"/>
    <w:pPr>
      <w:keepNext/>
      <w:keepLines/>
      <w:tabs>
        <w:tab w:val="left" w:pos="0"/>
      </w:tabs>
      <w:suppressAutoHyphens/>
      <w:snapToGrid w:val="0"/>
      <w:spacing w:before="200" w:after="240" w:line="288" w:lineRule="auto"/>
      <w:ind w:left="1296" w:hanging="1296"/>
      <w:jc w:val="both"/>
      <w:outlineLvl w:val="6"/>
    </w:pPr>
    <w:rPr>
      <w:rFonts w:ascii="Calibri Light" w:eastAsia="Times New Roman" w:hAnsi="Calibri Light"/>
      <w:i/>
      <w:iCs/>
      <w:color w:val="404040"/>
      <w:sz w:val="20"/>
      <w:szCs w:val="20"/>
      <w:lang w:eastAsia="pl-PL"/>
    </w:rPr>
  </w:style>
  <w:style w:type="paragraph" w:styleId="Nagwek8">
    <w:name w:val="heading 8"/>
    <w:basedOn w:val="Normalny"/>
    <w:next w:val="Normalny"/>
    <w:link w:val="Nagwek8Znak"/>
    <w:uiPriority w:val="9"/>
    <w:semiHidden/>
    <w:unhideWhenUsed/>
    <w:qFormat/>
    <w:rsid w:val="00FB1476"/>
    <w:pPr>
      <w:keepNext/>
      <w:keepLines/>
      <w:tabs>
        <w:tab w:val="left" w:pos="0"/>
      </w:tabs>
      <w:suppressAutoHyphens/>
      <w:snapToGrid w:val="0"/>
      <w:spacing w:before="200" w:after="240" w:line="288" w:lineRule="auto"/>
      <w:ind w:left="1440" w:hanging="1440"/>
      <w:jc w:val="both"/>
      <w:outlineLvl w:val="7"/>
    </w:pPr>
    <w:rPr>
      <w:rFonts w:ascii="Calibri Light" w:eastAsia="Times New Roman" w:hAnsi="Calibri Light"/>
      <w:color w:val="404040"/>
      <w:sz w:val="20"/>
      <w:szCs w:val="20"/>
      <w:lang w:eastAsia="pl-PL"/>
    </w:rPr>
  </w:style>
  <w:style w:type="paragraph" w:styleId="Nagwek9">
    <w:name w:val="heading 9"/>
    <w:basedOn w:val="Normalny"/>
    <w:next w:val="Normalny"/>
    <w:link w:val="Nagwek9Znak"/>
    <w:uiPriority w:val="9"/>
    <w:semiHidden/>
    <w:unhideWhenUsed/>
    <w:qFormat/>
    <w:rsid w:val="00FB1476"/>
    <w:pPr>
      <w:keepNext/>
      <w:keepLines/>
      <w:tabs>
        <w:tab w:val="left" w:pos="0"/>
      </w:tabs>
      <w:suppressAutoHyphens/>
      <w:snapToGrid w:val="0"/>
      <w:spacing w:before="200" w:after="240" w:line="288" w:lineRule="auto"/>
      <w:ind w:left="1584" w:hanging="1584"/>
      <w:jc w:val="both"/>
      <w:outlineLvl w:val="8"/>
    </w:pPr>
    <w:rPr>
      <w:rFonts w:ascii="Calibri Light" w:eastAsia="Times New Roman" w:hAnsi="Calibri Light"/>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233BD"/>
    <w:rPr>
      <w:rFonts w:eastAsia="Times New Roman"/>
      <w:b/>
      <w:bCs/>
      <w:snapToGrid w:val="0"/>
      <w:color w:val="00336B"/>
      <w:spacing w:val="-4"/>
      <w:lang w:eastAsia="en-US"/>
    </w:rPr>
  </w:style>
  <w:style w:type="character" w:customStyle="1" w:styleId="Nagwek2Znak">
    <w:name w:val="Nagłówek 2 Znak"/>
    <w:link w:val="Nagwek2"/>
    <w:uiPriority w:val="9"/>
    <w:rsid w:val="00FB1476"/>
    <w:rPr>
      <w:rFonts w:eastAsia="Times New Roman"/>
      <w:b/>
      <w:bCs/>
      <w:snapToGrid w:val="0"/>
      <w:color w:val="00336B"/>
      <w:spacing w:val="-4"/>
      <w:sz w:val="24"/>
      <w:szCs w:val="24"/>
      <w:lang w:eastAsia="en-US"/>
    </w:rPr>
  </w:style>
  <w:style w:type="character" w:customStyle="1" w:styleId="Nagwek3Znak">
    <w:name w:val="Nagłówek 3 Znak"/>
    <w:link w:val="Nagwek3"/>
    <w:uiPriority w:val="9"/>
    <w:rsid w:val="00FB1476"/>
    <w:rPr>
      <w:rFonts w:eastAsia="Meiryo"/>
      <w:b/>
      <w:bCs/>
      <w:snapToGrid w:val="0"/>
      <w:color w:val="00336B"/>
      <w:spacing w:val="-4"/>
      <w:lang w:eastAsia="en-US"/>
    </w:rPr>
  </w:style>
  <w:style w:type="character" w:customStyle="1" w:styleId="Nagwek4Znak">
    <w:name w:val="Nagłówek 4 Znak"/>
    <w:link w:val="Nagwek4"/>
    <w:uiPriority w:val="9"/>
    <w:rsid w:val="00FB1476"/>
    <w:rPr>
      <w:rFonts w:ascii="Open Sans" w:eastAsia="Times New Roman" w:hAnsi="Open Sans" w:cs="Times New Roman"/>
      <w:b/>
      <w:bCs/>
      <w:iCs/>
      <w:color w:val="000000"/>
      <w:lang w:eastAsia="pl-PL"/>
    </w:rPr>
  </w:style>
  <w:style w:type="character" w:customStyle="1" w:styleId="Nagwek5Znak">
    <w:name w:val="Nagłówek 5 Znak"/>
    <w:aliases w:val="punktowanie Znak"/>
    <w:link w:val="Nagwek5"/>
    <w:uiPriority w:val="9"/>
    <w:rsid w:val="00FB1476"/>
    <w:rPr>
      <w:rFonts w:ascii="Open Sans" w:eastAsia="Meiryo" w:hAnsi="Open Sans"/>
      <w:color w:val="000000"/>
      <w:spacing w:val="-4"/>
      <w:lang w:eastAsia="en-US"/>
    </w:rPr>
  </w:style>
  <w:style w:type="character" w:customStyle="1" w:styleId="Nagwek6Znak">
    <w:name w:val="Nagłówek 6 Znak"/>
    <w:link w:val="Nagwek6"/>
    <w:uiPriority w:val="9"/>
    <w:rsid w:val="00FB1476"/>
    <w:rPr>
      <w:rFonts w:ascii="Calibri Light" w:eastAsia="Times New Roman" w:hAnsi="Calibri Light" w:cs="Times New Roman"/>
      <w:i/>
      <w:iCs/>
      <w:color w:val="1F4D78"/>
      <w:lang w:eastAsia="pl-PL"/>
    </w:rPr>
  </w:style>
  <w:style w:type="character" w:customStyle="1" w:styleId="Nagwek7Znak">
    <w:name w:val="Nagłówek 7 Znak"/>
    <w:link w:val="Nagwek7"/>
    <w:uiPriority w:val="9"/>
    <w:rsid w:val="00FB1476"/>
    <w:rPr>
      <w:rFonts w:ascii="Calibri Light" w:eastAsia="Times New Roman" w:hAnsi="Calibri Light" w:cs="Times New Roman"/>
      <w:i/>
      <w:iCs/>
      <w:color w:val="404040"/>
      <w:lang w:eastAsia="pl-PL"/>
    </w:rPr>
  </w:style>
  <w:style w:type="character" w:customStyle="1" w:styleId="Nagwek8Znak">
    <w:name w:val="Nagłówek 8 Znak"/>
    <w:link w:val="Nagwek8"/>
    <w:uiPriority w:val="9"/>
    <w:semiHidden/>
    <w:rsid w:val="00FB1476"/>
    <w:rPr>
      <w:rFonts w:ascii="Calibri Light" w:eastAsia="Times New Roman" w:hAnsi="Calibri Light" w:cs="Times New Roman"/>
      <w:color w:val="404040"/>
      <w:lang w:eastAsia="pl-PL"/>
    </w:rPr>
  </w:style>
  <w:style w:type="character" w:customStyle="1" w:styleId="Nagwek9Znak">
    <w:name w:val="Nagłówek 9 Znak"/>
    <w:link w:val="Nagwek9"/>
    <w:uiPriority w:val="9"/>
    <w:semiHidden/>
    <w:rsid w:val="00FB1476"/>
    <w:rPr>
      <w:rFonts w:ascii="Calibri Light" w:eastAsia="Times New Roman" w:hAnsi="Calibri Light" w:cs="Times New Roman"/>
      <w:i/>
      <w:iCs/>
      <w:color w:val="404040"/>
      <w:lang w:eastAsia="pl-PL"/>
    </w:rPr>
  </w:style>
  <w:style w:type="paragraph" w:styleId="Tytu">
    <w:name w:val="Title"/>
    <w:basedOn w:val="tabelki"/>
    <w:next w:val="Normalny"/>
    <w:link w:val="TytuZnak"/>
    <w:uiPriority w:val="10"/>
    <w:qFormat/>
    <w:rsid w:val="00FB1476"/>
  </w:style>
  <w:style w:type="paragraph" w:customStyle="1" w:styleId="tabelki">
    <w:name w:val="tabelki"/>
    <w:basedOn w:val="Normalny"/>
    <w:link w:val="tabelkiZnak"/>
    <w:autoRedefine/>
    <w:qFormat/>
    <w:rsid w:val="00FB1476"/>
    <w:pPr>
      <w:spacing w:after="0" w:line="240" w:lineRule="auto"/>
      <w:jc w:val="both"/>
    </w:pPr>
    <w:rPr>
      <w:rFonts w:ascii="Open Sans" w:eastAsia="Meiryo" w:hAnsi="Open Sans"/>
      <w:i/>
      <w:spacing w:val="-4"/>
      <w:sz w:val="16"/>
      <w:szCs w:val="20"/>
    </w:rPr>
  </w:style>
  <w:style w:type="character" w:customStyle="1" w:styleId="tabelkiZnak">
    <w:name w:val="tabelki Znak"/>
    <w:link w:val="tabelki"/>
    <w:rsid w:val="00FB1476"/>
    <w:rPr>
      <w:rFonts w:ascii="Open Sans" w:eastAsia="Meiryo" w:hAnsi="Open Sans" w:cs="Open Sans"/>
      <w:i/>
      <w:spacing w:val="-4"/>
      <w:sz w:val="16"/>
    </w:rPr>
  </w:style>
  <w:style w:type="character" w:customStyle="1" w:styleId="TytuZnak">
    <w:name w:val="Tytuł Znak"/>
    <w:link w:val="Tytu"/>
    <w:uiPriority w:val="10"/>
    <w:rsid w:val="00FB1476"/>
    <w:rPr>
      <w:rFonts w:ascii="Open Sans" w:eastAsia="Meiryo" w:hAnsi="Open Sans" w:cs="Open Sans"/>
      <w:i/>
      <w:spacing w:val="-4"/>
      <w:sz w:val="16"/>
    </w:rPr>
  </w:style>
  <w:style w:type="paragraph" w:styleId="Nagwek">
    <w:name w:val="header"/>
    <w:basedOn w:val="Normalny"/>
    <w:link w:val="NagwekZnak"/>
    <w:uiPriority w:val="99"/>
    <w:unhideWhenUsed/>
    <w:rsid w:val="00FB1476"/>
    <w:pPr>
      <w:tabs>
        <w:tab w:val="center" w:pos="4536"/>
        <w:tab w:val="right" w:pos="9072"/>
      </w:tabs>
      <w:spacing w:after="0" w:line="240" w:lineRule="auto"/>
      <w:jc w:val="both"/>
    </w:pPr>
    <w:rPr>
      <w:rFonts w:ascii="Open Sans" w:eastAsia="Meiryo" w:hAnsi="Open Sans"/>
      <w:spacing w:val="-4"/>
      <w:sz w:val="20"/>
      <w:szCs w:val="20"/>
    </w:rPr>
  </w:style>
  <w:style w:type="character" w:customStyle="1" w:styleId="NagwekZnak">
    <w:name w:val="Nagłówek Znak"/>
    <w:link w:val="Nagwek"/>
    <w:uiPriority w:val="99"/>
    <w:rsid w:val="00FB1476"/>
    <w:rPr>
      <w:rFonts w:ascii="Open Sans" w:eastAsia="Meiryo" w:hAnsi="Open Sans" w:cs="Open Sans"/>
      <w:spacing w:val="-4"/>
    </w:rPr>
  </w:style>
  <w:style w:type="paragraph" w:styleId="Stopka">
    <w:name w:val="footer"/>
    <w:basedOn w:val="Normalny"/>
    <w:link w:val="StopkaZnak"/>
    <w:uiPriority w:val="99"/>
    <w:unhideWhenUsed/>
    <w:rsid w:val="00FB1476"/>
    <w:pPr>
      <w:tabs>
        <w:tab w:val="center" w:pos="4536"/>
        <w:tab w:val="right" w:pos="9072"/>
      </w:tabs>
      <w:spacing w:after="0" w:line="240" w:lineRule="auto"/>
      <w:jc w:val="both"/>
    </w:pPr>
    <w:rPr>
      <w:rFonts w:ascii="Open Sans" w:eastAsia="Meiryo" w:hAnsi="Open Sans"/>
      <w:spacing w:val="-4"/>
      <w:sz w:val="20"/>
      <w:szCs w:val="20"/>
    </w:rPr>
  </w:style>
  <w:style w:type="character" w:customStyle="1" w:styleId="StopkaZnak">
    <w:name w:val="Stopka Znak"/>
    <w:link w:val="Stopka"/>
    <w:uiPriority w:val="99"/>
    <w:rsid w:val="00FB1476"/>
    <w:rPr>
      <w:rFonts w:ascii="Open Sans" w:eastAsia="Meiryo" w:hAnsi="Open Sans" w:cs="Open Sans"/>
      <w:spacing w:val="-4"/>
    </w:rPr>
  </w:style>
  <w:style w:type="paragraph" w:styleId="Tekstdymka">
    <w:name w:val="Balloon Text"/>
    <w:basedOn w:val="Normalny"/>
    <w:link w:val="TekstdymkaZnak"/>
    <w:uiPriority w:val="99"/>
    <w:semiHidden/>
    <w:unhideWhenUsed/>
    <w:rsid w:val="00FB1476"/>
    <w:pPr>
      <w:spacing w:after="0" w:line="240" w:lineRule="auto"/>
      <w:jc w:val="both"/>
    </w:pPr>
    <w:rPr>
      <w:rFonts w:ascii="Tahoma" w:eastAsia="Meiryo" w:hAnsi="Tahoma"/>
      <w:spacing w:val="-4"/>
      <w:sz w:val="16"/>
      <w:szCs w:val="16"/>
    </w:rPr>
  </w:style>
  <w:style w:type="character" w:customStyle="1" w:styleId="TekstdymkaZnak">
    <w:name w:val="Tekst dymka Znak"/>
    <w:link w:val="Tekstdymka"/>
    <w:uiPriority w:val="99"/>
    <w:semiHidden/>
    <w:rsid w:val="00FB1476"/>
    <w:rPr>
      <w:rFonts w:ascii="Tahoma" w:eastAsia="Meiryo" w:hAnsi="Tahoma" w:cs="Tahoma"/>
      <w:spacing w:val="-4"/>
      <w:sz w:val="16"/>
      <w:szCs w:val="16"/>
    </w:rPr>
  </w:style>
  <w:style w:type="character" w:styleId="Odwoaniedokomentarza">
    <w:name w:val="annotation reference"/>
    <w:uiPriority w:val="99"/>
    <w:semiHidden/>
    <w:unhideWhenUsed/>
    <w:rsid w:val="00FB1476"/>
    <w:rPr>
      <w:sz w:val="16"/>
      <w:szCs w:val="16"/>
    </w:rPr>
  </w:style>
  <w:style w:type="paragraph" w:styleId="Tekstkomentarza">
    <w:name w:val="annotation text"/>
    <w:basedOn w:val="Normalny"/>
    <w:link w:val="TekstkomentarzaZnak"/>
    <w:uiPriority w:val="99"/>
    <w:unhideWhenUsed/>
    <w:rsid w:val="00FB1476"/>
    <w:pPr>
      <w:spacing w:after="200" w:line="240" w:lineRule="auto"/>
      <w:jc w:val="both"/>
    </w:pPr>
    <w:rPr>
      <w:rFonts w:ascii="Open Sans" w:eastAsia="Meiryo" w:hAnsi="Open Sans"/>
      <w:spacing w:val="-4"/>
      <w:sz w:val="20"/>
      <w:szCs w:val="20"/>
    </w:rPr>
  </w:style>
  <w:style w:type="character" w:customStyle="1" w:styleId="TekstkomentarzaZnak">
    <w:name w:val="Tekst komentarza Znak"/>
    <w:link w:val="Tekstkomentarza"/>
    <w:uiPriority w:val="99"/>
    <w:rsid w:val="00FB1476"/>
    <w:rPr>
      <w:rFonts w:ascii="Open Sans" w:eastAsia="Meiryo" w:hAnsi="Open Sans" w:cs="Open Sans"/>
      <w:spacing w:val="-4"/>
    </w:rPr>
  </w:style>
  <w:style w:type="paragraph" w:styleId="Tematkomentarza">
    <w:name w:val="annotation subject"/>
    <w:basedOn w:val="Tekstkomentarza"/>
    <w:next w:val="Tekstkomentarza"/>
    <w:link w:val="TematkomentarzaZnak"/>
    <w:uiPriority w:val="99"/>
    <w:semiHidden/>
    <w:unhideWhenUsed/>
    <w:rsid w:val="00FB1476"/>
    <w:rPr>
      <w:b/>
      <w:bCs/>
    </w:rPr>
  </w:style>
  <w:style w:type="character" w:customStyle="1" w:styleId="TematkomentarzaZnak">
    <w:name w:val="Temat komentarza Znak"/>
    <w:link w:val="Tematkomentarza"/>
    <w:uiPriority w:val="99"/>
    <w:semiHidden/>
    <w:rsid w:val="00FB1476"/>
    <w:rPr>
      <w:rFonts w:ascii="Open Sans" w:eastAsia="Meiryo" w:hAnsi="Open Sans" w:cs="Open Sans"/>
      <w:b/>
      <w:bCs/>
      <w:spacing w:val="-4"/>
    </w:rPr>
  </w:style>
  <w:style w:type="paragraph" w:customStyle="1" w:styleId="Ryzyka">
    <w:name w:val="Ryzyka"/>
    <w:basedOn w:val="Nagwek3"/>
    <w:autoRedefine/>
    <w:qFormat/>
    <w:rsid w:val="00FB1476"/>
    <w:pPr>
      <w:pBdr>
        <w:bottom w:val="single" w:sz="12" w:space="1" w:color="0072A7"/>
      </w:pBdr>
    </w:pPr>
  </w:style>
  <w:style w:type="paragraph" w:styleId="Akapitzlist">
    <w:name w:val="List Paragraph"/>
    <w:basedOn w:val="Normalny"/>
    <w:link w:val="AkapitzlistZnak"/>
    <w:uiPriority w:val="34"/>
    <w:qFormat/>
    <w:rsid w:val="00FB1476"/>
    <w:pPr>
      <w:spacing w:after="200" w:line="276" w:lineRule="auto"/>
      <w:ind w:left="720"/>
      <w:contextualSpacing/>
      <w:jc w:val="both"/>
    </w:pPr>
    <w:rPr>
      <w:rFonts w:ascii="Open Sans" w:eastAsia="Meiryo" w:hAnsi="Open Sans"/>
      <w:spacing w:val="-4"/>
      <w:sz w:val="20"/>
      <w:szCs w:val="20"/>
    </w:rPr>
  </w:style>
  <w:style w:type="character" w:customStyle="1" w:styleId="AkapitzlistZnak">
    <w:name w:val="Akapit z listą Znak"/>
    <w:link w:val="Akapitzlist"/>
    <w:uiPriority w:val="34"/>
    <w:rsid w:val="00FB1476"/>
    <w:rPr>
      <w:rFonts w:ascii="Open Sans" w:eastAsia="Meiryo" w:hAnsi="Open Sans" w:cs="Open Sans"/>
      <w:spacing w:val="-4"/>
    </w:rPr>
  </w:style>
  <w:style w:type="paragraph" w:styleId="Poprawka">
    <w:name w:val="Revision"/>
    <w:hidden/>
    <w:uiPriority w:val="99"/>
    <w:semiHidden/>
    <w:rsid w:val="00FB1476"/>
    <w:rPr>
      <w:rFonts w:ascii="Palatino Linotype" w:hAnsi="Palatino Linotype"/>
      <w:spacing w:val="-4"/>
      <w:sz w:val="22"/>
      <w:szCs w:val="18"/>
      <w:lang w:eastAsia="en-US"/>
    </w:rPr>
  </w:style>
  <w:style w:type="paragraph" w:styleId="HTML-adres">
    <w:name w:val="HTML Address"/>
    <w:basedOn w:val="Normalny"/>
    <w:link w:val="HTML-adresZnak"/>
    <w:uiPriority w:val="99"/>
    <w:semiHidden/>
    <w:unhideWhenUsed/>
    <w:rsid w:val="00FB1476"/>
    <w:pPr>
      <w:spacing w:after="0" w:line="240" w:lineRule="auto"/>
    </w:pPr>
    <w:rPr>
      <w:rFonts w:ascii="Times New Roman" w:eastAsia="Times New Roman" w:hAnsi="Times New Roman"/>
      <w:i/>
      <w:iCs/>
      <w:sz w:val="24"/>
      <w:szCs w:val="24"/>
      <w:lang w:eastAsia="pl-PL"/>
    </w:rPr>
  </w:style>
  <w:style w:type="character" w:customStyle="1" w:styleId="HTML-adresZnak">
    <w:name w:val="HTML - adres Znak"/>
    <w:link w:val="HTML-adres"/>
    <w:uiPriority w:val="99"/>
    <w:semiHidden/>
    <w:rsid w:val="00FB1476"/>
    <w:rPr>
      <w:rFonts w:ascii="Times New Roman" w:eastAsia="Times New Roman" w:hAnsi="Times New Roman" w:cs="Open Sans"/>
      <w:i/>
      <w:iCs/>
      <w:sz w:val="24"/>
      <w:szCs w:val="24"/>
      <w:lang w:eastAsia="pl-PL"/>
    </w:rPr>
  </w:style>
  <w:style w:type="character" w:styleId="Pogrubienie">
    <w:name w:val="Strong"/>
    <w:uiPriority w:val="99"/>
    <w:qFormat/>
    <w:rsid w:val="00FB1476"/>
    <w:rPr>
      <w:b/>
      <w:bCs/>
    </w:rPr>
  </w:style>
  <w:style w:type="paragraph" w:customStyle="1" w:styleId="tabela">
    <w:name w:val="tabela"/>
    <w:basedOn w:val="Normalny"/>
    <w:uiPriority w:val="99"/>
    <w:rsid w:val="00FB1476"/>
    <w:pPr>
      <w:spacing w:before="60" w:after="0" w:line="260" w:lineRule="atLeast"/>
      <w:jc w:val="right"/>
    </w:pPr>
    <w:rPr>
      <w:rFonts w:ascii="Cambria" w:eastAsia="MS Mincho" w:hAnsi="Cambria" w:cs="Open Sans"/>
      <w:bCs/>
      <w:color w:val="000000"/>
      <w:lang w:eastAsia="pl-PL"/>
    </w:rPr>
  </w:style>
  <w:style w:type="paragraph" w:customStyle="1" w:styleId="Default">
    <w:name w:val="Default"/>
    <w:rsid w:val="00FB1476"/>
    <w:pPr>
      <w:autoSpaceDE w:val="0"/>
      <w:autoSpaceDN w:val="0"/>
      <w:adjustRightInd w:val="0"/>
    </w:pPr>
    <w:rPr>
      <w:rFonts w:ascii="Times New Roman" w:eastAsia="Times New Roman" w:hAnsi="Times New Roman"/>
      <w:color w:val="000000"/>
      <w:sz w:val="24"/>
      <w:szCs w:val="24"/>
      <w:lang w:eastAsia="en-US"/>
    </w:rPr>
  </w:style>
  <w:style w:type="character" w:styleId="Hipercze">
    <w:name w:val="Hyperlink"/>
    <w:uiPriority w:val="99"/>
    <w:unhideWhenUsed/>
    <w:rsid w:val="00FB1476"/>
    <w:rPr>
      <w:color w:val="0000FF"/>
      <w:u w:val="single"/>
    </w:rPr>
  </w:style>
  <w:style w:type="table" w:styleId="Jasnecieniowanieakcent2">
    <w:name w:val="Light Shading Accent 2"/>
    <w:basedOn w:val="Standardowy"/>
    <w:uiPriority w:val="60"/>
    <w:rsid w:val="00FB147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redniecieniowanie2akcent2">
    <w:name w:val="Medium Shading 2 Accent 2"/>
    <w:basedOn w:val="Standardowy"/>
    <w:uiPriority w:val="64"/>
    <w:rsid w:val="00FB14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ekstpodstawowy">
    <w:name w:val="Body Text"/>
    <w:basedOn w:val="Normalny"/>
    <w:link w:val="TekstpodstawowyZnak"/>
    <w:unhideWhenUsed/>
    <w:rsid w:val="00FB1476"/>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link w:val="Tekstpodstawowy"/>
    <w:rsid w:val="00FB1476"/>
    <w:rPr>
      <w:rFonts w:ascii="Times New Roman" w:eastAsia="Times New Roman" w:hAnsi="Times New Roman" w:cs="Open Sans"/>
      <w:sz w:val="24"/>
      <w:lang w:eastAsia="pl-PL"/>
    </w:rPr>
  </w:style>
  <w:style w:type="character" w:customStyle="1" w:styleId="akapitdomyslny1">
    <w:name w:val="akapitdomyslny1"/>
    <w:basedOn w:val="Domylnaczcionkaakapitu"/>
    <w:rsid w:val="00FB1476"/>
  </w:style>
  <w:style w:type="paragraph" w:styleId="Tekstprzypisudolnego">
    <w:name w:val="footnote text"/>
    <w:basedOn w:val="Normalny"/>
    <w:link w:val="TekstprzypisudolnegoZnak"/>
    <w:uiPriority w:val="99"/>
    <w:rsid w:val="00FB1476"/>
    <w:pPr>
      <w:spacing w:after="0" w:line="260" w:lineRule="atLeast"/>
      <w:ind w:left="284" w:hanging="284"/>
      <w:jc w:val="both"/>
    </w:pPr>
    <w:rPr>
      <w:rFonts w:ascii="Cambria" w:eastAsia="MS Mincho" w:hAnsi="Cambria"/>
      <w:bCs/>
      <w:color w:val="000000"/>
      <w:sz w:val="16"/>
      <w:szCs w:val="20"/>
      <w:lang w:eastAsia="pl-PL"/>
    </w:rPr>
  </w:style>
  <w:style w:type="character" w:customStyle="1" w:styleId="TekstprzypisudolnegoZnak">
    <w:name w:val="Tekst przypisu dolnego Znak"/>
    <w:link w:val="Tekstprzypisudolnego"/>
    <w:uiPriority w:val="99"/>
    <w:rsid w:val="00FB1476"/>
    <w:rPr>
      <w:rFonts w:ascii="Cambria" w:eastAsia="MS Mincho" w:hAnsi="Cambria" w:cs="Open Sans"/>
      <w:bCs/>
      <w:color w:val="000000"/>
      <w:sz w:val="16"/>
      <w:lang w:eastAsia="pl-PL"/>
    </w:rPr>
  </w:style>
  <w:style w:type="character" w:styleId="Odwoanieprzypisudolnego">
    <w:name w:val="footnote reference"/>
    <w:uiPriority w:val="99"/>
    <w:rsid w:val="00FB1476"/>
    <w:rPr>
      <w:rFonts w:cs="Times New Roman"/>
      <w:vertAlign w:val="superscript"/>
    </w:rPr>
  </w:style>
  <w:style w:type="paragraph" w:styleId="NormalnyWeb">
    <w:name w:val="Normal (Web)"/>
    <w:basedOn w:val="Normalny"/>
    <w:uiPriority w:val="99"/>
    <w:rsid w:val="00FB1476"/>
    <w:pPr>
      <w:spacing w:before="100" w:beforeAutospacing="1" w:after="100" w:afterAutospacing="1" w:line="260" w:lineRule="atLeast"/>
    </w:pPr>
    <w:rPr>
      <w:rFonts w:ascii="Times New Roman" w:eastAsia="MS Mincho" w:hAnsi="Times New Roman" w:cs="Open Sans"/>
      <w:bCs/>
      <w:color w:val="000000"/>
      <w:sz w:val="24"/>
      <w:szCs w:val="24"/>
      <w:lang w:eastAsia="pl-PL"/>
    </w:rPr>
  </w:style>
  <w:style w:type="character" w:customStyle="1" w:styleId="apple-converted-space">
    <w:name w:val="apple-converted-space"/>
    <w:basedOn w:val="Domylnaczcionkaakapitu"/>
    <w:rsid w:val="00FB1476"/>
  </w:style>
  <w:style w:type="paragraph" w:styleId="Legenda">
    <w:name w:val="caption"/>
    <w:basedOn w:val="Normalny"/>
    <w:next w:val="Normalny"/>
    <w:qFormat/>
    <w:rsid w:val="00FB1476"/>
    <w:pPr>
      <w:keepNext/>
      <w:spacing w:after="60" w:line="300" w:lineRule="atLeast"/>
      <w:ind w:right="1701"/>
      <w:jc w:val="both"/>
    </w:pPr>
    <w:rPr>
      <w:rFonts w:ascii="Open Sans" w:eastAsia="Meiryo" w:hAnsi="Open Sans" w:cs="Open Sans"/>
      <w:spacing w:val="-4"/>
    </w:rPr>
  </w:style>
  <w:style w:type="paragraph" w:customStyle="1" w:styleId="rdo">
    <w:name w:val="źródło"/>
    <w:aliases w:val="podpis pod tabelą"/>
    <w:basedOn w:val="Normalny"/>
    <w:next w:val="Normalny"/>
    <w:uiPriority w:val="99"/>
    <w:rsid w:val="00FB1476"/>
    <w:pPr>
      <w:pBdr>
        <w:top w:val="single" w:sz="2" w:space="0" w:color="808080"/>
      </w:pBdr>
      <w:spacing w:before="120" w:after="120" w:line="240" w:lineRule="exact"/>
      <w:ind w:right="1701"/>
      <w:jc w:val="both"/>
    </w:pPr>
    <w:rPr>
      <w:rFonts w:ascii="Cambria" w:eastAsia="MS Mincho" w:hAnsi="Cambria" w:cs="Open Sans"/>
      <w:bCs/>
      <w:color w:val="000000"/>
      <w:sz w:val="19"/>
      <w:lang w:eastAsia="pl-PL"/>
    </w:rPr>
  </w:style>
  <w:style w:type="paragraph" w:styleId="Nagwekspisutreci">
    <w:name w:val="TOC Heading"/>
    <w:basedOn w:val="Nagwek1"/>
    <w:next w:val="Normalny"/>
    <w:uiPriority w:val="39"/>
    <w:qFormat/>
    <w:rsid w:val="00FB1476"/>
    <w:pPr>
      <w:numPr>
        <w:numId w:val="0"/>
      </w:numPr>
      <w:suppressAutoHyphens w:val="0"/>
      <w:spacing w:before="480" w:after="0"/>
      <w:jc w:val="left"/>
      <w:outlineLvl w:val="9"/>
    </w:pPr>
    <w:rPr>
      <w:rFonts w:ascii="Cambria" w:hAnsi="Cambria"/>
      <w:snapToGrid/>
      <w:color w:val="365F91"/>
      <w:spacing w:val="0"/>
    </w:rPr>
  </w:style>
  <w:style w:type="paragraph" w:styleId="Spistreci1">
    <w:name w:val="toc 1"/>
    <w:basedOn w:val="Normalny"/>
    <w:next w:val="Normalny"/>
    <w:autoRedefine/>
    <w:uiPriority w:val="39"/>
    <w:unhideWhenUsed/>
    <w:rsid w:val="000D3479"/>
    <w:pPr>
      <w:tabs>
        <w:tab w:val="right" w:leader="dot" w:pos="9639"/>
      </w:tabs>
      <w:spacing w:after="100" w:line="276" w:lineRule="auto"/>
      <w:ind w:left="737" w:hanging="567"/>
      <w:jc w:val="both"/>
    </w:pPr>
    <w:rPr>
      <w:rFonts w:ascii="Open Sans" w:eastAsia="Meiryo" w:hAnsi="Open Sans" w:cs="Open Sans"/>
      <w:b/>
      <w:noProof/>
      <w:spacing w:val="-4"/>
    </w:rPr>
  </w:style>
  <w:style w:type="paragraph" w:styleId="Spistreci2">
    <w:name w:val="toc 2"/>
    <w:basedOn w:val="Normalny"/>
    <w:next w:val="Normalny"/>
    <w:autoRedefine/>
    <w:uiPriority w:val="39"/>
    <w:unhideWhenUsed/>
    <w:rsid w:val="003158CF"/>
    <w:pPr>
      <w:tabs>
        <w:tab w:val="left" w:leader="dot" w:pos="1560"/>
        <w:tab w:val="right" w:leader="dot" w:pos="9639"/>
      </w:tabs>
      <w:spacing w:after="100" w:line="276" w:lineRule="auto"/>
      <w:ind w:left="851" w:hanging="567"/>
      <w:jc w:val="both"/>
    </w:pPr>
    <w:rPr>
      <w:rFonts w:ascii="Open Sans" w:eastAsia="Meiryo" w:hAnsi="Open Sans" w:cs="Open Sans"/>
      <w:spacing w:val="-4"/>
    </w:rPr>
  </w:style>
  <w:style w:type="paragraph" w:styleId="Spistreci3">
    <w:name w:val="toc 3"/>
    <w:basedOn w:val="Normalny"/>
    <w:next w:val="Normalny"/>
    <w:autoRedefine/>
    <w:uiPriority w:val="39"/>
    <w:unhideWhenUsed/>
    <w:rsid w:val="00FE7593"/>
    <w:pPr>
      <w:tabs>
        <w:tab w:val="left" w:leader="dot" w:pos="2552"/>
        <w:tab w:val="right" w:leader="dot" w:pos="9639"/>
      </w:tabs>
      <w:spacing w:after="100" w:line="276" w:lineRule="auto"/>
      <w:ind w:left="1418" w:right="-1" w:hanging="851"/>
      <w:jc w:val="both"/>
    </w:pPr>
    <w:rPr>
      <w:rFonts w:ascii="Open Sans" w:eastAsia="Meiryo" w:hAnsi="Open Sans" w:cs="Open Sans"/>
      <w:spacing w:val="-4"/>
    </w:rPr>
  </w:style>
  <w:style w:type="character" w:styleId="Uwydatnienie">
    <w:name w:val="Emphasis"/>
    <w:qFormat/>
    <w:rsid w:val="00FB1476"/>
    <w:rPr>
      <w:rFonts w:ascii="Verdana" w:hAnsi="Verdana"/>
      <w:b/>
      <w:i/>
      <w:iCs/>
      <w:color w:val="004A93"/>
      <w:sz w:val="18"/>
    </w:rPr>
  </w:style>
  <w:style w:type="paragraph" w:styleId="Spistreci4">
    <w:name w:val="toc 4"/>
    <w:basedOn w:val="Normalny"/>
    <w:next w:val="Normalny"/>
    <w:autoRedefine/>
    <w:uiPriority w:val="39"/>
    <w:unhideWhenUsed/>
    <w:rsid w:val="00FB1476"/>
    <w:pPr>
      <w:spacing w:after="100" w:line="276" w:lineRule="auto"/>
      <w:ind w:left="660"/>
    </w:pPr>
    <w:rPr>
      <w:rFonts w:eastAsia="Times New Roman" w:cs="Open Sans"/>
      <w:lang w:eastAsia="pl-PL"/>
    </w:rPr>
  </w:style>
  <w:style w:type="paragraph" w:styleId="Spistreci5">
    <w:name w:val="toc 5"/>
    <w:basedOn w:val="Normalny"/>
    <w:next w:val="Normalny"/>
    <w:autoRedefine/>
    <w:uiPriority w:val="39"/>
    <w:unhideWhenUsed/>
    <w:rsid w:val="00FB1476"/>
    <w:pPr>
      <w:spacing w:after="100" w:line="276" w:lineRule="auto"/>
      <w:ind w:left="880"/>
    </w:pPr>
    <w:rPr>
      <w:rFonts w:eastAsia="Times New Roman" w:cs="Open Sans"/>
      <w:lang w:eastAsia="pl-PL"/>
    </w:rPr>
  </w:style>
  <w:style w:type="paragraph" w:styleId="Spistreci6">
    <w:name w:val="toc 6"/>
    <w:basedOn w:val="Normalny"/>
    <w:next w:val="Normalny"/>
    <w:autoRedefine/>
    <w:uiPriority w:val="39"/>
    <w:unhideWhenUsed/>
    <w:rsid w:val="00FB1476"/>
    <w:pPr>
      <w:spacing w:after="100" w:line="276" w:lineRule="auto"/>
      <w:ind w:left="1100"/>
    </w:pPr>
    <w:rPr>
      <w:rFonts w:eastAsia="Times New Roman" w:cs="Open Sans"/>
      <w:lang w:eastAsia="pl-PL"/>
    </w:rPr>
  </w:style>
  <w:style w:type="paragraph" w:styleId="Spistreci7">
    <w:name w:val="toc 7"/>
    <w:basedOn w:val="Normalny"/>
    <w:next w:val="Normalny"/>
    <w:autoRedefine/>
    <w:uiPriority w:val="39"/>
    <w:unhideWhenUsed/>
    <w:rsid w:val="00FB1476"/>
    <w:pPr>
      <w:spacing w:after="100" w:line="276" w:lineRule="auto"/>
      <w:ind w:left="1320"/>
    </w:pPr>
    <w:rPr>
      <w:rFonts w:eastAsia="Times New Roman" w:cs="Open Sans"/>
      <w:lang w:eastAsia="pl-PL"/>
    </w:rPr>
  </w:style>
  <w:style w:type="paragraph" w:styleId="Spistreci8">
    <w:name w:val="toc 8"/>
    <w:basedOn w:val="Normalny"/>
    <w:next w:val="Normalny"/>
    <w:autoRedefine/>
    <w:uiPriority w:val="39"/>
    <w:unhideWhenUsed/>
    <w:rsid w:val="00FB1476"/>
    <w:pPr>
      <w:spacing w:after="100" w:line="276" w:lineRule="auto"/>
      <w:ind w:left="1540"/>
    </w:pPr>
    <w:rPr>
      <w:rFonts w:eastAsia="Times New Roman" w:cs="Open Sans"/>
      <w:lang w:eastAsia="pl-PL"/>
    </w:rPr>
  </w:style>
  <w:style w:type="paragraph" w:styleId="Spistreci9">
    <w:name w:val="toc 9"/>
    <w:basedOn w:val="Normalny"/>
    <w:next w:val="Normalny"/>
    <w:autoRedefine/>
    <w:uiPriority w:val="39"/>
    <w:unhideWhenUsed/>
    <w:rsid w:val="00FB1476"/>
    <w:pPr>
      <w:spacing w:after="100" w:line="276" w:lineRule="auto"/>
      <w:ind w:left="1760"/>
    </w:pPr>
    <w:rPr>
      <w:rFonts w:eastAsia="Times New Roman" w:cs="Open Sans"/>
      <w:lang w:eastAsia="pl-PL"/>
    </w:rPr>
  </w:style>
  <w:style w:type="paragraph" w:styleId="HTML-wstpniesformatowany">
    <w:name w:val="HTML Preformatted"/>
    <w:basedOn w:val="Normalny"/>
    <w:link w:val="HTML-wstpniesformatowanyZnak"/>
    <w:uiPriority w:val="99"/>
    <w:semiHidden/>
    <w:unhideWhenUsed/>
    <w:rsid w:val="00FB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eiryo" w:hAnsi="Courier New"/>
      <w:sz w:val="20"/>
      <w:szCs w:val="20"/>
      <w:lang w:eastAsia="pl-PL"/>
    </w:rPr>
  </w:style>
  <w:style w:type="character" w:customStyle="1" w:styleId="HTML-wstpniesformatowanyZnak">
    <w:name w:val="HTML - wstępnie sformatowany Znak"/>
    <w:link w:val="HTML-wstpniesformatowany"/>
    <w:uiPriority w:val="99"/>
    <w:semiHidden/>
    <w:rsid w:val="00FB1476"/>
    <w:rPr>
      <w:rFonts w:ascii="Courier New" w:eastAsia="Meiryo" w:hAnsi="Courier New" w:cs="Courier New"/>
      <w:lang w:eastAsia="pl-PL"/>
    </w:rPr>
  </w:style>
  <w:style w:type="paragraph" w:styleId="Cytat">
    <w:name w:val="Quote"/>
    <w:basedOn w:val="Legenda"/>
    <w:next w:val="Normalny"/>
    <w:link w:val="CytatZnak"/>
    <w:uiPriority w:val="29"/>
    <w:qFormat/>
    <w:rsid w:val="00FB1476"/>
    <w:rPr>
      <w:rFonts w:cs="Times New Roman"/>
      <w:sz w:val="20"/>
      <w:szCs w:val="20"/>
    </w:rPr>
  </w:style>
  <w:style w:type="character" w:customStyle="1" w:styleId="CytatZnak">
    <w:name w:val="Cytat Znak"/>
    <w:link w:val="Cytat"/>
    <w:uiPriority w:val="29"/>
    <w:rsid w:val="00FB1476"/>
    <w:rPr>
      <w:rFonts w:ascii="Open Sans" w:eastAsia="Meiryo" w:hAnsi="Open Sans" w:cs="Open Sans"/>
      <w:spacing w:val="-4"/>
    </w:rPr>
  </w:style>
  <w:style w:type="table" w:customStyle="1" w:styleId="redniecieniowanie2akcent11">
    <w:name w:val="Średnie cieniowanie 2 — akcent 11"/>
    <w:basedOn w:val="Standardowy"/>
    <w:uiPriority w:val="64"/>
    <w:rsid w:val="00FB14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iatkatabeli">
    <w:name w:val="Siatka tabeli"/>
    <w:basedOn w:val="Standardowy"/>
    <w:uiPriority w:val="59"/>
    <w:rsid w:val="00FB1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o0">
    <w:name w:val="Źródło"/>
    <w:basedOn w:val="Normalny"/>
    <w:qFormat/>
    <w:rsid w:val="00FB1476"/>
    <w:pPr>
      <w:tabs>
        <w:tab w:val="left" w:pos="0"/>
      </w:tabs>
      <w:suppressAutoHyphens/>
      <w:snapToGrid w:val="0"/>
      <w:spacing w:after="240" w:line="276" w:lineRule="auto"/>
      <w:jc w:val="both"/>
    </w:pPr>
    <w:rPr>
      <w:rFonts w:ascii="Open Sans" w:eastAsia="Times New Roman" w:hAnsi="Open Sans" w:cs="Open Sans"/>
      <w:i/>
      <w:color w:val="000000"/>
      <w:sz w:val="16"/>
      <w:szCs w:val="16"/>
      <w:lang w:eastAsia="pl-PL"/>
    </w:rPr>
  </w:style>
  <w:style w:type="table" w:customStyle="1" w:styleId="mikrokasa">
    <w:name w:val="mikrokasa"/>
    <w:basedOn w:val="Standardowy"/>
    <w:uiPriority w:val="99"/>
    <w:qFormat/>
    <w:rsid w:val="00FB1476"/>
    <w:rPr>
      <w:rFonts w:ascii="Palatino Linotype" w:hAnsi="Palatino Linotype"/>
    </w:rPr>
    <w:tblPr>
      <w:tblStyleRowBandSize w:val="1"/>
    </w:tblPr>
    <w:tblStylePr w:type="firstRow">
      <w:pPr>
        <w:jc w:val="center"/>
      </w:pPr>
      <w:rPr>
        <w:rFonts w:ascii="Marlett" w:hAnsi="Marlett" w:hint="default"/>
        <w:b/>
        <w:color w:val="FFFFFF"/>
        <w:sz w:val="22"/>
        <w:szCs w:val="22"/>
      </w:rPr>
      <w:tblPr/>
      <w:tcPr>
        <w:tcBorders>
          <w:top w:val="single" w:sz="4" w:space="0" w:color="AC2C25"/>
          <w:left w:val="nil"/>
          <w:bottom w:val="single" w:sz="4" w:space="0" w:color="AC2C25"/>
          <w:right w:val="nil"/>
          <w:insideH w:val="nil"/>
          <w:insideV w:val="nil"/>
        </w:tcBorders>
        <w:shd w:val="clear" w:color="auto" w:fill="AC2C25"/>
      </w:tcPr>
    </w:tblStylePr>
    <w:tblStylePr w:type="lastRow">
      <w:tblPr/>
      <w:tcPr>
        <w:tcBorders>
          <w:top w:val="double" w:sz="4" w:space="0" w:color="AC2C25"/>
        </w:tcBorders>
        <w:shd w:val="clear" w:color="auto" w:fill="EFBAB7"/>
      </w:tcPr>
    </w:tblStylePr>
    <w:tblStylePr w:type="band1Horz">
      <w:tblPr/>
      <w:tcPr>
        <w:tcBorders>
          <w:top w:val="single" w:sz="8" w:space="0" w:color="AC2C25"/>
          <w:left w:val="nil"/>
          <w:bottom w:val="single" w:sz="8" w:space="0" w:color="AC2C25"/>
          <w:right w:val="nil"/>
          <w:insideH w:val="nil"/>
          <w:insideV w:val="nil"/>
        </w:tcBorders>
        <w:shd w:val="clear" w:color="auto" w:fill="FFF971"/>
      </w:tcPr>
    </w:tblStylePr>
    <w:tblStylePr w:type="band2Horz">
      <w:tblPr/>
      <w:tcPr>
        <w:tcBorders>
          <w:top w:val="single" w:sz="8" w:space="0" w:color="AC2C25"/>
          <w:left w:val="nil"/>
          <w:bottom w:val="single" w:sz="8" w:space="0" w:color="AC2C25"/>
          <w:right w:val="nil"/>
          <w:insideH w:val="nil"/>
          <w:insideV w:val="nil"/>
        </w:tcBorders>
      </w:tcPr>
    </w:tblStylePr>
  </w:style>
  <w:style w:type="paragraph" w:styleId="Bezodstpw">
    <w:name w:val="No Spacing"/>
    <w:uiPriority w:val="1"/>
    <w:qFormat/>
    <w:rsid w:val="00FB1476"/>
    <w:rPr>
      <w:sz w:val="22"/>
      <w:szCs w:val="22"/>
      <w:lang w:eastAsia="en-US"/>
    </w:rPr>
  </w:style>
  <w:style w:type="table" w:customStyle="1" w:styleId="Tabelasiatki4akcent11">
    <w:name w:val="Tabela siatki 4 — akcent 11"/>
    <w:basedOn w:val="Standardowy"/>
    <w:uiPriority w:val="49"/>
    <w:rsid w:val="00FB1476"/>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object">
    <w:name w:val="object"/>
    <w:basedOn w:val="Domylnaczcionkaakapitu"/>
    <w:rsid w:val="00FB1476"/>
  </w:style>
  <w:style w:type="table" w:customStyle="1" w:styleId="Tabelasiatki1jasnaakcent11">
    <w:name w:val="Tabela siatki 1 — jasna — akcent 11"/>
    <w:basedOn w:val="Standardowy"/>
    <w:uiPriority w:val="46"/>
    <w:rsid w:val="00FB1476"/>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elasiatki1jasna1">
    <w:name w:val="Tabela siatki 1 — jasna1"/>
    <w:basedOn w:val="Standardowy"/>
    <w:uiPriority w:val="46"/>
    <w:rsid w:val="00FB147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5ciemnaakcent11">
    <w:name w:val="Tabela siatki 5 — ciemna — akcent 11"/>
    <w:basedOn w:val="Standardowy"/>
    <w:uiPriority w:val="50"/>
    <w:rsid w:val="00FB147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Listapunktowana">
    <w:name w:val="List Bullet"/>
    <w:basedOn w:val="Normalny"/>
    <w:uiPriority w:val="99"/>
    <w:unhideWhenUsed/>
    <w:rsid w:val="00FB1476"/>
    <w:pPr>
      <w:numPr>
        <w:numId w:val="2"/>
      </w:numPr>
      <w:spacing w:before="120" w:after="0" w:line="360" w:lineRule="auto"/>
      <w:contextualSpacing/>
    </w:pPr>
    <w:rPr>
      <w:rFonts w:ascii="Cambria" w:eastAsia="Meiryo" w:hAnsi="Cambria" w:cs="Open Sans"/>
      <w:sz w:val="18"/>
      <w:szCs w:val="18"/>
    </w:rPr>
  </w:style>
  <w:style w:type="paragraph" w:styleId="Tekstprzypisukocowego">
    <w:name w:val="endnote text"/>
    <w:basedOn w:val="Normalny"/>
    <w:link w:val="TekstprzypisukocowegoZnak"/>
    <w:uiPriority w:val="99"/>
    <w:semiHidden/>
    <w:unhideWhenUsed/>
    <w:rsid w:val="00FB1476"/>
    <w:pPr>
      <w:spacing w:after="0" w:line="240" w:lineRule="auto"/>
      <w:jc w:val="both"/>
    </w:pPr>
    <w:rPr>
      <w:rFonts w:ascii="Open Sans" w:eastAsia="Meiryo" w:hAnsi="Open Sans"/>
      <w:spacing w:val="-4"/>
      <w:sz w:val="20"/>
      <w:szCs w:val="20"/>
    </w:rPr>
  </w:style>
  <w:style w:type="character" w:customStyle="1" w:styleId="TekstprzypisukocowegoZnak">
    <w:name w:val="Tekst przypisu końcowego Znak"/>
    <w:link w:val="Tekstprzypisukocowego"/>
    <w:uiPriority w:val="99"/>
    <w:semiHidden/>
    <w:rsid w:val="00FB1476"/>
    <w:rPr>
      <w:rFonts w:ascii="Open Sans" w:eastAsia="Meiryo" w:hAnsi="Open Sans" w:cs="Open Sans"/>
      <w:spacing w:val="-4"/>
    </w:rPr>
  </w:style>
  <w:style w:type="character" w:styleId="Odwoanieprzypisukocowego">
    <w:name w:val="endnote reference"/>
    <w:uiPriority w:val="99"/>
    <w:semiHidden/>
    <w:unhideWhenUsed/>
    <w:rsid w:val="00FB1476"/>
    <w:rPr>
      <w:vertAlign w:val="superscript"/>
    </w:rPr>
  </w:style>
  <w:style w:type="table" w:styleId="Jasnecieniowanieakcent5">
    <w:name w:val="Light Shading Accent 5"/>
    <w:basedOn w:val="Standardowy"/>
    <w:uiPriority w:val="60"/>
    <w:rsid w:val="00FB1476"/>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Jasnecieniowanieakcent11">
    <w:name w:val="Jasne cieniowanie — akcent 11"/>
    <w:basedOn w:val="Standardowy"/>
    <w:uiPriority w:val="60"/>
    <w:rsid w:val="00FB1476"/>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redniecieniowanie2akcent12">
    <w:name w:val="Średnie cieniowanie 2 — akcent 12"/>
    <w:basedOn w:val="Standardowy"/>
    <w:uiPriority w:val="64"/>
    <w:rsid w:val="00FB14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ela0">
    <w:name w:val="Tabela"/>
    <w:basedOn w:val="Normalny"/>
    <w:autoRedefine/>
    <w:qFormat/>
    <w:rsid w:val="0043651B"/>
    <w:pPr>
      <w:keepNext/>
      <w:suppressAutoHyphens/>
      <w:spacing w:before="40" w:after="40" w:line="276" w:lineRule="auto"/>
      <w:ind w:left="34"/>
      <w:jc w:val="right"/>
    </w:pPr>
    <w:rPr>
      <w:rFonts w:ascii="Open Sans" w:eastAsia="Times New Roman" w:hAnsi="Open Sans" w:cs="Open Sans"/>
      <w:noProof/>
      <w:snapToGrid w:val="0"/>
      <w:color w:val="000000"/>
      <w:lang w:eastAsia="pl-PL"/>
    </w:rPr>
  </w:style>
  <w:style w:type="table" w:styleId="Jasnalistaakcent2">
    <w:name w:val="Light List Accent 2"/>
    <w:basedOn w:val="Standardowy"/>
    <w:uiPriority w:val="61"/>
    <w:rsid w:val="00FB1476"/>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redniecieniowanie1akcent2">
    <w:name w:val="Medium Shading 1 Accent 2"/>
    <w:basedOn w:val="Standardowy"/>
    <w:uiPriority w:val="63"/>
    <w:rsid w:val="00FB1476"/>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redniecieniowanie2akcent5">
    <w:name w:val="Medium Shading 2 Accent 5"/>
    <w:basedOn w:val="Standardowy"/>
    <w:uiPriority w:val="64"/>
    <w:rsid w:val="00FB14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1akcent11">
    <w:name w:val="Średnie cieniowanie 1 — akcent 11"/>
    <w:basedOn w:val="Standardowy"/>
    <w:uiPriority w:val="63"/>
    <w:rsid w:val="00FB1476"/>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Jasnalistaakcent11">
    <w:name w:val="Jasna lista — akcent 11"/>
    <w:basedOn w:val="Standardowy"/>
    <w:uiPriority w:val="61"/>
    <w:rsid w:val="00FB1476"/>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styleId="UyteHipercze">
    <w:name w:val="FollowedHyperlink"/>
    <w:uiPriority w:val="99"/>
    <w:semiHidden/>
    <w:unhideWhenUsed/>
    <w:rsid w:val="00FB1476"/>
    <w:rPr>
      <w:color w:val="954F72"/>
      <w:u w:val="single"/>
    </w:rPr>
  </w:style>
  <w:style w:type="table" w:styleId="Jasnalistaakcent5">
    <w:name w:val="Light List Accent 5"/>
    <w:basedOn w:val="Standardowy"/>
    <w:uiPriority w:val="61"/>
    <w:rsid w:val="00FB1476"/>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ela-Siatka1">
    <w:name w:val="Tabela - Siatka1"/>
    <w:basedOn w:val="Standardowy"/>
    <w:next w:val="Siatkatabeli"/>
    <w:uiPriority w:val="59"/>
    <w:rsid w:val="00FB147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listaakcent31">
    <w:name w:val="Jasna lista — akcent 31"/>
    <w:basedOn w:val="Standardowy"/>
    <w:next w:val="Jasnalistaakcent3"/>
    <w:uiPriority w:val="61"/>
    <w:rsid w:val="00FB1476"/>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Jasnalistaakcent3">
    <w:name w:val="Light List Accent 3"/>
    <w:basedOn w:val="Standardowy"/>
    <w:uiPriority w:val="61"/>
    <w:rsid w:val="00FB1476"/>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Jasnecieniowanie1">
    <w:name w:val="Jasne cieniowanie1"/>
    <w:basedOn w:val="Standardowy"/>
    <w:uiPriority w:val="60"/>
    <w:rsid w:val="00FB147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1">
    <w:name w:val="Styl1"/>
    <w:basedOn w:val="Listanumerowana"/>
    <w:qFormat/>
    <w:rsid w:val="001105E8"/>
    <w:pPr>
      <w:tabs>
        <w:tab w:val="clear" w:pos="360"/>
        <w:tab w:val="num" w:pos="2346"/>
      </w:tabs>
      <w:ind w:left="2346"/>
      <w:jc w:val="left"/>
    </w:pPr>
    <w:rPr>
      <w:rFonts w:ascii="Calibri" w:hAnsi="Calibri"/>
      <w:b/>
      <w:sz w:val="22"/>
      <w:szCs w:val="22"/>
    </w:rPr>
  </w:style>
  <w:style w:type="paragraph" w:styleId="Listanumerowana">
    <w:name w:val="List Number"/>
    <w:basedOn w:val="Normalny"/>
    <w:rsid w:val="001105E8"/>
    <w:pPr>
      <w:numPr>
        <w:numId w:val="3"/>
      </w:numPr>
      <w:tabs>
        <w:tab w:val="num" w:pos="360"/>
      </w:tabs>
      <w:spacing w:after="0" w:line="240" w:lineRule="auto"/>
      <w:ind w:left="360"/>
      <w:contextualSpacing/>
      <w:jc w:val="both"/>
    </w:pPr>
    <w:rPr>
      <w:rFonts w:ascii="Arial" w:eastAsia="Times New Roman" w:hAnsi="Arial"/>
      <w:sz w:val="20"/>
      <w:szCs w:val="24"/>
      <w:lang w:eastAsia="pl-PL"/>
    </w:rPr>
  </w:style>
  <w:style w:type="paragraph" w:styleId="Lista4">
    <w:name w:val="List 4"/>
    <w:basedOn w:val="Normalny"/>
    <w:rsid w:val="001105E8"/>
    <w:pPr>
      <w:spacing w:after="0" w:line="240" w:lineRule="auto"/>
      <w:ind w:left="1132" w:hanging="283"/>
      <w:contextualSpacing/>
      <w:jc w:val="both"/>
    </w:pPr>
    <w:rPr>
      <w:rFonts w:ascii="Arial" w:eastAsia="Times New Roman" w:hAnsi="Arial"/>
      <w:sz w:val="20"/>
      <w:szCs w:val="24"/>
      <w:lang w:eastAsia="pl-PL"/>
    </w:rPr>
  </w:style>
  <w:style w:type="table" w:customStyle="1" w:styleId="Jasnalistaakcent12">
    <w:name w:val="Jasna lista — akcent 12"/>
    <w:basedOn w:val="Standardowy"/>
    <w:uiPriority w:val="61"/>
    <w:rsid w:val="00225C36"/>
    <w:rPr>
      <w:rFonts w:eastAsia="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Jasnalistaakcent121">
    <w:name w:val="Jasna lista — akcent 121"/>
    <w:basedOn w:val="Standardowy"/>
    <w:uiPriority w:val="61"/>
    <w:rsid w:val="003A0ADC"/>
    <w:rPr>
      <w:rFonts w:eastAsia="Times New Roman"/>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siatki5ciemnaakcent31">
    <w:name w:val="Tabela siatki 5 — ciemna — akcent 31"/>
    <w:basedOn w:val="Standardowy"/>
    <w:uiPriority w:val="50"/>
    <w:rsid w:val="00304B4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Wzmianka1">
    <w:name w:val="Wzmianka1"/>
    <w:uiPriority w:val="99"/>
    <w:semiHidden/>
    <w:unhideWhenUsed/>
    <w:rsid w:val="005249A6"/>
    <w:rPr>
      <w:color w:val="2B579A"/>
      <w:shd w:val="clear" w:color="auto" w:fill="E6E6E6"/>
    </w:rPr>
  </w:style>
  <w:style w:type="character" w:customStyle="1" w:styleId="Wzmianka2">
    <w:name w:val="Wzmianka2"/>
    <w:uiPriority w:val="99"/>
    <w:semiHidden/>
    <w:unhideWhenUsed/>
    <w:rsid w:val="00554725"/>
    <w:rPr>
      <w:color w:val="2B579A"/>
      <w:shd w:val="clear" w:color="auto" w:fill="E6E6E6"/>
    </w:rPr>
  </w:style>
  <w:style w:type="character" w:customStyle="1" w:styleId="font1171">
    <w:name w:val="font1171"/>
    <w:rsid w:val="00497930"/>
    <w:rPr>
      <w:rFonts w:ascii="Calibri" w:hAnsi="Calibri" w:hint="default"/>
      <w:b/>
      <w:bCs/>
      <w:i w:val="0"/>
      <w:iCs w:val="0"/>
      <w:strike w:val="0"/>
      <w:dstrike w:val="0"/>
      <w:color w:val="auto"/>
      <w:sz w:val="16"/>
      <w:szCs w:val="16"/>
      <w:u w:val="none"/>
      <w:effect w:val="none"/>
    </w:rPr>
  </w:style>
  <w:style w:type="character" w:customStyle="1" w:styleId="font681">
    <w:name w:val="font681"/>
    <w:rsid w:val="00497930"/>
    <w:rPr>
      <w:rFonts w:ascii="Calibri" w:hAnsi="Calibri" w:hint="default"/>
      <w:b w:val="0"/>
      <w:bCs w:val="0"/>
      <w:i w:val="0"/>
      <w:iCs w:val="0"/>
      <w:strike w:val="0"/>
      <w:dstrike w:val="0"/>
      <w:color w:val="auto"/>
      <w:sz w:val="16"/>
      <w:szCs w:val="16"/>
      <w:u w:val="none"/>
      <w:effect w:val="none"/>
    </w:rPr>
  </w:style>
  <w:style w:type="character" w:customStyle="1" w:styleId="font1871">
    <w:name w:val="font1871"/>
    <w:rsid w:val="00497930"/>
    <w:rPr>
      <w:rFonts w:ascii="Calibri" w:hAnsi="Calibri" w:hint="default"/>
      <w:b w:val="0"/>
      <w:bCs w:val="0"/>
      <w:i/>
      <w:iCs/>
      <w:strike w:val="0"/>
      <w:dstrike w:val="0"/>
      <w:color w:val="000000"/>
      <w:sz w:val="16"/>
      <w:szCs w:val="16"/>
      <w:u w:val="none"/>
      <w:effect w:val="none"/>
    </w:rPr>
  </w:style>
  <w:style w:type="table" w:styleId="Tabela-Siatka">
    <w:name w:val="Table Grid"/>
    <w:basedOn w:val="Standardowy"/>
    <w:uiPriority w:val="59"/>
    <w:rsid w:val="00FA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krokasa1">
    <w:name w:val="mikrokasa1"/>
    <w:basedOn w:val="Standardowy"/>
    <w:uiPriority w:val="99"/>
    <w:qFormat/>
    <w:rsid w:val="00FA776F"/>
    <w:rPr>
      <w:rFonts w:ascii="Palatino Linotype" w:hAnsi="Palatino Linotype"/>
    </w:rPr>
    <w:tblPr>
      <w:tblStyleRowBandSize w:val="1"/>
    </w:tblPr>
    <w:tblStylePr w:type="firstRow">
      <w:pPr>
        <w:jc w:val="center"/>
      </w:pPr>
      <w:rPr>
        <w:rFonts w:ascii="Palatino Linotype" w:hAnsi="Palatino Linotype" w:hint="default"/>
        <w:b/>
        <w:color w:val="FFFFFF"/>
        <w:sz w:val="22"/>
        <w:szCs w:val="22"/>
      </w:rPr>
      <w:tblPr/>
      <w:tcPr>
        <w:tcBorders>
          <w:top w:val="single" w:sz="4" w:space="0" w:color="AC2C25"/>
          <w:left w:val="nil"/>
          <w:bottom w:val="single" w:sz="4" w:space="0" w:color="AC2C25"/>
          <w:right w:val="nil"/>
          <w:insideH w:val="nil"/>
          <w:insideV w:val="nil"/>
        </w:tcBorders>
        <w:shd w:val="clear" w:color="auto" w:fill="AC2C25"/>
      </w:tcPr>
    </w:tblStylePr>
    <w:tblStylePr w:type="lastRow">
      <w:tblPr/>
      <w:tcPr>
        <w:tcBorders>
          <w:top w:val="double" w:sz="4" w:space="0" w:color="AC2C25"/>
        </w:tcBorders>
        <w:shd w:val="clear" w:color="auto" w:fill="EFBAB7"/>
      </w:tcPr>
    </w:tblStylePr>
    <w:tblStylePr w:type="band1Horz">
      <w:tblPr/>
      <w:tcPr>
        <w:tcBorders>
          <w:top w:val="single" w:sz="8" w:space="0" w:color="AC2C25"/>
          <w:left w:val="nil"/>
          <w:bottom w:val="single" w:sz="8" w:space="0" w:color="AC2C25"/>
          <w:right w:val="nil"/>
          <w:insideH w:val="nil"/>
          <w:insideV w:val="nil"/>
        </w:tcBorders>
        <w:shd w:val="clear" w:color="auto" w:fill="FFF971"/>
      </w:tcPr>
    </w:tblStylePr>
    <w:tblStylePr w:type="band2Horz">
      <w:tblPr/>
      <w:tcPr>
        <w:tcBorders>
          <w:top w:val="single" w:sz="8" w:space="0" w:color="AC2C25"/>
          <w:left w:val="nil"/>
          <w:bottom w:val="single" w:sz="8" w:space="0" w:color="AC2C25"/>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833">
      <w:bodyDiv w:val="1"/>
      <w:marLeft w:val="0"/>
      <w:marRight w:val="0"/>
      <w:marTop w:val="0"/>
      <w:marBottom w:val="0"/>
      <w:divBdr>
        <w:top w:val="none" w:sz="0" w:space="0" w:color="auto"/>
        <w:left w:val="none" w:sz="0" w:space="0" w:color="auto"/>
        <w:bottom w:val="none" w:sz="0" w:space="0" w:color="auto"/>
        <w:right w:val="none" w:sz="0" w:space="0" w:color="auto"/>
      </w:divBdr>
    </w:div>
    <w:div w:id="11105755">
      <w:bodyDiv w:val="1"/>
      <w:marLeft w:val="0"/>
      <w:marRight w:val="0"/>
      <w:marTop w:val="0"/>
      <w:marBottom w:val="0"/>
      <w:divBdr>
        <w:top w:val="none" w:sz="0" w:space="0" w:color="auto"/>
        <w:left w:val="none" w:sz="0" w:space="0" w:color="auto"/>
        <w:bottom w:val="none" w:sz="0" w:space="0" w:color="auto"/>
        <w:right w:val="none" w:sz="0" w:space="0" w:color="auto"/>
      </w:divBdr>
    </w:div>
    <w:div w:id="15809180">
      <w:bodyDiv w:val="1"/>
      <w:marLeft w:val="0"/>
      <w:marRight w:val="0"/>
      <w:marTop w:val="0"/>
      <w:marBottom w:val="0"/>
      <w:divBdr>
        <w:top w:val="none" w:sz="0" w:space="0" w:color="auto"/>
        <w:left w:val="none" w:sz="0" w:space="0" w:color="auto"/>
        <w:bottom w:val="none" w:sz="0" w:space="0" w:color="auto"/>
        <w:right w:val="none" w:sz="0" w:space="0" w:color="auto"/>
      </w:divBdr>
    </w:div>
    <w:div w:id="15812497">
      <w:bodyDiv w:val="1"/>
      <w:marLeft w:val="0"/>
      <w:marRight w:val="0"/>
      <w:marTop w:val="0"/>
      <w:marBottom w:val="0"/>
      <w:divBdr>
        <w:top w:val="none" w:sz="0" w:space="0" w:color="auto"/>
        <w:left w:val="none" w:sz="0" w:space="0" w:color="auto"/>
        <w:bottom w:val="none" w:sz="0" w:space="0" w:color="auto"/>
        <w:right w:val="none" w:sz="0" w:space="0" w:color="auto"/>
      </w:divBdr>
    </w:div>
    <w:div w:id="20866318">
      <w:bodyDiv w:val="1"/>
      <w:marLeft w:val="0"/>
      <w:marRight w:val="0"/>
      <w:marTop w:val="0"/>
      <w:marBottom w:val="0"/>
      <w:divBdr>
        <w:top w:val="none" w:sz="0" w:space="0" w:color="auto"/>
        <w:left w:val="none" w:sz="0" w:space="0" w:color="auto"/>
        <w:bottom w:val="none" w:sz="0" w:space="0" w:color="auto"/>
        <w:right w:val="none" w:sz="0" w:space="0" w:color="auto"/>
      </w:divBdr>
    </w:div>
    <w:div w:id="21975542">
      <w:bodyDiv w:val="1"/>
      <w:marLeft w:val="0"/>
      <w:marRight w:val="0"/>
      <w:marTop w:val="0"/>
      <w:marBottom w:val="0"/>
      <w:divBdr>
        <w:top w:val="none" w:sz="0" w:space="0" w:color="auto"/>
        <w:left w:val="none" w:sz="0" w:space="0" w:color="auto"/>
        <w:bottom w:val="none" w:sz="0" w:space="0" w:color="auto"/>
        <w:right w:val="none" w:sz="0" w:space="0" w:color="auto"/>
      </w:divBdr>
    </w:div>
    <w:div w:id="31150179">
      <w:bodyDiv w:val="1"/>
      <w:marLeft w:val="0"/>
      <w:marRight w:val="0"/>
      <w:marTop w:val="0"/>
      <w:marBottom w:val="0"/>
      <w:divBdr>
        <w:top w:val="none" w:sz="0" w:space="0" w:color="auto"/>
        <w:left w:val="none" w:sz="0" w:space="0" w:color="auto"/>
        <w:bottom w:val="none" w:sz="0" w:space="0" w:color="auto"/>
        <w:right w:val="none" w:sz="0" w:space="0" w:color="auto"/>
      </w:divBdr>
    </w:div>
    <w:div w:id="31614760">
      <w:bodyDiv w:val="1"/>
      <w:marLeft w:val="0"/>
      <w:marRight w:val="0"/>
      <w:marTop w:val="0"/>
      <w:marBottom w:val="0"/>
      <w:divBdr>
        <w:top w:val="none" w:sz="0" w:space="0" w:color="auto"/>
        <w:left w:val="none" w:sz="0" w:space="0" w:color="auto"/>
        <w:bottom w:val="none" w:sz="0" w:space="0" w:color="auto"/>
        <w:right w:val="none" w:sz="0" w:space="0" w:color="auto"/>
      </w:divBdr>
    </w:div>
    <w:div w:id="40985922">
      <w:bodyDiv w:val="1"/>
      <w:marLeft w:val="0"/>
      <w:marRight w:val="0"/>
      <w:marTop w:val="0"/>
      <w:marBottom w:val="0"/>
      <w:divBdr>
        <w:top w:val="none" w:sz="0" w:space="0" w:color="auto"/>
        <w:left w:val="none" w:sz="0" w:space="0" w:color="auto"/>
        <w:bottom w:val="none" w:sz="0" w:space="0" w:color="auto"/>
        <w:right w:val="none" w:sz="0" w:space="0" w:color="auto"/>
      </w:divBdr>
    </w:div>
    <w:div w:id="44108933">
      <w:bodyDiv w:val="1"/>
      <w:marLeft w:val="0"/>
      <w:marRight w:val="0"/>
      <w:marTop w:val="0"/>
      <w:marBottom w:val="0"/>
      <w:divBdr>
        <w:top w:val="none" w:sz="0" w:space="0" w:color="auto"/>
        <w:left w:val="none" w:sz="0" w:space="0" w:color="auto"/>
        <w:bottom w:val="none" w:sz="0" w:space="0" w:color="auto"/>
        <w:right w:val="none" w:sz="0" w:space="0" w:color="auto"/>
      </w:divBdr>
    </w:div>
    <w:div w:id="45571032">
      <w:bodyDiv w:val="1"/>
      <w:marLeft w:val="0"/>
      <w:marRight w:val="0"/>
      <w:marTop w:val="0"/>
      <w:marBottom w:val="0"/>
      <w:divBdr>
        <w:top w:val="none" w:sz="0" w:space="0" w:color="auto"/>
        <w:left w:val="none" w:sz="0" w:space="0" w:color="auto"/>
        <w:bottom w:val="none" w:sz="0" w:space="0" w:color="auto"/>
        <w:right w:val="none" w:sz="0" w:space="0" w:color="auto"/>
      </w:divBdr>
    </w:div>
    <w:div w:id="48190516">
      <w:bodyDiv w:val="1"/>
      <w:marLeft w:val="0"/>
      <w:marRight w:val="0"/>
      <w:marTop w:val="0"/>
      <w:marBottom w:val="0"/>
      <w:divBdr>
        <w:top w:val="none" w:sz="0" w:space="0" w:color="auto"/>
        <w:left w:val="none" w:sz="0" w:space="0" w:color="auto"/>
        <w:bottom w:val="none" w:sz="0" w:space="0" w:color="auto"/>
        <w:right w:val="none" w:sz="0" w:space="0" w:color="auto"/>
      </w:divBdr>
    </w:div>
    <w:div w:id="53360213">
      <w:bodyDiv w:val="1"/>
      <w:marLeft w:val="0"/>
      <w:marRight w:val="0"/>
      <w:marTop w:val="0"/>
      <w:marBottom w:val="0"/>
      <w:divBdr>
        <w:top w:val="none" w:sz="0" w:space="0" w:color="auto"/>
        <w:left w:val="none" w:sz="0" w:space="0" w:color="auto"/>
        <w:bottom w:val="none" w:sz="0" w:space="0" w:color="auto"/>
        <w:right w:val="none" w:sz="0" w:space="0" w:color="auto"/>
      </w:divBdr>
    </w:div>
    <w:div w:id="53896333">
      <w:bodyDiv w:val="1"/>
      <w:marLeft w:val="0"/>
      <w:marRight w:val="0"/>
      <w:marTop w:val="0"/>
      <w:marBottom w:val="0"/>
      <w:divBdr>
        <w:top w:val="none" w:sz="0" w:space="0" w:color="auto"/>
        <w:left w:val="none" w:sz="0" w:space="0" w:color="auto"/>
        <w:bottom w:val="none" w:sz="0" w:space="0" w:color="auto"/>
        <w:right w:val="none" w:sz="0" w:space="0" w:color="auto"/>
      </w:divBdr>
    </w:div>
    <w:div w:id="54789213">
      <w:bodyDiv w:val="1"/>
      <w:marLeft w:val="0"/>
      <w:marRight w:val="0"/>
      <w:marTop w:val="0"/>
      <w:marBottom w:val="0"/>
      <w:divBdr>
        <w:top w:val="none" w:sz="0" w:space="0" w:color="auto"/>
        <w:left w:val="none" w:sz="0" w:space="0" w:color="auto"/>
        <w:bottom w:val="none" w:sz="0" w:space="0" w:color="auto"/>
        <w:right w:val="none" w:sz="0" w:space="0" w:color="auto"/>
      </w:divBdr>
    </w:div>
    <w:div w:id="55277894">
      <w:bodyDiv w:val="1"/>
      <w:marLeft w:val="0"/>
      <w:marRight w:val="0"/>
      <w:marTop w:val="0"/>
      <w:marBottom w:val="0"/>
      <w:divBdr>
        <w:top w:val="none" w:sz="0" w:space="0" w:color="auto"/>
        <w:left w:val="none" w:sz="0" w:space="0" w:color="auto"/>
        <w:bottom w:val="none" w:sz="0" w:space="0" w:color="auto"/>
        <w:right w:val="none" w:sz="0" w:space="0" w:color="auto"/>
      </w:divBdr>
    </w:div>
    <w:div w:id="56972940">
      <w:bodyDiv w:val="1"/>
      <w:marLeft w:val="0"/>
      <w:marRight w:val="0"/>
      <w:marTop w:val="0"/>
      <w:marBottom w:val="0"/>
      <w:divBdr>
        <w:top w:val="none" w:sz="0" w:space="0" w:color="auto"/>
        <w:left w:val="none" w:sz="0" w:space="0" w:color="auto"/>
        <w:bottom w:val="none" w:sz="0" w:space="0" w:color="auto"/>
        <w:right w:val="none" w:sz="0" w:space="0" w:color="auto"/>
      </w:divBdr>
    </w:div>
    <w:div w:id="58600004">
      <w:bodyDiv w:val="1"/>
      <w:marLeft w:val="0"/>
      <w:marRight w:val="0"/>
      <w:marTop w:val="0"/>
      <w:marBottom w:val="0"/>
      <w:divBdr>
        <w:top w:val="none" w:sz="0" w:space="0" w:color="auto"/>
        <w:left w:val="none" w:sz="0" w:space="0" w:color="auto"/>
        <w:bottom w:val="none" w:sz="0" w:space="0" w:color="auto"/>
        <w:right w:val="none" w:sz="0" w:space="0" w:color="auto"/>
      </w:divBdr>
    </w:div>
    <w:div w:id="60716657">
      <w:bodyDiv w:val="1"/>
      <w:marLeft w:val="0"/>
      <w:marRight w:val="0"/>
      <w:marTop w:val="0"/>
      <w:marBottom w:val="0"/>
      <w:divBdr>
        <w:top w:val="none" w:sz="0" w:space="0" w:color="auto"/>
        <w:left w:val="none" w:sz="0" w:space="0" w:color="auto"/>
        <w:bottom w:val="none" w:sz="0" w:space="0" w:color="auto"/>
        <w:right w:val="none" w:sz="0" w:space="0" w:color="auto"/>
      </w:divBdr>
    </w:div>
    <w:div w:id="62263721">
      <w:bodyDiv w:val="1"/>
      <w:marLeft w:val="0"/>
      <w:marRight w:val="0"/>
      <w:marTop w:val="0"/>
      <w:marBottom w:val="0"/>
      <w:divBdr>
        <w:top w:val="none" w:sz="0" w:space="0" w:color="auto"/>
        <w:left w:val="none" w:sz="0" w:space="0" w:color="auto"/>
        <w:bottom w:val="none" w:sz="0" w:space="0" w:color="auto"/>
        <w:right w:val="none" w:sz="0" w:space="0" w:color="auto"/>
      </w:divBdr>
    </w:div>
    <w:div w:id="65810076">
      <w:bodyDiv w:val="1"/>
      <w:marLeft w:val="0"/>
      <w:marRight w:val="0"/>
      <w:marTop w:val="0"/>
      <w:marBottom w:val="0"/>
      <w:divBdr>
        <w:top w:val="none" w:sz="0" w:space="0" w:color="auto"/>
        <w:left w:val="none" w:sz="0" w:space="0" w:color="auto"/>
        <w:bottom w:val="none" w:sz="0" w:space="0" w:color="auto"/>
        <w:right w:val="none" w:sz="0" w:space="0" w:color="auto"/>
      </w:divBdr>
    </w:div>
    <w:div w:id="67267266">
      <w:bodyDiv w:val="1"/>
      <w:marLeft w:val="0"/>
      <w:marRight w:val="0"/>
      <w:marTop w:val="0"/>
      <w:marBottom w:val="0"/>
      <w:divBdr>
        <w:top w:val="none" w:sz="0" w:space="0" w:color="auto"/>
        <w:left w:val="none" w:sz="0" w:space="0" w:color="auto"/>
        <w:bottom w:val="none" w:sz="0" w:space="0" w:color="auto"/>
        <w:right w:val="none" w:sz="0" w:space="0" w:color="auto"/>
      </w:divBdr>
    </w:div>
    <w:div w:id="67650924">
      <w:bodyDiv w:val="1"/>
      <w:marLeft w:val="0"/>
      <w:marRight w:val="0"/>
      <w:marTop w:val="0"/>
      <w:marBottom w:val="0"/>
      <w:divBdr>
        <w:top w:val="none" w:sz="0" w:space="0" w:color="auto"/>
        <w:left w:val="none" w:sz="0" w:space="0" w:color="auto"/>
        <w:bottom w:val="none" w:sz="0" w:space="0" w:color="auto"/>
        <w:right w:val="none" w:sz="0" w:space="0" w:color="auto"/>
      </w:divBdr>
    </w:div>
    <w:div w:id="67654117">
      <w:bodyDiv w:val="1"/>
      <w:marLeft w:val="0"/>
      <w:marRight w:val="0"/>
      <w:marTop w:val="0"/>
      <w:marBottom w:val="0"/>
      <w:divBdr>
        <w:top w:val="none" w:sz="0" w:space="0" w:color="auto"/>
        <w:left w:val="none" w:sz="0" w:space="0" w:color="auto"/>
        <w:bottom w:val="none" w:sz="0" w:space="0" w:color="auto"/>
        <w:right w:val="none" w:sz="0" w:space="0" w:color="auto"/>
      </w:divBdr>
    </w:div>
    <w:div w:id="69935248">
      <w:bodyDiv w:val="1"/>
      <w:marLeft w:val="0"/>
      <w:marRight w:val="0"/>
      <w:marTop w:val="0"/>
      <w:marBottom w:val="0"/>
      <w:divBdr>
        <w:top w:val="none" w:sz="0" w:space="0" w:color="auto"/>
        <w:left w:val="none" w:sz="0" w:space="0" w:color="auto"/>
        <w:bottom w:val="none" w:sz="0" w:space="0" w:color="auto"/>
        <w:right w:val="none" w:sz="0" w:space="0" w:color="auto"/>
      </w:divBdr>
    </w:div>
    <w:div w:id="71239851">
      <w:bodyDiv w:val="1"/>
      <w:marLeft w:val="0"/>
      <w:marRight w:val="0"/>
      <w:marTop w:val="0"/>
      <w:marBottom w:val="0"/>
      <w:divBdr>
        <w:top w:val="none" w:sz="0" w:space="0" w:color="auto"/>
        <w:left w:val="none" w:sz="0" w:space="0" w:color="auto"/>
        <w:bottom w:val="none" w:sz="0" w:space="0" w:color="auto"/>
        <w:right w:val="none" w:sz="0" w:space="0" w:color="auto"/>
      </w:divBdr>
    </w:div>
    <w:div w:id="72357071">
      <w:bodyDiv w:val="1"/>
      <w:marLeft w:val="0"/>
      <w:marRight w:val="0"/>
      <w:marTop w:val="0"/>
      <w:marBottom w:val="0"/>
      <w:divBdr>
        <w:top w:val="none" w:sz="0" w:space="0" w:color="auto"/>
        <w:left w:val="none" w:sz="0" w:space="0" w:color="auto"/>
        <w:bottom w:val="none" w:sz="0" w:space="0" w:color="auto"/>
        <w:right w:val="none" w:sz="0" w:space="0" w:color="auto"/>
      </w:divBdr>
    </w:div>
    <w:div w:id="74782991">
      <w:bodyDiv w:val="1"/>
      <w:marLeft w:val="0"/>
      <w:marRight w:val="0"/>
      <w:marTop w:val="0"/>
      <w:marBottom w:val="0"/>
      <w:divBdr>
        <w:top w:val="none" w:sz="0" w:space="0" w:color="auto"/>
        <w:left w:val="none" w:sz="0" w:space="0" w:color="auto"/>
        <w:bottom w:val="none" w:sz="0" w:space="0" w:color="auto"/>
        <w:right w:val="none" w:sz="0" w:space="0" w:color="auto"/>
      </w:divBdr>
    </w:div>
    <w:div w:id="93210678">
      <w:bodyDiv w:val="1"/>
      <w:marLeft w:val="0"/>
      <w:marRight w:val="0"/>
      <w:marTop w:val="0"/>
      <w:marBottom w:val="0"/>
      <w:divBdr>
        <w:top w:val="none" w:sz="0" w:space="0" w:color="auto"/>
        <w:left w:val="none" w:sz="0" w:space="0" w:color="auto"/>
        <w:bottom w:val="none" w:sz="0" w:space="0" w:color="auto"/>
        <w:right w:val="none" w:sz="0" w:space="0" w:color="auto"/>
      </w:divBdr>
    </w:div>
    <w:div w:id="94132551">
      <w:bodyDiv w:val="1"/>
      <w:marLeft w:val="0"/>
      <w:marRight w:val="0"/>
      <w:marTop w:val="0"/>
      <w:marBottom w:val="0"/>
      <w:divBdr>
        <w:top w:val="none" w:sz="0" w:space="0" w:color="auto"/>
        <w:left w:val="none" w:sz="0" w:space="0" w:color="auto"/>
        <w:bottom w:val="none" w:sz="0" w:space="0" w:color="auto"/>
        <w:right w:val="none" w:sz="0" w:space="0" w:color="auto"/>
      </w:divBdr>
    </w:div>
    <w:div w:id="97410592">
      <w:bodyDiv w:val="1"/>
      <w:marLeft w:val="0"/>
      <w:marRight w:val="0"/>
      <w:marTop w:val="0"/>
      <w:marBottom w:val="0"/>
      <w:divBdr>
        <w:top w:val="none" w:sz="0" w:space="0" w:color="auto"/>
        <w:left w:val="none" w:sz="0" w:space="0" w:color="auto"/>
        <w:bottom w:val="none" w:sz="0" w:space="0" w:color="auto"/>
        <w:right w:val="none" w:sz="0" w:space="0" w:color="auto"/>
      </w:divBdr>
    </w:div>
    <w:div w:id="101458856">
      <w:bodyDiv w:val="1"/>
      <w:marLeft w:val="0"/>
      <w:marRight w:val="0"/>
      <w:marTop w:val="0"/>
      <w:marBottom w:val="0"/>
      <w:divBdr>
        <w:top w:val="none" w:sz="0" w:space="0" w:color="auto"/>
        <w:left w:val="none" w:sz="0" w:space="0" w:color="auto"/>
        <w:bottom w:val="none" w:sz="0" w:space="0" w:color="auto"/>
        <w:right w:val="none" w:sz="0" w:space="0" w:color="auto"/>
      </w:divBdr>
    </w:div>
    <w:div w:id="103157978">
      <w:bodyDiv w:val="1"/>
      <w:marLeft w:val="0"/>
      <w:marRight w:val="0"/>
      <w:marTop w:val="0"/>
      <w:marBottom w:val="0"/>
      <w:divBdr>
        <w:top w:val="none" w:sz="0" w:space="0" w:color="auto"/>
        <w:left w:val="none" w:sz="0" w:space="0" w:color="auto"/>
        <w:bottom w:val="none" w:sz="0" w:space="0" w:color="auto"/>
        <w:right w:val="none" w:sz="0" w:space="0" w:color="auto"/>
      </w:divBdr>
    </w:div>
    <w:div w:id="103304879">
      <w:bodyDiv w:val="1"/>
      <w:marLeft w:val="0"/>
      <w:marRight w:val="0"/>
      <w:marTop w:val="0"/>
      <w:marBottom w:val="0"/>
      <w:divBdr>
        <w:top w:val="none" w:sz="0" w:space="0" w:color="auto"/>
        <w:left w:val="none" w:sz="0" w:space="0" w:color="auto"/>
        <w:bottom w:val="none" w:sz="0" w:space="0" w:color="auto"/>
        <w:right w:val="none" w:sz="0" w:space="0" w:color="auto"/>
      </w:divBdr>
    </w:div>
    <w:div w:id="105387471">
      <w:bodyDiv w:val="1"/>
      <w:marLeft w:val="0"/>
      <w:marRight w:val="0"/>
      <w:marTop w:val="0"/>
      <w:marBottom w:val="0"/>
      <w:divBdr>
        <w:top w:val="none" w:sz="0" w:space="0" w:color="auto"/>
        <w:left w:val="none" w:sz="0" w:space="0" w:color="auto"/>
        <w:bottom w:val="none" w:sz="0" w:space="0" w:color="auto"/>
        <w:right w:val="none" w:sz="0" w:space="0" w:color="auto"/>
      </w:divBdr>
    </w:div>
    <w:div w:id="108552962">
      <w:bodyDiv w:val="1"/>
      <w:marLeft w:val="0"/>
      <w:marRight w:val="0"/>
      <w:marTop w:val="0"/>
      <w:marBottom w:val="0"/>
      <w:divBdr>
        <w:top w:val="none" w:sz="0" w:space="0" w:color="auto"/>
        <w:left w:val="none" w:sz="0" w:space="0" w:color="auto"/>
        <w:bottom w:val="none" w:sz="0" w:space="0" w:color="auto"/>
        <w:right w:val="none" w:sz="0" w:space="0" w:color="auto"/>
      </w:divBdr>
    </w:div>
    <w:div w:id="122581937">
      <w:bodyDiv w:val="1"/>
      <w:marLeft w:val="0"/>
      <w:marRight w:val="0"/>
      <w:marTop w:val="0"/>
      <w:marBottom w:val="0"/>
      <w:divBdr>
        <w:top w:val="none" w:sz="0" w:space="0" w:color="auto"/>
        <w:left w:val="none" w:sz="0" w:space="0" w:color="auto"/>
        <w:bottom w:val="none" w:sz="0" w:space="0" w:color="auto"/>
        <w:right w:val="none" w:sz="0" w:space="0" w:color="auto"/>
      </w:divBdr>
    </w:div>
    <w:div w:id="123158536">
      <w:bodyDiv w:val="1"/>
      <w:marLeft w:val="0"/>
      <w:marRight w:val="0"/>
      <w:marTop w:val="0"/>
      <w:marBottom w:val="0"/>
      <w:divBdr>
        <w:top w:val="none" w:sz="0" w:space="0" w:color="auto"/>
        <w:left w:val="none" w:sz="0" w:space="0" w:color="auto"/>
        <w:bottom w:val="none" w:sz="0" w:space="0" w:color="auto"/>
        <w:right w:val="none" w:sz="0" w:space="0" w:color="auto"/>
      </w:divBdr>
    </w:div>
    <w:div w:id="127554504">
      <w:bodyDiv w:val="1"/>
      <w:marLeft w:val="0"/>
      <w:marRight w:val="0"/>
      <w:marTop w:val="0"/>
      <w:marBottom w:val="0"/>
      <w:divBdr>
        <w:top w:val="none" w:sz="0" w:space="0" w:color="auto"/>
        <w:left w:val="none" w:sz="0" w:space="0" w:color="auto"/>
        <w:bottom w:val="none" w:sz="0" w:space="0" w:color="auto"/>
        <w:right w:val="none" w:sz="0" w:space="0" w:color="auto"/>
      </w:divBdr>
    </w:div>
    <w:div w:id="133059542">
      <w:bodyDiv w:val="1"/>
      <w:marLeft w:val="0"/>
      <w:marRight w:val="0"/>
      <w:marTop w:val="0"/>
      <w:marBottom w:val="0"/>
      <w:divBdr>
        <w:top w:val="none" w:sz="0" w:space="0" w:color="auto"/>
        <w:left w:val="none" w:sz="0" w:space="0" w:color="auto"/>
        <w:bottom w:val="none" w:sz="0" w:space="0" w:color="auto"/>
        <w:right w:val="none" w:sz="0" w:space="0" w:color="auto"/>
      </w:divBdr>
    </w:div>
    <w:div w:id="143591647">
      <w:bodyDiv w:val="1"/>
      <w:marLeft w:val="0"/>
      <w:marRight w:val="0"/>
      <w:marTop w:val="0"/>
      <w:marBottom w:val="0"/>
      <w:divBdr>
        <w:top w:val="none" w:sz="0" w:space="0" w:color="auto"/>
        <w:left w:val="none" w:sz="0" w:space="0" w:color="auto"/>
        <w:bottom w:val="none" w:sz="0" w:space="0" w:color="auto"/>
        <w:right w:val="none" w:sz="0" w:space="0" w:color="auto"/>
      </w:divBdr>
    </w:div>
    <w:div w:id="147021835">
      <w:bodyDiv w:val="1"/>
      <w:marLeft w:val="0"/>
      <w:marRight w:val="0"/>
      <w:marTop w:val="0"/>
      <w:marBottom w:val="0"/>
      <w:divBdr>
        <w:top w:val="none" w:sz="0" w:space="0" w:color="auto"/>
        <w:left w:val="none" w:sz="0" w:space="0" w:color="auto"/>
        <w:bottom w:val="none" w:sz="0" w:space="0" w:color="auto"/>
        <w:right w:val="none" w:sz="0" w:space="0" w:color="auto"/>
      </w:divBdr>
    </w:div>
    <w:div w:id="157380619">
      <w:bodyDiv w:val="1"/>
      <w:marLeft w:val="0"/>
      <w:marRight w:val="0"/>
      <w:marTop w:val="0"/>
      <w:marBottom w:val="0"/>
      <w:divBdr>
        <w:top w:val="none" w:sz="0" w:space="0" w:color="auto"/>
        <w:left w:val="none" w:sz="0" w:space="0" w:color="auto"/>
        <w:bottom w:val="none" w:sz="0" w:space="0" w:color="auto"/>
        <w:right w:val="none" w:sz="0" w:space="0" w:color="auto"/>
      </w:divBdr>
    </w:div>
    <w:div w:id="160196033">
      <w:bodyDiv w:val="1"/>
      <w:marLeft w:val="0"/>
      <w:marRight w:val="0"/>
      <w:marTop w:val="0"/>
      <w:marBottom w:val="0"/>
      <w:divBdr>
        <w:top w:val="none" w:sz="0" w:space="0" w:color="auto"/>
        <w:left w:val="none" w:sz="0" w:space="0" w:color="auto"/>
        <w:bottom w:val="none" w:sz="0" w:space="0" w:color="auto"/>
        <w:right w:val="none" w:sz="0" w:space="0" w:color="auto"/>
      </w:divBdr>
    </w:div>
    <w:div w:id="163859699">
      <w:bodyDiv w:val="1"/>
      <w:marLeft w:val="0"/>
      <w:marRight w:val="0"/>
      <w:marTop w:val="0"/>
      <w:marBottom w:val="0"/>
      <w:divBdr>
        <w:top w:val="none" w:sz="0" w:space="0" w:color="auto"/>
        <w:left w:val="none" w:sz="0" w:space="0" w:color="auto"/>
        <w:bottom w:val="none" w:sz="0" w:space="0" w:color="auto"/>
        <w:right w:val="none" w:sz="0" w:space="0" w:color="auto"/>
      </w:divBdr>
    </w:div>
    <w:div w:id="172695203">
      <w:bodyDiv w:val="1"/>
      <w:marLeft w:val="0"/>
      <w:marRight w:val="0"/>
      <w:marTop w:val="0"/>
      <w:marBottom w:val="0"/>
      <w:divBdr>
        <w:top w:val="none" w:sz="0" w:space="0" w:color="auto"/>
        <w:left w:val="none" w:sz="0" w:space="0" w:color="auto"/>
        <w:bottom w:val="none" w:sz="0" w:space="0" w:color="auto"/>
        <w:right w:val="none" w:sz="0" w:space="0" w:color="auto"/>
      </w:divBdr>
    </w:div>
    <w:div w:id="181555818">
      <w:bodyDiv w:val="1"/>
      <w:marLeft w:val="0"/>
      <w:marRight w:val="0"/>
      <w:marTop w:val="0"/>
      <w:marBottom w:val="0"/>
      <w:divBdr>
        <w:top w:val="none" w:sz="0" w:space="0" w:color="auto"/>
        <w:left w:val="none" w:sz="0" w:space="0" w:color="auto"/>
        <w:bottom w:val="none" w:sz="0" w:space="0" w:color="auto"/>
        <w:right w:val="none" w:sz="0" w:space="0" w:color="auto"/>
      </w:divBdr>
    </w:div>
    <w:div w:id="184515967">
      <w:bodyDiv w:val="1"/>
      <w:marLeft w:val="0"/>
      <w:marRight w:val="0"/>
      <w:marTop w:val="0"/>
      <w:marBottom w:val="0"/>
      <w:divBdr>
        <w:top w:val="none" w:sz="0" w:space="0" w:color="auto"/>
        <w:left w:val="none" w:sz="0" w:space="0" w:color="auto"/>
        <w:bottom w:val="none" w:sz="0" w:space="0" w:color="auto"/>
        <w:right w:val="none" w:sz="0" w:space="0" w:color="auto"/>
      </w:divBdr>
    </w:div>
    <w:div w:id="202834307">
      <w:bodyDiv w:val="1"/>
      <w:marLeft w:val="0"/>
      <w:marRight w:val="0"/>
      <w:marTop w:val="0"/>
      <w:marBottom w:val="0"/>
      <w:divBdr>
        <w:top w:val="none" w:sz="0" w:space="0" w:color="auto"/>
        <w:left w:val="none" w:sz="0" w:space="0" w:color="auto"/>
        <w:bottom w:val="none" w:sz="0" w:space="0" w:color="auto"/>
        <w:right w:val="none" w:sz="0" w:space="0" w:color="auto"/>
      </w:divBdr>
    </w:div>
    <w:div w:id="203098962">
      <w:bodyDiv w:val="1"/>
      <w:marLeft w:val="0"/>
      <w:marRight w:val="0"/>
      <w:marTop w:val="0"/>
      <w:marBottom w:val="0"/>
      <w:divBdr>
        <w:top w:val="none" w:sz="0" w:space="0" w:color="auto"/>
        <w:left w:val="none" w:sz="0" w:space="0" w:color="auto"/>
        <w:bottom w:val="none" w:sz="0" w:space="0" w:color="auto"/>
        <w:right w:val="none" w:sz="0" w:space="0" w:color="auto"/>
      </w:divBdr>
    </w:div>
    <w:div w:id="207452574">
      <w:bodyDiv w:val="1"/>
      <w:marLeft w:val="0"/>
      <w:marRight w:val="0"/>
      <w:marTop w:val="0"/>
      <w:marBottom w:val="0"/>
      <w:divBdr>
        <w:top w:val="none" w:sz="0" w:space="0" w:color="auto"/>
        <w:left w:val="none" w:sz="0" w:space="0" w:color="auto"/>
        <w:bottom w:val="none" w:sz="0" w:space="0" w:color="auto"/>
        <w:right w:val="none" w:sz="0" w:space="0" w:color="auto"/>
      </w:divBdr>
    </w:div>
    <w:div w:id="210268394">
      <w:bodyDiv w:val="1"/>
      <w:marLeft w:val="0"/>
      <w:marRight w:val="0"/>
      <w:marTop w:val="0"/>
      <w:marBottom w:val="0"/>
      <w:divBdr>
        <w:top w:val="none" w:sz="0" w:space="0" w:color="auto"/>
        <w:left w:val="none" w:sz="0" w:space="0" w:color="auto"/>
        <w:bottom w:val="none" w:sz="0" w:space="0" w:color="auto"/>
        <w:right w:val="none" w:sz="0" w:space="0" w:color="auto"/>
      </w:divBdr>
    </w:div>
    <w:div w:id="225653233">
      <w:bodyDiv w:val="1"/>
      <w:marLeft w:val="0"/>
      <w:marRight w:val="0"/>
      <w:marTop w:val="0"/>
      <w:marBottom w:val="0"/>
      <w:divBdr>
        <w:top w:val="none" w:sz="0" w:space="0" w:color="auto"/>
        <w:left w:val="none" w:sz="0" w:space="0" w:color="auto"/>
        <w:bottom w:val="none" w:sz="0" w:space="0" w:color="auto"/>
        <w:right w:val="none" w:sz="0" w:space="0" w:color="auto"/>
      </w:divBdr>
    </w:div>
    <w:div w:id="231164865">
      <w:bodyDiv w:val="1"/>
      <w:marLeft w:val="0"/>
      <w:marRight w:val="0"/>
      <w:marTop w:val="0"/>
      <w:marBottom w:val="0"/>
      <w:divBdr>
        <w:top w:val="none" w:sz="0" w:space="0" w:color="auto"/>
        <w:left w:val="none" w:sz="0" w:space="0" w:color="auto"/>
        <w:bottom w:val="none" w:sz="0" w:space="0" w:color="auto"/>
        <w:right w:val="none" w:sz="0" w:space="0" w:color="auto"/>
      </w:divBdr>
    </w:div>
    <w:div w:id="236745955">
      <w:bodyDiv w:val="1"/>
      <w:marLeft w:val="0"/>
      <w:marRight w:val="0"/>
      <w:marTop w:val="0"/>
      <w:marBottom w:val="0"/>
      <w:divBdr>
        <w:top w:val="none" w:sz="0" w:space="0" w:color="auto"/>
        <w:left w:val="none" w:sz="0" w:space="0" w:color="auto"/>
        <w:bottom w:val="none" w:sz="0" w:space="0" w:color="auto"/>
        <w:right w:val="none" w:sz="0" w:space="0" w:color="auto"/>
      </w:divBdr>
    </w:div>
    <w:div w:id="240793438">
      <w:bodyDiv w:val="1"/>
      <w:marLeft w:val="0"/>
      <w:marRight w:val="0"/>
      <w:marTop w:val="0"/>
      <w:marBottom w:val="0"/>
      <w:divBdr>
        <w:top w:val="none" w:sz="0" w:space="0" w:color="auto"/>
        <w:left w:val="none" w:sz="0" w:space="0" w:color="auto"/>
        <w:bottom w:val="none" w:sz="0" w:space="0" w:color="auto"/>
        <w:right w:val="none" w:sz="0" w:space="0" w:color="auto"/>
      </w:divBdr>
    </w:div>
    <w:div w:id="247082395">
      <w:bodyDiv w:val="1"/>
      <w:marLeft w:val="0"/>
      <w:marRight w:val="0"/>
      <w:marTop w:val="0"/>
      <w:marBottom w:val="0"/>
      <w:divBdr>
        <w:top w:val="none" w:sz="0" w:space="0" w:color="auto"/>
        <w:left w:val="none" w:sz="0" w:space="0" w:color="auto"/>
        <w:bottom w:val="none" w:sz="0" w:space="0" w:color="auto"/>
        <w:right w:val="none" w:sz="0" w:space="0" w:color="auto"/>
      </w:divBdr>
    </w:div>
    <w:div w:id="249700312">
      <w:bodyDiv w:val="1"/>
      <w:marLeft w:val="0"/>
      <w:marRight w:val="0"/>
      <w:marTop w:val="0"/>
      <w:marBottom w:val="0"/>
      <w:divBdr>
        <w:top w:val="none" w:sz="0" w:space="0" w:color="auto"/>
        <w:left w:val="none" w:sz="0" w:space="0" w:color="auto"/>
        <w:bottom w:val="none" w:sz="0" w:space="0" w:color="auto"/>
        <w:right w:val="none" w:sz="0" w:space="0" w:color="auto"/>
      </w:divBdr>
    </w:div>
    <w:div w:id="253514755">
      <w:bodyDiv w:val="1"/>
      <w:marLeft w:val="0"/>
      <w:marRight w:val="0"/>
      <w:marTop w:val="0"/>
      <w:marBottom w:val="0"/>
      <w:divBdr>
        <w:top w:val="none" w:sz="0" w:space="0" w:color="auto"/>
        <w:left w:val="none" w:sz="0" w:space="0" w:color="auto"/>
        <w:bottom w:val="none" w:sz="0" w:space="0" w:color="auto"/>
        <w:right w:val="none" w:sz="0" w:space="0" w:color="auto"/>
      </w:divBdr>
    </w:div>
    <w:div w:id="261375571">
      <w:bodyDiv w:val="1"/>
      <w:marLeft w:val="0"/>
      <w:marRight w:val="0"/>
      <w:marTop w:val="0"/>
      <w:marBottom w:val="0"/>
      <w:divBdr>
        <w:top w:val="none" w:sz="0" w:space="0" w:color="auto"/>
        <w:left w:val="none" w:sz="0" w:space="0" w:color="auto"/>
        <w:bottom w:val="none" w:sz="0" w:space="0" w:color="auto"/>
        <w:right w:val="none" w:sz="0" w:space="0" w:color="auto"/>
      </w:divBdr>
    </w:div>
    <w:div w:id="275062144">
      <w:bodyDiv w:val="1"/>
      <w:marLeft w:val="0"/>
      <w:marRight w:val="0"/>
      <w:marTop w:val="0"/>
      <w:marBottom w:val="0"/>
      <w:divBdr>
        <w:top w:val="none" w:sz="0" w:space="0" w:color="auto"/>
        <w:left w:val="none" w:sz="0" w:space="0" w:color="auto"/>
        <w:bottom w:val="none" w:sz="0" w:space="0" w:color="auto"/>
        <w:right w:val="none" w:sz="0" w:space="0" w:color="auto"/>
      </w:divBdr>
    </w:div>
    <w:div w:id="280690808">
      <w:bodyDiv w:val="1"/>
      <w:marLeft w:val="0"/>
      <w:marRight w:val="0"/>
      <w:marTop w:val="0"/>
      <w:marBottom w:val="0"/>
      <w:divBdr>
        <w:top w:val="none" w:sz="0" w:space="0" w:color="auto"/>
        <w:left w:val="none" w:sz="0" w:space="0" w:color="auto"/>
        <w:bottom w:val="none" w:sz="0" w:space="0" w:color="auto"/>
        <w:right w:val="none" w:sz="0" w:space="0" w:color="auto"/>
      </w:divBdr>
    </w:div>
    <w:div w:id="283466876">
      <w:bodyDiv w:val="1"/>
      <w:marLeft w:val="0"/>
      <w:marRight w:val="0"/>
      <w:marTop w:val="0"/>
      <w:marBottom w:val="0"/>
      <w:divBdr>
        <w:top w:val="none" w:sz="0" w:space="0" w:color="auto"/>
        <w:left w:val="none" w:sz="0" w:space="0" w:color="auto"/>
        <w:bottom w:val="none" w:sz="0" w:space="0" w:color="auto"/>
        <w:right w:val="none" w:sz="0" w:space="0" w:color="auto"/>
      </w:divBdr>
    </w:div>
    <w:div w:id="288977338">
      <w:bodyDiv w:val="1"/>
      <w:marLeft w:val="0"/>
      <w:marRight w:val="0"/>
      <w:marTop w:val="0"/>
      <w:marBottom w:val="0"/>
      <w:divBdr>
        <w:top w:val="none" w:sz="0" w:space="0" w:color="auto"/>
        <w:left w:val="none" w:sz="0" w:space="0" w:color="auto"/>
        <w:bottom w:val="none" w:sz="0" w:space="0" w:color="auto"/>
        <w:right w:val="none" w:sz="0" w:space="0" w:color="auto"/>
      </w:divBdr>
    </w:div>
    <w:div w:id="289213337">
      <w:bodyDiv w:val="1"/>
      <w:marLeft w:val="0"/>
      <w:marRight w:val="0"/>
      <w:marTop w:val="0"/>
      <w:marBottom w:val="0"/>
      <w:divBdr>
        <w:top w:val="none" w:sz="0" w:space="0" w:color="auto"/>
        <w:left w:val="none" w:sz="0" w:space="0" w:color="auto"/>
        <w:bottom w:val="none" w:sz="0" w:space="0" w:color="auto"/>
        <w:right w:val="none" w:sz="0" w:space="0" w:color="auto"/>
      </w:divBdr>
    </w:div>
    <w:div w:id="293213625">
      <w:bodyDiv w:val="1"/>
      <w:marLeft w:val="0"/>
      <w:marRight w:val="0"/>
      <w:marTop w:val="0"/>
      <w:marBottom w:val="0"/>
      <w:divBdr>
        <w:top w:val="none" w:sz="0" w:space="0" w:color="auto"/>
        <w:left w:val="none" w:sz="0" w:space="0" w:color="auto"/>
        <w:bottom w:val="none" w:sz="0" w:space="0" w:color="auto"/>
        <w:right w:val="none" w:sz="0" w:space="0" w:color="auto"/>
      </w:divBdr>
    </w:div>
    <w:div w:id="295719712">
      <w:bodyDiv w:val="1"/>
      <w:marLeft w:val="0"/>
      <w:marRight w:val="0"/>
      <w:marTop w:val="0"/>
      <w:marBottom w:val="0"/>
      <w:divBdr>
        <w:top w:val="none" w:sz="0" w:space="0" w:color="auto"/>
        <w:left w:val="none" w:sz="0" w:space="0" w:color="auto"/>
        <w:bottom w:val="none" w:sz="0" w:space="0" w:color="auto"/>
        <w:right w:val="none" w:sz="0" w:space="0" w:color="auto"/>
      </w:divBdr>
    </w:div>
    <w:div w:id="305209017">
      <w:bodyDiv w:val="1"/>
      <w:marLeft w:val="0"/>
      <w:marRight w:val="0"/>
      <w:marTop w:val="0"/>
      <w:marBottom w:val="0"/>
      <w:divBdr>
        <w:top w:val="none" w:sz="0" w:space="0" w:color="auto"/>
        <w:left w:val="none" w:sz="0" w:space="0" w:color="auto"/>
        <w:bottom w:val="none" w:sz="0" w:space="0" w:color="auto"/>
        <w:right w:val="none" w:sz="0" w:space="0" w:color="auto"/>
      </w:divBdr>
    </w:div>
    <w:div w:id="308630766">
      <w:bodyDiv w:val="1"/>
      <w:marLeft w:val="0"/>
      <w:marRight w:val="0"/>
      <w:marTop w:val="0"/>
      <w:marBottom w:val="0"/>
      <w:divBdr>
        <w:top w:val="none" w:sz="0" w:space="0" w:color="auto"/>
        <w:left w:val="none" w:sz="0" w:space="0" w:color="auto"/>
        <w:bottom w:val="none" w:sz="0" w:space="0" w:color="auto"/>
        <w:right w:val="none" w:sz="0" w:space="0" w:color="auto"/>
      </w:divBdr>
    </w:div>
    <w:div w:id="316298997">
      <w:bodyDiv w:val="1"/>
      <w:marLeft w:val="0"/>
      <w:marRight w:val="0"/>
      <w:marTop w:val="0"/>
      <w:marBottom w:val="0"/>
      <w:divBdr>
        <w:top w:val="none" w:sz="0" w:space="0" w:color="auto"/>
        <w:left w:val="none" w:sz="0" w:space="0" w:color="auto"/>
        <w:bottom w:val="none" w:sz="0" w:space="0" w:color="auto"/>
        <w:right w:val="none" w:sz="0" w:space="0" w:color="auto"/>
      </w:divBdr>
    </w:div>
    <w:div w:id="321740519">
      <w:bodyDiv w:val="1"/>
      <w:marLeft w:val="0"/>
      <w:marRight w:val="0"/>
      <w:marTop w:val="0"/>
      <w:marBottom w:val="0"/>
      <w:divBdr>
        <w:top w:val="none" w:sz="0" w:space="0" w:color="auto"/>
        <w:left w:val="none" w:sz="0" w:space="0" w:color="auto"/>
        <w:bottom w:val="none" w:sz="0" w:space="0" w:color="auto"/>
        <w:right w:val="none" w:sz="0" w:space="0" w:color="auto"/>
      </w:divBdr>
    </w:div>
    <w:div w:id="325715996">
      <w:bodyDiv w:val="1"/>
      <w:marLeft w:val="0"/>
      <w:marRight w:val="0"/>
      <w:marTop w:val="0"/>
      <w:marBottom w:val="0"/>
      <w:divBdr>
        <w:top w:val="none" w:sz="0" w:space="0" w:color="auto"/>
        <w:left w:val="none" w:sz="0" w:space="0" w:color="auto"/>
        <w:bottom w:val="none" w:sz="0" w:space="0" w:color="auto"/>
        <w:right w:val="none" w:sz="0" w:space="0" w:color="auto"/>
      </w:divBdr>
    </w:div>
    <w:div w:id="326178863">
      <w:bodyDiv w:val="1"/>
      <w:marLeft w:val="0"/>
      <w:marRight w:val="0"/>
      <w:marTop w:val="0"/>
      <w:marBottom w:val="0"/>
      <w:divBdr>
        <w:top w:val="none" w:sz="0" w:space="0" w:color="auto"/>
        <w:left w:val="none" w:sz="0" w:space="0" w:color="auto"/>
        <w:bottom w:val="none" w:sz="0" w:space="0" w:color="auto"/>
        <w:right w:val="none" w:sz="0" w:space="0" w:color="auto"/>
      </w:divBdr>
    </w:div>
    <w:div w:id="335234417">
      <w:bodyDiv w:val="1"/>
      <w:marLeft w:val="0"/>
      <w:marRight w:val="0"/>
      <w:marTop w:val="0"/>
      <w:marBottom w:val="0"/>
      <w:divBdr>
        <w:top w:val="none" w:sz="0" w:space="0" w:color="auto"/>
        <w:left w:val="none" w:sz="0" w:space="0" w:color="auto"/>
        <w:bottom w:val="none" w:sz="0" w:space="0" w:color="auto"/>
        <w:right w:val="none" w:sz="0" w:space="0" w:color="auto"/>
      </w:divBdr>
    </w:div>
    <w:div w:id="338115970">
      <w:bodyDiv w:val="1"/>
      <w:marLeft w:val="0"/>
      <w:marRight w:val="0"/>
      <w:marTop w:val="0"/>
      <w:marBottom w:val="0"/>
      <w:divBdr>
        <w:top w:val="none" w:sz="0" w:space="0" w:color="auto"/>
        <w:left w:val="none" w:sz="0" w:space="0" w:color="auto"/>
        <w:bottom w:val="none" w:sz="0" w:space="0" w:color="auto"/>
        <w:right w:val="none" w:sz="0" w:space="0" w:color="auto"/>
      </w:divBdr>
    </w:div>
    <w:div w:id="351882864">
      <w:bodyDiv w:val="1"/>
      <w:marLeft w:val="0"/>
      <w:marRight w:val="0"/>
      <w:marTop w:val="0"/>
      <w:marBottom w:val="0"/>
      <w:divBdr>
        <w:top w:val="none" w:sz="0" w:space="0" w:color="auto"/>
        <w:left w:val="none" w:sz="0" w:space="0" w:color="auto"/>
        <w:bottom w:val="none" w:sz="0" w:space="0" w:color="auto"/>
        <w:right w:val="none" w:sz="0" w:space="0" w:color="auto"/>
      </w:divBdr>
    </w:div>
    <w:div w:id="352537155">
      <w:bodyDiv w:val="1"/>
      <w:marLeft w:val="0"/>
      <w:marRight w:val="0"/>
      <w:marTop w:val="0"/>
      <w:marBottom w:val="0"/>
      <w:divBdr>
        <w:top w:val="none" w:sz="0" w:space="0" w:color="auto"/>
        <w:left w:val="none" w:sz="0" w:space="0" w:color="auto"/>
        <w:bottom w:val="none" w:sz="0" w:space="0" w:color="auto"/>
        <w:right w:val="none" w:sz="0" w:space="0" w:color="auto"/>
      </w:divBdr>
    </w:div>
    <w:div w:id="357581240">
      <w:bodyDiv w:val="1"/>
      <w:marLeft w:val="0"/>
      <w:marRight w:val="0"/>
      <w:marTop w:val="0"/>
      <w:marBottom w:val="0"/>
      <w:divBdr>
        <w:top w:val="none" w:sz="0" w:space="0" w:color="auto"/>
        <w:left w:val="none" w:sz="0" w:space="0" w:color="auto"/>
        <w:bottom w:val="none" w:sz="0" w:space="0" w:color="auto"/>
        <w:right w:val="none" w:sz="0" w:space="0" w:color="auto"/>
      </w:divBdr>
    </w:div>
    <w:div w:id="363556494">
      <w:bodyDiv w:val="1"/>
      <w:marLeft w:val="0"/>
      <w:marRight w:val="0"/>
      <w:marTop w:val="0"/>
      <w:marBottom w:val="0"/>
      <w:divBdr>
        <w:top w:val="none" w:sz="0" w:space="0" w:color="auto"/>
        <w:left w:val="none" w:sz="0" w:space="0" w:color="auto"/>
        <w:bottom w:val="none" w:sz="0" w:space="0" w:color="auto"/>
        <w:right w:val="none" w:sz="0" w:space="0" w:color="auto"/>
      </w:divBdr>
    </w:div>
    <w:div w:id="364334027">
      <w:bodyDiv w:val="1"/>
      <w:marLeft w:val="0"/>
      <w:marRight w:val="0"/>
      <w:marTop w:val="0"/>
      <w:marBottom w:val="0"/>
      <w:divBdr>
        <w:top w:val="none" w:sz="0" w:space="0" w:color="auto"/>
        <w:left w:val="none" w:sz="0" w:space="0" w:color="auto"/>
        <w:bottom w:val="none" w:sz="0" w:space="0" w:color="auto"/>
        <w:right w:val="none" w:sz="0" w:space="0" w:color="auto"/>
      </w:divBdr>
    </w:div>
    <w:div w:id="364409195">
      <w:bodyDiv w:val="1"/>
      <w:marLeft w:val="0"/>
      <w:marRight w:val="0"/>
      <w:marTop w:val="0"/>
      <w:marBottom w:val="0"/>
      <w:divBdr>
        <w:top w:val="none" w:sz="0" w:space="0" w:color="auto"/>
        <w:left w:val="none" w:sz="0" w:space="0" w:color="auto"/>
        <w:bottom w:val="none" w:sz="0" w:space="0" w:color="auto"/>
        <w:right w:val="none" w:sz="0" w:space="0" w:color="auto"/>
      </w:divBdr>
    </w:div>
    <w:div w:id="367149245">
      <w:bodyDiv w:val="1"/>
      <w:marLeft w:val="0"/>
      <w:marRight w:val="0"/>
      <w:marTop w:val="0"/>
      <w:marBottom w:val="0"/>
      <w:divBdr>
        <w:top w:val="none" w:sz="0" w:space="0" w:color="auto"/>
        <w:left w:val="none" w:sz="0" w:space="0" w:color="auto"/>
        <w:bottom w:val="none" w:sz="0" w:space="0" w:color="auto"/>
        <w:right w:val="none" w:sz="0" w:space="0" w:color="auto"/>
      </w:divBdr>
    </w:div>
    <w:div w:id="369768312">
      <w:bodyDiv w:val="1"/>
      <w:marLeft w:val="0"/>
      <w:marRight w:val="0"/>
      <w:marTop w:val="0"/>
      <w:marBottom w:val="0"/>
      <w:divBdr>
        <w:top w:val="none" w:sz="0" w:space="0" w:color="auto"/>
        <w:left w:val="none" w:sz="0" w:space="0" w:color="auto"/>
        <w:bottom w:val="none" w:sz="0" w:space="0" w:color="auto"/>
        <w:right w:val="none" w:sz="0" w:space="0" w:color="auto"/>
      </w:divBdr>
    </w:div>
    <w:div w:id="371464383">
      <w:bodyDiv w:val="1"/>
      <w:marLeft w:val="0"/>
      <w:marRight w:val="0"/>
      <w:marTop w:val="0"/>
      <w:marBottom w:val="0"/>
      <w:divBdr>
        <w:top w:val="none" w:sz="0" w:space="0" w:color="auto"/>
        <w:left w:val="none" w:sz="0" w:space="0" w:color="auto"/>
        <w:bottom w:val="none" w:sz="0" w:space="0" w:color="auto"/>
        <w:right w:val="none" w:sz="0" w:space="0" w:color="auto"/>
      </w:divBdr>
    </w:div>
    <w:div w:id="372777416">
      <w:bodyDiv w:val="1"/>
      <w:marLeft w:val="0"/>
      <w:marRight w:val="0"/>
      <w:marTop w:val="0"/>
      <w:marBottom w:val="0"/>
      <w:divBdr>
        <w:top w:val="none" w:sz="0" w:space="0" w:color="auto"/>
        <w:left w:val="none" w:sz="0" w:space="0" w:color="auto"/>
        <w:bottom w:val="none" w:sz="0" w:space="0" w:color="auto"/>
        <w:right w:val="none" w:sz="0" w:space="0" w:color="auto"/>
      </w:divBdr>
    </w:div>
    <w:div w:id="372966597">
      <w:bodyDiv w:val="1"/>
      <w:marLeft w:val="0"/>
      <w:marRight w:val="0"/>
      <w:marTop w:val="0"/>
      <w:marBottom w:val="0"/>
      <w:divBdr>
        <w:top w:val="none" w:sz="0" w:space="0" w:color="auto"/>
        <w:left w:val="none" w:sz="0" w:space="0" w:color="auto"/>
        <w:bottom w:val="none" w:sz="0" w:space="0" w:color="auto"/>
        <w:right w:val="none" w:sz="0" w:space="0" w:color="auto"/>
      </w:divBdr>
    </w:div>
    <w:div w:id="379675427">
      <w:bodyDiv w:val="1"/>
      <w:marLeft w:val="0"/>
      <w:marRight w:val="0"/>
      <w:marTop w:val="0"/>
      <w:marBottom w:val="0"/>
      <w:divBdr>
        <w:top w:val="none" w:sz="0" w:space="0" w:color="auto"/>
        <w:left w:val="none" w:sz="0" w:space="0" w:color="auto"/>
        <w:bottom w:val="none" w:sz="0" w:space="0" w:color="auto"/>
        <w:right w:val="none" w:sz="0" w:space="0" w:color="auto"/>
      </w:divBdr>
    </w:div>
    <w:div w:id="381369615">
      <w:bodyDiv w:val="1"/>
      <w:marLeft w:val="0"/>
      <w:marRight w:val="0"/>
      <w:marTop w:val="0"/>
      <w:marBottom w:val="0"/>
      <w:divBdr>
        <w:top w:val="none" w:sz="0" w:space="0" w:color="auto"/>
        <w:left w:val="none" w:sz="0" w:space="0" w:color="auto"/>
        <w:bottom w:val="none" w:sz="0" w:space="0" w:color="auto"/>
        <w:right w:val="none" w:sz="0" w:space="0" w:color="auto"/>
      </w:divBdr>
    </w:div>
    <w:div w:id="384990774">
      <w:bodyDiv w:val="1"/>
      <w:marLeft w:val="0"/>
      <w:marRight w:val="0"/>
      <w:marTop w:val="0"/>
      <w:marBottom w:val="0"/>
      <w:divBdr>
        <w:top w:val="none" w:sz="0" w:space="0" w:color="auto"/>
        <w:left w:val="none" w:sz="0" w:space="0" w:color="auto"/>
        <w:bottom w:val="none" w:sz="0" w:space="0" w:color="auto"/>
        <w:right w:val="none" w:sz="0" w:space="0" w:color="auto"/>
      </w:divBdr>
    </w:div>
    <w:div w:id="403066466">
      <w:bodyDiv w:val="1"/>
      <w:marLeft w:val="0"/>
      <w:marRight w:val="0"/>
      <w:marTop w:val="0"/>
      <w:marBottom w:val="0"/>
      <w:divBdr>
        <w:top w:val="none" w:sz="0" w:space="0" w:color="auto"/>
        <w:left w:val="none" w:sz="0" w:space="0" w:color="auto"/>
        <w:bottom w:val="none" w:sz="0" w:space="0" w:color="auto"/>
        <w:right w:val="none" w:sz="0" w:space="0" w:color="auto"/>
      </w:divBdr>
    </w:div>
    <w:div w:id="410198700">
      <w:bodyDiv w:val="1"/>
      <w:marLeft w:val="0"/>
      <w:marRight w:val="0"/>
      <w:marTop w:val="0"/>
      <w:marBottom w:val="0"/>
      <w:divBdr>
        <w:top w:val="none" w:sz="0" w:space="0" w:color="auto"/>
        <w:left w:val="none" w:sz="0" w:space="0" w:color="auto"/>
        <w:bottom w:val="none" w:sz="0" w:space="0" w:color="auto"/>
        <w:right w:val="none" w:sz="0" w:space="0" w:color="auto"/>
      </w:divBdr>
    </w:div>
    <w:div w:id="410591531">
      <w:bodyDiv w:val="1"/>
      <w:marLeft w:val="0"/>
      <w:marRight w:val="0"/>
      <w:marTop w:val="0"/>
      <w:marBottom w:val="0"/>
      <w:divBdr>
        <w:top w:val="none" w:sz="0" w:space="0" w:color="auto"/>
        <w:left w:val="none" w:sz="0" w:space="0" w:color="auto"/>
        <w:bottom w:val="none" w:sz="0" w:space="0" w:color="auto"/>
        <w:right w:val="none" w:sz="0" w:space="0" w:color="auto"/>
      </w:divBdr>
    </w:div>
    <w:div w:id="410976415">
      <w:bodyDiv w:val="1"/>
      <w:marLeft w:val="0"/>
      <w:marRight w:val="0"/>
      <w:marTop w:val="0"/>
      <w:marBottom w:val="0"/>
      <w:divBdr>
        <w:top w:val="none" w:sz="0" w:space="0" w:color="auto"/>
        <w:left w:val="none" w:sz="0" w:space="0" w:color="auto"/>
        <w:bottom w:val="none" w:sz="0" w:space="0" w:color="auto"/>
        <w:right w:val="none" w:sz="0" w:space="0" w:color="auto"/>
      </w:divBdr>
    </w:div>
    <w:div w:id="416749662">
      <w:bodyDiv w:val="1"/>
      <w:marLeft w:val="0"/>
      <w:marRight w:val="0"/>
      <w:marTop w:val="0"/>
      <w:marBottom w:val="0"/>
      <w:divBdr>
        <w:top w:val="none" w:sz="0" w:space="0" w:color="auto"/>
        <w:left w:val="none" w:sz="0" w:space="0" w:color="auto"/>
        <w:bottom w:val="none" w:sz="0" w:space="0" w:color="auto"/>
        <w:right w:val="none" w:sz="0" w:space="0" w:color="auto"/>
      </w:divBdr>
    </w:div>
    <w:div w:id="427192613">
      <w:bodyDiv w:val="1"/>
      <w:marLeft w:val="0"/>
      <w:marRight w:val="0"/>
      <w:marTop w:val="0"/>
      <w:marBottom w:val="0"/>
      <w:divBdr>
        <w:top w:val="none" w:sz="0" w:space="0" w:color="auto"/>
        <w:left w:val="none" w:sz="0" w:space="0" w:color="auto"/>
        <w:bottom w:val="none" w:sz="0" w:space="0" w:color="auto"/>
        <w:right w:val="none" w:sz="0" w:space="0" w:color="auto"/>
      </w:divBdr>
    </w:div>
    <w:div w:id="432164758">
      <w:bodyDiv w:val="1"/>
      <w:marLeft w:val="0"/>
      <w:marRight w:val="0"/>
      <w:marTop w:val="0"/>
      <w:marBottom w:val="0"/>
      <w:divBdr>
        <w:top w:val="none" w:sz="0" w:space="0" w:color="auto"/>
        <w:left w:val="none" w:sz="0" w:space="0" w:color="auto"/>
        <w:bottom w:val="none" w:sz="0" w:space="0" w:color="auto"/>
        <w:right w:val="none" w:sz="0" w:space="0" w:color="auto"/>
      </w:divBdr>
    </w:div>
    <w:div w:id="443690859">
      <w:bodyDiv w:val="1"/>
      <w:marLeft w:val="0"/>
      <w:marRight w:val="0"/>
      <w:marTop w:val="0"/>
      <w:marBottom w:val="0"/>
      <w:divBdr>
        <w:top w:val="none" w:sz="0" w:space="0" w:color="auto"/>
        <w:left w:val="none" w:sz="0" w:space="0" w:color="auto"/>
        <w:bottom w:val="none" w:sz="0" w:space="0" w:color="auto"/>
        <w:right w:val="none" w:sz="0" w:space="0" w:color="auto"/>
      </w:divBdr>
    </w:div>
    <w:div w:id="445663716">
      <w:bodyDiv w:val="1"/>
      <w:marLeft w:val="0"/>
      <w:marRight w:val="0"/>
      <w:marTop w:val="0"/>
      <w:marBottom w:val="0"/>
      <w:divBdr>
        <w:top w:val="none" w:sz="0" w:space="0" w:color="auto"/>
        <w:left w:val="none" w:sz="0" w:space="0" w:color="auto"/>
        <w:bottom w:val="none" w:sz="0" w:space="0" w:color="auto"/>
        <w:right w:val="none" w:sz="0" w:space="0" w:color="auto"/>
      </w:divBdr>
    </w:div>
    <w:div w:id="456679940">
      <w:bodyDiv w:val="1"/>
      <w:marLeft w:val="0"/>
      <w:marRight w:val="0"/>
      <w:marTop w:val="0"/>
      <w:marBottom w:val="0"/>
      <w:divBdr>
        <w:top w:val="none" w:sz="0" w:space="0" w:color="auto"/>
        <w:left w:val="none" w:sz="0" w:space="0" w:color="auto"/>
        <w:bottom w:val="none" w:sz="0" w:space="0" w:color="auto"/>
        <w:right w:val="none" w:sz="0" w:space="0" w:color="auto"/>
      </w:divBdr>
    </w:div>
    <w:div w:id="458496264">
      <w:bodyDiv w:val="1"/>
      <w:marLeft w:val="0"/>
      <w:marRight w:val="0"/>
      <w:marTop w:val="0"/>
      <w:marBottom w:val="0"/>
      <w:divBdr>
        <w:top w:val="none" w:sz="0" w:space="0" w:color="auto"/>
        <w:left w:val="none" w:sz="0" w:space="0" w:color="auto"/>
        <w:bottom w:val="none" w:sz="0" w:space="0" w:color="auto"/>
        <w:right w:val="none" w:sz="0" w:space="0" w:color="auto"/>
      </w:divBdr>
    </w:div>
    <w:div w:id="462505287">
      <w:bodyDiv w:val="1"/>
      <w:marLeft w:val="0"/>
      <w:marRight w:val="0"/>
      <w:marTop w:val="0"/>
      <w:marBottom w:val="0"/>
      <w:divBdr>
        <w:top w:val="none" w:sz="0" w:space="0" w:color="auto"/>
        <w:left w:val="none" w:sz="0" w:space="0" w:color="auto"/>
        <w:bottom w:val="none" w:sz="0" w:space="0" w:color="auto"/>
        <w:right w:val="none" w:sz="0" w:space="0" w:color="auto"/>
      </w:divBdr>
    </w:div>
    <w:div w:id="462964731">
      <w:bodyDiv w:val="1"/>
      <w:marLeft w:val="0"/>
      <w:marRight w:val="0"/>
      <w:marTop w:val="0"/>
      <w:marBottom w:val="0"/>
      <w:divBdr>
        <w:top w:val="none" w:sz="0" w:space="0" w:color="auto"/>
        <w:left w:val="none" w:sz="0" w:space="0" w:color="auto"/>
        <w:bottom w:val="none" w:sz="0" w:space="0" w:color="auto"/>
        <w:right w:val="none" w:sz="0" w:space="0" w:color="auto"/>
      </w:divBdr>
    </w:div>
    <w:div w:id="467867984">
      <w:bodyDiv w:val="1"/>
      <w:marLeft w:val="0"/>
      <w:marRight w:val="0"/>
      <w:marTop w:val="0"/>
      <w:marBottom w:val="0"/>
      <w:divBdr>
        <w:top w:val="none" w:sz="0" w:space="0" w:color="auto"/>
        <w:left w:val="none" w:sz="0" w:space="0" w:color="auto"/>
        <w:bottom w:val="none" w:sz="0" w:space="0" w:color="auto"/>
        <w:right w:val="none" w:sz="0" w:space="0" w:color="auto"/>
      </w:divBdr>
    </w:div>
    <w:div w:id="479932366">
      <w:bodyDiv w:val="1"/>
      <w:marLeft w:val="0"/>
      <w:marRight w:val="0"/>
      <w:marTop w:val="0"/>
      <w:marBottom w:val="0"/>
      <w:divBdr>
        <w:top w:val="none" w:sz="0" w:space="0" w:color="auto"/>
        <w:left w:val="none" w:sz="0" w:space="0" w:color="auto"/>
        <w:bottom w:val="none" w:sz="0" w:space="0" w:color="auto"/>
        <w:right w:val="none" w:sz="0" w:space="0" w:color="auto"/>
      </w:divBdr>
    </w:div>
    <w:div w:id="480074325">
      <w:bodyDiv w:val="1"/>
      <w:marLeft w:val="0"/>
      <w:marRight w:val="0"/>
      <w:marTop w:val="0"/>
      <w:marBottom w:val="0"/>
      <w:divBdr>
        <w:top w:val="none" w:sz="0" w:space="0" w:color="auto"/>
        <w:left w:val="none" w:sz="0" w:space="0" w:color="auto"/>
        <w:bottom w:val="none" w:sz="0" w:space="0" w:color="auto"/>
        <w:right w:val="none" w:sz="0" w:space="0" w:color="auto"/>
      </w:divBdr>
    </w:div>
    <w:div w:id="484787267">
      <w:bodyDiv w:val="1"/>
      <w:marLeft w:val="0"/>
      <w:marRight w:val="0"/>
      <w:marTop w:val="0"/>
      <w:marBottom w:val="0"/>
      <w:divBdr>
        <w:top w:val="none" w:sz="0" w:space="0" w:color="auto"/>
        <w:left w:val="none" w:sz="0" w:space="0" w:color="auto"/>
        <w:bottom w:val="none" w:sz="0" w:space="0" w:color="auto"/>
        <w:right w:val="none" w:sz="0" w:space="0" w:color="auto"/>
      </w:divBdr>
    </w:div>
    <w:div w:id="485516112">
      <w:bodyDiv w:val="1"/>
      <w:marLeft w:val="0"/>
      <w:marRight w:val="0"/>
      <w:marTop w:val="0"/>
      <w:marBottom w:val="0"/>
      <w:divBdr>
        <w:top w:val="none" w:sz="0" w:space="0" w:color="auto"/>
        <w:left w:val="none" w:sz="0" w:space="0" w:color="auto"/>
        <w:bottom w:val="none" w:sz="0" w:space="0" w:color="auto"/>
        <w:right w:val="none" w:sz="0" w:space="0" w:color="auto"/>
      </w:divBdr>
    </w:div>
    <w:div w:id="487135792">
      <w:bodyDiv w:val="1"/>
      <w:marLeft w:val="0"/>
      <w:marRight w:val="0"/>
      <w:marTop w:val="0"/>
      <w:marBottom w:val="0"/>
      <w:divBdr>
        <w:top w:val="none" w:sz="0" w:space="0" w:color="auto"/>
        <w:left w:val="none" w:sz="0" w:space="0" w:color="auto"/>
        <w:bottom w:val="none" w:sz="0" w:space="0" w:color="auto"/>
        <w:right w:val="none" w:sz="0" w:space="0" w:color="auto"/>
      </w:divBdr>
    </w:div>
    <w:div w:id="490751355">
      <w:bodyDiv w:val="1"/>
      <w:marLeft w:val="0"/>
      <w:marRight w:val="0"/>
      <w:marTop w:val="0"/>
      <w:marBottom w:val="0"/>
      <w:divBdr>
        <w:top w:val="none" w:sz="0" w:space="0" w:color="auto"/>
        <w:left w:val="none" w:sz="0" w:space="0" w:color="auto"/>
        <w:bottom w:val="none" w:sz="0" w:space="0" w:color="auto"/>
        <w:right w:val="none" w:sz="0" w:space="0" w:color="auto"/>
      </w:divBdr>
    </w:div>
    <w:div w:id="503476170">
      <w:bodyDiv w:val="1"/>
      <w:marLeft w:val="0"/>
      <w:marRight w:val="0"/>
      <w:marTop w:val="0"/>
      <w:marBottom w:val="0"/>
      <w:divBdr>
        <w:top w:val="none" w:sz="0" w:space="0" w:color="auto"/>
        <w:left w:val="none" w:sz="0" w:space="0" w:color="auto"/>
        <w:bottom w:val="none" w:sz="0" w:space="0" w:color="auto"/>
        <w:right w:val="none" w:sz="0" w:space="0" w:color="auto"/>
      </w:divBdr>
    </w:div>
    <w:div w:id="514930010">
      <w:bodyDiv w:val="1"/>
      <w:marLeft w:val="0"/>
      <w:marRight w:val="0"/>
      <w:marTop w:val="0"/>
      <w:marBottom w:val="0"/>
      <w:divBdr>
        <w:top w:val="none" w:sz="0" w:space="0" w:color="auto"/>
        <w:left w:val="none" w:sz="0" w:space="0" w:color="auto"/>
        <w:bottom w:val="none" w:sz="0" w:space="0" w:color="auto"/>
        <w:right w:val="none" w:sz="0" w:space="0" w:color="auto"/>
      </w:divBdr>
    </w:div>
    <w:div w:id="515728426">
      <w:bodyDiv w:val="1"/>
      <w:marLeft w:val="0"/>
      <w:marRight w:val="0"/>
      <w:marTop w:val="0"/>
      <w:marBottom w:val="0"/>
      <w:divBdr>
        <w:top w:val="none" w:sz="0" w:space="0" w:color="auto"/>
        <w:left w:val="none" w:sz="0" w:space="0" w:color="auto"/>
        <w:bottom w:val="none" w:sz="0" w:space="0" w:color="auto"/>
        <w:right w:val="none" w:sz="0" w:space="0" w:color="auto"/>
      </w:divBdr>
    </w:div>
    <w:div w:id="519779106">
      <w:bodyDiv w:val="1"/>
      <w:marLeft w:val="0"/>
      <w:marRight w:val="0"/>
      <w:marTop w:val="0"/>
      <w:marBottom w:val="0"/>
      <w:divBdr>
        <w:top w:val="none" w:sz="0" w:space="0" w:color="auto"/>
        <w:left w:val="none" w:sz="0" w:space="0" w:color="auto"/>
        <w:bottom w:val="none" w:sz="0" w:space="0" w:color="auto"/>
        <w:right w:val="none" w:sz="0" w:space="0" w:color="auto"/>
      </w:divBdr>
    </w:div>
    <w:div w:id="520972368">
      <w:bodyDiv w:val="1"/>
      <w:marLeft w:val="0"/>
      <w:marRight w:val="0"/>
      <w:marTop w:val="0"/>
      <w:marBottom w:val="0"/>
      <w:divBdr>
        <w:top w:val="none" w:sz="0" w:space="0" w:color="auto"/>
        <w:left w:val="none" w:sz="0" w:space="0" w:color="auto"/>
        <w:bottom w:val="none" w:sz="0" w:space="0" w:color="auto"/>
        <w:right w:val="none" w:sz="0" w:space="0" w:color="auto"/>
      </w:divBdr>
    </w:div>
    <w:div w:id="525217860">
      <w:bodyDiv w:val="1"/>
      <w:marLeft w:val="0"/>
      <w:marRight w:val="0"/>
      <w:marTop w:val="0"/>
      <w:marBottom w:val="0"/>
      <w:divBdr>
        <w:top w:val="none" w:sz="0" w:space="0" w:color="auto"/>
        <w:left w:val="none" w:sz="0" w:space="0" w:color="auto"/>
        <w:bottom w:val="none" w:sz="0" w:space="0" w:color="auto"/>
        <w:right w:val="none" w:sz="0" w:space="0" w:color="auto"/>
      </w:divBdr>
    </w:div>
    <w:div w:id="525992575">
      <w:bodyDiv w:val="1"/>
      <w:marLeft w:val="0"/>
      <w:marRight w:val="0"/>
      <w:marTop w:val="0"/>
      <w:marBottom w:val="0"/>
      <w:divBdr>
        <w:top w:val="none" w:sz="0" w:space="0" w:color="auto"/>
        <w:left w:val="none" w:sz="0" w:space="0" w:color="auto"/>
        <w:bottom w:val="none" w:sz="0" w:space="0" w:color="auto"/>
        <w:right w:val="none" w:sz="0" w:space="0" w:color="auto"/>
      </w:divBdr>
    </w:div>
    <w:div w:id="535388341">
      <w:bodyDiv w:val="1"/>
      <w:marLeft w:val="0"/>
      <w:marRight w:val="0"/>
      <w:marTop w:val="0"/>
      <w:marBottom w:val="0"/>
      <w:divBdr>
        <w:top w:val="none" w:sz="0" w:space="0" w:color="auto"/>
        <w:left w:val="none" w:sz="0" w:space="0" w:color="auto"/>
        <w:bottom w:val="none" w:sz="0" w:space="0" w:color="auto"/>
        <w:right w:val="none" w:sz="0" w:space="0" w:color="auto"/>
      </w:divBdr>
    </w:div>
    <w:div w:id="540288402">
      <w:bodyDiv w:val="1"/>
      <w:marLeft w:val="0"/>
      <w:marRight w:val="0"/>
      <w:marTop w:val="0"/>
      <w:marBottom w:val="0"/>
      <w:divBdr>
        <w:top w:val="none" w:sz="0" w:space="0" w:color="auto"/>
        <w:left w:val="none" w:sz="0" w:space="0" w:color="auto"/>
        <w:bottom w:val="none" w:sz="0" w:space="0" w:color="auto"/>
        <w:right w:val="none" w:sz="0" w:space="0" w:color="auto"/>
      </w:divBdr>
    </w:div>
    <w:div w:id="545726040">
      <w:bodyDiv w:val="1"/>
      <w:marLeft w:val="0"/>
      <w:marRight w:val="0"/>
      <w:marTop w:val="0"/>
      <w:marBottom w:val="0"/>
      <w:divBdr>
        <w:top w:val="none" w:sz="0" w:space="0" w:color="auto"/>
        <w:left w:val="none" w:sz="0" w:space="0" w:color="auto"/>
        <w:bottom w:val="none" w:sz="0" w:space="0" w:color="auto"/>
        <w:right w:val="none" w:sz="0" w:space="0" w:color="auto"/>
      </w:divBdr>
    </w:div>
    <w:div w:id="549923964">
      <w:bodyDiv w:val="1"/>
      <w:marLeft w:val="0"/>
      <w:marRight w:val="0"/>
      <w:marTop w:val="0"/>
      <w:marBottom w:val="0"/>
      <w:divBdr>
        <w:top w:val="none" w:sz="0" w:space="0" w:color="auto"/>
        <w:left w:val="none" w:sz="0" w:space="0" w:color="auto"/>
        <w:bottom w:val="none" w:sz="0" w:space="0" w:color="auto"/>
        <w:right w:val="none" w:sz="0" w:space="0" w:color="auto"/>
      </w:divBdr>
    </w:div>
    <w:div w:id="552229856">
      <w:bodyDiv w:val="1"/>
      <w:marLeft w:val="0"/>
      <w:marRight w:val="0"/>
      <w:marTop w:val="0"/>
      <w:marBottom w:val="0"/>
      <w:divBdr>
        <w:top w:val="none" w:sz="0" w:space="0" w:color="auto"/>
        <w:left w:val="none" w:sz="0" w:space="0" w:color="auto"/>
        <w:bottom w:val="none" w:sz="0" w:space="0" w:color="auto"/>
        <w:right w:val="none" w:sz="0" w:space="0" w:color="auto"/>
      </w:divBdr>
    </w:div>
    <w:div w:id="560602897">
      <w:bodyDiv w:val="1"/>
      <w:marLeft w:val="0"/>
      <w:marRight w:val="0"/>
      <w:marTop w:val="0"/>
      <w:marBottom w:val="0"/>
      <w:divBdr>
        <w:top w:val="none" w:sz="0" w:space="0" w:color="auto"/>
        <w:left w:val="none" w:sz="0" w:space="0" w:color="auto"/>
        <w:bottom w:val="none" w:sz="0" w:space="0" w:color="auto"/>
        <w:right w:val="none" w:sz="0" w:space="0" w:color="auto"/>
      </w:divBdr>
    </w:div>
    <w:div w:id="570889557">
      <w:bodyDiv w:val="1"/>
      <w:marLeft w:val="0"/>
      <w:marRight w:val="0"/>
      <w:marTop w:val="0"/>
      <w:marBottom w:val="0"/>
      <w:divBdr>
        <w:top w:val="none" w:sz="0" w:space="0" w:color="auto"/>
        <w:left w:val="none" w:sz="0" w:space="0" w:color="auto"/>
        <w:bottom w:val="none" w:sz="0" w:space="0" w:color="auto"/>
        <w:right w:val="none" w:sz="0" w:space="0" w:color="auto"/>
      </w:divBdr>
    </w:div>
    <w:div w:id="574360890">
      <w:bodyDiv w:val="1"/>
      <w:marLeft w:val="0"/>
      <w:marRight w:val="0"/>
      <w:marTop w:val="0"/>
      <w:marBottom w:val="0"/>
      <w:divBdr>
        <w:top w:val="none" w:sz="0" w:space="0" w:color="auto"/>
        <w:left w:val="none" w:sz="0" w:space="0" w:color="auto"/>
        <w:bottom w:val="none" w:sz="0" w:space="0" w:color="auto"/>
        <w:right w:val="none" w:sz="0" w:space="0" w:color="auto"/>
      </w:divBdr>
    </w:div>
    <w:div w:id="574898142">
      <w:bodyDiv w:val="1"/>
      <w:marLeft w:val="0"/>
      <w:marRight w:val="0"/>
      <w:marTop w:val="0"/>
      <w:marBottom w:val="0"/>
      <w:divBdr>
        <w:top w:val="none" w:sz="0" w:space="0" w:color="auto"/>
        <w:left w:val="none" w:sz="0" w:space="0" w:color="auto"/>
        <w:bottom w:val="none" w:sz="0" w:space="0" w:color="auto"/>
        <w:right w:val="none" w:sz="0" w:space="0" w:color="auto"/>
      </w:divBdr>
    </w:div>
    <w:div w:id="578488198">
      <w:bodyDiv w:val="1"/>
      <w:marLeft w:val="0"/>
      <w:marRight w:val="0"/>
      <w:marTop w:val="0"/>
      <w:marBottom w:val="0"/>
      <w:divBdr>
        <w:top w:val="none" w:sz="0" w:space="0" w:color="auto"/>
        <w:left w:val="none" w:sz="0" w:space="0" w:color="auto"/>
        <w:bottom w:val="none" w:sz="0" w:space="0" w:color="auto"/>
        <w:right w:val="none" w:sz="0" w:space="0" w:color="auto"/>
      </w:divBdr>
    </w:div>
    <w:div w:id="589042927">
      <w:bodyDiv w:val="1"/>
      <w:marLeft w:val="0"/>
      <w:marRight w:val="0"/>
      <w:marTop w:val="0"/>
      <w:marBottom w:val="0"/>
      <w:divBdr>
        <w:top w:val="none" w:sz="0" w:space="0" w:color="auto"/>
        <w:left w:val="none" w:sz="0" w:space="0" w:color="auto"/>
        <w:bottom w:val="none" w:sz="0" w:space="0" w:color="auto"/>
        <w:right w:val="none" w:sz="0" w:space="0" w:color="auto"/>
      </w:divBdr>
    </w:div>
    <w:div w:id="592859254">
      <w:bodyDiv w:val="1"/>
      <w:marLeft w:val="0"/>
      <w:marRight w:val="0"/>
      <w:marTop w:val="0"/>
      <w:marBottom w:val="0"/>
      <w:divBdr>
        <w:top w:val="none" w:sz="0" w:space="0" w:color="auto"/>
        <w:left w:val="none" w:sz="0" w:space="0" w:color="auto"/>
        <w:bottom w:val="none" w:sz="0" w:space="0" w:color="auto"/>
        <w:right w:val="none" w:sz="0" w:space="0" w:color="auto"/>
      </w:divBdr>
    </w:div>
    <w:div w:id="595552666">
      <w:bodyDiv w:val="1"/>
      <w:marLeft w:val="0"/>
      <w:marRight w:val="0"/>
      <w:marTop w:val="0"/>
      <w:marBottom w:val="0"/>
      <w:divBdr>
        <w:top w:val="none" w:sz="0" w:space="0" w:color="auto"/>
        <w:left w:val="none" w:sz="0" w:space="0" w:color="auto"/>
        <w:bottom w:val="none" w:sz="0" w:space="0" w:color="auto"/>
        <w:right w:val="none" w:sz="0" w:space="0" w:color="auto"/>
      </w:divBdr>
    </w:div>
    <w:div w:id="600335195">
      <w:bodyDiv w:val="1"/>
      <w:marLeft w:val="0"/>
      <w:marRight w:val="0"/>
      <w:marTop w:val="0"/>
      <w:marBottom w:val="0"/>
      <w:divBdr>
        <w:top w:val="none" w:sz="0" w:space="0" w:color="auto"/>
        <w:left w:val="none" w:sz="0" w:space="0" w:color="auto"/>
        <w:bottom w:val="none" w:sz="0" w:space="0" w:color="auto"/>
        <w:right w:val="none" w:sz="0" w:space="0" w:color="auto"/>
      </w:divBdr>
    </w:div>
    <w:div w:id="606356428">
      <w:bodyDiv w:val="1"/>
      <w:marLeft w:val="0"/>
      <w:marRight w:val="0"/>
      <w:marTop w:val="0"/>
      <w:marBottom w:val="0"/>
      <w:divBdr>
        <w:top w:val="none" w:sz="0" w:space="0" w:color="auto"/>
        <w:left w:val="none" w:sz="0" w:space="0" w:color="auto"/>
        <w:bottom w:val="none" w:sz="0" w:space="0" w:color="auto"/>
        <w:right w:val="none" w:sz="0" w:space="0" w:color="auto"/>
      </w:divBdr>
    </w:div>
    <w:div w:id="614412365">
      <w:bodyDiv w:val="1"/>
      <w:marLeft w:val="0"/>
      <w:marRight w:val="0"/>
      <w:marTop w:val="0"/>
      <w:marBottom w:val="0"/>
      <w:divBdr>
        <w:top w:val="none" w:sz="0" w:space="0" w:color="auto"/>
        <w:left w:val="none" w:sz="0" w:space="0" w:color="auto"/>
        <w:bottom w:val="none" w:sz="0" w:space="0" w:color="auto"/>
        <w:right w:val="none" w:sz="0" w:space="0" w:color="auto"/>
      </w:divBdr>
    </w:div>
    <w:div w:id="614556267">
      <w:bodyDiv w:val="1"/>
      <w:marLeft w:val="0"/>
      <w:marRight w:val="0"/>
      <w:marTop w:val="0"/>
      <w:marBottom w:val="0"/>
      <w:divBdr>
        <w:top w:val="none" w:sz="0" w:space="0" w:color="auto"/>
        <w:left w:val="none" w:sz="0" w:space="0" w:color="auto"/>
        <w:bottom w:val="none" w:sz="0" w:space="0" w:color="auto"/>
        <w:right w:val="none" w:sz="0" w:space="0" w:color="auto"/>
      </w:divBdr>
    </w:div>
    <w:div w:id="615449479">
      <w:bodyDiv w:val="1"/>
      <w:marLeft w:val="0"/>
      <w:marRight w:val="0"/>
      <w:marTop w:val="0"/>
      <w:marBottom w:val="0"/>
      <w:divBdr>
        <w:top w:val="none" w:sz="0" w:space="0" w:color="auto"/>
        <w:left w:val="none" w:sz="0" w:space="0" w:color="auto"/>
        <w:bottom w:val="none" w:sz="0" w:space="0" w:color="auto"/>
        <w:right w:val="none" w:sz="0" w:space="0" w:color="auto"/>
      </w:divBdr>
    </w:div>
    <w:div w:id="621226493">
      <w:bodyDiv w:val="1"/>
      <w:marLeft w:val="0"/>
      <w:marRight w:val="0"/>
      <w:marTop w:val="0"/>
      <w:marBottom w:val="0"/>
      <w:divBdr>
        <w:top w:val="none" w:sz="0" w:space="0" w:color="auto"/>
        <w:left w:val="none" w:sz="0" w:space="0" w:color="auto"/>
        <w:bottom w:val="none" w:sz="0" w:space="0" w:color="auto"/>
        <w:right w:val="none" w:sz="0" w:space="0" w:color="auto"/>
      </w:divBdr>
    </w:div>
    <w:div w:id="621301076">
      <w:bodyDiv w:val="1"/>
      <w:marLeft w:val="0"/>
      <w:marRight w:val="0"/>
      <w:marTop w:val="0"/>
      <w:marBottom w:val="0"/>
      <w:divBdr>
        <w:top w:val="none" w:sz="0" w:space="0" w:color="auto"/>
        <w:left w:val="none" w:sz="0" w:space="0" w:color="auto"/>
        <w:bottom w:val="none" w:sz="0" w:space="0" w:color="auto"/>
        <w:right w:val="none" w:sz="0" w:space="0" w:color="auto"/>
      </w:divBdr>
    </w:div>
    <w:div w:id="621883323">
      <w:bodyDiv w:val="1"/>
      <w:marLeft w:val="0"/>
      <w:marRight w:val="0"/>
      <w:marTop w:val="0"/>
      <w:marBottom w:val="0"/>
      <w:divBdr>
        <w:top w:val="none" w:sz="0" w:space="0" w:color="auto"/>
        <w:left w:val="none" w:sz="0" w:space="0" w:color="auto"/>
        <w:bottom w:val="none" w:sz="0" w:space="0" w:color="auto"/>
        <w:right w:val="none" w:sz="0" w:space="0" w:color="auto"/>
      </w:divBdr>
    </w:div>
    <w:div w:id="629823072">
      <w:bodyDiv w:val="1"/>
      <w:marLeft w:val="0"/>
      <w:marRight w:val="0"/>
      <w:marTop w:val="0"/>
      <w:marBottom w:val="0"/>
      <w:divBdr>
        <w:top w:val="none" w:sz="0" w:space="0" w:color="auto"/>
        <w:left w:val="none" w:sz="0" w:space="0" w:color="auto"/>
        <w:bottom w:val="none" w:sz="0" w:space="0" w:color="auto"/>
        <w:right w:val="none" w:sz="0" w:space="0" w:color="auto"/>
      </w:divBdr>
    </w:div>
    <w:div w:id="630212938">
      <w:bodyDiv w:val="1"/>
      <w:marLeft w:val="0"/>
      <w:marRight w:val="0"/>
      <w:marTop w:val="0"/>
      <w:marBottom w:val="0"/>
      <w:divBdr>
        <w:top w:val="none" w:sz="0" w:space="0" w:color="auto"/>
        <w:left w:val="none" w:sz="0" w:space="0" w:color="auto"/>
        <w:bottom w:val="none" w:sz="0" w:space="0" w:color="auto"/>
        <w:right w:val="none" w:sz="0" w:space="0" w:color="auto"/>
      </w:divBdr>
    </w:div>
    <w:div w:id="630984224">
      <w:bodyDiv w:val="1"/>
      <w:marLeft w:val="0"/>
      <w:marRight w:val="0"/>
      <w:marTop w:val="0"/>
      <w:marBottom w:val="0"/>
      <w:divBdr>
        <w:top w:val="none" w:sz="0" w:space="0" w:color="auto"/>
        <w:left w:val="none" w:sz="0" w:space="0" w:color="auto"/>
        <w:bottom w:val="none" w:sz="0" w:space="0" w:color="auto"/>
        <w:right w:val="none" w:sz="0" w:space="0" w:color="auto"/>
      </w:divBdr>
    </w:div>
    <w:div w:id="644898651">
      <w:bodyDiv w:val="1"/>
      <w:marLeft w:val="0"/>
      <w:marRight w:val="0"/>
      <w:marTop w:val="0"/>
      <w:marBottom w:val="0"/>
      <w:divBdr>
        <w:top w:val="none" w:sz="0" w:space="0" w:color="auto"/>
        <w:left w:val="none" w:sz="0" w:space="0" w:color="auto"/>
        <w:bottom w:val="none" w:sz="0" w:space="0" w:color="auto"/>
        <w:right w:val="none" w:sz="0" w:space="0" w:color="auto"/>
      </w:divBdr>
    </w:div>
    <w:div w:id="654795190">
      <w:bodyDiv w:val="1"/>
      <w:marLeft w:val="0"/>
      <w:marRight w:val="0"/>
      <w:marTop w:val="0"/>
      <w:marBottom w:val="0"/>
      <w:divBdr>
        <w:top w:val="none" w:sz="0" w:space="0" w:color="auto"/>
        <w:left w:val="none" w:sz="0" w:space="0" w:color="auto"/>
        <w:bottom w:val="none" w:sz="0" w:space="0" w:color="auto"/>
        <w:right w:val="none" w:sz="0" w:space="0" w:color="auto"/>
      </w:divBdr>
    </w:div>
    <w:div w:id="656422045">
      <w:bodyDiv w:val="1"/>
      <w:marLeft w:val="0"/>
      <w:marRight w:val="0"/>
      <w:marTop w:val="0"/>
      <w:marBottom w:val="0"/>
      <w:divBdr>
        <w:top w:val="none" w:sz="0" w:space="0" w:color="auto"/>
        <w:left w:val="none" w:sz="0" w:space="0" w:color="auto"/>
        <w:bottom w:val="none" w:sz="0" w:space="0" w:color="auto"/>
        <w:right w:val="none" w:sz="0" w:space="0" w:color="auto"/>
      </w:divBdr>
    </w:div>
    <w:div w:id="663165445">
      <w:bodyDiv w:val="1"/>
      <w:marLeft w:val="0"/>
      <w:marRight w:val="0"/>
      <w:marTop w:val="0"/>
      <w:marBottom w:val="0"/>
      <w:divBdr>
        <w:top w:val="none" w:sz="0" w:space="0" w:color="auto"/>
        <w:left w:val="none" w:sz="0" w:space="0" w:color="auto"/>
        <w:bottom w:val="none" w:sz="0" w:space="0" w:color="auto"/>
        <w:right w:val="none" w:sz="0" w:space="0" w:color="auto"/>
      </w:divBdr>
    </w:div>
    <w:div w:id="666712622">
      <w:bodyDiv w:val="1"/>
      <w:marLeft w:val="0"/>
      <w:marRight w:val="0"/>
      <w:marTop w:val="0"/>
      <w:marBottom w:val="0"/>
      <w:divBdr>
        <w:top w:val="none" w:sz="0" w:space="0" w:color="auto"/>
        <w:left w:val="none" w:sz="0" w:space="0" w:color="auto"/>
        <w:bottom w:val="none" w:sz="0" w:space="0" w:color="auto"/>
        <w:right w:val="none" w:sz="0" w:space="0" w:color="auto"/>
      </w:divBdr>
    </w:div>
    <w:div w:id="668561721">
      <w:bodyDiv w:val="1"/>
      <w:marLeft w:val="0"/>
      <w:marRight w:val="0"/>
      <w:marTop w:val="0"/>
      <w:marBottom w:val="0"/>
      <w:divBdr>
        <w:top w:val="none" w:sz="0" w:space="0" w:color="auto"/>
        <w:left w:val="none" w:sz="0" w:space="0" w:color="auto"/>
        <w:bottom w:val="none" w:sz="0" w:space="0" w:color="auto"/>
        <w:right w:val="none" w:sz="0" w:space="0" w:color="auto"/>
      </w:divBdr>
    </w:div>
    <w:div w:id="676230411">
      <w:bodyDiv w:val="1"/>
      <w:marLeft w:val="0"/>
      <w:marRight w:val="0"/>
      <w:marTop w:val="0"/>
      <w:marBottom w:val="0"/>
      <w:divBdr>
        <w:top w:val="none" w:sz="0" w:space="0" w:color="auto"/>
        <w:left w:val="none" w:sz="0" w:space="0" w:color="auto"/>
        <w:bottom w:val="none" w:sz="0" w:space="0" w:color="auto"/>
        <w:right w:val="none" w:sz="0" w:space="0" w:color="auto"/>
      </w:divBdr>
    </w:div>
    <w:div w:id="676612292">
      <w:bodyDiv w:val="1"/>
      <w:marLeft w:val="0"/>
      <w:marRight w:val="0"/>
      <w:marTop w:val="0"/>
      <w:marBottom w:val="0"/>
      <w:divBdr>
        <w:top w:val="none" w:sz="0" w:space="0" w:color="auto"/>
        <w:left w:val="none" w:sz="0" w:space="0" w:color="auto"/>
        <w:bottom w:val="none" w:sz="0" w:space="0" w:color="auto"/>
        <w:right w:val="none" w:sz="0" w:space="0" w:color="auto"/>
      </w:divBdr>
    </w:div>
    <w:div w:id="683216271">
      <w:bodyDiv w:val="1"/>
      <w:marLeft w:val="0"/>
      <w:marRight w:val="0"/>
      <w:marTop w:val="0"/>
      <w:marBottom w:val="0"/>
      <w:divBdr>
        <w:top w:val="none" w:sz="0" w:space="0" w:color="auto"/>
        <w:left w:val="none" w:sz="0" w:space="0" w:color="auto"/>
        <w:bottom w:val="none" w:sz="0" w:space="0" w:color="auto"/>
        <w:right w:val="none" w:sz="0" w:space="0" w:color="auto"/>
      </w:divBdr>
    </w:div>
    <w:div w:id="695545049">
      <w:bodyDiv w:val="1"/>
      <w:marLeft w:val="0"/>
      <w:marRight w:val="0"/>
      <w:marTop w:val="0"/>
      <w:marBottom w:val="0"/>
      <w:divBdr>
        <w:top w:val="none" w:sz="0" w:space="0" w:color="auto"/>
        <w:left w:val="none" w:sz="0" w:space="0" w:color="auto"/>
        <w:bottom w:val="none" w:sz="0" w:space="0" w:color="auto"/>
        <w:right w:val="none" w:sz="0" w:space="0" w:color="auto"/>
      </w:divBdr>
    </w:div>
    <w:div w:id="699358103">
      <w:bodyDiv w:val="1"/>
      <w:marLeft w:val="0"/>
      <w:marRight w:val="0"/>
      <w:marTop w:val="0"/>
      <w:marBottom w:val="0"/>
      <w:divBdr>
        <w:top w:val="none" w:sz="0" w:space="0" w:color="auto"/>
        <w:left w:val="none" w:sz="0" w:space="0" w:color="auto"/>
        <w:bottom w:val="none" w:sz="0" w:space="0" w:color="auto"/>
        <w:right w:val="none" w:sz="0" w:space="0" w:color="auto"/>
      </w:divBdr>
    </w:div>
    <w:div w:id="705446119">
      <w:bodyDiv w:val="1"/>
      <w:marLeft w:val="0"/>
      <w:marRight w:val="0"/>
      <w:marTop w:val="0"/>
      <w:marBottom w:val="0"/>
      <w:divBdr>
        <w:top w:val="none" w:sz="0" w:space="0" w:color="auto"/>
        <w:left w:val="none" w:sz="0" w:space="0" w:color="auto"/>
        <w:bottom w:val="none" w:sz="0" w:space="0" w:color="auto"/>
        <w:right w:val="none" w:sz="0" w:space="0" w:color="auto"/>
      </w:divBdr>
    </w:div>
    <w:div w:id="707922803">
      <w:bodyDiv w:val="1"/>
      <w:marLeft w:val="0"/>
      <w:marRight w:val="0"/>
      <w:marTop w:val="0"/>
      <w:marBottom w:val="0"/>
      <w:divBdr>
        <w:top w:val="none" w:sz="0" w:space="0" w:color="auto"/>
        <w:left w:val="none" w:sz="0" w:space="0" w:color="auto"/>
        <w:bottom w:val="none" w:sz="0" w:space="0" w:color="auto"/>
        <w:right w:val="none" w:sz="0" w:space="0" w:color="auto"/>
      </w:divBdr>
    </w:div>
    <w:div w:id="708341850">
      <w:bodyDiv w:val="1"/>
      <w:marLeft w:val="0"/>
      <w:marRight w:val="0"/>
      <w:marTop w:val="0"/>
      <w:marBottom w:val="0"/>
      <w:divBdr>
        <w:top w:val="none" w:sz="0" w:space="0" w:color="auto"/>
        <w:left w:val="none" w:sz="0" w:space="0" w:color="auto"/>
        <w:bottom w:val="none" w:sz="0" w:space="0" w:color="auto"/>
        <w:right w:val="none" w:sz="0" w:space="0" w:color="auto"/>
      </w:divBdr>
    </w:div>
    <w:div w:id="708799310">
      <w:bodyDiv w:val="1"/>
      <w:marLeft w:val="0"/>
      <w:marRight w:val="0"/>
      <w:marTop w:val="0"/>
      <w:marBottom w:val="0"/>
      <w:divBdr>
        <w:top w:val="none" w:sz="0" w:space="0" w:color="auto"/>
        <w:left w:val="none" w:sz="0" w:space="0" w:color="auto"/>
        <w:bottom w:val="none" w:sz="0" w:space="0" w:color="auto"/>
        <w:right w:val="none" w:sz="0" w:space="0" w:color="auto"/>
      </w:divBdr>
    </w:div>
    <w:div w:id="714432359">
      <w:bodyDiv w:val="1"/>
      <w:marLeft w:val="0"/>
      <w:marRight w:val="0"/>
      <w:marTop w:val="0"/>
      <w:marBottom w:val="0"/>
      <w:divBdr>
        <w:top w:val="none" w:sz="0" w:space="0" w:color="auto"/>
        <w:left w:val="none" w:sz="0" w:space="0" w:color="auto"/>
        <w:bottom w:val="none" w:sz="0" w:space="0" w:color="auto"/>
        <w:right w:val="none" w:sz="0" w:space="0" w:color="auto"/>
      </w:divBdr>
    </w:div>
    <w:div w:id="718556357">
      <w:bodyDiv w:val="1"/>
      <w:marLeft w:val="0"/>
      <w:marRight w:val="0"/>
      <w:marTop w:val="0"/>
      <w:marBottom w:val="0"/>
      <w:divBdr>
        <w:top w:val="none" w:sz="0" w:space="0" w:color="auto"/>
        <w:left w:val="none" w:sz="0" w:space="0" w:color="auto"/>
        <w:bottom w:val="none" w:sz="0" w:space="0" w:color="auto"/>
        <w:right w:val="none" w:sz="0" w:space="0" w:color="auto"/>
      </w:divBdr>
    </w:div>
    <w:div w:id="723455348">
      <w:bodyDiv w:val="1"/>
      <w:marLeft w:val="0"/>
      <w:marRight w:val="0"/>
      <w:marTop w:val="0"/>
      <w:marBottom w:val="0"/>
      <w:divBdr>
        <w:top w:val="none" w:sz="0" w:space="0" w:color="auto"/>
        <w:left w:val="none" w:sz="0" w:space="0" w:color="auto"/>
        <w:bottom w:val="none" w:sz="0" w:space="0" w:color="auto"/>
        <w:right w:val="none" w:sz="0" w:space="0" w:color="auto"/>
      </w:divBdr>
    </w:div>
    <w:div w:id="730226300">
      <w:bodyDiv w:val="1"/>
      <w:marLeft w:val="0"/>
      <w:marRight w:val="0"/>
      <w:marTop w:val="0"/>
      <w:marBottom w:val="0"/>
      <w:divBdr>
        <w:top w:val="none" w:sz="0" w:space="0" w:color="auto"/>
        <w:left w:val="none" w:sz="0" w:space="0" w:color="auto"/>
        <w:bottom w:val="none" w:sz="0" w:space="0" w:color="auto"/>
        <w:right w:val="none" w:sz="0" w:space="0" w:color="auto"/>
      </w:divBdr>
    </w:div>
    <w:div w:id="733351541">
      <w:bodyDiv w:val="1"/>
      <w:marLeft w:val="0"/>
      <w:marRight w:val="0"/>
      <w:marTop w:val="0"/>
      <w:marBottom w:val="0"/>
      <w:divBdr>
        <w:top w:val="none" w:sz="0" w:space="0" w:color="auto"/>
        <w:left w:val="none" w:sz="0" w:space="0" w:color="auto"/>
        <w:bottom w:val="none" w:sz="0" w:space="0" w:color="auto"/>
        <w:right w:val="none" w:sz="0" w:space="0" w:color="auto"/>
      </w:divBdr>
    </w:div>
    <w:div w:id="736242532">
      <w:bodyDiv w:val="1"/>
      <w:marLeft w:val="0"/>
      <w:marRight w:val="0"/>
      <w:marTop w:val="0"/>
      <w:marBottom w:val="0"/>
      <w:divBdr>
        <w:top w:val="none" w:sz="0" w:space="0" w:color="auto"/>
        <w:left w:val="none" w:sz="0" w:space="0" w:color="auto"/>
        <w:bottom w:val="none" w:sz="0" w:space="0" w:color="auto"/>
        <w:right w:val="none" w:sz="0" w:space="0" w:color="auto"/>
      </w:divBdr>
    </w:div>
    <w:div w:id="738557062">
      <w:bodyDiv w:val="1"/>
      <w:marLeft w:val="0"/>
      <w:marRight w:val="0"/>
      <w:marTop w:val="0"/>
      <w:marBottom w:val="0"/>
      <w:divBdr>
        <w:top w:val="none" w:sz="0" w:space="0" w:color="auto"/>
        <w:left w:val="none" w:sz="0" w:space="0" w:color="auto"/>
        <w:bottom w:val="none" w:sz="0" w:space="0" w:color="auto"/>
        <w:right w:val="none" w:sz="0" w:space="0" w:color="auto"/>
      </w:divBdr>
    </w:div>
    <w:div w:id="741876835">
      <w:bodyDiv w:val="1"/>
      <w:marLeft w:val="0"/>
      <w:marRight w:val="0"/>
      <w:marTop w:val="0"/>
      <w:marBottom w:val="0"/>
      <w:divBdr>
        <w:top w:val="none" w:sz="0" w:space="0" w:color="auto"/>
        <w:left w:val="none" w:sz="0" w:space="0" w:color="auto"/>
        <w:bottom w:val="none" w:sz="0" w:space="0" w:color="auto"/>
        <w:right w:val="none" w:sz="0" w:space="0" w:color="auto"/>
      </w:divBdr>
    </w:div>
    <w:div w:id="742720981">
      <w:bodyDiv w:val="1"/>
      <w:marLeft w:val="0"/>
      <w:marRight w:val="0"/>
      <w:marTop w:val="0"/>
      <w:marBottom w:val="0"/>
      <w:divBdr>
        <w:top w:val="none" w:sz="0" w:space="0" w:color="auto"/>
        <w:left w:val="none" w:sz="0" w:space="0" w:color="auto"/>
        <w:bottom w:val="none" w:sz="0" w:space="0" w:color="auto"/>
        <w:right w:val="none" w:sz="0" w:space="0" w:color="auto"/>
      </w:divBdr>
    </w:div>
    <w:div w:id="745036968">
      <w:bodyDiv w:val="1"/>
      <w:marLeft w:val="0"/>
      <w:marRight w:val="0"/>
      <w:marTop w:val="0"/>
      <w:marBottom w:val="0"/>
      <w:divBdr>
        <w:top w:val="none" w:sz="0" w:space="0" w:color="auto"/>
        <w:left w:val="none" w:sz="0" w:space="0" w:color="auto"/>
        <w:bottom w:val="none" w:sz="0" w:space="0" w:color="auto"/>
        <w:right w:val="none" w:sz="0" w:space="0" w:color="auto"/>
      </w:divBdr>
    </w:div>
    <w:div w:id="747387829">
      <w:bodyDiv w:val="1"/>
      <w:marLeft w:val="0"/>
      <w:marRight w:val="0"/>
      <w:marTop w:val="0"/>
      <w:marBottom w:val="0"/>
      <w:divBdr>
        <w:top w:val="none" w:sz="0" w:space="0" w:color="auto"/>
        <w:left w:val="none" w:sz="0" w:space="0" w:color="auto"/>
        <w:bottom w:val="none" w:sz="0" w:space="0" w:color="auto"/>
        <w:right w:val="none" w:sz="0" w:space="0" w:color="auto"/>
      </w:divBdr>
    </w:div>
    <w:div w:id="751973535">
      <w:bodyDiv w:val="1"/>
      <w:marLeft w:val="0"/>
      <w:marRight w:val="0"/>
      <w:marTop w:val="0"/>
      <w:marBottom w:val="0"/>
      <w:divBdr>
        <w:top w:val="none" w:sz="0" w:space="0" w:color="auto"/>
        <w:left w:val="none" w:sz="0" w:space="0" w:color="auto"/>
        <w:bottom w:val="none" w:sz="0" w:space="0" w:color="auto"/>
        <w:right w:val="none" w:sz="0" w:space="0" w:color="auto"/>
      </w:divBdr>
    </w:div>
    <w:div w:id="754202576">
      <w:bodyDiv w:val="1"/>
      <w:marLeft w:val="0"/>
      <w:marRight w:val="0"/>
      <w:marTop w:val="0"/>
      <w:marBottom w:val="0"/>
      <w:divBdr>
        <w:top w:val="none" w:sz="0" w:space="0" w:color="auto"/>
        <w:left w:val="none" w:sz="0" w:space="0" w:color="auto"/>
        <w:bottom w:val="none" w:sz="0" w:space="0" w:color="auto"/>
        <w:right w:val="none" w:sz="0" w:space="0" w:color="auto"/>
      </w:divBdr>
    </w:div>
    <w:div w:id="756486826">
      <w:bodyDiv w:val="1"/>
      <w:marLeft w:val="0"/>
      <w:marRight w:val="0"/>
      <w:marTop w:val="0"/>
      <w:marBottom w:val="0"/>
      <w:divBdr>
        <w:top w:val="none" w:sz="0" w:space="0" w:color="auto"/>
        <w:left w:val="none" w:sz="0" w:space="0" w:color="auto"/>
        <w:bottom w:val="none" w:sz="0" w:space="0" w:color="auto"/>
        <w:right w:val="none" w:sz="0" w:space="0" w:color="auto"/>
      </w:divBdr>
    </w:div>
    <w:div w:id="757597010">
      <w:bodyDiv w:val="1"/>
      <w:marLeft w:val="0"/>
      <w:marRight w:val="0"/>
      <w:marTop w:val="0"/>
      <w:marBottom w:val="0"/>
      <w:divBdr>
        <w:top w:val="none" w:sz="0" w:space="0" w:color="auto"/>
        <w:left w:val="none" w:sz="0" w:space="0" w:color="auto"/>
        <w:bottom w:val="none" w:sz="0" w:space="0" w:color="auto"/>
        <w:right w:val="none" w:sz="0" w:space="0" w:color="auto"/>
      </w:divBdr>
    </w:div>
    <w:div w:id="767435011">
      <w:bodyDiv w:val="1"/>
      <w:marLeft w:val="0"/>
      <w:marRight w:val="0"/>
      <w:marTop w:val="0"/>
      <w:marBottom w:val="0"/>
      <w:divBdr>
        <w:top w:val="none" w:sz="0" w:space="0" w:color="auto"/>
        <w:left w:val="none" w:sz="0" w:space="0" w:color="auto"/>
        <w:bottom w:val="none" w:sz="0" w:space="0" w:color="auto"/>
        <w:right w:val="none" w:sz="0" w:space="0" w:color="auto"/>
      </w:divBdr>
    </w:div>
    <w:div w:id="782773298">
      <w:bodyDiv w:val="1"/>
      <w:marLeft w:val="0"/>
      <w:marRight w:val="0"/>
      <w:marTop w:val="0"/>
      <w:marBottom w:val="0"/>
      <w:divBdr>
        <w:top w:val="none" w:sz="0" w:space="0" w:color="auto"/>
        <w:left w:val="none" w:sz="0" w:space="0" w:color="auto"/>
        <w:bottom w:val="none" w:sz="0" w:space="0" w:color="auto"/>
        <w:right w:val="none" w:sz="0" w:space="0" w:color="auto"/>
      </w:divBdr>
    </w:div>
    <w:div w:id="784157637">
      <w:bodyDiv w:val="1"/>
      <w:marLeft w:val="0"/>
      <w:marRight w:val="0"/>
      <w:marTop w:val="0"/>
      <w:marBottom w:val="0"/>
      <w:divBdr>
        <w:top w:val="none" w:sz="0" w:space="0" w:color="auto"/>
        <w:left w:val="none" w:sz="0" w:space="0" w:color="auto"/>
        <w:bottom w:val="none" w:sz="0" w:space="0" w:color="auto"/>
        <w:right w:val="none" w:sz="0" w:space="0" w:color="auto"/>
      </w:divBdr>
    </w:div>
    <w:div w:id="796534786">
      <w:bodyDiv w:val="1"/>
      <w:marLeft w:val="0"/>
      <w:marRight w:val="0"/>
      <w:marTop w:val="0"/>
      <w:marBottom w:val="0"/>
      <w:divBdr>
        <w:top w:val="none" w:sz="0" w:space="0" w:color="auto"/>
        <w:left w:val="none" w:sz="0" w:space="0" w:color="auto"/>
        <w:bottom w:val="none" w:sz="0" w:space="0" w:color="auto"/>
        <w:right w:val="none" w:sz="0" w:space="0" w:color="auto"/>
      </w:divBdr>
    </w:div>
    <w:div w:id="805850264">
      <w:bodyDiv w:val="1"/>
      <w:marLeft w:val="0"/>
      <w:marRight w:val="0"/>
      <w:marTop w:val="0"/>
      <w:marBottom w:val="0"/>
      <w:divBdr>
        <w:top w:val="none" w:sz="0" w:space="0" w:color="auto"/>
        <w:left w:val="none" w:sz="0" w:space="0" w:color="auto"/>
        <w:bottom w:val="none" w:sz="0" w:space="0" w:color="auto"/>
        <w:right w:val="none" w:sz="0" w:space="0" w:color="auto"/>
      </w:divBdr>
    </w:div>
    <w:div w:id="806241185">
      <w:bodyDiv w:val="1"/>
      <w:marLeft w:val="0"/>
      <w:marRight w:val="0"/>
      <w:marTop w:val="0"/>
      <w:marBottom w:val="0"/>
      <w:divBdr>
        <w:top w:val="none" w:sz="0" w:space="0" w:color="auto"/>
        <w:left w:val="none" w:sz="0" w:space="0" w:color="auto"/>
        <w:bottom w:val="none" w:sz="0" w:space="0" w:color="auto"/>
        <w:right w:val="none" w:sz="0" w:space="0" w:color="auto"/>
      </w:divBdr>
    </w:div>
    <w:div w:id="814949530">
      <w:bodyDiv w:val="1"/>
      <w:marLeft w:val="0"/>
      <w:marRight w:val="0"/>
      <w:marTop w:val="0"/>
      <w:marBottom w:val="0"/>
      <w:divBdr>
        <w:top w:val="none" w:sz="0" w:space="0" w:color="auto"/>
        <w:left w:val="none" w:sz="0" w:space="0" w:color="auto"/>
        <w:bottom w:val="none" w:sz="0" w:space="0" w:color="auto"/>
        <w:right w:val="none" w:sz="0" w:space="0" w:color="auto"/>
      </w:divBdr>
    </w:div>
    <w:div w:id="815530546">
      <w:bodyDiv w:val="1"/>
      <w:marLeft w:val="0"/>
      <w:marRight w:val="0"/>
      <w:marTop w:val="0"/>
      <w:marBottom w:val="0"/>
      <w:divBdr>
        <w:top w:val="none" w:sz="0" w:space="0" w:color="auto"/>
        <w:left w:val="none" w:sz="0" w:space="0" w:color="auto"/>
        <w:bottom w:val="none" w:sz="0" w:space="0" w:color="auto"/>
        <w:right w:val="none" w:sz="0" w:space="0" w:color="auto"/>
      </w:divBdr>
    </w:div>
    <w:div w:id="816728212">
      <w:bodyDiv w:val="1"/>
      <w:marLeft w:val="0"/>
      <w:marRight w:val="0"/>
      <w:marTop w:val="0"/>
      <w:marBottom w:val="0"/>
      <w:divBdr>
        <w:top w:val="none" w:sz="0" w:space="0" w:color="auto"/>
        <w:left w:val="none" w:sz="0" w:space="0" w:color="auto"/>
        <w:bottom w:val="none" w:sz="0" w:space="0" w:color="auto"/>
        <w:right w:val="none" w:sz="0" w:space="0" w:color="auto"/>
      </w:divBdr>
    </w:div>
    <w:div w:id="821192993">
      <w:bodyDiv w:val="1"/>
      <w:marLeft w:val="0"/>
      <w:marRight w:val="0"/>
      <w:marTop w:val="0"/>
      <w:marBottom w:val="0"/>
      <w:divBdr>
        <w:top w:val="none" w:sz="0" w:space="0" w:color="auto"/>
        <w:left w:val="none" w:sz="0" w:space="0" w:color="auto"/>
        <w:bottom w:val="none" w:sz="0" w:space="0" w:color="auto"/>
        <w:right w:val="none" w:sz="0" w:space="0" w:color="auto"/>
      </w:divBdr>
    </w:div>
    <w:div w:id="826703276">
      <w:bodyDiv w:val="1"/>
      <w:marLeft w:val="0"/>
      <w:marRight w:val="0"/>
      <w:marTop w:val="0"/>
      <w:marBottom w:val="0"/>
      <w:divBdr>
        <w:top w:val="none" w:sz="0" w:space="0" w:color="auto"/>
        <w:left w:val="none" w:sz="0" w:space="0" w:color="auto"/>
        <w:bottom w:val="none" w:sz="0" w:space="0" w:color="auto"/>
        <w:right w:val="none" w:sz="0" w:space="0" w:color="auto"/>
      </w:divBdr>
    </w:div>
    <w:div w:id="826899771">
      <w:bodyDiv w:val="1"/>
      <w:marLeft w:val="0"/>
      <w:marRight w:val="0"/>
      <w:marTop w:val="0"/>
      <w:marBottom w:val="0"/>
      <w:divBdr>
        <w:top w:val="none" w:sz="0" w:space="0" w:color="auto"/>
        <w:left w:val="none" w:sz="0" w:space="0" w:color="auto"/>
        <w:bottom w:val="none" w:sz="0" w:space="0" w:color="auto"/>
        <w:right w:val="none" w:sz="0" w:space="0" w:color="auto"/>
      </w:divBdr>
    </w:div>
    <w:div w:id="827282884">
      <w:bodyDiv w:val="1"/>
      <w:marLeft w:val="0"/>
      <w:marRight w:val="0"/>
      <w:marTop w:val="0"/>
      <w:marBottom w:val="0"/>
      <w:divBdr>
        <w:top w:val="none" w:sz="0" w:space="0" w:color="auto"/>
        <w:left w:val="none" w:sz="0" w:space="0" w:color="auto"/>
        <w:bottom w:val="none" w:sz="0" w:space="0" w:color="auto"/>
        <w:right w:val="none" w:sz="0" w:space="0" w:color="auto"/>
      </w:divBdr>
    </w:div>
    <w:div w:id="834031402">
      <w:bodyDiv w:val="1"/>
      <w:marLeft w:val="0"/>
      <w:marRight w:val="0"/>
      <w:marTop w:val="0"/>
      <w:marBottom w:val="0"/>
      <w:divBdr>
        <w:top w:val="none" w:sz="0" w:space="0" w:color="auto"/>
        <w:left w:val="none" w:sz="0" w:space="0" w:color="auto"/>
        <w:bottom w:val="none" w:sz="0" w:space="0" w:color="auto"/>
        <w:right w:val="none" w:sz="0" w:space="0" w:color="auto"/>
      </w:divBdr>
    </w:div>
    <w:div w:id="838468160">
      <w:bodyDiv w:val="1"/>
      <w:marLeft w:val="0"/>
      <w:marRight w:val="0"/>
      <w:marTop w:val="0"/>
      <w:marBottom w:val="0"/>
      <w:divBdr>
        <w:top w:val="none" w:sz="0" w:space="0" w:color="auto"/>
        <w:left w:val="none" w:sz="0" w:space="0" w:color="auto"/>
        <w:bottom w:val="none" w:sz="0" w:space="0" w:color="auto"/>
        <w:right w:val="none" w:sz="0" w:space="0" w:color="auto"/>
      </w:divBdr>
    </w:div>
    <w:div w:id="838740243">
      <w:bodyDiv w:val="1"/>
      <w:marLeft w:val="0"/>
      <w:marRight w:val="0"/>
      <w:marTop w:val="0"/>
      <w:marBottom w:val="0"/>
      <w:divBdr>
        <w:top w:val="none" w:sz="0" w:space="0" w:color="auto"/>
        <w:left w:val="none" w:sz="0" w:space="0" w:color="auto"/>
        <w:bottom w:val="none" w:sz="0" w:space="0" w:color="auto"/>
        <w:right w:val="none" w:sz="0" w:space="0" w:color="auto"/>
      </w:divBdr>
    </w:div>
    <w:div w:id="841356246">
      <w:bodyDiv w:val="1"/>
      <w:marLeft w:val="0"/>
      <w:marRight w:val="0"/>
      <w:marTop w:val="0"/>
      <w:marBottom w:val="0"/>
      <w:divBdr>
        <w:top w:val="none" w:sz="0" w:space="0" w:color="auto"/>
        <w:left w:val="none" w:sz="0" w:space="0" w:color="auto"/>
        <w:bottom w:val="none" w:sz="0" w:space="0" w:color="auto"/>
        <w:right w:val="none" w:sz="0" w:space="0" w:color="auto"/>
      </w:divBdr>
    </w:div>
    <w:div w:id="850069071">
      <w:bodyDiv w:val="1"/>
      <w:marLeft w:val="0"/>
      <w:marRight w:val="0"/>
      <w:marTop w:val="0"/>
      <w:marBottom w:val="0"/>
      <w:divBdr>
        <w:top w:val="none" w:sz="0" w:space="0" w:color="auto"/>
        <w:left w:val="none" w:sz="0" w:space="0" w:color="auto"/>
        <w:bottom w:val="none" w:sz="0" w:space="0" w:color="auto"/>
        <w:right w:val="none" w:sz="0" w:space="0" w:color="auto"/>
      </w:divBdr>
    </w:div>
    <w:div w:id="851072104">
      <w:bodyDiv w:val="1"/>
      <w:marLeft w:val="0"/>
      <w:marRight w:val="0"/>
      <w:marTop w:val="0"/>
      <w:marBottom w:val="0"/>
      <w:divBdr>
        <w:top w:val="none" w:sz="0" w:space="0" w:color="auto"/>
        <w:left w:val="none" w:sz="0" w:space="0" w:color="auto"/>
        <w:bottom w:val="none" w:sz="0" w:space="0" w:color="auto"/>
        <w:right w:val="none" w:sz="0" w:space="0" w:color="auto"/>
      </w:divBdr>
    </w:div>
    <w:div w:id="851577890">
      <w:bodyDiv w:val="1"/>
      <w:marLeft w:val="0"/>
      <w:marRight w:val="0"/>
      <w:marTop w:val="0"/>
      <w:marBottom w:val="0"/>
      <w:divBdr>
        <w:top w:val="none" w:sz="0" w:space="0" w:color="auto"/>
        <w:left w:val="none" w:sz="0" w:space="0" w:color="auto"/>
        <w:bottom w:val="none" w:sz="0" w:space="0" w:color="auto"/>
        <w:right w:val="none" w:sz="0" w:space="0" w:color="auto"/>
      </w:divBdr>
    </w:div>
    <w:div w:id="862743879">
      <w:bodyDiv w:val="1"/>
      <w:marLeft w:val="0"/>
      <w:marRight w:val="0"/>
      <w:marTop w:val="0"/>
      <w:marBottom w:val="0"/>
      <w:divBdr>
        <w:top w:val="none" w:sz="0" w:space="0" w:color="auto"/>
        <w:left w:val="none" w:sz="0" w:space="0" w:color="auto"/>
        <w:bottom w:val="none" w:sz="0" w:space="0" w:color="auto"/>
        <w:right w:val="none" w:sz="0" w:space="0" w:color="auto"/>
      </w:divBdr>
    </w:div>
    <w:div w:id="869562111">
      <w:bodyDiv w:val="1"/>
      <w:marLeft w:val="0"/>
      <w:marRight w:val="0"/>
      <w:marTop w:val="0"/>
      <w:marBottom w:val="0"/>
      <w:divBdr>
        <w:top w:val="none" w:sz="0" w:space="0" w:color="auto"/>
        <w:left w:val="none" w:sz="0" w:space="0" w:color="auto"/>
        <w:bottom w:val="none" w:sz="0" w:space="0" w:color="auto"/>
        <w:right w:val="none" w:sz="0" w:space="0" w:color="auto"/>
      </w:divBdr>
    </w:div>
    <w:div w:id="870922507">
      <w:bodyDiv w:val="1"/>
      <w:marLeft w:val="0"/>
      <w:marRight w:val="0"/>
      <w:marTop w:val="0"/>
      <w:marBottom w:val="0"/>
      <w:divBdr>
        <w:top w:val="none" w:sz="0" w:space="0" w:color="auto"/>
        <w:left w:val="none" w:sz="0" w:space="0" w:color="auto"/>
        <w:bottom w:val="none" w:sz="0" w:space="0" w:color="auto"/>
        <w:right w:val="none" w:sz="0" w:space="0" w:color="auto"/>
      </w:divBdr>
    </w:div>
    <w:div w:id="876157830">
      <w:bodyDiv w:val="1"/>
      <w:marLeft w:val="0"/>
      <w:marRight w:val="0"/>
      <w:marTop w:val="0"/>
      <w:marBottom w:val="0"/>
      <w:divBdr>
        <w:top w:val="none" w:sz="0" w:space="0" w:color="auto"/>
        <w:left w:val="none" w:sz="0" w:space="0" w:color="auto"/>
        <w:bottom w:val="none" w:sz="0" w:space="0" w:color="auto"/>
        <w:right w:val="none" w:sz="0" w:space="0" w:color="auto"/>
      </w:divBdr>
    </w:div>
    <w:div w:id="883755618">
      <w:bodyDiv w:val="1"/>
      <w:marLeft w:val="0"/>
      <w:marRight w:val="0"/>
      <w:marTop w:val="0"/>
      <w:marBottom w:val="0"/>
      <w:divBdr>
        <w:top w:val="none" w:sz="0" w:space="0" w:color="auto"/>
        <w:left w:val="none" w:sz="0" w:space="0" w:color="auto"/>
        <w:bottom w:val="none" w:sz="0" w:space="0" w:color="auto"/>
        <w:right w:val="none" w:sz="0" w:space="0" w:color="auto"/>
      </w:divBdr>
    </w:div>
    <w:div w:id="897278265">
      <w:bodyDiv w:val="1"/>
      <w:marLeft w:val="0"/>
      <w:marRight w:val="0"/>
      <w:marTop w:val="0"/>
      <w:marBottom w:val="0"/>
      <w:divBdr>
        <w:top w:val="none" w:sz="0" w:space="0" w:color="auto"/>
        <w:left w:val="none" w:sz="0" w:space="0" w:color="auto"/>
        <w:bottom w:val="none" w:sz="0" w:space="0" w:color="auto"/>
        <w:right w:val="none" w:sz="0" w:space="0" w:color="auto"/>
      </w:divBdr>
    </w:div>
    <w:div w:id="903876263">
      <w:bodyDiv w:val="1"/>
      <w:marLeft w:val="0"/>
      <w:marRight w:val="0"/>
      <w:marTop w:val="0"/>
      <w:marBottom w:val="0"/>
      <w:divBdr>
        <w:top w:val="none" w:sz="0" w:space="0" w:color="auto"/>
        <w:left w:val="none" w:sz="0" w:space="0" w:color="auto"/>
        <w:bottom w:val="none" w:sz="0" w:space="0" w:color="auto"/>
        <w:right w:val="none" w:sz="0" w:space="0" w:color="auto"/>
      </w:divBdr>
    </w:div>
    <w:div w:id="917253244">
      <w:bodyDiv w:val="1"/>
      <w:marLeft w:val="0"/>
      <w:marRight w:val="0"/>
      <w:marTop w:val="0"/>
      <w:marBottom w:val="0"/>
      <w:divBdr>
        <w:top w:val="none" w:sz="0" w:space="0" w:color="auto"/>
        <w:left w:val="none" w:sz="0" w:space="0" w:color="auto"/>
        <w:bottom w:val="none" w:sz="0" w:space="0" w:color="auto"/>
        <w:right w:val="none" w:sz="0" w:space="0" w:color="auto"/>
      </w:divBdr>
    </w:div>
    <w:div w:id="923955250">
      <w:bodyDiv w:val="1"/>
      <w:marLeft w:val="0"/>
      <w:marRight w:val="0"/>
      <w:marTop w:val="0"/>
      <w:marBottom w:val="0"/>
      <w:divBdr>
        <w:top w:val="none" w:sz="0" w:space="0" w:color="auto"/>
        <w:left w:val="none" w:sz="0" w:space="0" w:color="auto"/>
        <w:bottom w:val="none" w:sz="0" w:space="0" w:color="auto"/>
        <w:right w:val="none" w:sz="0" w:space="0" w:color="auto"/>
      </w:divBdr>
    </w:div>
    <w:div w:id="934049309">
      <w:bodyDiv w:val="1"/>
      <w:marLeft w:val="0"/>
      <w:marRight w:val="0"/>
      <w:marTop w:val="0"/>
      <w:marBottom w:val="0"/>
      <w:divBdr>
        <w:top w:val="none" w:sz="0" w:space="0" w:color="auto"/>
        <w:left w:val="none" w:sz="0" w:space="0" w:color="auto"/>
        <w:bottom w:val="none" w:sz="0" w:space="0" w:color="auto"/>
        <w:right w:val="none" w:sz="0" w:space="0" w:color="auto"/>
      </w:divBdr>
    </w:div>
    <w:div w:id="938832871">
      <w:bodyDiv w:val="1"/>
      <w:marLeft w:val="0"/>
      <w:marRight w:val="0"/>
      <w:marTop w:val="0"/>
      <w:marBottom w:val="0"/>
      <w:divBdr>
        <w:top w:val="none" w:sz="0" w:space="0" w:color="auto"/>
        <w:left w:val="none" w:sz="0" w:space="0" w:color="auto"/>
        <w:bottom w:val="none" w:sz="0" w:space="0" w:color="auto"/>
        <w:right w:val="none" w:sz="0" w:space="0" w:color="auto"/>
      </w:divBdr>
    </w:div>
    <w:div w:id="938952477">
      <w:bodyDiv w:val="1"/>
      <w:marLeft w:val="0"/>
      <w:marRight w:val="0"/>
      <w:marTop w:val="0"/>
      <w:marBottom w:val="0"/>
      <w:divBdr>
        <w:top w:val="none" w:sz="0" w:space="0" w:color="auto"/>
        <w:left w:val="none" w:sz="0" w:space="0" w:color="auto"/>
        <w:bottom w:val="none" w:sz="0" w:space="0" w:color="auto"/>
        <w:right w:val="none" w:sz="0" w:space="0" w:color="auto"/>
      </w:divBdr>
    </w:div>
    <w:div w:id="943148979">
      <w:bodyDiv w:val="1"/>
      <w:marLeft w:val="0"/>
      <w:marRight w:val="0"/>
      <w:marTop w:val="0"/>
      <w:marBottom w:val="0"/>
      <w:divBdr>
        <w:top w:val="none" w:sz="0" w:space="0" w:color="auto"/>
        <w:left w:val="none" w:sz="0" w:space="0" w:color="auto"/>
        <w:bottom w:val="none" w:sz="0" w:space="0" w:color="auto"/>
        <w:right w:val="none" w:sz="0" w:space="0" w:color="auto"/>
      </w:divBdr>
    </w:div>
    <w:div w:id="946155990">
      <w:bodyDiv w:val="1"/>
      <w:marLeft w:val="0"/>
      <w:marRight w:val="0"/>
      <w:marTop w:val="0"/>
      <w:marBottom w:val="0"/>
      <w:divBdr>
        <w:top w:val="none" w:sz="0" w:space="0" w:color="auto"/>
        <w:left w:val="none" w:sz="0" w:space="0" w:color="auto"/>
        <w:bottom w:val="none" w:sz="0" w:space="0" w:color="auto"/>
        <w:right w:val="none" w:sz="0" w:space="0" w:color="auto"/>
      </w:divBdr>
    </w:div>
    <w:div w:id="948581049">
      <w:bodyDiv w:val="1"/>
      <w:marLeft w:val="0"/>
      <w:marRight w:val="0"/>
      <w:marTop w:val="0"/>
      <w:marBottom w:val="0"/>
      <w:divBdr>
        <w:top w:val="none" w:sz="0" w:space="0" w:color="auto"/>
        <w:left w:val="none" w:sz="0" w:space="0" w:color="auto"/>
        <w:bottom w:val="none" w:sz="0" w:space="0" w:color="auto"/>
        <w:right w:val="none" w:sz="0" w:space="0" w:color="auto"/>
      </w:divBdr>
    </w:div>
    <w:div w:id="953557692">
      <w:bodyDiv w:val="1"/>
      <w:marLeft w:val="0"/>
      <w:marRight w:val="0"/>
      <w:marTop w:val="0"/>
      <w:marBottom w:val="0"/>
      <w:divBdr>
        <w:top w:val="none" w:sz="0" w:space="0" w:color="auto"/>
        <w:left w:val="none" w:sz="0" w:space="0" w:color="auto"/>
        <w:bottom w:val="none" w:sz="0" w:space="0" w:color="auto"/>
        <w:right w:val="none" w:sz="0" w:space="0" w:color="auto"/>
      </w:divBdr>
    </w:div>
    <w:div w:id="955723292">
      <w:bodyDiv w:val="1"/>
      <w:marLeft w:val="0"/>
      <w:marRight w:val="0"/>
      <w:marTop w:val="0"/>
      <w:marBottom w:val="0"/>
      <w:divBdr>
        <w:top w:val="none" w:sz="0" w:space="0" w:color="auto"/>
        <w:left w:val="none" w:sz="0" w:space="0" w:color="auto"/>
        <w:bottom w:val="none" w:sz="0" w:space="0" w:color="auto"/>
        <w:right w:val="none" w:sz="0" w:space="0" w:color="auto"/>
      </w:divBdr>
    </w:div>
    <w:div w:id="962809808">
      <w:bodyDiv w:val="1"/>
      <w:marLeft w:val="0"/>
      <w:marRight w:val="0"/>
      <w:marTop w:val="0"/>
      <w:marBottom w:val="0"/>
      <w:divBdr>
        <w:top w:val="none" w:sz="0" w:space="0" w:color="auto"/>
        <w:left w:val="none" w:sz="0" w:space="0" w:color="auto"/>
        <w:bottom w:val="none" w:sz="0" w:space="0" w:color="auto"/>
        <w:right w:val="none" w:sz="0" w:space="0" w:color="auto"/>
      </w:divBdr>
    </w:div>
    <w:div w:id="963774311">
      <w:bodyDiv w:val="1"/>
      <w:marLeft w:val="0"/>
      <w:marRight w:val="0"/>
      <w:marTop w:val="0"/>
      <w:marBottom w:val="0"/>
      <w:divBdr>
        <w:top w:val="none" w:sz="0" w:space="0" w:color="auto"/>
        <w:left w:val="none" w:sz="0" w:space="0" w:color="auto"/>
        <w:bottom w:val="none" w:sz="0" w:space="0" w:color="auto"/>
        <w:right w:val="none" w:sz="0" w:space="0" w:color="auto"/>
      </w:divBdr>
    </w:div>
    <w:div w:id="971791349">
      <w:bodyDiv w:val="1"/>
      <w:marLeft w:val="0"/>
      <w:marRight w:val="0"/>
      <w:marTop w:val="0"/>
      <w:marBottom w:val="0"/>
      <w:divBdr>
        <w:top w:val="none" w:sz="0" w:space="0" w:color="auto"/>
        <w:left w:val="none" w:sz="0" w:space="0" w:color="auto"/>
        <w:bottom w:val="none" w:sz="0" w:space="0" w:color="auto"/>
        <w:right w:val="none" w:sz="0" w:space="0" w:color="auto"/>
      </w:divBdr>
    </w:div>
    <w:div w:id="973019283">
      <w:bodyDiv w:val="1"/>
      <w:marLeft w:val="0"/>
      <w:marRight w:val="0"/>
      <w:marTop w:val="0"/>
      <w:marBottom w:val="0"/>
      <w:divBdr>
        <w:top w:val="none" w:sz="0" w:space="0" w:color="auto"/>
        <w:left w:val="none" w:sz="0" w:space="0" w:color="auto"/>
        <w:bottom w:val="none" w:sz="0" w:space="0" w:color="auto"/>
        <w:right w:val="none" w:sz="0" w:space="0" w:color="auto"/>
      </w:divBdr>
    </w:div>
    <w:div w:id="981614306">
      <w:bodyDiv w:val="1"/>
      <w:marLeft w:val="0"/>
      <w:marRight w:val="0"/>
      <w:marTop w:val="0"/>
      <w:marBottom w:val="0"/>
      <w:divBdr>
        <w:top w:val="none" w:sz="0" w:space="0" w:color="auto"/>
        <w:left w:val="none" w:sz="0" w:space="0" w:color="auto"/>
        <w:bottom w:val="none" w:sz="0" w:space="0" w:color="auto"/>
        <w:right w:val="none" w:sz="0" w:space="0" w:color="auto"/>
      </w:divBdr>
    </w:div>
    <w:div w:id="992221847">
      <w:bodyDiv w:val="1"/>
      <w:marLeft w:val="0"/>
      <w:marRight w:val="0"/>
      <w:marTop w:val="0"/>
      <w:marBottom w:val="0"/>
      <w:divBdr>
        <w:top w:val="none" w:sz="0" w:space="0" w:color="auto"/>
        <w:left w:val="none" w:sz="0" w:space="0" w:color="auto"/>
        <w:bottom w:val="none" w:sz="0" w:space="0" w:color="auto"/>
        <w:right w:val="none" w:sz="0" w:space="0" w:color="auto"/>
      </w:divBdr>
    </w:div>
    <w:div w:id="997734572">
      <w:bodyDiv w:val="1"/>
      <w:marLeft w:val="0"/>
      <w:marRight w:val="0"/>
      <w:marTop w:val="0"/>
      <w:marBottom w:val="0"/>
      <w:divBdr>
        <w:top w:val="none" w:sz="0" w:space="0" w:color="auto"/>
        <w:left w:val="none" w:sz="0" w:space="0" w:color="auto"/>
        <w:bottom w:val="none" w:sz="0" w:space="0" w:color="auto"/>
        <w:right w:val="none" w:sz="0" w:space="0" w:color="auto"/>
      </w:divBdr>
    </w:div>
    <w:div w:id="1025211956">
      <w:bodyDiv w:val="1"/>
      <w:marLeft w:val="0"/>
      <w:marRight w:val="0"/>
      <w:marTop w:val="0"/>
      <w:marBottom w:val="0"/>
      <w:divBdr>
        <w:top w:val="none" w:sz="0" w:space="0" w:color="auto"/>
        <w:left w:val="none" w:sz="0" w:space="0" w:color="auto"/>
        <w:bottom w:val="none" w:sz="0" w:space="0" w:color="auto"/>
        <w:right w:val="none" w:sz="0" w:space="0" w:color="auto"/>
      </w:divBdr>
    </w:div>
    <w:div w:id="1029375452">
      <w:bodyDiv w:val="1"/>
      <w:marLeft w:val="0"/>
      <w:marRight w:val="0"/>
      <w:marTop w:val="0"/>
      <w:marBottom w:val="0"/>
      <w:divBdr>
        <w:top w:val="none" w:sz="0" w:space="0" w:color="auto"/>
        <w:left w:val="none" w:sz="0" w:space="0" w:color="auto"/>
        <w:bottom w:val="none" w:sz="0" w:space="0" w:color="auto"/>
        <w:right w:val="none" w:sz="0" w:space="0" w:color="auto"/>
      </w:divBdr>
    </w:div>
    <w:div w:id="1031682244">
      <w:bodyDiv w:val="1"/>
      <w:marLeft w:val="0"/>
      <w:marRight w:val="0"/>
      <w:marTop w:val="0"/>
      <w:marBottom w:val="0"/>
      <w:divBdr>
        <w:top w:val="none" w:sz="0" w:space="0" w:color="auto"/>
        <w:left w:val="none" w:sz="0" w:space="0" w:color="auto"/>
        <w:bottom w:val="none" w:sz="0" w:space="0" w:color="auto"/>
        <w:right w:val="none" w:sz="0" w:space="0" w:color="auto"/>
      </w:divBdr>
    </w:div>
    <w:div w:id="1039668387">
      <w:bodyDiv w:val="1"/>
      <w:marLeft w:val="0"/>
      <w:marRight w:val="0"/>
      <w:marTop w:val="0"/>
      <w:marBottom w:val="0"/>
      <w:divBdr>
        <w:top w:val="none" w:sz="0" w:space="0" w:color="auto"/>
        <w:left w:val="none" w:sz="0" w:space="0" w:color="auto"/>
        <w:bottom w:val="none" w:sz="0" w:space="0" w:color="auto"/>
        <w:right w:val="none" w:sz="0" w:space="0" w:color="auto"/>
      </w:divBdr>
    </w:div>
    <w:div w:id="1055931658">
      <w:bodyDiv w:val="1"/>
      <w:marLeft w:val="0"/>
      <w:marRight w:val="0"/>
      <w:marTop w:val="0"/>
      <w:marBottom w:val="0"/>
      <w:divBdr>
        <w:top w:val="none" w:sz="0" w:space="0" w:color="auto"/>
        <w:left w:val="none" w:sz="0" w:space="0" w:color="auto"/>
        <w:bottom w:val="none" w:sz="0" w:space="0" w:color="auto"/>
        <w:right w:val="none" w:sz="0" w:space="0" w:color="auto"/>
      </w:divBdr>
    </w:div>
    <w:div w:id="1056271447">
      <w:bodyDiv w:val="1"/>
      <w:marLeft w:val="0"/>
      <w:marRight w:val="0"/>
      <w:marTop w:val="0"/>
      <w:marBottom w:val="0"/>
      <w:divBdr>
        <w:top w:val="none" w:sz="0" w:space="0" w:color="auto"/>
        <w:left w:val="none" w:sz="0" w:space="0" w:color="auto"/>
        <w:bottom w:val="none" w:sz="0" w:space="0" w:color="auto"/>
        <w:right w:val="none" w:sz="0" w:space="0" w:color="auto"/>
      </w:divBdr>
    </w:div>
    <w:div w:id="1072000354">
      <w:bodyDiv w:val="1"/>
      <w:marLeft w:val="0"/>
      <w:marRight w:val="0"/>
      <w:marTop w:val="0"/>
      <w:marBottom w:val="0"/>
      <w:divBdr>
        <w:top w:val="none" w:sz="0" w:space="0" w:color="auto"/>
        <w:left w:val="none" w:sz="0" w:space="0" w:color="auto"/>
        <w:bottom w:val="none" w:sz="0" w:space="0" w:color="auto"/>
        <w:right w:val="none" w:sz="0" w:space="0" w:color="auto"/>
      </w:divBdr>
    </w:div>
    <w:div w:id="1074233079">
      <w:bodyDiv w:val="1"/>
      <w:marLeft w:val="0"/>
      <w:marRight w:val="0"/>
      <w:marTop w:val="0"/>
      <w:marBottom w:val="0"/>
      <w:divBdr>
        <w:top w:val="none" w:sz="0" w:space="0" w:color="auto"/>
        <w:left w:val="none" w:sz="0" w:space="0" w:color="auto"/>
        <w:bottom w:val="none" w:sz="0" w:space="0" w:color="auto"/>
        <w:right w:val="none" w:sz="0" w:space="0" w:color="auto"/>
      </w:divBdr>
    </w:div>
    <w:div w:id="1081026200">
      <w:bodyDiv w:val="1"/>
      <w:marLeft w:val="0"/>
      <w:marRight w:val="0"/>
      <w:marTop w:val="0"/>
      <w:marBottom w:val="0"/>
      <w:divBdr>
        <w:top w:val="none" w:sz="0" w:space="0" w:color="auto"/>
        <w:left w:val="none" w:sz="0" w:space="0" w:color="auto"/>
        <w:bottom w:val="none" w:sz="0" w:space="0" w:color="auto"/>
        <w:right w:val="none" w:sz="0" w:space="0" w:color="auto"/>
      </w:divBdr>
    </w:div>
    <w:div w:id="1086415943">
      <w:bodyDiv w:val="1"/>
      <w:marLeft w:val="0"/>
      <w:marRight w:val="0"/>
      <w:marTop w:val="0"/>
      <w:marBottom w:val="0"/>
      <w:divBdr>
        <w:top w:val="none" w:sz="0" w:space="0" w:color="auto"/>
        <w:left w:val="none" w:sz="0" w:space="0" w:color="auto"/>
        <w:bottom w:val="none" w:sz="0" w:space="0" w:color="auto"/>
        <w:right w:val="none" w:sz="0" w:space="0" w:color="auto"/>
      </w:divBdr>
    </w:div>
    <w:div w:id="1087190688">
      <w:bodyDiv w:val="1"/>
      <w:marLeft w:val="0"/>
      <w:marRight w:val="0"/>
      <w:marTop w:val="0"/>
      <w:marBottom w:val="0"/>
      <w:divBdr>
        <w:top w:val="none" w:sz="0" w:space="0" w:color="auto"/>
        <w:left w:val="none" w:sz="0" w:space="0" w:color="auto"/>
        <w:bottom w:val="none" w:sz="0" w:space="0" w:color="auto"/>
        <w:right w:val="none" w:sz="0" w:space="0" w:color="auto"/>
      </w:divBdr>
    </w:div>
    <w:div w:id="1093207806">
      <w:bodyDiv w:val="1"/>
      <w:marLeft w:val="0"/>
      <w:marRight w:val="0"/>
      <w:marTop w:val="0"/>
      <w:marBottom w:val="0"/>
      <w:divBdr>
        <w:top w:val="none" w:sz="0" w:space="0" w:color="auto"/>
        <w:left w:val="none" w:sz="0" w:space="0" w:color="auto"/>
        <w:bottom w:val="none" w:sz="0" w:space="0" w:color="auto"/>
        <w:right w:val="none" w:sz="0" w:space="0" w:color="auto"/>
      </w:divBdr>
    </w:div>
    <w:div w:id="1097018932">
      <w:bodyDiv w:val="1"/>
      <w:marLeft w:val="0"/>
      <w:marRight w:val="0"/>
      <w:marTop w:val="0"/>
      <w:marBottom w:val="0"/>
      <w:divBdr>
        <w:top w:val="none" w:sz="0" w:space="0" w:color="auto"/>
        <w:left w:val="none" w:sz="0" w:space="0" w:color="auto"/>
        <w:bottom w:val="none" w:sz="0" w:space="0" w:color="auto"/>
        <w:right w:val="none" w:sz="0" w:space="0" w:color="auto"/>
      </w:divBdr>
    </w:div>
    <w:div w:id="1102534385">
      <w:bodyDiv w:val="1"/>
      <w:marLeft w:val="0"/>
      <w:marRight w:val="0"/>
      <w:marTop w:val="0"/>
      <w:marBottom w:val="0"/>
      <w:divBdr>
        <w:top w:val="none" w:sz="0" w:space="0" w:color="auto"/>
        <w:left w:val="none" w:sz="0" w:space="0" w:color="auto"/>
        <w:bottom w:val="none" w:sz="0" w:space="0" w:color="auto"/>
        <w:right w:val="none" w:sz="0" w:space="0" w:color="auto"/>
      </w:divBdr>
    </w:div>
    <w:div w:id="1103185024">
      <w:bodyDiv w:val="1"/>
      <w:marLeft w:val="0"/>
      <w:marRight w:val="0"/>
      <w:marTop w:val="0"/>
      <w:marBottom w:val="0"/>
      <w:divBdr>
        <w:top w:val="none" w:sz="0" w:space="0" w:color="auto"/>
        <w:left w:val="none" w:sz="0" w:space="0" w:color="auto"/>
        <w:bottom w:val="none" w:sz="0" w:space="0" w:color="auto"/>
        <w:right w:val="none" w:sz="0" w:space="0" w:color="auto"/>
      </w:divBdr>
    </w:div>
    <w:div w:id="1103573673">
      <w:bodyDiv w:val="1"/>
      <w:marLeft w:val="0"/>
      <w:marRight w:val="0"/>
      <w:marTop w:val="0"/>
      <w:marBottom w:val="0"/>
      <w:divBdr>
        <w:top w:val="none" w:sz="0" w:space="0" w:color="auto"/>
        <w:left w:val="none" w:sz="0" w:space="0" w:color="auto"/>
        <w:bottom w:val="none" w:sz="0" w:space="0" w:color="auto"/>
        <w:right w:val="none" w:sz="0" w:space="0" w:color="auto"/>
      </w:divBdr>
    </w:div>
    <w:div w:id="1105272369">
      <w:bodyDiv w:val="1"/>
      <w:marLeft w:val="0"/>
      <w:marRight w:val="0"/>
      <w:marTop w:val="0"/>
      <w:marBottom w:val="0"/>
      <w:divBdr>
        <w:top w:val="none" w:sz="0" w:space="0" w:color="auto"/>
        <w:left w:val="none" w:sz="0" w:space="0" w:color="auto"/>
        <w:bottom w:val="none" w:sz="0" w:space="0" w:color="auto"/>
        <w:right w:val="none" w:sz="0" w:space="0" w:color="auto"/>
      </w:divBdr>
    </w:div>
    <w:div w:id="1114135906">
      <w:bodyDiv w:val="1"/>
      <w:marLeft w:val="0"/>
      <w:marRight w:val="0"/>
      <w:marTop w:val="0"/>
      <w:marBottom w:val="0"/>
      <w:divBdr>
        <w:top w:val="none" w:sz="0" w:space="0" w:color="auto"/>
        <w:left w:val="none" w:sz="0" w:space="0" w:color="auto"/>
        <w:bottom w:val="none" w:sz="0" w:space="0" w:color="auto"/>
        <w:right w:val="none" w:sz="0" w:space="0" w:color="auto"/>
      </w:divBdr>
    </w:div>
    <w:div w:id="1115757187">
      <w:bodyDiv w:val="1"/>
      <w:marLeft w:val="0"/>
      <w:marRight w:val="0"/>
      <w:marTop w:val="0"/>
      <w:marBottom w:val="0"/>
      <w:divBdr>
        <w:top w:val="none" w:sz="0" w:space="0" w:color="auto"/>
        <w:left w:val="none" w:sz="0" w:space="0" w:color="auto"/>
        <w:bottom w:val="none" w:sz="0" w:space="0" w:color="auto"/>
        <w:right w:val="none" w:sz="0" w:space="0" w:color="auto"/>
      </w:divBdr>
    </w:div>
    <w:div w:id="1118065075">
      <w:bodyDiv w:val="1"/>
      <w:marLeft w:val="0"/>
      <w:marRight w:val="0"/>
      <w:marTop w:val="0"/>
      <w:marBottom w:val="0"/>
      <w:divBdr>
        <w:top w:val="none" w:sz="0" w:space="0" w:color="auto"/>
        <w:left w:val="none" w:sz="0" w:space="0" w:color="auto"/>
        <w:bottom w:val="none" w:sz="0" w:space="0" w:color="auto"/>
        <w:right w:val="none" w:sz="0" w:space="0" w:color="auto"/>
      </w:divBdr>
    </w:div>
    <w:div w:id="1119447055">
      <w:bodyDiv w:val="1"/>
      <w:marLeft w:val="0"/>
      <w:marRight w:val="0"/>
      <w:marTop w:val="0"/>
      <w:marBottom w:val="0"/>
      <w:divBdr>
        <w:top w:val="none" w:sz="0" w:space="0" w:color="auto"/>
        <w:left w:val="none" w:sz="0" w:space="0" w:color="auto"/>
        <w:bottom w:val="none" w:sz="0" w:space="0" w:color="auto"/>
        <w:right w:val="none" w:sz="0" w:space="0" w:color="auto"/>
      </w:divBdr>
    </w:div>
    <w:div w:id="1123841173">
      <w:bodyDiv w:val="1"/>
      <w:marLeft w:val="0"/>
      <w:marRight w:val="0"/>
      <w:marTop w:val="0"/>
      <w:marBottom w:val="0"/>
      <w:divBdr>
        <w:top w:val="none" w:sz="0" w:space="0" w:color="auto"/>
        <w:left w:val="none" w:sz="0" w:space="0" w:color="auto"/>
        <w:bottom w:val="none" w:sz="0" w:space="0" w:color="auto"/>
        <w:right w:val="none" w:sz="0" w:space="0" w:color="auto"/>
      </w:divBdr>
    </w:div>
    <w:div w:id="1125270651">
      <w:bodyDiv w:val="1"/>
      <w:marLeft w:val="0"/>
      <w:marRight w:val="0"/>
      <w:marTop w:val="0"/>
      <w:marBottom w:val="0"/>
      <w:divBdr>
        <w:top w:val="none" w:sz="0" w:space="0" w:color="auto"/>
        <w:left w:val="none" w:sz="0" w:space="0" w:color="auto"/>
        <w:bottom w:val="none" w:sz="0" w:space="0" w:color="auto"/>
        <w:right w:val="none" w:sz="0" w:space="0" w:color="auto"/>
      </w:divBdr>
    </w:div>
    <w:div w:id="1129203517">
      <w:bodyDiv w:val="1"/>
      <w:marLeft w:val="0"/>
      <w:marRight w:val="0"/>
      <w:marTop w:val="0"/>
      <w:marBottom w:val="0"/>
      <w:divBdr>
        <w:top w:val="none" w:sz="0" w:space="0" w:color="auto"/>
        <w:left w:val="none" w:sz="0" w:space="0" w:color="auto"/>
        <w:bottom w:val="none" w:sz="0" w:space="0" w:color="auto"/>
        <w:right w:val="none" w:sz="0" w:space="0" w:color="auto"/>
      </w:divBdr>
    </w:div>
    <w:div w:id="1133062725">
      <w:bodyDiv w:val="1"/>
      <w:marLeft w:val="0"/>
      <w:marRight w:val="0"/>
      <w:marTop w:val="0"/>
      <w:marBottom w:val="0"/>
      <w:divBdr>
        <w:top w:val="none" w:sz="0" w:space="0" w:color="auto"/>
        <w:left w:val="none" w:sz="0" w:space="0" w:color="auto"/>
        <w:bottom w:val="none" w:sz="0" w:space="0" w:color="auto"/>
        <w:right w:val="none" w:sz="0" w:space="0" w:color="auto"/>
      </w:divBdr>
    </w:div>
    <w:div w:id="1133594174">
      <w:bodyDiv w:val="1"/>
      <w:marLeft w:val="0"/>
      <w:marRight w:val="0"/>
      <w:marTop w:val="0"/>
      <w:marBottom w:val="0"/>
      <w:divBdr>
        <w:top w:val="none" w:sz="0" w:space="0" w:color="auto"/>
        <w:left w:val="none" w:sz="0" w:space="0" w:color="auto"/>
        <w:bottom w:val="none" w:sz="0" w:space="0" w:color="auto"/>
        <w:right w:val="none" w:sz="0" w:space="0" w:color="auto"/>
      </w:divBdr>
    </w:div>
    <w:div w:id="1141118846">
      <w:bodyDiv w:val="1"/>
      <w:marLeft w:val="0"/>
      <w:marRight w:val="0"/>
      <w:marTop w:val="0"/>
      <w:marBottom w:val="0"/>
      <w:divBdr>
        <w:top w:val="none" w:sz="0" w:space="0" w:color="auto"/>
        <w:left w:val="none" w:sz="0" w:space="0" w:color="auto"/>
        <w:bottom w:val="none" w:sz="0" w:space="0" w:color="auto"/>
        <w:right w:val="none" w:sz="0" w:space="0" w:color="auto"/>
      </w:divBdr>
    </w:div>
    <w:div w:id="1143623663">
      <w:bodyDiv w:val="1"/>
      <w:marLeft w:val="0"/>
      <w:marRight w:val="0"/>
      <w:marTop w:val="0"/>
      <w:marBottom w:val="0"/>
      <w:divBdr>
        <w:top w:val="none" w:sz="0" w:space="0" w:color="auto"/>
        <w:left w:val="none" w:sz="0" w:space="0" w:color="auto"/>
        <w:bottom w:val="none" w:sz="0" w:space="0" w:color="auto"/>
        <w:right w:val="none" w:sz="0" w:space="0" w:color="auto"/>
      </w:divBdr>
    </w:div>
    <w:div w:id="1153181223">
      <w:bodyDiv w:val="1"/>
      <w:marLeft w:val="0"/>
      <w:marRight w:val="0"/>
      <w:marTop w:val="0"/>
      <w:marBottom w:val="0"/>
      <w:divBdr>
        <w:top w:val="none" w:sz="0" w:space="0" w:color="auto"/>
        <w:left w:val="none" w:sz="0" w:space="0" w:color="auto"/>
        <w:bottom w:val="none" w:sz="0" w:space="0" w:color="auto"/>
        <w:right w:val="none" w:sz="0" w:space="0" w:color="auto"/>
      </w:divBdr>
    </w:div>
    <w:div w:id="1153523530">
      <w:bodyDiv w:val="1"/>
      <w:marLeft w:val="0"/>
      <w:marRight w:val="0"/>
      <w:marTop w:val="0"/>
      <w:marBottom w:val="0"/>
      <w:divBdr>
        <w:top w:val="none" w:sz="0" w:space="0" w:color="auto"/>
        <w:left w:val="none" w:sz="0" w:space="0" w:color="auto"/>
        <w:bottom w:val="none" w:sz="0" w:space="0" w:color="auto"/>
        <w:right w:val="none" w:sz="0" w:space="0" w:color="auto"/>
      </w:divBdr>
    </w:div>
    <w:div w:id="1179545155">
      <w:bodyDiv w:val="1"/>
      <w:marLeft w:val="0"/>
      <w:marRight w:val="0"/>
      <w:marTop w:val="0"/>
      <w:marBottom w:val="0"/>
      <w:divBdr>
        <w:top w:val="none" w:sz="0" w:space="0" w:color="auto"/>
        <w:left w:val="none" w:sz="0" w:space="0" w:color="auto"/>
        <w:bottom w:val="none" w:sz="0" w:space="0" w:color="auto"/>
        <w:right w:val="none" w:sz="0" w:space="0" w:color="auto"/>
      </w:divBdr>
    </w:div>
    <w:div w:id="1183398938">
      <w:bodyDiv w:val="1"/>
      <w:marLeft w:val="0"/>
      <w:marRight w:val="0"/>
      <w:marTop w:val="0"/>
      <w:marBottom w:val="0"/>
      <w:divBdr>
        <w:top w:val="none" w:sz="0" w:space="0" w:color="auto"/>
        <w:left w:val="none" w:sz="0" w:space="0" w:color="auto"/>
        <w:bottom w:val="none" w:sz="0" w:space="0" w:color="auto"/>
        <w:right w:val="none" w:sz="0" w:space="0" w:color="auto"/>
      </w:divBdr>
    </w:div>
    <w:div w:id="1189754896">
      <w:bodyDiv w:val="1"/>
      <w:marLeft w:val="0"/>
      <w:marRight w:val="0"/>
      <w:marTop w:val="0"/>
      <w:marBottom w:val="0"/>
      <w:divBdr>
        <w:top w:val="none" w:sz="0" w:space="0" w:color="auto"/>
        <w:left w:val="none" w:sz="0" w:space="0" w:color="auto"/>
        <w:bottom w:val="none" w:sz="0" w:space="0" w:color="auto"/>
        <w:right w:val="none" w:sz="0" w:space="0" w:color="auto"/>
      </w:divBdr>
    </w:div>
    <w:div w:id="1190215878">
      <w:bodyDiv w:val="1"/>
      <w:marLeft w:val="0"/>
      <w:marRight w:val="0"/>
      <w:marTop w:val="0"/>
      <w:marBottom w:val="0"/>
      <w:divBdr>
        <w:top w:val="none" w:sz="0" w:space="0" w:color="auto"/>
        <w:left w:val="none" w:sz="0" w:space="0" w:color="auto"/>
        <w:bottom w:val="none" w:sz="0" w:space="0" w:color="auto"/>
        <w:right w:val="none" w:sz="0" w:space="0" w:color="auto"/>
      </w:divBdr>
    </w:div>
    <w:div w:id="1195191387">
      <w:bodyDiv w:val="1"/>
      <w:marLeft w:val="0"/>
      <w:marRight w:val="0"/>
      <w:marTop w:val="0"/>
      <w:marBottom w:val="0"/>
      <w:divBdr>
        <w:top w:val="none" w:sz="0" w:space="0" w:color="auto"/>
        <w:left w:val="none" w:sz="0" w:space="0" w:color="auto"/>
        <w:bottom w:val="none" w:sz="0" w:space="0" w:color="auto"/>
        <w:right w:val="none" w:sz="0" w:space="0" w:color="auto"/>
      </w:divBdr>
    </w:div>
    <w:div w:id="1200167815">
      <w:bodyDiv w:val="1"/>
      <w:marLeft w:val="0"/>
      <w:marRight w:val="0"/>
      <w:marTop w:val="0"/>
      <w:marBottom w:val="0"/>
      <w:divBdr>
        <w:top w:val="none" w:sz="0" w:space="0" w:color="auto"/>
        <w:left w:val="none" w:sz="0" w:space="0" w:color="auto"/>
        <w:bottom w:val="none" w:sz="0" w:space="0" w:color="auto"/>
        <w:right w:val="none" w:sz="0" w:space="0" w:color="auto"/>
      </w:divBdr>
    </w:div>
    <w:div w:id="1207257965">
      <w:bodyDiv w:val="1"/>
      <w:marLeft w:val="0"/>
      <w:marRight w:val="0"/>
      <w:marTop w:val="0"/>
      <w:marBottom w:val="0"/>
      <w:divBdr>
        <w:top w:val="none" w:sz="0" w:space="0" w:color="auto"/>
        <w:left w:val="none" w:sz="0" w:space="0" w:color="auto"/>
        <w:bottom w:val="none" w:sz="0" w:space="0" w:color="auto"/>
        <w:right w:val="none" w:sz="0" w:space="0" w:color="auto"/>
      </w:divBdr>
    </w:div>
    <w:div w:id="1221598110">
      <w:bodyDiv w:val="1"/>
      <w:marLeft w:val="0"/>
      <w:marRight w:val="0"/>
      <w:marTop w:val="0"/>
      <w:marBottom w:val="0"/>
      <w:divBdr>
        <w:top w:val="none" w:sz="0" w:space="0" w:color="auto"/>
        <w:left w:val="none" w:sz="0" w:space="0" w:color="auto"/>
        <w:bottom w:val="none" w:sz="0" w:space="0" w:color="auto"/>
        <w:right w:val="none" w:sz="0" w:space="0" w:color="auto"/>
      </w:divBdr>
    </w:div>
    <w:div w:id="1221745714">
      <w:bodyDiv w:val="1"/>
      <w:marLeft w:val="0"/>
      <w:marRight w:val="0"/>
      <w:marTop w:val="0"/>
      <w:marBottom w:val="0"/>
      <w:divBdr>
        <w:top w:val="none" w:sz="0" w:space="0" w:color="auto"/>
        <w:left w:val="none" w:sz="0" w:space="0" w:color="auto"/>
        <w:bottom w:val="none" w:sz="0" w:space="0" w:color="auto"/>
        <w:right w:val="none" w:sz="0" w:space="0" w:color="auto"/>
      </w:divBdr>
    </w:div>
    <w:div w:id="1222985086">
      <w:bodyDiv w:val="1"/>
      <w:marLeft w:val="0"/>
      <w:marRight w:val="0"/>
      <w:marTop w:val="0"/>
      <w:marBottom w:val="0"/>
      <w:divBdr>
        <w:top w:val="none" w:sz="0" w:space="0" w:color="auto"/>
        <w:left w:val="none" w:sz="0" w:space="0" w:color="auto"/>
        <w:bottom w:val="none" w:sz="0" w:space="0" w:color="auto"/>
        <w:right w:val="none" w:sz="0" w:space="0" w:color="auto"/>
      </w:divBdr>
    </w:div>
    <w:div w:id="1231036594">
      <w:bodyDiv w:val="1"/>
      <w:marLeft w:val="0"/>
      <w:marRight w:val="0"/>
      <w:marTop w:val="0"/>
      <w:marBottom w:val="0"/>
      <w:divBdr>
        <w:top w:val="none" w:sz="0" w:space="0" w:color="auto"/>
        <w:left w:val="none" w:sz="0" w:space="0" w:color="auto"/>
        <w:bottom w:val="none" w:sz="0" w:space="0" w:color="auto"/>
        <w:right w:val="none" w:sz="0" w:space="0" w:color="auto"/>
      </w:divBdr>
    </w:div>
    <w:div w:id="1241717835">
      <w:bodyDiv w:val="1"/>
      <w:marLeft w:val="0"/>
      <w:marRight w:val="0"/>
      <w:marTop w:val="0"/>
      <w:marBottom w:val="0"/>
      <w:divBdr>
        <w:top w:val="none" w:sz="0" w:space="0" w:color="auto"/>
        <w:left w:val="none" w:sz="0" w:space="0" w:color="auto"/>
        <w:bottom w:val="none" w:sz="0" w:space="0" w:color="auto"/>
        <w:right w:val="none" w:sz="0" w:space="0" w:color="auto"/>
      </w:divBdr>
    </w:div>
    <w:div w:id="1241914722">
      <w:bodyDiv w:val="1"/>
      <w:marLeft w:val="0"/>
      <w:marRight w:val="0"/>
      <w:marTop w:val="0"/>
      <w:marBottom w:val="0"/>
      <w:divBdr>
        <w:top w:val="none" w:sz="0" w:space="0" w:color="auto"/>
        <w:left w:val="none" w:sz="0" w:space="0" w:color="auto"/>
        <w:bottom w:val="none" w:sz="0" w:space="0" w:color="auto"/>
        <w:right w:val="none" w:sz="0" w:space="0" w:color="auto"/>
      </w:divBdr>
    </w:div>
    <w:div w:id="1271351689">
      <w:bodyDiv w:val="1"/>
      <w:marLeft w:val="0"/>
      <w:marRight w:val="0"/>
      <w:marTop w:val="0"/>
      <w:marBottom w:val="0"/>
      <w:divBdr>
        <w:top w:val="none" w:sz="0" w:space="0" w:color="auto"/>
        <w:left w:val="none" w:sz="0" w:space="0" w:color="auto"/>
        <w:bottom w:val="none" w:sz="0" w:space="0" w:color="auto"/>
        <w:right w:val="none" w:sz="0" w:space="0" w:color="auto"/>
      </w:divBdr>
    </w:div>
    <w:div w:id="1283343678">
      <w:bodyDiv w:val="1"/>
      <w:marLeft w:val="0"/>
      <w:marRight w:val="0"/>
      <w:marTop w:val="0"/>
      <w:marBottom w:val="0"/>
      <w:divBdr>
        <w:top w:val="none" w:sz="0" w:space="0" w:color="auto"/>
        <w:left w:val="none" w:sz="0" w:space="0" w:color="auto"/>
        <w:bottom w:val="none" w:sz="0" w:space="0" w:color="auto"/>
        <w:right w:val="none" w:sz="0" w:space="0" w:color="auto"/>
      </w:divBdr>
    </w:div>
    <w:div w:id="1284076563">
      <w:bodyDiv w:val="1"/>
      <w:marLeft w:val="0"/>
      <w:marRight w:val="0"/>
      <w:marTop w:val="0"/>
      <w:marBottom w:val="0"/>
      <w:divBdr>
        <w:top w:val="none" w:sz="0" w:space="0" w:color="auto"/>
        <w:left w:val="none" w:sz="0" w:space="0" w:color="auto"/>
        <w:bottom w:val="none" w:sz="0" w:space="0" w:color="auto"/>
        <w:right w:val="none" w:sz="0" w:space="0" w:color="auto"/>
      </w:divBdr>
    </w:div>
    <w:div w:id="1287083296">
      <w:bodyDiv w:val="1"/>
      <w:marLeft w:val="0"/>
      <w:marRight w:val="0"/>
      <w:marTop w:val="0"/>
      <w:marBottom w:val="0"/>
      <w:divBdr>
        <w:top w:val="none" w:sz="0" w:space="0" w:color="auto"/>
        <w:left w:val="none" w:sz="0" w:space="0" w:color="auto"/>
        <w:bottom w:val="none" w:sz="0" w:space="0" w:color="auto"/>
        <w:right w:val="none" w:sz="0" w:space="0" w:color="auto"/>
      </w:divBdr>
    </w:div>
    <w:div w:id="1288203079">
      <w:bodyDiv w:val="1"/>
      <w:marLeft w:val="0"/>
      <w:marRight w:val="0"/>
      <w:marTop w:val="0"/>
      <w:marBottom w:val="0"/>
      <w:divBdr>
        <w:top w:val="none" w:sz="0" w:space="0" w:color="auto"/>
        <w:left w:val="none" w:sz="0" w:space="0" w:color="auto"/>
        <w:bottom w:val="none" w:sz="0" w:space="0" w:color="auto"/>
        <w:right w:val="none" w:sz="0" w:space="0" w:color="auto"/>
      </w:divBdr>
    </w:div>
    <w:div w:id="1288658426">
      <w:bodyDiv w:val="1"/>
      <w:marLeft w:val="0"/>
      <w:marRight w:val="0"/>
      <w:marTop w:val="0"/>
      <w:marBottom w:val="0"/>
      <w:divBdr>
        <w:top w:val="none" w:sz="0" w:space="0" w:color="auto"/>
        <w:left w:val="none" w:sz="0" w:space="0" w:color="auto"/>
        <w:bottom w:val="none" w:sz="0" w:space="0" w:color="auto"/>
        <w:right w:val="none" w:sz="0" w:space="0" w:color="auto"/>
      </w:divBdr>
    </w:div>
    <w:div w:id="1293515295">
      <w:bodyDiv w:val="1"/>
      <w:marLeft w:val="0"/>
      <w:marRight w:val="0"/>
      <w:marTop w:val="0"/>
      <w:marBottom w:val="0"/>
      <w:divBdr>
        <w:top w:val="none" w:sz="0" w:space="0" w:color="auto"/>
        <w:left w:val="none" w:sz="0" w:space="0" w:color="auto"/>
        <w:bottom w:val="none" w:sz="0" w:space="0" w:color="auto"/>
        <w:right w:val="none" w:sz="0" w:space="0" w:color="auto"/>
      </w:divBdr>
    </w:div>
    <w:div w:id="1304774820">
      <w:bodyDiv w:val="1"/>
      <w:marLeft w:val="0"/>
      <w:marRight w:val="0"/>
      <w:marTop w:val="0"/>
      <w:marBottom w:val="0"/>
      <w:divBdr>
        <w:top w:val="none" w:sz="0" w:space="0" w:color="auto"/>
        <w:left w:val="none" w:sz="0" w:space="0" w:color="auto"/>
        <w:bottom w:val="none" w:sz="0" w:space="0" w:color="auto"/>
        <w:right w:val="none" w:sz="0" w:space="0" w:color="auto"/>
      </w:divBdr>
    </w:div>
    <w:div w:id="1305087273">
      <w:bodyDiv w:val="1"/>
      <w:marLeft w:val="0"/>
      <w:marRight w:val="0"/>
      <w:marTop w:val="0"/>
      <w:marBottom w:val="0"/>
      <w:divBdr>
        <w:top w:val="none" w:sz="0" w:space="0" w:color="auto"/>
        <w:left w:val="none" w:sz="0" w:space="0" w:color="auto"/>
        <w:bottom w:val="none" w:sz="0" w:space="0" w:color="auto"/>
        <w:right w:val="none" w:sz="0" w:space="0" w:color="auto"/>
      </w:divBdr>
    </w:div>
    <w:div w:id="1310865089">
      <w:bodyDiv w:val="1"/>
      <w:marLeft w:val="0"/>
      <w:marRight w:val="0"/>
      <w:marTop w:val="0"/>
      <w:marBottom w:val="0"/>
      <w:divBdr>
        <w:top w:val="none" w:sz="0" w:space="0" w:color="auto"/>
        <w:left w:val="none" w:sz="0" w:space="0" w:color="auto"/>
        <w:bottom w:val="none" w:sz="0" w:space="0" w:color="auto"/>
        <w:right w:val="none" w:sz="0" w:space="0" w:color="auto"/>
      </w:divBdr>
    </w:div>
    <w:div w:id="1326784150">
      <w:bodyDiv w:val="1"/>
      <w:marLeft w:val="0"/>
      <w:marRight w:val="0"/>
      <w:marTop w:val="0"/>
      <w:marBottom w:val="0"/>
      <w:divBdr>
        <w:top w:val="none" w:sz="0" w:space="0" w:color="auto"/>
        <w:left w:val="none" w:sz="0" w:space="0" w:color="auto"/>
        <w:bottom w:val="none" w:sz="0" w:space="0" w:color="auto"/>
        <w:right w:val="none" w:sz="0" w:space="0" w:color="auto"/>
      </w:divBdr>
    </w:div>
    <w:div w:id="1329482580">
      <w:bodyDiv w:val="1"/>
      <w:marLeft w:val="0"/>
      <w:marRight w:val="0"/>
      <w:marTop w:val="0"/>
      <w:marBottom w:val="0"/>
      <w:divBdr>
        <w:top w:val="none" w:sz="0" w:space="0" w:color="auto"/>
        <w:left w:val="none" w:sz="0" w:space="0" w:color="auto"/>
        <w:bottom w:val="none" w:sz="0" w:space="0" w:color="auto"/>
        <w:right w:val="none" w:sz="0" w:space="0" w:color="auto"/>
      </w:divBdr>
    </w:div>
    <w:div w:id="1329795101">
      <w:bodyDiv w:val="1"/>
      <w:marLeft w:val="0"/>
      <w:marRight w:val="0"/>
      <w:marTop w:val="0"/>
      <w:marBottom w:val="0"/>
      <w:divBdr>
        <w:top w:val="none" w:sz="0" w:space="0" w:color="auto"/>
        <w:left w:val="none" w:sz="0" w:space="0" w:color="auto"/>
        <w:bottom w:val="none" w:sz="0" w:space="0" w:color="auto"/>
        <w:right w:val="none" w:sz="0" w:space="0" w:color="auto"/>
      </w:divBdr>
    </w:div>
    <w:div w:id="1332640593">
      <w:bodyDiv w:val="1"/>
      <w:marLeft w:val="0"/>
      <w:marRight w:val="0"/>
      <w:marTop w:val="0"/>
      <w:marBottom w:val="0"/>
      <w:divBdr>
        <w:top w:val="none" w:sz="0" w:space="0" w:color="auto"/>
        <w:left w:val="none" w:sz="0" w:space="0" w:color="auto"/>
        <w:bottom w:val="none" w:sz="0" w:space="0" w:color="auto"/>
        <w:right w:val="none" w:sz="0" w:space="0" w:color="auto"/>
      </w:divBdr>
    </w:div>
    <w:div w:id="1353069861">
      <w:bodyDiv w:val="1"/>
      <w:marLeft w:val="0"/>
      <w:marRight w:val="0"/>
      <w:marTop w:val="0"/>
      <w:marBottom w:val="0"/>
      <w:divBdr>
        <w:top w:val="none" w:sz="0" w:space="0" w:color="auto"/>
        <w:left w:val="none" w:sz="0" w:space="0" w:color="auto"/>
        <w:bottom w:val="none" w:sz="0" w:space="0" w:color="auto"/>
        <w:right w:val="none" w:sz="0" w:space="0" w:color="auto"/>
      </w:divBdr>
    </w:div>
    <w:div w:id="1357535675">
      <w:bodyDiv w:val="1"/>
      <w:marLeft w:val="0"/>
      <w:marRight w:val="0"/>
      <w:marTop w:val="0"/>
      <w:marBottom w:val="0"/>
      <w:divBdr>
        <w:top w:val="none" w:sz="0" w:space="0" w:color="auto"/>
        <w:left w:val="none" w:sz="0" w:space="0" w:color="auto"/>
        <w:bottom w:val="none" w:sz="0" w:space="0" w:color="auto"/>
        <w:right w:val="none" w:sz="0" w:space="0" w:color="auto"/>
      </w:divBdr>
    </w:div>
    <w:div w:id="1357852296">
      <w:bodyDiv w:val="1"/>
      <w:marLeft w:val="0"/>
      <w:marRight w:val="0"/>
      <w:marTop w:val="0"/>
      <w:marBottom w:val="0"/>
      <w:divBdr>
        <w:top w:val="none" w:sz="0" w:space="0" w:color="auto"/>
        <w:left w:val="none" w:sz="0" w:space="0" w:color="auto"/>
        <w:bottom w:val="none" w:sz="0" w:space="0" w:color="auto"/>
        <w:right w:val="none" w:sz="0" w:space="0" w:color="auto"/>
      </w:divBdr>
    </w:div>
    <w:div w:id="1360936834">
      <w:bodyDiv w:val="1"/>
      <w:marLeft w:val="0"/>
      <w:marRight w:val="0"/>
      <w:marTop w:val="0"/>
      <w:marBottom w:val="0"/>
      <w:divBdr>
        <w:top w:val="none" w:sz="0" w:space="0" w:color="auto"/>
        <w:left w:val="none" w:sz="0" w:space="0" w:color="auto"/>
        <w:bottom w:val="none" w:sz="0" w:space="0" w:color="auto"/>
        <w:right w:val="none" w:sz="0" w:space="0" w:color="auto"/>
      </w:divBdr>
    </w:div>
    <w:div w:id="1362626611">
      <w:bodyDiv w:val="1"/>
      <w:marLeft w:val="0"/>
      <w:marRight w:val="0"/>
      <w:marTop w:val="0"/>
      <w:marBottom w:val="0"/>
      <w:divBdr>
        <w:top w:val="none" w:sz="0" w:space="0" w:color="auto"/>
        <w:left w:val="none" w:sz="0" w:space="0" w:color="auto"/>
        <w:bottom w:val="none" w:sz="0" w:space="0" w:color="auto"/>
        <w:right w:val="none" w:sz="0" w:space="0" w:color="auto"/>
      </w:divBdr>
    </w:div>
    <w:div w:id="1366633768">
      <w:bodyDiv w:val="1"/>
      <w:marLeft w:val="0"/>
      <w:marRight w:val="0"/>
      <w:marTop w:val="0"/>
      <w:marBottom w:val="0"/>
      <w:divBdr>
        <w:top w:val="none" w:sz="0" w:space="0" w:color="auto"/>
        <w:left w:val="none" w:sz="0" w:space="0" w:color="auto"/>
        <w:bottom w:val="none" w:sz="0" w:space="0" w:color="auto"/>
        <w:right w:val="none" w:sz="0" w:space="0" w:color="auto"/>
      </w:divBdr>
    </w:div>
    <w:div w:id="1377773168">
      <w:bodyDiv w:val="1"/>
      <w:marLeft w:val="0"/>
      <w:marRight w:val="0"/>
      <w:marTop w:val="0"/>
      <w:marBottom w:val="0"/>
      <w:divBdr>
        <w:top w:val="none" w:sz="0" w:space="0" w:color="auto"/>
        <w:left w:val="none" w:sz="0" w:space="0" w:color="auto"/>
        <w:bottom w:val="none" w:sz="0" w:space="0" w:color="auto"/>
        <w:right w:val="none" w:sz="0" w:space="0" w:color="auto"/>
      </w:divBdr>
    </w:div>
    <w:div w:id="1379553088">
      <w:bodyDiv w:val="1"/>
      <w:marLeft w:val="0"/>
      <w:marRight w:val="0"/>
      <w:marTop w:val="0"/>
      <w:marBottom w:val="0"/>
      <w:divBdr>
        <w:top w:val="none" w:sz="0" w:space="0" w:color="auto"/>
        <w:left w:val="none" w:sz="0" w:space="0" w:color="auto"/>
        <w:bottom w:val="none" w:sz="0" w:space="0" w:color="auto"/>
        <w:right w:val="none" w:sz="0" w:space="0" w:color="auto"/>
      </w:divBdr>
    </w:div>
    <w:div w:id="1387683603">
      <w:bodyDiv w:val="1"/>
      <w:marLeft w:val="0"/>
      <w:marRight w:val="0"/>
      <w:marTop w:val="0"/>
      <w:marBottom w:val="0"/>
      <w:divBdr>
        <w:top w:val="none" w:sz="0" w:space="0" w:color="auto"/>
        <w:left w:val="none" w:sz="0" w:space="0" w:color="auto"/>
        <w:bottom w:val="none" w:sz="0" w:space="0" w:color="auto"/>
        <w:right w:val="none" w:sz="0" w:space="0" w:color="auto"/>
      </w:divBdr>
    </w:div>
    <w:div w:id="1412242640">
      <w:bodyDiv w:val="1"/>
      <w:marLeft w:val="0"/>
      <w:marRight w:val="0"/>
      <w:marTop w:val="0"/>
      <w:marBottom w:val="0"/>
      <w:divBdr>
        <w:top w:val="none" w:sz="0" w:space="0" w:color="auto"/>
        <w:left w:val="none" w:sz="0" w:space="0" w:color="auto"/>
        <w:bottom w:val="none" w:sz="0" w:space="0" w:color="auto"/>
        <w:right w:val="none" w:sz="0" w:space="0" w:color="auto"/>
      </w:divBdr>
    </w:div>
    <w:div w:id="1412316683">
      <w:bodyDiv w:val="1"/>
      <w:marLeft w:val="0"/>
      <w:marRight w:val="0"/>
      <w:marTop w:val="0"/>
      <w:marBottom w:val="0"/>
      <w:divBdr>
        <w:top w:val="none" w:sz="0" w:space="0" w:color="auto"/>
        <w:left w:val="none" w:sz="0" w:space="0" w:color="auto"/>
        <w:bottom w:val="none" w:sz="0" w:space="0" w:color="auto"/>
        <w:right w:val="none" w:sz="0" w:space="0" w:color="auto"/>
      </w:divBdr>
    </w:div>
    <w:div w:id="1413504024">
      <w:bodyDiv w:val="1"/>
      <w:marLeft w:val="0"/>
      <w:marRight w:val="0"/>
      <w:marTop w:val="0"/>
      <w:marBottom w:val="0"/>
      <w:divBdr>
        <w:top w:val="none" w:sz="0" w:space="0" w:color="auto"/>
        <w:left w:val="none" w:sz="0" w:space="0" w:color="auto"/>
        <w:bottom w:val="none" w:sz="0" w:space="0" w:color="auto"/>
        <w:right w:val="none" w:sz="0" w:space="0" w:color="auto"/>
      </w:divBdr>
    </w:div>
    <w:div w:id="1415007091">
      <w:bodyDiv w:val="1"/>
      <w:marLeft w:val="0"/>
      <w:marRight w:val="0"/>
      <w:marTop w:val="0"/>
      <w:marBottom w:val="0"/>
      <w:divBdr>
        <w:top w:val="none" w:sz="0" w:space="0" w:color="auto"/>
        <w:left w:val="none" w:sz="0" w:space="0" w:color="auto"/>
        <w:bottom w:val="none" w:sz="0" w:space="0" w:color="auto"/>
        <w:right w:val="none" w:sz="0" w:space="0" w:color="auto"/>
      </w:divBdr>
    </w:div>
    <w:div w:id="1415125113">
      <w:bodyDiv w:val="1"/>
      <w:marLeft w:val="0"/>
      <w:marRight w:val="0"/>
      <w:marTop w:val="0"/>
      <w:marBottom w:val="0"/>
      <w:divBdr>
        <w:top w:val="none" w:sz="0" w:space="0" w:color="auto"/>
        <w:left w:val="none" w:sz="0" w:space="0" w:color="auto"/>
        <w:bottom w:val="none" w:sz="0" w:space="0" w:color="auto"/>
        <w:right w:val="none" w:sz="0" w:space="0" w:color="auto"/>
      </w:divBdr>
    </w:div>
    <w:div w:id="1425489285">
      <w:bodyDiv w:val="1"/>
      <w:marLeft w:val="0"/>
      <w:marRight w:val="0"/>
      <w:marTop w:val="0"/>
      <w:marBottom w:val="0"/>
      <w:divBdr>
        <w:top w:val="none" w:sz="0" w:space="0" w:color="auto"/>
        <w:left w:val="none" w:sz="0" w:space="0" w:color="auto"/>
        <w:bottom w:val="none" w:sz="0" w:space="0" w:color="auto"/>
        <w:right w:val="none" w:sz="0" w:space="0" w:color="auto"/>
      </w:divBdr>
    </w:div>
    <w:div w:id="1431854263">
      <w:bodyDiv w:val="1"/>
      <w:marLeft w:val="0"/>
      <w:marRight w:val="0"/>
      <w:marTop w:val="0"/>
      <w:marBottom w:val="0"/>
      <w:divBdr>
        <w:top w:val="none" w:sz="0" w:space="0" w:color="auto"/>
        <w:left w:val="none" w:sz="0" w:space="0" w:color="auto"/>
        <w:bottom w:val="none" w:sz="0" w:space="0" w:color="auto"/>
        <w:right w:val="none" w:sz="0" w:space="0" w:color="auto"/>
      </w:divBdr>
    </w:div>
    <w:div w:id="1447388159">
      <w:bodyDiv w:val="1"/>
      <w:marLeft w:val="0"/>
      <w:marRight w:val="0"/>
      <w:marTop w:val="0"/>
      <w:marBottom w:val="0"/>
      <w:divBdr>
        <w:top w:val="none" w:sz="0" w:space="0" w:color="auto"/>
        <w:left w:val="none" w:sz="0" w:space="0" w:color="auto"/>
        <w:bottom w:val="none" w:sz="0" w:space="0" w:color="auto"/>
        <w:right w:val="none" w:sz="0" w:space="0" w:color="auto"/>
      </w:divBdr>
    </w:div>
    <w:div w:id="1450052727">
      <w:bodyDiv w:val="1"/>
      <w:marLeft w:val="0"/>
      <w:marRight w:val="0"/>
      <w:marTop w:val="0"/>
      <w:marBottom w:val="0"/>
      <w:divBdr>
        <w:top w:val="none" w:sz="0" w:space="0" w:color="auto"/>
        <w:left w:val="none" w:sz="0" w:space="0" w:color="auto"/>
        <w:bottom w:val="none" w:sz="0" w:space="0" w:color="auto"/>
        <w:right w:val="none" w:sz="0" w:space="0" w:color="auto"/>
      </w:divBdr>
    </w:div>
    <w:div w:id="1452045655">
      <w:bodyDiv w:val="1"/>
      <w:marLeft w:val="0"/>
      <w:marRight w:val="0"/>
      <w:marTop w:val="0"/>
      <w:marBottom w:val="0"/>
      <w:divBdr>
        <w:top w:val="none" w:sz="0" w:space="0" w:color="auto"/>
        <w:left w:val="none" w:sz="0" w:space="0" w:color="auto"/>
        <w:bottom w:val="none" w:sz="0" w:space="0" w:color="auto"/>
        <w:right w:val="none" w:sz="0" w:space="0" w:color="auto"/>
      </w:divBdr>
    </w:div>
    <w:div w:id="1460875606">
      <w:bodyDiv w:val="1"/>
      <w:marLeft w:val="0"/>
      <w:marRight w:val="0"/>
      <w:marTop w:val="0"/>
      <w:marBottom w:val="0"/>
      <w:divBdr>
        <w:top w:val="none" w:sz="0" w:space="0" w:color="auto"/>
        <w:left w:val="none" w:sz="0" w:space="0" w:color="auto"/>
        <w:bottom w:val="none" w:sz="0" w:space="0" w:color="auto"/>
        <w:right w:val="none" w:sz="0" w:space="0" w:color="auto"/>
      </w:divBdr>
    </w:div>
    <w:div w:id="1462385314">
      <w:bodyDiv w:val="1"/>
      <w:marLeft w:val="0"/>
      <w:marRight w:val="0"/>
      <w:marTop w:val="0"/>
      <w:marBottom w:val="0"/>
      <w:divBdr>
        <w:top w:val="none" w:sz="0" w:space="0" w:color="auto"/>
        <w:left w:val="none" w:sz="0" w:space="0" w:color="auto"/>
        <w:bottom w:val="none" w:sz="0" w:space="0" w:color="auto"/>
        <w:right w:val="none" w:sz="0" w:space="0" w:color="auto"/>
      </w:divBdr>
    </w:div>
    <w:div w:id="1463574874">
      <w:bodyDiv w:val="1"/>
      <w:marLeft w:val="0"/>
      <w:marRight w:val="0"/>
      <w:marTop w:val="0"/>
      <w:marBottom w:val="0"/>
      <w:divBdr>
        <w:top w:val="none" w:sz="0" w:space="0" w:color="auto"/>
        <w:left w:val="none" w:sz="0" w:space="0" w:color="auto"/>
        <w:bottom w:val="none" w:sz="0" w:space="0" w:color="auto"/>
        <w:right w:val="none" w:sz="0" w:space="0" w:color="auto"/>
      </w:divBdr>
    </w:div>
    <w:div w:id="1464077027">
      <w:bodyDiv w:val="1"/>
      <w:marLeft w:val="0"/>
      <w:marRight w:val="0"/>
      <w:marTop w:val="0"/>
      <w:marBottom w:val="0"/>
      <w:divBdr>
        <w:top w:val="none" w:sz="0" w:space="0" w:color="auto"/>
        <w:left w:val="none" w:sz="0" w:space="0" w:color="auto"/>
        <w:bottom w:val="none" w:sz="0" w:space="0" w:color="auto"/>
        <w:right w:val="none" w:sz="0" w:space="0" w:color="auto"/>
      </w:divBdr>
    </w:div>
    <w:div w:id="1469935016">
      <w:bodyDiv w:val="1"/>
      <w:marLeft w:val="0"/>
      <w:marRight w:val="0"/>
      <w:marTop w:val="0"/>
      <w:marBottom w:val="0"/>
      <w:divBdr>
        <w:top w:val="none" w:sz="0" w:space="0" w:color="auto"/>
        <w:left w:val="none" w:sz="0" w:space="0" w:color="auto"/>
        <w:bottom w:val="none" w:sz="0" w:space="0" w:color="auto"/>
        <w:right w:val="none" w:sz="0" w:space="0" w:color="auto"/>
      </w:divBdr>
    </w:div>
    <w:div w:id="1476069423">
      <w:bodyDiv w:val="1"/>
      <w:marLeft w:val="0"/>
      <w:marRight w:val="0"/>
      <w:marTop w:val="0"/>
      <w:marBottom w:val="0"/>
      <w:divBdr>
        <w:top w:val="none" w:sz="0" w:space="0" w:color="auto"/>
        <w:left w:val="none" w:sz="0" w:space="0" w:color="auto"/>
        <w:bottom w:val="none" w:sz="0" w:space="0" w:color="auto"/>
        <w:right w:val="none" w:sz="0" w:space="0" w:color="auto"/>
      </w:divBdr>
    </w:div>
    <w:div w:id="1479565412">
      <w:bodyDiv w:val="1"/>
      <w:marLeft w:val="0"/>
      <w:marRight w:val="0"/>
      <w:marTop w:val="0"/>
      <w:marBottom w:val="0"/>
      <w:divBdr>
        <w:top w:val="none" w:sz="0" w:space="0" w:color="auto"/>
        <w:left w:val="none" w:sz="0" w:space="0" w:color="auto"/>
        <w:bottom w:val="none" w:sz="0" w:space="0" w:color="auto"/>
        <w:right w:val="none" w:sz="0" w:space="0" w:color="auto"/>
      </w:divBdr>
    </w:div>
    <w:div w:id="1482698331">
      <w:bodyDiv w:val="1"/>
      <w:marLeft w:val="0"/>
      <w:marRight w:val="0"/>
      <w:marTop w:val="0"/>
      <w:marBottom w:val="0"/>
      <w:divBdr>
        <w:top w:val="none" w:sz="0" w:space="0" w:color="auto"/>
        <w:left w:val="none" w:sz="0" w:space="0" w:color="auto"/>
        <w:bottom w:val="none" w:sz="0" w:space="0" w:color="auto"/>
        <w:right w:val="none" w:sz="0" w:space="0" w:color="auto"/>
      </w:divBdr>
    </w:div>
    <w:div w:id="1486896010">
      <w:bodyDiv w:val="1"/>
      <w:marLeft w:val="0"/>
      <w:marRight w:val="0"/>
      <w:marTop w:val="0"/>
      <w:marBottom w:val="0"/>
      <w:divBdr>
        <w:top w:val="none" w:sz="0" w:space="0" w:color="auto"/>
        <w:left w:val="none" w:sz="0" w:space="0" w:color="auto"/>
        <w:bottom w:val="none" w:sz="0" w:space="0" w:color="auto"/>
        <w:right w:val="none" w:sz="0" w:space="0" w:color="auto"/>
      </w:divBdr>
    </w:div>
    <w:div w:id="1490515917">
      <w:bodyDiv w:val="1"/>
      <w:marLeft w:val="0"/>
      <w:marRight w:val="0"/>
      <w:marTop w:val="0"/>
      <w:marBottom w:val="0"/>
      <w:divBdr>
        <w:top w:val="none" w:sz="0" w:space="0" w:color="auto"/>
        <w:left w:val="none" w:sz="0" w:space="0" w:color="auto"/>
        <w:bottom w:val="none" w:sz="0" w:space="0" w:color="auto"/>
        <w:right w:val="none" w:sz="0" w:space="0" w:color="auto"/>
      </w:divBdr>
    </w:div>
    <w:div w:id="1490561236">
      <w:bodyDiv w:val="1"/>
      <w:marLeft w:val="0"/>
      <w:marRight w:val="0"/>
      <w:marTop w:val="0"/>
      <w:marBottom w:val="0"/>
      <w:divBdr>
        <w:top w:val="none" w:sz="0" w:space="0" w:color="auto"/>
        <w:left w:val="none" w:sz="0" w:space="0" w:color="auto"/>
        <w:bottom w:val="none" w:sz="0" w:space="0" w:color="auto"/>
        <w:right w:val="none" w:sz="0" w:space="0" w:color="auto"/>
      </w:divBdr>
    </w:div>
    <w:div w:id="1491212469">
      <w:bodyDiv w:val="1"/>
      <w:marLeft w:val="0"/>
      <w:marRight w:val="0"/>
      <w:marTop w:val="0"/>
      <w:marBottom w:val="0"/>
      <w:divBdr>
        <w:top w:val="none" w:sz="0" w:space="0" w:color="auto"/>
        <w:left w:val="none" w:sz="0" w:space="0" w:color="auto"/>
        <w:bottom w:val="none" w:sz="0" w:space="0" w:color="auto"/>
        <w:right w:val="none" w:sz="0" w:space="0" w:color="auto"/>
      </w:divBdr>
    </w:div>
    <w:div w:id="1491554447">
      <w:bodyDiv w:val="1"/>
      <w:marLeft w:val="0"/>
      <w:marRight w:val="0"/>
      <w:marTop w:val="0"/>
      <w:marBottom w:val="0"/>
      <w:divBdr>
        <w:top w:val="none" w:sz="0" w:space="0" w:color="auto"/>
        <w:left w:val="none" w:sz="0" w:space="0" w:color="auto"/>
        <w:bottom w:val="none" w:sz="0" w:space="0" w:color="auto"/>
        <w:right w:val="none" w:sz="0" w:space="0" w:color="auto"/>
      </w:divBdr>
    </w:div>
    <w:div w:id="1495606783">
      <w:bodyDiv w:val="1"/>
      <w:marLeft w:val="0"/>
      <w:marRight w:val="0"/>
      <w:marTop w:val="0"/>
      <w:marBottom w:val="0"/>
      <w:divBdr>
        <w:top w:val="none" w:sz="0" w:space="0" w:color="auto"/>
        <w:left w:val="none" w:sz="0" w:space="0" w:color="auto"/>
        <w:bottom w:val="none" w:sz="0" w:space="0" w:color="auto"/>
        <w:right w:val="none" w:sz="0" w:space="0" w:color="auto"/>
      </w:divBdr>
    </w:div>
    <w:div w:id="1500659220">
      <w:bodyDiv w:val="1"/>
      <w:marLeft w:val="0"/>
      <w:marRight w:val="0"/>
      <w:marTop w:val="0"/>
      <w:marBottom w:val="0"/>
      <w:divBdr>
        <w:top w:val="none" w:sz="0" w:space="0" w:color="auto"/>
        <w:left w:val="none" w:sz="0" w:space="0" w:color="auto"/>
        <w:bottom w:val="none" w:sz="0" w:space="0" w:color="auto"/>
        <w:right w:val="none" w:sz="0" w:space="0" w:color="auto"/>
      </w:divBdr>
    </w:div>
    <w:div w:id="1501307064">
      <w:bodyDiv w:val="1"/>
      <w:marLeft w:val="0"/>
      <w:marRight w:val="0"/>
      <w:marTop w:val="0"/>
      <w:marBottom w:val="0"/>
      <w:divBdr>
        <w:top w:val="none" w:sz="0" w:space="0" w:color="auto"/>
        <w:left w:val="none" w:sz="0" w:space="0" w:color="auto"/>
        <w:bottom w:val="none" w:sz="0" w:space="0" w:color="auto"/>
        <w:right w:val="none" w:sz="0" w:space="0" w:color="auto"/>
      </w:divBdr>
    </w:div>
    <w:div w:id="1507554835">
      <w:bodyDiv w:val="1"/>
      <w:marLeft w:val="0"/>
      <w:marRight w:val="0"/>
      <w:marTop w:val="0"/>
      <w:marBottom w:val="0"/>
      <w:divBdr>
        <w:top w:val="none" w:sz="0" w:space="0" w:color="auto"/>
        <w:left w:val="none" w:sz="0" w:space="0" w:color="auto"/>
        <w:bottom w:val="none" w:sz="0" w:space="0" w:color="auto"/>
        <w:right w:val="none" w:sz="0" w:space="0" w:color="auto"/>
      </w:divBdr>
    </w:div>
    <w:div w:id="1511027042">
      <w:bodyDiv w:val="1"/>
      <w:marLeft w:val="0"/>
      <w:marRight w:val="0"/>
      <w:marTop w:val="0"/>
      <w:marBottom w:val="0"/>
      <w:divBdr>
        <w:top w:val="none" w:sz="0" w:space="0" w:color="auto"/>
        <w:left w:val="none" w:sz="0" w:space="0" w:color="auto"/>
        <w:bottom w:val="none" w:sz="0" w:space="0" w:color="auto"/>
        <w:right w:val="none" w:sz="0" w:space="0" w:color="auto"/>
      </w:divBdr>
    </w:div>
    <w:div w:id="1513227874">
      <w:bodyDiv w:val="1"/>
      <w:marLeft w:val="0"/>
      <w:marRight w:val="0"/>
      <w:marTop w:val="0"/>
      <w:marBottom w:val="0"/>
      <w:divBdr>
        <w:top w:val="none" w:sz="0" w:space="0" w:color="auto"/>
        <w:left w:val="none" w:sz="0" w:space="0" w:color="auto"/>
        <w:bottom w:val="none" w:sz="0" w:space="0" w:color="auto"/>
        <w:right w:val="none" w:sz="0" w:space="0" w:color="auto"/>
      </w:divBdr>
    </w:div>
    <w:div w:id="1516731186">
      <w:bodyDiv w:val="1"/>
      <w:marLeft w:val="0"/>
      <w:marRight w:val="0"/>
      <w:marTop w:val="0"/>
      <w:marBottom w:val="0"/>
      <w:divBdr>
        <w:top w:val="none" w:sz="0" w:space="0" w:color="auto"/>
        <w:left w:val="none" w:sz="0" w:space="0" w:color="auto"/>
        <w:bottom w:val="none" w:sz="0" w:space="0" w:color="auto"/>
        <w:right w:val="none" w:sz="0" w:space="0" w:color="auto"/>
      </w:divBdr>
    </w:div>
    <w:div w:id="1518537663">
      <w:bodyDiv w:val="1"/>
      <w:marLeft w:val="0"/>
      <w:marRight w:val="0"/>
      <w:marTop w:val="0"/>
      <w:marBottom w:val="0"/>
      <w:divBdr>
        <w:top w:val="none" w:sz="0" w:space="0" w:color="auto"/>
        <w:left w:val="none" w:sz="0" w:space="0" w:color="auto"/>
        <w:bottom w:val="none" w:sz="0" w:space="0" w:color="auto"/>
        <w:right w:val="none" w:sz="0" w:space="0" w:color="auto"/>
      </w:divBdr>
    </w:div>
    <w:div w:id="1519469228">
      <w:bodyDiv w:val="1"/>
      <w:marLeft w:val="0"/>
      <w:marRight w:val="0"/>
      <w:marTop w:val="0"/>
      <w:marBottom w:val="0"/>
      <w:divBdr>
        <w:top w:val="none" w:sz="0" w:space="0" w:color="auto"/>
        <w:left w:val="none" w:sz="0" w:space="0" w:color="auto"/>
        <w:bottom w:val="none" w:sz="0" w:space="0" w:color="auto"/>
        <w:right w:val="none" w:sz="0" w:space="0" w:color="auto"/>
      </w:divBdr>
    </w:div>
    <w:div w:id="1524704680">
      <w:bodyDiv w:val="1"/>
      <w:marLeft w:val="0"/>
      <w:marRight w:val="0"/>
      <w:marTop w:val="0"/>
      <w:marBottom w:val="0"/>
      <w:divBdr>
        <w:top w:val="none" w:sz="0" w:space="0" w:color="auto"/>
        <w:left w:val="none" w:sz="0" w:space="0" w:color="auto"/>
        <w:bottom w:val="none" w:sz="0" w:space="0" w:color="auto"/>
        <w:right w:val="none" w:sz="0" w:space="0" w:color="auto"/>
      </w:divBdr>
    </w:div>
    <w:div w:id="1527212658">
      <w:bodyDiv w:val="1"/>
      <w:marLeft w:val="0"/>
      <w:marRight w:val="0"/>
      <w:marTop w:val="0"/>
      <w:marBottom w:val="0"/>
      <w:divBdr>
        <w:top w:val="none" w:sz="0" w:space="0" w:color="auto"/>
        <w:left w:val="none" w:sz="0" w:space="0" w:color="auto"/>
        <w:bottom w:val="none" w:sz="0" w:space="0" w:color="auto"/>
        <w:right w:val="none" w:sz="0" w:space="0" w:color="auto"/>
      </w:divBdr>
    </w:div>
    <w:div w:id="1548562389">
      <w:bodyDiv w:val="1"/>
      <w:marLeft w:val="0"/>
      <w:marRight w:val="0"/>
      <w:marTop w:val="0"/>
      <w:marBottom w:val="0"/>
      <w:divBdr>
        <w:top w:val="none" w:sz="0" w:space="0" w:color="auto"/>
        <w:left w:val="none" w:sz="0" w:space="0" w:color="auto"/>
        <w:bottom w:val="none" w:sz="0" w:space="0" w:color="auto"/>
        <w:right w:val="none" w:sz="0" w:space="0" w:color="auto"/>
      </w:divBdr>
    </w:div>
    <w:div w:id="1554661817">
      <w:bodyDiv w:val="1"/>
      <w:marLeft w:val="0"/>
      <w:marRight w:val="0"/>
      <w:marTop w:val="0"/>
      <w:marBottom w:val="0"/>
      <w:divBdr>
        <w:top w:val="none" w:sz="0" w:space="0" w:color="auto"/>
        <w:left w:val="none" w:sz="0" w:space="0" w:color="auto"/>
        <w:bottom w:val="none" w:sz="0" w:space="0" w:color="auto"/>
        <w:right w:val="none" w:sz="0" w:space="0" w:color="auto"/>
      </w:divBdr>
    </w:div>
    <w:div w:id="1554928300">
      <w:bodyDiv w:val="1"/>
      <w:marLeft w:val="0"/>
      <w:marRight w:val="0"/>
      <w:marTop w:val="0"/>
      <w:marBottom w:val="0"/>
      <w:divBdr>
        <w:top w:val="none" w:sz="0" w:space="0" w:color="auto"/>
        <w:left w:val="none" w:sz="0" w:space="0" w:color="auto"/>
        <w:bottom w:val="none" w:sz="0" w:space="0" w:color="auto"/>
        <w:right w:val="none" w:sz="0" w:space="0" w:color="auto"/>
      </w:divBdr>
    </w:div>
    <w:div w:id="1555502492">
      <w:bodyDiv w:val="1"/>
      <w:marLeft w:val="0"/>
      <w:marRight w:val="0"/>
      <w:marTop w:val="0"/>
      <w:marBottom w:val="0"/>
      <w:divBdr>
        <w:top w:val="none" w:sz="0" w:space="0" w:color="auto"/>
        <w:left w:val="none" w:sz="0" w:space="0" w:color="auto"/>
        <w:bottom w:val="none" w:sz="0" w:space="0" w:color="auto"/>
        <w:right w:val="none" w:sz="0" w:space="0" w:color="auto"/>
      </w:divBdr>
    </w:div>
    <w:div w:id="1557738071">
      <w:bodyDiv w:val="1"/>
      <w:marLeft w:val="0"/>
      <w:marRight w:val="0"/>
      <w:marTop w:val="0"/>
      <w:marBottom w:val="0"/>
      <w:divBdr>
        <w:top w:val="none" w:sz="0" w:space="0" w:color="auto"/>
        <w:left w:val="none" w:sz="0" w:space="0" w:color="auto"/>
        <w:bottom w:val="none" w:sz="0" w:space="0" w:color="auto"/>
        <w:right w:val="none" w:sz="0" w:space="0" w:color="auto"/>
      </w:divBdr>
    </w:div>
    <w:div w:id="1564632526">
      <w:bodyDiv w:val="1"/>
      <w:marLeft w:val="0"/>
      <w:marRight w:val="0"/>
      <w:marTop w:val="0"/>
      <w:marBottom w:val="0"/>
      <w:divBdr>
        <w:top w:val="none" w:sz="0" w:space="0" w:color="auto"/>
        <w:left w:val="none" w:sz="0" w:space="0" w:color="auto"/>
        <w:bottom w:val="none" w:sz="0" w:space="0" w:color="auto"/>
        <w:right w:val="none" w:sz="0" w:space="0" w:color="auto"/>
      </w:divBdr>
    </w:div>
    <w:div w:id="1567498845">
      <w:bodyDiv w:val="1"/>
      <w:marLeft w:val="0"/>
      <w:marRight w:val="0"/>
      <w:marTop w:val="0"/>
      <w:marBottom w:val="0"/>
      <w:divBdr>
        <w:top w:val="none" w:sz="0" w:space="0" w:color="auto"/>
        <w:left w:val="none" w:sz="0" w:space="0" w:color="auto"/>
        <w:bottom w:val="none" w:sz="0" w:space="0" w:color="auto"/>
        <w:right w:val="none" w:sz="0" w:space="0" w:color="auto"/>
      </w:divBdr>
    </w:div>
    <w:div w:id="1568032315">
      <w:bodyDiv w:val="1"/>
      <w:marLeft w:val="0"/>
      <w:marRight w:val="0"/>
      <w:marTop w:val="0"/>
      <w:marBottom w:val="0"/>
      <w:divBdr>
        <w:top w:val="none" w:sz="0" w:space="0" w:color="auto"/>
        <w:left w:val="none" w:sz="0" w:space="0" w:color="auto"/>
        <w:bottom w:val="none" w:sz="0" w:space="0" w:color="auto"/>
        <w:right w:val="none" w:sz="0" w:space="0" w:color="auto"/>
      </w:divBdr>
    </w:div>
    <w:div w:id="1572816034">
      <w:bodyDiv w:val="1"/>
      <w:marLeft w:val="0"/>
      <w:marRight w:val="0"/>
      <w:marTop w:val="0"/>
      <w:marBottom w:val="0"/>
      <w:divBdr>
        <w:top w:val="none" w:sz="0" w:space="0" w:color="auto"/>
        <w:left w:val="none" w:sz="0" w:space="0" w:color="auto"/>
        <w:bottom w:val="none" w:sz="0" w:space="0" w:color="auto"/>
        <w:right w:val="none" w:sz="0" w:space="0" w:color="auto"/>
      </w:divBdr>
    </w:div>
    <w:div w:id="1576433135">
      <w:bodyDiv w:val="1"/>
      <w:marLeft w:val="0"/>
      <w:marRight w:val="0"/>
      <w:marTop w:val="0"/>
      <w:marBottom w:val="0"/>
      <w:divBdr>
        <w:top w:val="none" w:sz="0" w:space="0" w:color="auto"/>
        <w:left w:val="none" w:sz="0" w:space="0" w:color="auto"/>
        <w:bottom w:val="none" w:sz="0" w:space="0" w:color="auto"/>
        <w:right w:val="none" w:sz="0" w:space="0" w:color="auto"/>
      </w:divBdr>
    </w:div>
    <w:div w:id="1577130978">
      <w:bodyDiv w:val="1"/>
      <w:marLeft w:val="0"/>
      <w:marRight w:val="0"/>
      <w:marTop w:val="0"/>
      <w:marBottom w:val="0"/>
      <w:divBdr>
        <w:top w:val="none" w:sz="0" w:space="0" w:color="auto"/>
        <w:left w:val="none" w:sz="0" w:space="0" w:color="auto"/>
        <w:bottom w:val="none" w:sz="0" w:space="0" w:color="auto"/>
        <w:right w:val="none" w:sz="0" w:space="0" w:color="auto"/>
      </w:divBdr>
    </w:div>
    <w:div w:id="1580865521">
      <w:bodyDiv w:val="1"/>
      <w:marLeft w:val="0"/>
      <w:marRight w:val="0"/>
      <w:marTop w:val="0"/>
      <w:marBottom w:val="0"/>
      <w:divBdr>
        <w:top w:val="none" w:sz="0" w:space="0" w:color="auto"/>
        <w:left w:val="none" w:sz="0" w:space="0" w:color="auto"/>
        <w:bottom w:val="none" w:sz="0" w:space="0" w:color="auto"/>
        <w:right w:val="none" w:sz="0" w:space="0" w:color="auto"/>
      </w:divBdr>
    </w:div>
    <w:div w:id="1586456527">
      <w:bodyDiv w:val="1"/>
      <w:marLeft w:val="0"/>
      <w:marRight w:val="0"/>
      <w:marTop w:val="0"/>
      <w:marBottom w:val="0"/>
      <w:divBdr>
        <w:top w:val="none" w:sz="0" w:space="0" w:color="auto"/>
        <w:left w:val="none" w:sz="0" w:space="0" w:color="auto"/>
        <w:bottom w:val="none" w:sz="0" w:space="0" w:color="auto"/>
        <w:right w:val="none" w:sz="0" w:space="0" w:color="auto"/>
      </w:divBdr>
    </w:div>
    <w:div w:id="1591741640">
      <w:bodyDiv w:val="1"/>
      <w:marLeft w:val="0"/>
      <w:marRight w:val="0"/>
      <w:marTop w:val="0"/>
      <w:marBottom w:val="0"/>
      <w:divBdr>
        <w:top w:val="none" w:sz="0" w:space="0" w:color="auto"/>
        <w:left w:val="none" w:sz="0" w:space="0" w:color="auto"/>
        <w:bottom w:val="none" w:sz="0" w:space="0" w:color="auto"/>
        <w:right w:val="none" w:sz="0" w:space="0" w:color="auto"/>
      </w:divBdr>
    </w:div>
    <w:div w:id="1596597016">
      <w:bodyDiv w:val="1"/>
      <w:marLeft w:val="0"/>
      <w:marRight w:val="0"/>
      <w:marTop w:val="0"/>
      <w:marBottom w:val="0"/>
      <w:divBdr>
        <w:top w:val="none" w:sz="0" w:space="0" w:color="auto"/>
        <w:left w:val="none" w:sz="0" w:space="0" w:color="auto"/>
        <w:bottom w:val="none" w:sz="0" w:space="0" w:color="auto"/>
        <w:right w:val="none" w:sz="0" w:space="0" w:color="auto"/>
      </w:divBdr>
    </w:div>
    <w:div w:id="1604534118">
      <w:bodyDiv w:val="1"/>
      <w:marLeft w:val="0"/>
      <w:marRight w:val="0"/>
      <w:marTop w:val="0"/>
      <w:marBottom w:val="0"/>
      <w:divBdr>
        <w:top w:val="none" w:sz="0" w:space="0" w:color="auto"/>
        <w:left w:val="none" w:sz="0" w:space="0" w:color="auto"/>
        <w:bottom w:val="none" w:sz="0" w:space="0" w:color="auto"/>
        <w:right w:val="none" w:sz="0" w:space="0" w:color="auto"/>
      </w:divBdr>
    </w:div>
    <w:div w:id="1610164096">
      <w:bodyDiv w:val="1"/>
      <w:marLeft w:val="0"/>
      <w:marRight w:val="0"/>
      <w:marTop w:val="0"/>
      <w:marBottom w:val="0"/>
      <w:divBdr>
        <w:top w:val="none" w:sz="0" w:space="0" w:color="auto"/>
        <w:left w:val="none" w:sz="0" w:space="0" w:color="auto"/>
        <w:bottom w:val="none" w:sz="0" w:space="0" w:color="auto"/>
        <w:right w:val="none" w:sz="0" w:space="0" w:color="auto"/>
      </w:divBdr>
    </w:div>
    <w:div w:id="1610433082">
      <w:bodyDiv w:val="1"/>
      <w:marLeft w:val="0"/>
      <w:marRight w:val="0"/>
      <w:marTop w:val="0"/>
      <w:marBottom w:val="0"/>
      <w:divBdr>
        <w:top w:val="none" w:sz="0" w:space="0" w:color="auto"/>
        <w:left w:val="none" w:sz="0" w:space="0" w:color="auto"/>
        <w:bottom w:val="none" w:sz="0" w:space="0" w:color="auto"/>
        <w:right w:val="none" w:sz="0" w:space="0" w:color="auto"/>
      </w:divBdr>
    </w:div>
    <w:div w:id="1614441485">
      <w:bodyDiv w:val="1"/>
      <w:marLeft w:val="0"/>
      <w:marRight w:val="0"/>
      <w:marTop w:val="0"/>
      <w:marBottom w:val="0"/>
      <w:divBdr>
        <w:top w:val="none" w:sz="0" w:space="0" w:color="auto"/>
        <w:left w:val="none" w:sz="0" w:space="0" w:color="auto"/>
        <w:bottom w:val="none" w:sz="0" w:space="0" w:color="auto"/>
        <w:right w:val="none" w:sz="0" w:space="0" w:color="auto"/>
      </w:divBdr>
    </w:div>
    <w:div w:id="1616213298">
      <w:bodyDiv w:val="1"/>
      <w:marLeft w:val="0"/>
      <w:marRight w:val="0"/>
      <w:marTop w:val="0"/>
      <w:marBottom w:val="0"/>
      <w:divBdr>
        <w:top w:val="none" w:sz="0" w:space="0" w:color="auto"/>
        <w:left w:val="none" w:sz="0" w:space="0" w:color="auto"/>
        <w:bottom w:val="none" w:sz="0" w:space="0" w:color="auto"/>
        <w:right w:val="none" w:sz="0" w:space="0" w:color="auto"/>
      </w:divBdr>
    </w:div>
    <w:div w:id="1621646891">
      <w:bodyDiv w:val="1"/>
      <w:marLeft w:val="0"/>
      <w:marRight w:val="0"/>
      <w:marTop w:val="0"/>
      <w:marBottom w:val="0"/>
      <w:divBdr>
        <w:top w:val="none" w:sz="0" w:space="0" w:color="auto"/>
        <w:left w:val="none" w:sz="0" w:space="0" w:color="auto"/>
        <w:bottom w:val="none" w:sz="0" w:space="0" w:color="auto"/>
        <w:right w:val="none" w:sz="0" w:space="0" w:color="auto"/>
      </w:divBdr>
    </w:div>
    <w:div w:id="1624115984">
      <w:bodyDiv w:val="1"/>
      <w:marLeft w:val="0"/>
      <w:marRight w:val="0"/>
      <w:marTop w:val="0"/>
      <w:marBottom w:val="0"/>
      <w:divBdr>
        <w:top w:val="none" w:sz="0" w:space="0" w:color="auto"/>
        <w:left w:val="none" w:sz="0" w:space="0" w:color="auto"/>
        <w:bottom w:val="none" w:sz="0" w:space="0" w:color="auto"/>
        <w:right w:val="none" w:sz="0" w:space="0" w:color="auto"/>
      </w:divBdr>
    </w:div>
    <w:div w:id="1624192142">
      <w:bodyDiv w:val="1"/>
      <w:marLeft w:val="0"/>
      <w:marRight w:val="0"/>
      <w:marTop w:val="0"/>
      <w:marBottom w:val="0"/>
      <w:divBdr>
        <w:top w:val="none" w:sz="0" w:space="0" w:color="auto"/>
        <w:left w:val="none" w:sz="0" w:space="0" w:color="auto"/>
        <w:bottom w:val="none" w:sz="0" w:space="0" w:color="auto"/>
        <w:right w:val="none" w:sz="0" w:space="0" w:color="auto"/>
      </w:divBdr>
    </w:div>
    <w:div w:id="1627545089">
      <w:bodyDiv w:val="1"/>
      <w:marLeft w:val="0"/>
      <w:marRight w:val="0"/>
      <w:marTop w:val="0"/>
      <w:marBottom w:val="0"/>
      <w:divBdr>
        <w:top w:val="none" w:sz="0" w:space="0" w:color="auto"/>
        <w:left w:val="none" w:sz="0" w:space="0" w:color="auto"/>
        <w:bottom w:val="none" w:sz="0" w:space="0" w:color="auto"/>
        <w:right w:val="none" w:sz="0" w:space="0" w:color="auto"/>
      </w:divBdr>
    </w:div>
    <w:div w:id="1628319355">
      <w:bodyDiv w:val="1"/>
      <w:marLeft w:val="0"/>
      <w:marRight w:val="0"/>
      <w:marTop w:val="0"/>
      <w:marBottom w:val="0"/>
      <w:divBdr>
        <w:top w:val="none" w:sz="0" w:space="0" w:color="auto"/>
        <w:left w:val="none" w:sz="0" w:space="0" w:color="auto"/>
        <w:bottom w:val="none" w:sz="0" w:space="0" w:color="auto"/>
        <w:right w:val="none" w:sz="0" w:space="0" w:color="auto"/>
      </w:divBdr>
    </w:div>
    <w:div w:id="1633556269">
      <w:bodyDiv w:val="1"/>
      <w:marLeft w:val="0"/>
      <w:marRight w:val="0"/>
      <w:marTop w:val="0"/>
      <w:marBottom w:val="0"/>
      <w:divBdr>
        <w:top w:val="none" w:sz="0" w:space="0" w:color="auto"/>
        <w:left w:val="none" w:sz="0" w:space="0" w:color="auto"/>
        <w:bottom w:val="none" w:sz="0" w:space="0" w:color="auto"/>
        <w:right w:val="none" w:sz="0" w:space="0" w:color="auto"/>
      </w:divBdr>
    </w:div>
    <w:div w:id="1636332342">
      <w:bodyDiv w:val="1"/>
      <w:marLeft w:val="0"/>
      <w:marRight w:val="0"/>
      <w:marTop w:val="0"/>
      <w:marBottom w:val="0"/>
      <w:divBdr>
        <w:top w:val="none" w:sz="0" w:space="0" w:color="auto"/>
        <w:left w:val="none" w:sz="0" w:space="0" w:color="auto"/>
        <w:bottom w:val="none" w:sz="0" w:space="0" w:color="auto"/>
        <w:right w:val="none" w:sz="0" w:space="0" w:color="auto"/>
      </w:divBdr>
    </w:div>
    <w:div w:id="1636837689">
      <w:bodyDiv w:val="1"/>
      <w:marLeft w:val="0"/>
      <w:marRight w:val="0"/>
      <w:marTop w:val="0"/>
      <w:marBottom w:val="0"/>
      <w:divBdr>
        <w:top w:val="none" w:sz="0" w:space="0" w:color="auto"/>
        <w:left w:val="none" w:sz="0" w:space="0" w:color="auto"/>
        <w:bottom w:val="none" w:sz="0" w:space="0" w:color="auto"/>
        <w:right w:val="none" w:sz="0" w:space="0" w:color="auto"/>
      </w:divBdr>
    </w:div>
    <w:div w:id="1653098432">
      <w:bodyDiv w:val="1"/>
      <w:marLeft w:val="0"/>
      <w:marRight w:val="0"/>
      <w:marTop w:val="0"/>
      <w:marBottom w:val="0"/>
      <w:divBdr>
        <w:top w:val="none" w:sz="0" w:space="0" w:color="auto"/>
        <w:left w:val="none" w:sz="0" w:space="0" w:color="auto"/>
        <w:bottom w:val="none" w:sz="0" w:space="0" w:color="auto"/>
        <w:right w:val="none" w:sz="0" w:space="0" w:color="auto"/>
      </w:divBdr>
    </w:div>
    <w:div w:id="1653408915">
      <w:bodyDiv w:val="1"/>
      <w:marLeft w:val="0"/>
      <w:marRight w:val="0"/>
      <w:marTop w:val="0"/>
      <w:marBottom w:val="0"/>
      <w:divBdr>
        <w:top w:val="none" w:sz="0" w:space="0" w:color="auto"/>
        <w:left w:val="none" w:sz="0" w:space="0" w:color="auto"/>
        <w:bottom w:val="none" w:sz="0" w:space="0" w:color="auto"/>
        <w:right w:val="none" w:sz="0" w:space="0" w:color="auto"/>
      </w:divBdr>
    </w:div>
    <w:div w:id="1656226499">
      <w:bodyDiv w:val="1"/>
      <w:marLeft w:val="0"/>
      <w:marRight w:val="0"/>
      <w:marTop w:val="0"/>
      <w:marBottom w:val="0"/>
      <w:divBdr>
        <w:top w:val="none" w:sz="0" w:space="0" w:color="auto"/>
        <w:left w:val="none" w:sz="0" w:space="0" w:color="auto"/>
        <w:bottom w:val="none" w:sz="0" w:space="0" w:color="auto"/>
        <w:right w:val="none" w:sz="0" w:space="0" w:color="auto"/>
      </w:divBdr>
    </w:div>
    <w:div w:id="1657759708">
      <w:bodyDiv w:val="1"/>
      <w:marLeft w:val="0"/>
      <w:marRight w:val="0"/>
      <w:marTop w:val="0"/>
      <w:marBottom w:val="0"/>
      <w:divBdr>
        <w:top w:val="none" w:sz="0" w:space="0" w:color="auto"/>
        <w:left w:val="none" w:sz="0" w:space="0" w:color="auto"/>
        <w:bottom w:val="none" w:sz="0" w:space="0" w:color="auto"/>
        <w:right w:val="none" w:sz="0" w:space="0" w:color="auto"/>
      </w:divBdr>
    </w:div>
    <w:div w:id="1659573431">
      <w:bodyDiv w:val="1"/>
      <w:marLeft w:val="0"/>
      <w:marRight w:val="0"/>
      <w:marTop w:val="0"/>
      <w:marBottom w:val="0"/>
      <w:divBdr>
        <w:top w:val="none" w:sz="0" w:space="0" w:color="auto"/>
        <w:left w:val="none" w:sz="0" w:space="0" w:color="auto"/>
        <w:bottom w:val="none" w:sz="0" w:space="0" w:color="auto"/>
        <w:right w:val="none" w:sz="0" w:space="0" w:color="auto"/>
      </w:divBdr>
    </w:div>
    <w:div w:id="1663704196">
      <w:bodyDiv w:val="1"/>
      <w:marLeft w:val="0"/>
      <w:marRight w:val="0"/>
      <w:marTop w:val="0"/>
      <w:marBottom w:val="0"/>
      <w:divBdr>
        <w:top w:val="none" w:sz="0" w:space="0" w:color="auto"/>
        <w:left w:val="none" w:sz="0" w:space="0" w:color="auto"/>
        <w:bottom w:val="none" w:sz="0" w:space="0" w:color="auto"/>
        <w:right w:val="none" w:sz="0" w:space="0" w:color="auto"/>
      </w:divBdr>
    </w:div>
    <w:div w:id="1663967748">
      <w:bodyDiv w:val="1"/>
      <w:marLeft w:val="0"/>
      <w:marRight w:val="0"/>
      <w:marTop w:val="0"/>
      <w:marBottom w:val="0"/>
      <w:divBdr>
        <w:top w:val="none" w:sz="0" w:space="0" w:color="auto"/>
        <w:left w:val="none" w:sz="0" w:space="0" w:color="auto"/>
        <w:bottom w:val="none" w:sz="0" w:space="0" w:color="auto"/>
        <w:right w:val="none" w:sz="0" w:space="0" w:color="auto"/>
      </w:divBdr>
    </w:div>
    <w:div w:id="1664747200">
      <w:bodyDiv w:val="1"/>
      <w:marLeft w:val="0"/>
      <w:marRight w:val="0"/>
      <w:marTop w:val="0"/>
      <w:marBottom w:val="0"/>
      <w:divBdr>
        <w:top w:val="none" w:sz="0" w:space="0" w:color="auto"/>
        <w:left w:val="none" w:sz="0" w:space="0" w:color="auto"/>
        <w:bottom w:val="none" w:sz="0" w:space="0" w:color="auto"/>
        <w:right w:val="none" w:sz="0" w:space="0" w:color="auto"/>
      </w:divBdr>
    </w:div>
    <w:div w:id="1668051818">
      <w:bodyDiv w:val="1"/>
      <w:marLeft w:val="0"/>
      <w:marRight w:val="0"/>
      <w:marTop w:val="0"/>
      <w:marBottom w:val="0"/>
      <w:divBdr>
        <w:top w:val="none" w:sz="0" w:space="0" w:color="auto"/>
        <w:left w:val="none" w:sz="0" w:space="0" w:color="auto"/>
        <w:bottom w:val="none" w:sz="0" w:space="0" w:color="auto"/>
        <w:right w:val="none" w:sz="0" w:space="0" w:color="auto"/>
      </w:divBdr>
    </w:div>
    <w:div w:id="1669359309">
      <w:bodyDiv w:val="1"/>
      <w:marLeft w:val="0"/>
      <w:marRight w:val="0"/>
      <w:marTop w:val="0"/>
      <w:marBottom w:val="0"/>
      <w:divBdr>
        <w:top w:val="none" w:sz="0" w:space="0" w:color="auto"/>
        <w:left w:val="none" w:sz="0" w:space="0" w:color="auto"/>
        <w:bottom w:val="none" w:sz="0" w:space="0" w:color="auto"/>
        <w:right w:val="none" w:sz="0" w:space="0" w:color="auto"/>
      </w:divBdr>
    </w:div>
    <w:div w:id="1670014183">
      <w:bodyDiv w:val="1"/>
      <w:marLeft w:val="0"/>
      <w:marRight w:val="0"/>
      <w:marTop w:val="0"/>
      <w:marBottom w:val="0"/>
      <w:divBdr>
        <w:top w:val="none" w:sz="0" w:space="0" w:color="auto"/>
        <w:left w:val="none" w:sz="0" w:space="0" w:color="auto"/>
        <w:bottom w:val="none" w:sz="0" w:space="0" w:color="auto"/>
        <w:right w:val="none" w:sz="0" w:space="0" w:color="auto"/>
      </w:divBdr>
    </w:div>
    <w:div w:id="1673527345">
      <w:bodyDiv w:val="1"/>
      <w:marLeft w:val="0"/>
      <w:marRight w:val="0"/>
      <w:marTop w:val="0"/>
      <w:marBottom w:val="0"/>
      <w:divBdr>
        <w:top w:val="none" w:sz="0" w:space="0" w:color="auto"/>
        <w:left w:val="none" w:sz="0" w:space="0" w:color="auto"/>
        <w:bottom w:val="none" w:sz="0" w:space="0" w:color="auto"/>
        <w:right w:val="none" w:sz="0" w:space="0" w:color="auto"/>
      </w:divBdr>
    </w:div>
    <w:div w:id="1673678099">
      <w:bodyDiv w:val="1"/>
      <w:marLeft w:val="0"/>
      <w:marRight w:val="0"/>
      <w:marTop w:val="0"/>
      <w:marBottom w:val="0"/>
      <w:divBdr>
        <w:top w:val="none" w:sz="0" w:space="0" w:color="auto"/>
        <w:left w:val="none" w:sz="0" w:space="0" w:color="auto"/>
        <w:bottom w:val="none" w:sz="0" w:space="0" w:color="auto"/>
        <w:right w:val="none" w:sz="0" w:space="0" w:color="auto"/>
      </w:divBdr>
    </w:div>
    <w:div w:id="1675765914">
      <w:bodyDiv w:val="1"/>
      <w:marLeft w:val="0"/>
      <w:marRight w:val="0"/>
      <w:marTop w:val="0"/>
      <w:marBottom w:val="0"/>
      <w:divBdr>
        <w:top w:val="none" w:sz="0" w:space="0" w:color="auto"/>
        <w:left w:val="none" w:sz="0" w:space="0" w:color="auto"/>
        <w:bottom w:val="none" w:sz="0" w:space="0" w:color="auto"/>
        <w:right w:val="none" w:sz="0" w:space="0" w:color="auto"/>
      </w:divBdr>
    </w:div>
    <w:div w:id="1681422474">
      <w:bodyDiv w:val="1"/>
      <w:marLeft w:val="0"/>
      <w:marRight w:val="0"/>
      <w:marTop w:val="0"/>
      <w:marBottom w:val="0"/>
      <w:divBdr>
        <w:top w:val="none" w:sz="0" w:space="0" w:color="auto"/>
        <w:left w:val="none" w:sz="0" w:space="0" w:color="auto"/>
        <w:bottom w:val="none" w:sz="0" w:space="0" w:color="auto"/>
        <w:right w:val="none" w:sz="0" w:space="0" w:color="auto"/>
      </w:divBdr>
    </w:div>
    <w:div w:id="1698044415">
      <w:bodyDiv w:val="1"/>
      <w:marLeft w:val="0"/>
      <w:marRight w:val="0"/>
      <w:marTop w:val="0"/>
      <w:marBottom w:val="0"/>
      <w:divBdr>
        <w:top w:val="none" w:sz="0" w:space="0" w:color="auto"/>
        <w:left w:val="none" w:sz="0" w:space="0" w:color="auto"/>
        <w:bottom w:val="none" w:sz="0" w:space="0" w:color="auto"/>
        <w:right w:val="none" w:sz="0" w:space="0" w:color="auto"/>
      </w:divBdr>
    </w:div>
    <w:div w:id="1698310635">
      <w:bodyDiv w:val="1"/>
      <w:marLeft w:val="0"/>
      <w:marRight w:val="0"/>
      <w:marTop w:val="0"/>
      <w:marBottom w:val="0"/>
      <w:divBdr>
        <w:top w:val="none" w:sz="0" w:space="0" w:color="auto"/>
        <w:left w:val="none" w:sz="0" w:space="0" w:color="auto"/>
        <w:bottom w:val="none" w:sz="0" w:space="0" w:color="auto"/>
        <w:right w:val="none" w:sz="0" w:space="0" w:color="auto"/>
      </w:divBdr>
    </w:div>
    <w:div w:id="1704207546">
      <w:bodyDiv w:val="1"/>
      <w:marLeft w:val="0"/>
      <w:marRight w:val="0"/>
      <w:marTop w:val="0"/>
      <w:marBottom w:val="0"/>
      <w:divBdr>
        <w:top w:val="none" w:sz="0" w:space="0" w:color="auto"/>
        <w:left w:val="none" w:sz="0" w:space="0" w:color="auto"/>
        <w:bottom w:val="none" w:sz="0" w:space="0" w:color="auto"/>
        <w:right w:val="none" w:sz="0" w:space="0" w:color="auto"/>
      </w:divBdr>
    </w:div>
    <w:div w:id="1705715241">
      <w:bodyDiv w:val="1"/>
      <w:marLeft w:val="0"/>
      <w:marRight w:val="0"/>
      <w:marTop w:val="0"/>
      <w:marBottom w:val="0"/>
      <w:divBdr>
        <w:top w:val="none" w:sz="0" w:space="0" w:color="auto"/>
        <w:left w:val="none" w:sz="0" w:space="0" w:color="auto"/>
        <w:bottom w:val="none" w:sz="0" w:space="0" w:color="auto"/>
        <w:right w:val="none" w:sz="0" w:space="0" w:color="auto"/>
      </w:divBdr>
    </w:div>
    <w:div w:id="1715108091">
      <w:bodyDiv w:val="1"/>
      <w:marLeft w:val="0"/>
      <w:marRight w:val="0"/>
      <w:marTop w:val="0"/>
      <w:marBottom w:val="0"/>
      <w:divBdr>
        <w:top w:val="none" w:sz="0" w:space="0" w:color="auto"/>
        <w:left w:val="none" w:sz="0" w:space="0" w:color="auto"/>
        <w:bottom w:val="none" w:sz="0" w:space="0" w:color="auto"/>
        <w:right w:val="none" w:sz="0" w:space="0" w:color="auto"/>
      </w:divBdr>
    </w:div>
    <w:div w:id="1715538037">
      <w:bodyDiv w:val="1"/>
      <w:marLeft w:val="0"/>
      <w:marRight w:val="0"/>
      <w:marTop w:val="0"/>
      <w:marBottom w:val="0"/>
      <w:divBdr>
        <w:top w:val="none" w:sz="0" w:space="0" w:color="auto"/>
        <w:left w:val="none" w:sz="0" w:space="0" w:color="auto"/>
        <w:bottom w:val="none" w:sz="0" w:space="0" w:color="auto"/>
        <w:right w:val="none" w:sz="0" w:space="0" w:color="auto"/>
      </w:divBdr>
    </w:div>
    <w:div w:id="1715691424">
      <w:bodyDiv w:val="1"/>
      <w:marLeft w:val="0"/>
      <w:marRight w:val="0"/>
      <w:marTop w:val="0"/>
      <w:marBottom w:val="0"/>
      <w:divBdr>
        <w:top w:val="none" w:sz="0" w:space="0" w:color="auto"/>
        <w:left w:val="none" w:sz="0" w:space="0" w:color="auto"/>
        <w:bottom w:val="none" w:sz="0" w:space="0" w:color="auto"/>
        <w:right w:val="none" w:sz="0" w:space="0" w:color="auto"/>
      </w:divBdr>
    </w:div>
    <w:div w:id="1718431134">
      <w:bodyDiv w:val="1"/>
      <w:marLeft w:val="0"/>
      <w:marRight w:val="0"/>
      <w:marTop w:val="0"/>
      <w:marBottom w:val="0"/>
      <w:divBdr>
        <w:top w:val="none" w:sz="0" w:space="0" w:color="auto"/>
        <w:left w:val="none" w:sz="0" w:space="0" w:color="auto"/>
        <w:bottom w:val="none" w:sz="0" w:space="0" w:color="auto"/>
        <w:right w:val="none" w:sz="0" w:space="0" w:color="auto"/>
      </w:divBdr>
    </w:div>
    <w:div w:id="1719358990">
      <w:bodyDiv w:val="1"/>
      <w:marLeft w:val="0"/>
      <w:marRight w:val="0"/>
      <w:marTop w:val="0"/>
      <w:marBottom w:val="0"/>
      <w:divBdr>
        <w:top w:val="none" w:sz="0" w:space="0" w:color="auto"/>
        <w:left w:val="none" w:sz="0" w:space="0" w:color="auto"/>
        <w:bottom w:val="none" w:sz="0" w:space="0" w:color="auto"/>
        <w:right w:val="none" w:sz="0" w:space="0" w:color="auto"/>
      </w:divBdr>
    </w:div>
    <w:div w:id="1732271307">
      <w:bodyDiv w:val="1"/>
      <w:marLeft w:val="0"/>
      <w:marRight w:val="0"/>
      <w:marTop w:val="0"/>
      <w:marBottom w:val="0"/>
      <w:divBdr>
        <w:top w:val="none" w:sz="0" w:space="0" w:color="auto"/>
        <w:left w:val="none" w:sz="0" w:space="0" w:color="auto"/>
        <w:bottom w:val="none" w:sz="0" w:space="0" w:color="auto"/>
        <w:right w:val="none" w:sz="0" w:space="0" w:color="auto"/>
      </w:divBdr>
    </w:div>
    <w:div w:id="1736079134">
      <w:bodyDiv w:val="1"/>
      <w:marLeft w:val="0"/>
      <w:marRight w:val="0"/>
      <w:marTop w:val="0"/>
      <w:marBottom w:val="0"/>
      <w:divBdr>
        <w:top w:val="none" w:sz="0" w:space="0" w:color="auto"/>
        <w:left w:val="none" w:sz="0" w:space="0" w:color="auto"/>
        <w:bottom w:val="none" w:sz="0" w:space="0" w:color="auto"/>
        <w:right w:val="none" w:sz="0" w:space="0" w:color="auto"/>
      </w:divBdr>
    </w:div>
    <w:div w:id="1736276691">
      <w:bodyDiv w:val="1"/>
      <w:marLeft w:val="0"/>
      <w:marRight w:val="0"/>
      <w:marTop w:val="0"/>
      <w:marBottom w:val="0"/>
      <w:divBdr>
        <w:top w:val="none" w:sz="0" w:space="0" w:color="auto"/>
        <w:left w:val="none" w:sz="0" w:space="0" w:color="auto"/>
        <w:bottom w:val="none" w:sz="0" w:space="0" w:color="auto"/>
        <w:right w:val="none" w:sz="0" w:space="0" w:color="auto"/>
      </w:divBdr>
    </w:div>
    <w:div w:id="1744791974">
      <w:bodyDiv w:val="1"/>
      <w:marLeft w:val="0"/>
      <w:marRight w:val="0"/>
      <w:marTop w:val="0"/>
      <w:marBottom w:val="0"/>
      <w:divBdr>
        <w:top w:val="none" w:sz="0" w:space="0" w:color="auto"/>
        <w:left w:val="none" w:sz="0" w:space="0" w:color="auto"/>
        <w:bottom w:val="none" w:sz="0" w:space="0" w:color="auto"/>
        <w:right w:val="none" w:sz="0" w:space="0" w:color="auto"/>
      </w:divBdr>
    </w:div>
    <w:div w:id="1746685589">
      <w:bodyDiv w:val="1"/>
      <w:marLeft w:val="0"/>
      <w:marRight w:val="0"/>
      <w:marTop w:val="0"/>
      <w:marBottom w:val="0"/>
      <w:divBdr>
        <w:top w:val="none" w:sz="0" w:space="0" w:color="auto"/>
        <w:left w:val="none" w:sz="0" w:space="0" w:color="auto"/>
        <w:bottom w:val="none" w:sz="0" w:space="0" w:color="auto"/>
        <w:right w:val="none" w:sz="0" w:space="0" w:color="auto"/>
      </w:divBdr>
    </w:div>
    <w:div w:id="1748109648">
      <w:bodyDiv w:val="1"/>
      <w:marLeft w:val="0"/>
      <w:marRight w:val="0"/>
      <w:marTop w:val="0"/>
      <w:marBottom w:val="0"/>
      <w:divBdr>
        <w:top w:val="none" w:sz="0" w:space="0" w:color="auto"/>
        <w:left w:val="none" w:sz="0" w:space="0" w:color="auto"/>
        <w:bottom w:val="none" w:sz="0" w:space="0" w:color="auto"/>
        <w:right w:val="none" w:sz="0" w:space="0" w:color="auto"/>
      </w:divBdr>
    </w:div>
    <w:div w:id="1760328658">
      <w:bodyDiv w:val="1"/>
      <w:marLeft w:val="0"/>
      <w:marRight w:val="0"/>
      <w:marTop w:val="0"/>
      <w:marBottom w:val="0"/>
      <w:divBdr>
        <w:top w:val="none" w:sz="0" w:space="0" w:color="auto"/>
        <w:left w:val="none" w:sz="0" w:space="0" w:color="auto"/>
        <w:bottom w:val="none" w:sz="0" w:space="0" w:color="auto"/>
        <w:right w:val="none" w:sz="0" w:space="0" w:color="auto"/>
      </w:divBdr>
    </w:div>
    <w:div w:id="1761608735">
      <w:bodyDiv w:val="1"/>
      <w:marLeft w:val="0"/>
      <w:marRight w:val="0"/>
      <w:marTop w:val="0"/>
      <w:marBottom w:val="0"/>
      <w:divBdr>
        <w:top w:val="none" w:sz="0" w:space="0" w:color="auto"/>
        <w:left w:val="none" w:sz="0" w:space="0" w:color="auto"/>
        <w:bottom w:val="none" w:sz="0" w:space="0" w:color="auto"/>
        <w:right w:val="none" w:sz="0" w:space="0" w:color="auto"/>
      </w:divBdr>
    </w:div>
    <w:div w:id="1762750420">
      <w:bodyDiv w:val="1"/>
      <w:marLeft w:val="0"/>
      <w:marRight w:val="0"/>
      <w:marTop w:val="0"/>
      <w:marBottom w:val="0"/>
      <w:divBdr>
        <w:top w:val="none" w:sz="0" w:space="0" w:color="auto"/>
        <w:left w:val="none" w:sz="0" w:space="0" w:color="auto"/>
        <w:bottom w:val="none" w:sz="0" w:space="0" w:color="auto"/>
        <w:right w:val="none" w:sz="0" w:space="0" w:color="auto"/>
      </w:divBdr>
    </w:div>
    <w:div w:id="1764450177">
      <w:bodyDiv w:val="1"/>
      <w:marLeft w:val="0"/>
      <w:marRight w:val="0"/>
      <w:marTop w:val="0"/>
      <w:marBottom w:val="0"/>
      <w:divBdr>
        <w:top w:val="none" w:sz="0" w:space="0" w:color="auto"/>
        <w:left w:val="none" w:sz="0" w:space="0" w:color="auto"/>
        <w:bottom w:val="none" w:sz="0" w:space="0" w:color="auto"/>
        <w:right w:val="none" w:sz="0" w:space="0" w:color="auto"/>
      </w:divBdr>
    </w:div>
    <w:div w:id="1764570969">
      <w:bodyDiv w:val="1"/>
      <w:marLeft w:val="0"/>
      <w:marRight w:val="0"/>
      <w:marTop w:val="0"/>
      <w:marBottom w:val="0"/>
      <w:divBdr>
        <w:top w:val="none" w:sz="0" w:space="0" w:color="auto"/>
        <w:left w:val="none" w:sz="0" w:space="0" w:color="auto"/>
        <w:bottom w:val="none" w:sz="0" w:space="0" w:color="auto"/>
        <w:right w:val="none" w:sz="0" w:space="0" w:color="auto"/>
      </w:divBdr>
    </w:div>
    <w:div w:id="1766150999">
      <w:bodyDiv w:val="1"/>
      <w:marLeft w:val="0"/>
      <w:marRight w:val="0"/>
      <w:marTop w:val="0"/>
      <w:marBottom w:val="0"/>
      <w:divBdr>
        <w:top w:val="none" w:sz="0" w:space="0" w:color="auto"/>
        <w:left w:val="none" w:sz="0" w:space="0" w:color="auto"/>
        <w:bottom w:val="none" w:sz="0" w:space="0" w:color="auto"/>
        <w:right w:val="none" w:sz="0" w:space="0" w:color="auto"/>
      </w:divBdr>
    </w:div>
    <w:div w:id="1777140086">
      <w:bodyDiv w:val="1"/>
      <w:marLeft w:val="0"/>
      <w:marRight w:val="0"/>
      <w:marTop w:val="0"/>
      <w:marBottom w:val="0"/>
      <w:divBdr>
        <w:top w:val="none" w:sz="0" w:space="0" w:color="auto"/>
        <w:left w:val="none" w:sz="0" w:space="0" w:color="auto"/>
        <w:bottom w:val="none" w:sz="0" w:space="0" w:color="auto"/>
        <w:right w:val="none" w:sz="0" w:space="0" w:color="auto"/>
      </w:divBdr>
    </w:div>
    <w:div w:id="1778678826">
      <w:bodyDiv w:val="1"/>
      <w:marLeft w:val="0"/>
      <w:marRight w:val="0"/>
      <w:marTop w:val="0"/>
      <w:marBottom w:val="0"/>
      <w:divBdr>
        <w:top w:val="none" w:sz="0" w:space="0" w:color="auto"/>
        <w:left w:val="none" w:sz="0" w:space="0" w:color="auto"/>
        <w:bottom w:val="none" w:sz="0" w:space="0" w:color="auto"/>
        <w:right w:val="none" w:sz="0" w:space="0" w:color="auto"/>
      </w:divBdr>
    </w:div>
    <w:div w:id="1781139790">
      <w:bodyDiv w:val="1"/>
      <w:marLeft w:val="0"/>
      <w:marRight w:val="0"/>
      <w:marTop w:val="0"/>
      <w:marBottom w:val="0"/>
      <w:divBdr>
        <w:top w:val="none" w:sz="0" w:space="0" w:color="auto"/>
        <w:left w:val="none" w:sz="0" w:space="0" w:color="auto"/>
        <w:bottom w:val="none" w:sz="0" w:space="0" w:color="auto"/>
        <w:right w:val="none" w:sz="0" w:space="0" w:color="auto"/>
      </w:divBdr>
    </w:div>
    <w:div w:id="1784880692">
      <w:bodyDiv w:val="1"/>
      <w:marLeft w:val="0"/>
      <w:marRight w:val="0"/>
      <w:marTop w:val="0"/>
      <w:marBottom w:val="0"/>
      <w:divBdr>
        <w:top w:val="none" w:sz="0" w:space="0" w:color="auto"/>
        <w:left w:val="none" w:sz="0" w:space="0" w:color="auto"/>
        <w:bottom w:val="none" w:sz="0" w:space="0" w:color="auto"/>
        <w:right w:val="none" w:sz="0" w:space="0" w:color="auto"/>
      </w:divBdr>
    </w:div>
    <w:div w:id="1786148123">
      <w:bodyDiv w:val="1"/>
      <w:marLeft w:val="0"/>
      <w:marRight w:val="0"/>
      <w:marTop w:val="0"/>
      <w:marBottom w:val="0"/>
      <w:divBdr>
        <w:top w:val="none" w:sz="0" w:space="0" w:color="auto"/>
        <w:left w:val="none" w:sz="0" w:space="0" w:color="auto"/>
        <w:bottom w:val="none" w:sz="0" w:space="0" w:color="auto"/>
        <w:right w:val="none" w:sz="0" w:space="0" w:color="auto"/>
      </w:divBdr>
    </w:div>
    <w:div w:id="1786268242">
      <w:bodyDiv w:val="1"/>
      <w:marLeft w:val="0"/>
      <w:marRight w:val="0"/>
      <w:marTop w:val="0"/>
      <w:marBottom w:val="0"/>
      <w:divBdr>
        <w:top w:val="none" w:sz="0" w:space="0" w:color="auto"/>
        <w:left w:val="none" w:sz="0" w:space="0" w:color="auto"/>
        <w:bottom w:val="none" w:sz="0" w:space="0" w:color="auto"/>
        <w:right w:val="none" w:sz="0" w:space="0" w:color="auto"/>
      </w:divBdr>
    </w:div>
    <w:div w:id="1786806234">
      <w:bodyDiv w:val="1"/>
      <w:marLeft w:val="0"/>
      <w:marRight w:val="0"/>
      <w:marTop w:val="0"/>
      <w:marBottom w:val="0"/>
      <w:divBdr>
        <w:top w:val="none" w:sz="0" w:space="0" w:color="auto"/>
        <w:left w:val="none" w:sz="0" w:space="0" w:color="auto"/>
        <w:bottom w:val="none" w:sz="0" w:space="0" w:color="auto"/>
        <w:right w:val="none" w:sz="0" w:space="0" w:color="auto"/>
      </w:divBdr>
    </w:div>
    <w:div w:id="1788550064">
      <w:bodyDiv w:val="1"/>
      <w:marLeft w:val="0"/>
      <w:marRight w:val="0"/>
      <w:marTop w:val="0"/>
      <w:marBottom w:val="0"/>
      <w:divBdr>
        <w:top w:val="none" w:sz="0" w:space="0" w:color="auto"/>
        <w:left w:val="none" w:sz="0" w:space="0" w:color="auto"/>
        <w:bottom w:val="none" w:sz="0" w:space="0" w:color="auto"/>
        <w:right w:val="none" w:sz="0" w:space="0" w:color="auto"/>
      </w:divBdr>
    </w:div>
    <w:div w:id="1791195521">
      <w:bodyDiv w:val="1"/>
      <w:marLeft w:val="0"/>
      <w:marRight w:val="0"/>
      <w:marTop w:val="0"/>
      <w:marBottom w:val="0"/>
      <w:divBdr>
        <w:top w:val="none" w:sz="0" w:space="0" w:color="auto"/>
        <w:left w:val="none" w:sz="0" w:space="0" w:color="auto"/>
        <w:bottom w:val="none" w:sz="0" w:space="0" w:color="auto"/>
        <w:right w:val="none" w:sz="0" w:space="0" w:color="auto"/>
      </w:divBdr>
    </w:div>
    <w:div w:id="1792088895">
      <w:bodyDiv w:val="1"/>
      <w:marLeft w:val="0"/>
      <w:marRight w:val="0"/>
      <w:marTop w:val="0"/>
      <w:marBottom w:val="0"/>
      <w:divBdr>
        <w:top w:val="none" w:sz="0" w:space="0" w:color="auto"/>
        <w:left w:val="none" w:sz="0" w:space="0" w:color="auto"/>
        <w:bottom w:val="none" w:sz="0" w:space="0" w:color="auto"/>
        <w:right w:val="none" w:sz="0" w:space="0" w:color="auto"/>
      </w:divBdr>
    </w:div>
    <w:div w:id="1796169931">
      <w:bodyDiv w:val="1"/>
      <w:marLeft w:val="0"/>
      <w:marRight w:val="0"/>
      <w:marTop w:val="0"/>
      <w:marBottom w:val="0"/>
      <w:divBdr>
        <w:top w:val="none" w:sz="0" w:space="0" w:color="auto"/>
        <w:left w:val="none" w:sz="0" w:space="0" w:color="auto"/>
        <w:bottom w:val="none" w:sz="0" w:space="0" w:color="auto"/>
        <w:right w:val="none" w:sz="0" w:space="0" w:color="auto"/>
      </w:divBdr>
    </w:div>
    <w:div w:id="1805852864">
      <w:bodyDiv w:val="1"/>
      <w:marLeft w:val="0"/>
      <w:marRight w:val="0"/>
      <w:marTop w:val="0"/>
      <w:marBottom w:val="0"/>
      <w:divBdr>
        <w:top w:val="none" w:sz="0" w:space="0" w:color="auto"/>
        <w:left w:val="none" w:sz="0" w:space="0" w:color="auto"/>
        <w:bottom w:val="none" w:sz="0" w:space="0" w:color="auto"/>
        <w:right w:val="none" w:sz="0" w:space="0" w:color="auto"/>
      </w:divBdr>
    </w:div>
    <w:div w:id="1806968569">
      <w:bodyDiv w:val="1"/>
      <w:marLeft w:val="0"/>
      <w:marRight w:val="0"/>
      <w:marTop w:val="0"/>
      <w:marBottom w:val="0"/>
      <w:divBdr>
        <w:top w:val="none" w:sz="0" w:space="0" w:color="auto"/>
        <w:left w:val="none" w:sz="0" w:space="0" w:color="auto"/>
        <w:bottom w:val="none" w:sz="0" w:space="0" w:color="auto"/>
        <w:right w:val="none" w:sz="0" w:space="0" w:color="auto"/>
      </w:divBdr>
    </w:div>
    <w:div w:id="1808888470">
      <w:bodyDiv w:val="1"/>
      <w:marLeft w:val="0"/>
      <w:marRight w:val="0"/>
      <w:marTop w:val="0"/>
      <w:marBottom w:val="0"/>
      <w:divBdr>
        <w:top w:val="none" w:sz="0" w:space="0" w:color="auto"/>
        <w:left w:val="none" w:sz="0" w:space="0" w:color="auto"/>
        <w:bottom w:val="none" w:sz="0" w:space="0" w:color="auto"/>
        <w:right w:val="none" w:sz="0" w:space="0" w:color="auto"/>
      </w:divBdr>
    </w:div>
    <w:div w:id="1814368982">
      <w:bodyDiv w:val="1"/>
      <w:marLeft w:val="0"/>
      <w:marRight w:val="0"/>
      <w:marTop w:val="0"/>
      <w:marBottom w:val="0"/>
      <w:divBdr>
        <w:top w:val="none" w:sz="0" w:space="0" w:color="auto"/>
        <w:left w:val="none" w:sz="0" w:space="0" w:color="auto"/>
        <w:bottom w:val="none" w:sz="0" w:space="0" w:color="auto"/>
        <w:right w:val="none" w:sz="0" w:space="0" w:color="auto"/>
      </w:divBdr>
    </w:div>
    <w:div w:id="1818036856">
      <w:bodyDiv w:val="1"/>
      <w:marLeft w:val="0"/>
      <w:marRight w:val="0"/>
      <w:marTop w:val="0"/>
      <w:marBottom w:val="0"/>
      <w:divBdr>
        <w:top w:val="none" w:sz="0" w:space="0" w:color="auto"/>
        <w:left w:val="none" w:sz="0" w:space="0" w:color="auto"/>
        <w:bottom w:val="none" w:sz="0" w:space="0" w:color="auto"/>
        <w:right w:val="none" w:sz="0" w:space="0" w:color="auto"/>
      </w:divBdr>
    </w:div>
    <w:div w:id="1827896717">
      <w:bodyDiv w:val="1"/>
      <w:marLeft w:val="0"/>
      <w:marRight w:val="0"/>
      <w:marTop w:val="0"/>
      <w:marBottom w:val="0"/>
      <w:divBdr>
        <w:top w:val="none" w:sz="0" w:space="0" w:color="auto"/>
        <w:left w:val="none" w:sz="0" w:space="0" w:color="auto"/>
        <w:bottom w:val="none" w:sz="0" w:space="0" w:color="auto"/>
        <w:right w:val="none" w:sz="0" w:space="0" w:color="auto"/>
      </w:divBdr>
    </w:div>
    <w:div w:id="1829709561">
      <w:bodyDiv w:val="1"/>
      <w:marLeft w:val="0"/>
      <w:marRight w:val="0"/>
      <w:marTop w:val="0"/>
      <w:marBottom w:val="0"/>
      <w:divBdr>
        <w:top w:val="none" w:sz="0" w:space="0" w:color="auto"/>
        <w:left w:val="none" w:sz="0" w:space="0" w:color="auto"/>
        <w:bottom w:val="none" w:sz="0" w:space="0" w:color="auto"/>
        <w:right w:val="none" w:sz="0" w:space="0" w:color="auto"/>
      </w:divBdr>
    </w:div>
    <w:div w:id="1829907460">
      <w:bodyDiv w:val="1"/>
      <w:marLeft w:val="0"/>
      <w:marRight w:val="0"/>
      <w:marTop w:val="0"/>
      <w:marBottom w:val="0"/>
      <w:divBdr>
        <w:top w:val="none" w:sz="0" w:space="0" w:color="auto"/>
        <w:left w:val="none" w:sz="0" w:space="0" w:color="auto"/>
        <w:bottom w:val="none" w:sz="0" w:space="0" w:color="auto"/>
        <w:right w:val="none" w:sz="0" w:space="0" w:color="auto"/>
      </w:divBdr>
    </w:div>
    <w:div w:id="1831943757">
      <w:bodyDiv w:val="1"/>
      <w:marLeft w:val="0"/>
      <w:marRight w:val="0"/>
      <w:marTop w:val="0"/>
      <w:marBottom w:val="0"/>
      <w:divBdr>
        <w:top w:val="none" w:sz="0" w:space="0" w:color="auto"/>
        <w:left w:val="none" w:sz="0" w:space="0" w:color="auto"/>
        <w:bottom w:val="none" w:sz="0" w:space="0" w:color="auto"/>
        <w:right w:val="none" w:sz="0" w:space="0" w:color="auto"/>
      </w:divBdr>
    </w:div>
    <w:div w:id="1845779739">
      <w:bodyDiv w:val="1"/>
      <w:marLeft w:val="0"/>
      <w:marRight w:val="0"/>
      <w:marTop w:val="0"/>
      <w:marBottom w:val="0"/>
      <w:divBdr>
        <w:top w:val="none" w:sz="0" w:space="0" w:color="auto"/>
        <w:left w:val="none" w:sz="0" w:space="0" w:color="auto"/>
        <w:bottom w:val="none" w:sz="0" w:space="0" w:color="auto"/>
        <w:right w:val="none" w:sz="0" w:space="0" w:color="auto"/>
      </w:divBdr>
    </w:div>
    <w:div w:id="1847329632">
      <w:bodyDiv w:val="1"/>
      <w:marLeft w:val="0"/>
      <w:marRight w:val="0"/>
      <w:marTop w:val="0"/>
      <w:marBottom w:val="0"/>
      <w:divBdr>
        <w:top w:val="none" w:sz="0" w:space="0" w:color="auto"/>
        <w:left w:val="none" w:sz="0" w:space="0" w:color="auto"/>
        <w:bottom w:val="none" w:sz="0" w:space="0" w:color="auto"/>
        <w:right w:val="none" w:sz="0" w:space="0" w:color="auto"/>
      </w:divBdr>
    </w:div>
    <w:div w:id="1847597336">
      <w:bodyDiv w:val="1"/>
      <w:marLeft w:val="0"/>
      <w:marRight w:val="0"/>
      <w:marTop w:val="0"/>
      <w:marBottom w:val="0"/>
      <w:divBdr>
        <w:top w:val="none" w:sz="0" w:space="0" w:color="auto"/>
        <w:left w:val="none" w:sz="0" w:space="0" w:color="auto"/>
        <w:bottom w:val="none" w:sz="0" w:space="0" w:color="auto"/>
        <w:right w:val="none" w:sz="0" w:space="0" w:color="auto"/>
      </w:divBdr>
    </w:div>
    <w:div w:id="1850679405">
      <w:bodyDiv w:val="1"/>
      <w:marLeft w:val="0"/>
      <w:marRight w:val="0"/>
      <w:marTop w:val="0"/>
      <w:marBottom w:val="0"/>
      <w:divBdr>
        <w:top w:val="none" w:sz="0" w:space="0" w:color="auto"/>
        <w:left w:val="none" w:sz="0" w:space="0" w:color="auto"/>
        <w:bottom w:val="none" w:sz="0" w:space="0" w:color="auto"/>
        <w:right w:val="none" w:sz="0" w:space="0" w:color="auto"/>
      </w:divBdr>
    </w:div>
    <w:div w:id="1852333299">
      <w:bodyDiv w:val="1"/>
      <w:marLeft w:val="0"/>
      <w:marRight w:val="0"/>
      <w:marTop w:val="0"/>
      <w:marBottom w:val="0"/>
      <w:divBdr>
        <w:top w:val="none" w:sz="0" w:space="0" w:color="auto"/>
        <w:left w:val="none" w:sz="0" w:space="0" w:color="auto"/>
        <w:bottom w:val="none" w:sz="0" w:space="0" w:color="auto"/>
        <w:right w:val="none" w:sz="0" w:space="0" w:color="auto"/>
      </w:divBdr>
    </w:div>
    <w:div w:id="1853300569">
      <w:bodyDiv w:val="1"/>
      <w:marLeft w:val="0"/>
      <w:marRight w:val="0"/>
      <w:marTop w:val="0"/>
      <w:marBottom w:val="0"/>
      <w:divBdr>
        <w:top w:val="none" w:sz="0" w:space="0" w:color="auto"/>
        <w:left w:val="none" w:sz="0" w:space="0" w:color="auto"/>
        <w:bottom w:val="none" w:sz="0" w:space="0" w:color="auto"/>
        <w:right w:val="none" w:sz="0" w:space="0" w:color="auto"/>
      </w:divBdr>
    </w:div>
    <w:div w:id="1854997378">
      <w:bodyDiv w:val="1"/>
      <w:marLeft w:val="0"/>
      <w:marRight w:val="0"/>
      <w:marTop w:val="0"/>
      <w:marBottom w:val="0"/>
      <w:divBdr>
        <w:top w:val="none" w:sz="0" w:space="0" w:color="auto"/>
        <w:left w:val="none" w:sz="0" w:space="0" w:color="auto"/>
        <w:bottom w:val="none" w:sz="0" w:space="0" w:color="auto"/>
        <w:right w:val="none" w:sz="0" w:space="0" w:color="auto"/>
      </w:divBdr>
    </w:div>
    <w:div w:id="1856730335">
      <w:bodyDiv w:val="1"/>
      <w:marLeft w:val="0"/>
      <w:marRight w:val="0"/>
      <w:marTop w:val="0"/>
      <w:marBottom w:val="0"/>
      <w:divBdr>
        <w:top w:val="none" w:sz="0" w:space="0" w:color="auto"/>
        <w:left w:val="none" w:sz="0" w:space="0" w:color="auto"/>
        <w:bottom w:val="none" w:sz="0" w:space="0" w:color="auto"/>
        <w:right w:val="none" w:sz="0" w:space="0" w:color="auto"/>
      </w:divBdr>
    </w:div>
    <w:div w:id="1862468699">
      <w:bodyDiv w:val="1"/>
      <w:marLeft w:val="0"/>
      <w:marRight w:val="0"/>
      <w:marTop w:val="0"/>
      <w:marBottom w:val="0"/>
      <w:divBdr>
        <w:top w:val="none" w:sz="0" w:space="0" w:color="auto"/>
        <w:left w:val="none" w:sz="0" w:space="0" w:color="auto"/>
        <w:bottom w:val="none" w:sz="0" w:space="0" w:color="auto"/>
        <w:right w:val="none" w:sz="0" w:space="0" w:color="auto"/>
      </w:divBdr>
    </w:div>
    <w:div w:id="1863012158">
      <w:bodyDiv w:val="1"/>
      <w:marLeft w:val="0"/>
      <w:marRight w:val="0"/>
      <w:marTop w:val="0"/>
      <w:marBottom w:val="0"/>
      <w:divBdr>
        <w:top w:val="none" w:sz="0" w:space="0" w:color="auto"/>
        <w:left w:val="none" w:sz="0" w:space="0" w:color="auto"/>
        <w:bottom w:val="none" w:sz="0" w:space="0" w:color="auto"/>
        <w:right w:val="none" w:sz="0" w:space="0" w:color="auto"/>
      </w:divBdr>
    </w:div>
    <w:div w:id="1865286996">
      <w:bodyDiv w:val="1"/>
      <w:marLeft w:val="0"/>
      <w:marRight w:val="0"/>
      <w:marTop w:val="0"/>
      <w:marBottom w:val="0"/>
      <w:divBdr>
        <w:top w:val="none" w:sz="0" w:space="0" w:color="auto"/>
        <w:left w:val="none" w:sz="0" w:space="0" w:color="auto"/>
        <w:bottom w:val="none" w:sz="0" w:space="0" w:color="auto"/>
        <w:right w:val="none" w:sz="0" w:space="0" w:color="auto"/>
      </w:divBdr>
    </w:div>
    <w:div w:id="1867475299">
      <w:bodyDiv w:val="1"/>
      <w:marLeft w:val="0"/>
      <w:marRight w:val="0"/>
      <w:marTop w:val="0"/>
      <w:marBottom w:val="0"/>
      <w:divBdr>
        <w:top w:val="none" w:sz="0" w:space="0" w:color="auto"/>
        <w:left w:val="none" w:sz="0" w:space="0" w:color="auto"/>
        <w:bottom w:val="none" w:sz="0" w:space="0" w:color="auto"/>
        <w:right w:val="none" w:sz="0" w:space="0" w:color="auto"/>
      </w:divBdr>
    </w:div>
    <w:div w:id="1873758778">
      <w:bodyDiv w:val="1"/>
      <w:marLeft w:val="0"/>
      <w:marRight w:val="0"/>
      <w:marTop w:val="0"/>
      <w:marBottom w:val="0"/>
      <w:divBdr>
        <w:top w:val="none" w:sz="0" w:space="0" w:color="auto"/>
        <w:left w:val="none" w:sz="0" w:space="0" w:color="auto"/>
        <w:bottom w:val="none" w:sz="0" w:space="0" w:color="auto"/>
        <w:right w:val="none" w:sz="0" w:space="0" w:color="auto"/>
      </w:divBdr>
    </w:div>
    <w:div w:id="1874922335">
      <w:bodyDiv w:val="1"/>
      <w:marLeft w:val="0"/>
      <w:marRight w:val="0"/>
      <w:marTop w:val="0"/>
      <w:marBottom w:val="0"/>
      <w:divBdr>
        <w:top w:val="none" w:sz="0" w:space="0" w:color="auto"/>
        <w:left w:val="none" w:sz="0" w:space="0" w:color="auto"/>
        <w:bottom w:val="none" w:sz="0" w:space="0" w:color="auto"/>
        <w:right w:val="none" w:sz="0" w:space="0" w:color="auto"/>
      </w:divBdr>
    </w:div>
    <w:div w:id="1875342212">
      <w:bodyDiv w:val="1"/>
      <w:marLeft w:val="0"/>
      <w:marRight w:val="0"/>
      <w:marTop w:val="0"/>
      <w:marBottom w:val="0"/>
      <w:divBdr>
        <w:top w:val="none" w:sz="0" w:space="0" w:color="auto"/>
        <w:left w:val="none" w:sz="0" w:space="0" w:color="auto"/>
        <w:bottom w:val="none" w:sz="0" w:space="0" w:color="auto"/>
        <w:right w:val="none" w:sz="0" w:space="0" w:color="auto"/>
      </w:divBdr>
    </w:div>
    <w:div w:id="1892421148">
      <w:bodyDiv w:val="1"/>
      <w:marLeft w:val="0"/>
      <w:marRight w:val="0"/>
      <w:marTop w:val="0"/>
      <w:marBottom w:val="0"/>
      <w:divBdr>
        <w:top w:val="none" w:sz="0" w:space="0" w:color="auto"/>
        <w:left w:val="none" w:sz="0" w:space="0" w:color="auto"/>
        <w:bottom w:val="none" w:sz="0" w:space="0" w:color="auto"/>
        <w:right w:val="none" w:sz="0" w:space="0" w:color="auto"/>
      </w:divBdr>
    </w:div>
    <w:div w:id="1898737071">
      <w:bodyDiv w:val="1"/>
      <w:marLeft w:val="0"/>
      <w:marRight w:val="0"/>
      <w:marTop w:val="0"/>
      <w:marBottom w:val="0"/>
      <w:divBdr>
        <w:top w:val="none" w:sz="0" w:space="0" w:color="auto"/>
        <w:left w:val="none" w:sz="0" w:space="0" w:color="auto"/>
        <w:bottom w:val="none" w:sz="0" w:space="0" w:color="auto"/>
        <w:right w:val="none" w:sz="0" w:space="0" w:color="auto"/>
      </w:divBdr>
    </w:div>
    <w:div w:id="1900435563">
      <w:bodyDiv w:val="1"/>
      <w:marLeft w:val="0"/>
      <w:marRight w:val="0"/>
      <w:marTop w:val="0"/>
      <w:marBottom w:val="0"/>
      <w:divBdr>
        <w:top w:val="none" w:sz="0" w:space="0" w:color="auto"/>
        <w:left w:val="none" w:sz="0" w:space="0" w:color="auto"/>
        <w:bottom w:val="none" w:sz="0" w:space="0" w:color="auto"/>
        <w:right w:val="none" w:sz="0" w:space="0" w:color="auto"/>
      </w:divBdr>
    </w:div>
    <w:div w:id="1902328782">
      <w:bodyDiv w:val="1"/>
      <w:marLeft w:val="0"/>
      <w:marRight w:val="0"/>
      <w:marTop w:val="0"/>
      <w:marBottom w:val="0"/>
      <w:divBdr>
        <w:top w:val="none" w:sz="0" w:space="0" w:color="auto"/>
        <w:left w:val="none" w:sz="0" w:space="0" w:color="auto"/>
        <w:bottom w:val="none" w:sz="0" w:space="0" w:color="auto"/>
        <w:right w:val="none" w:sz="0" w:space="0" w:color="auto"/>
      </w:divBdr>
    </w:div>
    <w:div w:id="1920795627">
      <w:bodyDiv w:val="1"/>
      <w:marLeft w:val="0"/>
      <w:marRight w:val="0"/>
      <w:marTop w:val="0"/>
      <w:marBottom w:val="0"/>
      <w:divBdr>
        <w:top w:val="none" w:sz="0" w:space="0" w:color="auto"/>
        <w:left w:val="none" w:sz="0" w:space="0" w:color="auto"/>
        <w:bottom w:val="none" w:sz="0" w:space="0" w:color="auto"/>
        <w:right w:val="none" w:sz="0" w:space="0" w:color="auto"/>
      </w:divBdr>
    </w:div>
    <w:div w:id="1921866788">
      <w:bodyDiv w:val="1"/>
      <w:marLeft w:val="0"/>
      <w:marRight w:val="0"/>
      <w:marTop w:val="0"/>
      <w:marBottom w:val="0"/>
      <w:divBdr>
        <w:top w:val="none" w:sz="0" w:space="0" w:color="auto"/>
        <w:left w:val="none" w:sz="0" w:space="0" w:color="auto"/>
        <w:bottom w:val="none" w:sz="0" w:space="0" w:color="auto"/>
        <w:right w:val="none" w:sz="0" w:space="0" w:color="auto"/>
      </w:divBdr>
    </w:div>
    <w:div w:id="1927031782">
      <w:bodyDiv w:val="1"/>
      <w:marLeft w:val="0"/>
      <w:marRight w:val="0"/>
      <w:marTop w:val="0"/>
      <w:marBottom w:val="0"/>
      <w:divBdr>
        <w:top w:val="none" w:sz="0" w:space="0" w:color="auto"/>
        <w:left w:val="none" w:sz="0" w:space="0" w:color="auto"/>
        <w:bottom w:val="none" w:sz="0" w:space="0" w:color="auto"/>
        <w:right w:val="none" w:sz="0" w:space="0" w:color="auto"/>
      </w:divBdr>
    </w:div>
    <w:div w:id="1927692488">
      <w:bodyDiv w:val="1"/>
      <w:marLeft w:val="0"/>
      <w:marRight w:val="0"/>
      <w:marTop w:val="0"/>
      <w:marBottom w:val="0"/>
      <w:divBdr>
        <w:top w:val="none" w:sz="0" w:space="0" w:color="auto"/>
        <w:left w:val="none" w:sz="0" w:space="0" w:color="auto"/>
        <w:bottom w:val="none" w:sz="0" w:space="0" w:color="auto"/>
        <w:right w:val="none" w:sz="0" w:space="0" w:color="auto"/>
      </w:divBdr>
    </w:div>
    <w:div w:id="1929540270">
      <w:bodyDiv w:val="1"/>
      <w:marLeft w:val="0"/>
      <w:marRight w:val="0"/>
      <w:marTop w:val="0"/>
      <w:marBottom w:val="0"/>
      <w:divBdr>
        <w:top w:val="none" w:sz="0" w:space="0" w:color="auto"/>
        <w:left w:val="none" w:sz="0" w:space="0" w:color="auto"/>
        <w:bottom w:val="none" w:sz="0" w:space="0" w:color="auto"/>
        <w:right w:val="none" w:sz="0" w:space="0" w:color="auto"/>
      </w:divBdr>
    </w:div>
    <w:div w:id="1931229517">
      <w:bodyDiv w:val="1"/>
      <w:marLeft w:val="0"/>
      <w:marRight w:val="0"/>
      <w:marTop w:val="0"/>
      <w:marBottom w:val="0"/>
      <w:divBdr>
        <w:top w:val="none" w:sz="0" w:space="0" w:color="auto"/>
        <w:left w:val="none" w:sz="0" w:space="0" w:color="auto"/>
        <w:bottom w:val="none" w:sz="0" w:space="0" w:color="auto"/>
        <w:right w:val="none" w:sz="0" w:space="0" w:color="auto"/>
      </w:divBdr>
    </w:div>
    <w:div w:id="1931311653">
      <w:bodyDiv w:val="1"/>
      <w:marLeft w:val="0"/>
      <w:marRight w:val="0"/>
      <w:marTop w:val="0"/>
      <w:marBottom w:val="0"/>
      <w:divBdr>
        <w:top w:val="none" w:sz="0" w:space="0" w:color="auto"/>
        <w:left w:val="none" w:sz="0" w:space="0" w:color="auto"/>
        <w:bottom w:val="none" w:sz="0" w:space="0" w:color="auto"/>
        <w:right w:val="none" w:sz="0" w:space="0" w:color="auto"/>
      </w:divBdr>
    </w:div>
    <w:div w:id="1936398172">
      <w:bodyDiv w:val="1"/>
      <w:marLeft w:val="0"/>
      <w:marRight w:val="0"/>
      <w:marTop w:val="0"/>
      <w:marBottom w:val="0"/>
      <w:divBdr>
        <w:top w:val="none" w:sz="0" w:space="0" w:color="auto"/>
        <w:left w:val="none" w:sz="0" w:space="0" w:color="auto"/>
        <w:bottom w:val="none" w:sz="0" w:space="0" w:color="auto"/>
        <w:right w:val="none" w:sz="0" w:space="0" w:color="auto"/>
      </w:divBdr>
    </w:div>
    <w:div w:id="1937516093">
      <w:bodyDiv w:val="1"/>
      <w:marLeft w:val="0"/>
      <w:marRight w:val="0"/>
      <w:marTop w:val="0"/>
      <w:marBottom w:val="0"/>
      <w:divBdr>
        <w:top w:val="none" w:sz="0" w:space="0" w:color="auto"/>
        <w:left w:val="none" w:sz="0" w:space="0" w:color="auto"/>
        <w:bottom w:val="none" w:sz="0" w:space="0" w:color="auto"/>
        <w:right w:val="none" w:sz="0" w:space="0" w:color="auto"/>
      </w:divBdr>
    </w:div>
    <w:div w:id="1953511576">
      <w:bodyDiv w:val="1"/>
      <w:marLeft w:val="0"/>
      <w:marRight w:val="0"/>
      <w:marTop w:val="0"/>
      <w:marBottom w:val="0"/>
      <w:divBdr>
        <w:top w:val="none" w:sz="0" w:space="0" w:color="auto"/>
        <w:left w:val="none" w:sz="0" w:space="0" w:color="auto"/>
        <w:bottom w:val="none" w:sz="0" w:space="0" w:color="auto"/>
        <w:right w:val="none" w:sz="0" w:space="0" w:color="auto"/>
      </w:divBdr>
    </w:div>
    <w:div w:id="1954092607">
      <w:bodyDiv w:val="1"/>
      <w:marLeft w:val="0"/>
      <w:marRight w:val="0"/>
      <w:marTop w:val="0"/>
      <w:marBottom w:val="0"/>
      <w:divBdr>
        <w:top w:val="none" w:sz="0" w:space="0" w:color="auto"/>
        <w:left w:val="none" w:sz="0" w:space="0" w:color="auto"/>
        <w:bottom w:val="none" w:sz="0" w:space="0" w:color="auto"/>
        <w:right w:val="none" w:sz="0" w:space="0" w:color="auto"/>
      </w:divBdr>
    </w:div>
    <w:div w:id="1955164691">
      <w:bodyDiv w:val="1"/>
      <w:marLeft w:val="0"/>
      <w:marRight w:val="0"/>
      <w:marTop w:val="0"/>
      <w:marBottom w:val="0"/>
      <w:divBdr>
        <w:top w:val="none" w:sz="0" w:space="0" w:color="auto"/>
        <w:left w:val="none" w:sz="0" w:space="0" w:color="auto"/>
        <w:bottom w:val="none" w:sz="0" w:space="0" w:color="auto"/>
        <w:right w:val="none" w:sz="0" w:space="0" w:color="auto"/>
      </w:divBdr>
    </w:div>
    <w:div w:id="1960062222">
      <w:bodyDiv w:val="1"/>
      <w:marLeft w:val="0"/>
      <w:marRight w:val="0"/>
      <w:marTop w:val="0"/>
      <w:marBottom w:val="0"/>
      <w:divBdr>
        <w:top w:val="none" w:sz="0" w:space="0" w:color="auto"/>
        <w:left w:val="none" w:sz="0" w:space="0" w:color="auto"/>
        <w:bottom w:val="none" w:sz="0" w:space="0" w:color="auto"/>
        <w:right w:val="none" w:sz="0" w:space="0" w:color="auto"/>
      </w:divBdr>
    </w:div>
    <w:div w:id="1961915391">
      <w:bodyDiv w:val="1"/>
      <w:marLeft w:val="0"/>
      <w:marRight w:val="0"/>
      <w:marTop w:val="0"/>
      <w:marBottom w:val="0"/>
      <w:divBdr>
        <w:top w:val="none" w:sz="0" w:space="0" w:color="auto"/>
        <w:left w:val="none" w:sz="0" w:space="0" w:color="auto"/>
        <w:bottom w:val="none" w:sz="0" w:space="0" w:color="auto"/>
        <w:right w:val="none" w:sz="0" w:space="0" w:color="auto"/>
      </w:divBdr>
    </w:div>
    <w:div w:id="1962029102">
      <w:bodyDiv w:val="1"/>
      <w:marLeft w:val="0"/>
      <w:marRight w:val="0"/>
      <w:marTop w:val="0"/>
      <w:marBottom w:val="0"/>
      <w:divBdr>
        <w:top w:val="none" w:sz="0" w:space="0" w:color="auto"/>
        <w:left w:val="none" w:sz="0" w:space="0" w:color="auto"/>
        <w:bottom w:val="none" w:sz="0" w:space="0" w:color="auto"/>
        <w:right w:val="none" w:sz="0" w:space="0" w:color="auto"/>
      </w:divBdr>
    </w:div>
    <w:div w:id="1965427106">
      <w:bodyDiv w:val="1"/>
      <w:marLeft w:val="0"/>
      <w:marRight w:val="0"/>
      <w:marTop w:val="0"/>
      <w:marBottom w:val="0"/>
      <w:divBdr>
        <w:top w:val="none" w:sz="0" w:space="0" w:color="auto"/>
        <w:left w:val="none" w:sz="0" w:space="0" w:color="auto"/>
        <w:bottom w:val="none" w:sz="0" w:space="0" w:color="auto"/>
        <w:right w:val="none" w:sz="0" w:space="0" w:color="auto"/>
      </w:divBdr>
    </w:div>
    <w:div w:id="1966695341">
      <w:bodyDiv w:val="1"/>
      <w:marLeft w:val="0"/>
      <w:marRight w:val="0"/>
      <w:marTop w:val="0"/>
      <w:marBottom w:val="0"/>
      <w:divBdr>
        <w:top w:val="none" w:sz="0" w:space="0" w:color="auto"/>
        <w:left w:val="none" w:sz="0" w:space="0" w:color="auto"/>
        <w:bottom w:val="none" w:sz="0" w:space="0" w:color="auto"/>
        <w:right w:val="none" w:sz="0" w:space="0" w:color="auto"/>
      </w:divBdr>
    </w:div>
    <w:div w:id="1967198820">
      <w:bodyDiv w:val="1"/>
      <w:marLeft w:val="0"/>
      <w:marRight w:val="0"/>
      <w:marTop w:val="0"/>
      <w:marBottom w:val="0"/>
      <w:divBdr>
        <w:top w:val="none" w:sz="0" w:space="0" w:color="auto"/>
        <w:left w:val="none" w:sz="0" w:space="0" w:color="auto"/>
        <w:bottom w:val="none" w:sz="0" w:space="0" w:color="auto"/>
        <w:right w:val="none" w:sz="0" w:space="0" w:color="auto"/>
      </w:divBdr>
    </w:div>
    <w:div w:id="1969890679">
      <w:bodyDiv w:val="1"/>
      <w:marLeft w:val="0"/>
      <w:marRight w:val="0"/>
      <w:marTop w:val="0"/>
      <w:marBottom w:val="0"/>
      <w:divBdr>
        <w:top w:val="none" w:sz="0" w:space="0" w:color="auto"/>
        <w:left w:val="none" w:sz="0" w:space="0" w:color="auto"/>
        <w:bottom w:val="none" w:sz="0" w:space="0" w:color="auto"/>
        <w:right w:val="none" w:sz="0" w:space="0" w:color="auto"/>
      </w:divBdr>
    </w:div>
    <w:div w:id="1975064371">
      <w:bodyDiv w:val="1"/>
      <w:marLeft w:val="0"/>
      <w:marRight w:val="0"/>
      <w:marTop w:val="0"/>
      <w:marBottom w:val="0"/>
      <w:divBdr>
        <w:top w:val="none" w:sz="0" w:space="0" w:color="auto"/>
        <w:left w:val="none" w:sz="0" w:space="0" w:color="auto"/>
        <w:bottom w:val="none" w:sz="0" w:space="0" w:color="auto"/>
        <w:right w:val="none" w:sz="0" w:space="0" w:color="auto"/>
      </w:divBdr>
    </w:div>
    <w:div w:id="1984579620">
      <w:bodyDiv w:val="1"/>
      <w:marLeft w:val="0"/>
      <w:marRight w:val="0"/>
      <w:marTop w:val="0"/>
      <w:marBottom w:val="0"/>
      <w:divBdr>
        <w:top w:val="none" w:sz="0" w:space="0" w:color="auto"/>
        <w:left w:val="none" w:sz="0" w:space="0" w:color="auto"/>
        <w:bottom w:val="none" w:sz="0" w:space="0" w:color="auto"/>
        <w:right w:val="none" w:sz="0" w:space="0" w:color="auto"/>
      </w:divBdr>
    </w:div>
    <w:div w:id="1989019257">
      <w:bodyDiv w:val="1"/>
      <w:marLeft w:val="0"/>
      <w:marRight w:val="0"/>
      <w:marTop w:val="0"/>
      <w:marBottom w:val="0"/>
      <w:divBdr>
        <w:top w:val="none" w:sz="0" w:space="0" w:color="auto"/>
        <w:left w:val="none" w:sz="0" w:space="0" w:color="auto"/>
        <w:bottom w:val="none" w:sz="0" w:space="0" w:color="auto"/>
        <w:right w:val="none" w:sz="0" w:space="0" w:color="auto"/>
      </w:divBdr>
    </w:div>
    <w:div w:id="1991132668">
      <w:bodyDiv w:val="1"/>
      <w:marLeft w:val="0"/>
      <w:marRight w:val="0"/>
      <w:marTop w:val="0"/>
      <w:marBottom w:val="0"/>
      <w:divBdr>
        <w:top w:val="none" w:sz="0" w:space="0" w:color="auto"/>
        <w:left w:val="none" w:sz="0" w:space="0" w:color="auto"/>
        <w:bottom w:val="none" w:sz="0" w:space="0" w:color="auto"/>
        <w:right w:val="none" w:sz="0" w:space="0" w:color="auto"/>
      </w:divBdr>
    </w:div>
    <w:div w:id="1997145133">
      <w:bodyDiv w:val="1"/>
      <w:marLeft w:val="0"/>
      <w:marRight w:val="0"/>
      <w:marTop w:val="0"/>
      <w:marBottom w:val="0"/>
      <w:divBdr>
        <w:top w:val="none" w:sz="0" w:space="0" w:color="auto"/>
        <w:left w:val="none" w:sz="0" w:space="0" w:color="auto"/>
        <w:bottom w:val="none" w:sz="0" w:space="0" w:color="auto"/>
        <w:right w:val="none" w:sz="0" w:space="0" w:color="auto"/>
      </w:divBdr>
    </w:div>
    <w:div w:id="1999772629">
      <w:bodyDiv w:val="1"/>
      <w:marLeft w:val="0"/>
      <w:marRight w:val="0"/>
      <w:marTop w:val="0"/>
      <w:marBottom w:val="0"/>
      <w:divBdr>
        <w:top w:val="none" w:sz="0" w:space="0" w:color="auto"/>
        <w:left w:val="none" w:sz="0" w:space="0" w:color="auto"/>
        <w:bottom w:val="none" w:sz="0" w:space="0" w:color="auto"/>
        <w:right w:val="none" w:sz="0" w:space="0" w:color="auto"/>
      </w:divBdr>
    </w:div>
    <w:div w:id="2003506752">
      <w:bodyDiv w:val="1"/>
      <w:marLeft w:val="0"/>
      <w:marRight w:val="0"/>
      <w:marTop w:val="0"/>
      <w:marBottom w:val="0"/>
      <w:divBdr>
        <w:top w:val="none" w:sz="0" w:space="0" w:color="auto"/>
        <w:left w:val="none" w:sz="0" w:space="0" w:color="auto"/>
        <w:bottom w:val="none" w:sz="0" w:space="0" w:color="auto"/>
        <w:right w:val="none" w:sz="0" w:space="0" w:color="auto"/>
      </w:divBdr>
    </w:div>
    <w:div w:id="2003657908">
      <w:bodyDiv w:val="1"/>
      <w:marLeft w:val="0"/>
      <w:marRight w:val="0"/>
      <w:marTop w:val="0"/>
      <w:marBottom w:val="0"/>
      <w:divBdr>
        <w:top w:val="none" w:sz="0" w:space="0" w:color="auto"/>
        <w:left w:val="none" w:sz="0" w:space="0" w:color="auto"/>
        <w:bottom w:val="none" w:sz="0" w:space="0" w:color="auto"/>
        <w:right w:val="none" w:sz="0" w:space="0" w:color="auto"/>
      </w:divBdr>
    </w:div>
    <w:div w:id="2005549149">
      <w:bodyDiv w:val="1"/>
      <w:marLeft w:val="0"/>
      <w:marRight w:val="0"/>
      <w:marTop w:val="0"/>
      <w:marBottom w:val="0"/>
      <w:divBdr>
        <w:top w:val="none" w:sz="0" w:space="0" w:color="auto"/>
        <w:left w:val="none" w:sz="0" w:space="0" w:color="auto"/>
        <w:bottom w:val="none" w:sz="0" w:space="0" w:color="auto"/>
        <w:right w:val="none" w:sz="0" w:space="0" w:color="auto"/>
      </w:divBdr>
    </w:div>
    <w:div w:id="2019893182">
      <w:bodyDiv w:val="1"/>
      <w:marLeft w:val="0"/>
      <w:marRight w:val="0"/>
      <w:marTop w:val="0"/>
      <w:marBottom w:val="0"/>
      <w:divBdr>
        <w:top w:val="none" w:sz="0" w:space="0" w:color="auto"/>
        <w:left w:val="none" w:sz="0" w:space="0" w:color="auto"/>
        <w:bottom w:val="none" w:sz="0" w:space="0" w:color="auto"/>
        <w:right w:val="none" w:sz="0" w:space="0" w:color="auto"/>
      </w:divBdr>
    </w:div>
    <w:div w:id="2022967393">
      <w:bodyDiv w:val="1"/>
      <w:marLeft w:val="0"/>
      <w:marRight w:val="0"/>
      <w:marTop w:val="0"/>
      <w:marBottom w:val="0"/>
      <w:divBdr>
        <w:top w:val="none" w:sz="0" w:space="0" w:color="auto"/>
        <w:left w:val="none" w:sz="0" w:space="0" w:color="auto"/>
        <w:bottom w:val="none" w:sz="0" w:space="0" w:color="auto"/>
        <w:right w:val="none" w:sz="0" w:space="0" w:color="auto"/>
      </w:divBdr>
    </w:div>
    <w:div w:id="2028098533">
      <w:bodyDiv w:val="1"/>
      <w:marLeft w:val="0"/>
      <w:marRight w:val="0"/>
      <w:marTop w:val="0"/>
      <w:marBottom w:val="0"/>
      <w:divBdr>
        <w:top w:val="none" w:sz="0" w:space="0" w:color="auto"/>
        <w:left w:val="none" w:sz="0" w:space="0" w:color="auto"/>
        <w:bottom w:val="none" w:sz="0" w:space="0" w:color="auto"/>
        <w:right w:val="none" w:sz="0" w:space="0" w:color="auto"/>
      </w:divBdr>
    </w:div>
    <w:div w:id="2033648132">
      <w:bodyDiv w:val="1"/>
      <w:marLeft w:val="0"/>
      <w:marRight w:val="0"/>
      <w:marTop w:val="0"/>
      <w:marBottom w:val="0"/>
      <w:divBdr>
        <w:top w:val="none" w:sz="0" w:space="0" w:color="auto"/>
        <w:left w:val="none" w:sz="0" w:space="0" w:color="auto"/>
        <w:bottom w:val="none" w:sz="0" w:space="0" w:color="auto"/>
        <w:right w:val="none" w:sz="0" w:space="0" w:color="auto"/>
      </w:divBdr>
    </w:div>
    <w:div w:id="2057462086">
      <w:bodyDiv w:val="1"/>
      <w:marLeft w:val="0"/>
      <w:marRight w:val="0"/>
      <w:marTop w:val="0"/>
      <w:marBottom w:val="0"/>
      <w:divBdr>
        <w:top w:val="none" w:sz="0" w:space="0" w:color="auto"/>
        <w:left w:val="none" w:sz="0" w:space="0" w:color="auto"/>
        <w:bottom w:val="none" w:sz="0" w:space="0" w:color="auto"/>
        <w:right w:val="none" w:sz="0" w:space="0" w:color="auto"/>
      </w:divBdr>
    </w:div>
    <w:div w:id="2063824068">
      <w:bodyDiv w:val="1"/>
      <w:marLeft w:val="0"/>
      <w:marRight w:val="0"/>
      <w:marTop w:val="0"/>
      <w:marBottom w:val="0"/>
      <w:divBdr>
        <w:top w:val="none" w:sz="0" w:space="0" w:color="auto"/>
        <w:left w:val="none" w:sz="0" w:space="0" w:color="auto"/>
        <w:bottom w:val="none" w:sz="0" w:space="0" w:color="auto"/>
        <w:right w:val="none" w:sz="0" w:space="0" w:color="auto"/>
      </w:divBdr>
    </w:div>
    <w:div w:id="2064283219">
      <w:bodyDiv w:val="1"/>
      <w:marLeft w:val="0"/>
      <w:marRight w:val="0"/>
      <w:marTop w:val="0"/>
      <w:marBottom w:val="0"/>
      <w:divBdr>
        <w:top w:val="none" w:sz="0" w:space="0" w:color="auto"/>
        <w:left w:val="none" w:sz="0" w:space="0" w:color="auto"/>
        <w:bottom w:val="none" w:sz="0" w:space="0" w:color="auto"/>
        <w:right w:val="none" w:sz="0" w:space="0" w:color="auto"/>
      </w:divBdr>
    </w:div>
    <w:div w:id="2068409445">
      <w:bodyDiv w:val="1"/>
      <w:marLeft w:val="0"/>
      <w:marRight w:val="0"/>
      <w:marTop w:val="0"/>
      <w:marBottom w:val="0"/>
      <w:divBdr>
        <w:top w:val="none" w:sz="0" w:space="0" w:color="auto"/>
        <w:left w:val="none" w:sz="0" w:space="0" w:color="auto"/>
        <w:bottom w:val="none" w:sz="0" w:space="0" w:color="auto"/>
        <w:right w:val="none" w:sz="0" w:space="0" w:color="auto"/>
      </w:divBdr>
    </w:div>
    <w:div w:id="2069376619">
      <w:bodyDiv w:val="1"/>
      <w:marLeft w:val="0"/>
      <w:marRight w:val="0"/>
      <w:marTop w:val="0"/>
      <w:marBottom w:val="0"/>
      <w:divBdr>
        <w:top w:val="none" w:sz="0" w:space="0" w:color="auto"/>
        <w:left w:val="none" w:sz="0" w:space="0" w:color="auto"/>
        <w:bottom w:val="none" w:sz="0" w:space="0" w:color="auto"/>
        <w:right w:val="none" w:sz="0" w:space="0" w:color="auto"/>
      </w:divBdr>
    </w:div>
    <w:div w:id="2077782655">
      <w:bodyDiv w:val="1"/>
      <w:marLeft w:val="0"/>
      <w:marRight w:val="0"/>
      <w:marTop w:val="0"/>
      <w:marBottom w:val="0"/>
      <w:divBdr>
        <w:top w:val="none" w:sz="0" w:space="0" w:color="auto"/>
        <w:left w:val="none" w:sz="0" w:space="0" w:color="auto"/>
        <w:bottom w:val="none" w:sz="0" w:space="0" w:color="auto"/>
        <w:right w:val="none" w:sz="0" w:space="0" w:color="auto"/>
      </w:divBdr>
    </w:div>
    <w:div w:id="2088455857">
      <w:bodyDiv w:val="1"/>
      <w:marLeft w:val="0"/>
      <w:marRight w:val="0"/>
      <w:marTop w:val="0"/>
      <w:marBottom w:val="0"/>
      <w:divBdr>
        <w:top w:val="none" w:sz="0" w:space="0" w:color="auto"/>
        <w:left w:val="none" w:sz="0" w:space="0" w:color="auto"/>
        <w:bottom w:val="none" w:sz="0" w:space="0" w:color="auto"/>
        <w:right w:val="none" w:sz="0" w:space="0" w:color="auto"/>
      </w:divBdr>
    </w:div>
    <w:div w:id="2095665551">
      <w:bodyDiv w:val="1"/>
      <w:marLeft w:val="0"/>
      <w:marRight w:val="0"/>
      <w:marTop w:val="0"/>
      <w:marBottom w:val="0"/>
      <w:divBdr>
        <w:top w:val="none" w:sz="0" w:space="0" w:color="auto"/>
        <w:left w:val="none" w:sz="0" w:space="0" w:color="auto"/>
        <w:bottom w:val="none" w:sz="0" w:space="0" w:color="auto"/>
        <w:right w:val="none" w:sz="0" w:space="0" w:color="auto"/>
      </w:divBdr>
    </w:div>
    <w:div w:id="2097286835">
      <w:bodyDiv w:val="1"/>
      <w:marLeft w:val="0"/>
      <w:marRight w:val="0"/>
      <w:marTop w:val="0"/>
      <w:marBottom w:val="0"/>
      <w:divBdr>
        <w:top w:val="none" w:sz="0" w:space="0" w:color="auto"/>
        <w:left w:val="none" w:sz="0" w:space="0" w:color="auto"/>
        <w:bottom w:val="none" w:sz="0" w:space="0" w:color="auto"/>
        <w:right w:val="none" w:sz="0" w:space="0" w:color="auto"/>
      </w:divBdr>
    </w:div>
    <w:div w:id="2098554155">
      <w:bodyDiv w:val="1"/>
      <w:marLeft w:val="0"/>
      <w:marRight w:val="0"/>
      <w:marTop w:val="0"/>
      <w:marBottom w:val="0"/>
      <w:divBdr>
        <w:top w:val="none" w:sz="0" w:space="0" w:color="auto"/>
        <w:left w:val="none" w:sz="0" w:space="0" w:color="auto"/>
        <w:bottom w:val="none" w:sz="0" w:space="0" w:color="auto"/>
        <w:right w:val="none" w:sz="0" w:space="0" w:color="auto"/>
      </w:divBdr>
    </w:div>
    <w:div w:id="2099446168">
      <w:bodyDiv w:val="1"/>
      <w:marLeft w:val="0"/>
      <w:marRight w:val="0"/>
      <w:marTop w:val="0"/>
      <w:marBottom w:val="0"/>
      <w:divBdr>
        <w:top w:val="none" w:sz="0" w:space="0" w:color="auto"/>
        <w:left w:val="none" w:sz="0" w:space="0" w:color="auto"/>
        <w:bottom w:val="none" w:sz="0" w:space="0" w:color="auto"/>
        <w:right w:val="none" w:sz="0" w:space="0" w:color="auto"/>
      </w:divBdr>
    </w:div>
    <w:div w:id="2101826863">
      <w:bodyDiv w:val="1"/>
      <w:marLeft w:val="0"/>
      <w:marRight w:val="0"/>
      <w:marTop w:val="0"/>
      <w:marBottom w:val="0"/>
      <w:divBdr>
        <w:top w:val="none" w:sz="0" w:space="0" w:color="auto"/>
        <w:left w:val="none" w:sz="0" w:space="0" w:color="auto"/>
        <w:bottom w:val="none" w:sz="0" w:space="0" w:color="auto"/>
        <w:right w:val="none" w:sz="0" w:space="0" w:color="auto"/>
      </w:divBdr>
    </w:div>
    <w:div w:id="2119714503">
      <w:bodyDiv w:val="1"/>
      <w:marLeft w:val="0"/>
      <w:marRight w:val="0"/>
      <w:marTop w:val="0"/>
      <w:marBottom w:val="0"/>
      <w:divBdr>
        <w:top w:val="none" w:sz="0" w:space="0" w:color="auto"/>
        <w:left w:val="none" w:sz="0" w:space="0" w:color="auto"/>
        <w:bottom w:val="none" w:sz="0" w:space="0" w:color="auto"/>
        <w:right w:val="none" w:sz="0" w:space="0" w:color="auto"/>
      </w:divBdr>
    </w:div>
    <w:div w:id="2123958440">
      <w:bodyDiv w:val="1"/>
      <w:marLeft w:val="0"/>
      <w:marRight w:val="0"/>
      <w:marTop w:val="0"/>
      <w:marBottom w:val="0"/>
      <w:divBdr>
        <w:top w:val="none" w:sz="0" w:space="0" w:color="auto"/>
        <w:left w:val="none" w:sz="0" w:space="0" w:color="auto"/>
        <w:bottom w:val="none" w:sz="0" w:space="0" w:color="auto"/>
        <w:right w:val="none" w:sz="0" w:space="0" w:color="auto"/>
      </w:divBdr>
    </w:div>
    <w:div w:id="2124301274">
      <w:bodyDiv w:val="1"/>
      <w:marLeft w:val="0"/>
      <w:marRight w:val="0"/>
      <w:marTop w:val="0"/>
      <w:marBottom w:val="0"/>
      <w:divBdr>
        <w:top w:val="none" w:sz="0" w:space="0" w:color="auto"/>
        <w:left w:val="none" w:sz="0" w:space="0" w:color="auto"/>
        <w:bottom w:val="none" w:sz="0" w:space="0" w:color="auto"/>
        <w:right w:val="none" w:sz="0" w:space="0" w:color="auto"/>
      </w:divBdr>
    </w:div>
    <w:div w:id="2127507152">
      <w:bodyDiv w:val="1"/>
      <w:marLeft w:val="0"/>
      <w:marRight w:val="0"/>
      <w:marTop w:val="0"/>
      <w:marBottom w:val="0"/>
      <w:divBdr>
        <w:top w:val="none" w:sz="0" w:space="0" w:color="auto"/>
        <w:left w:val="none" w:sz="0" w:space="0" w:color="auto"/>
        <w:bottom w:val="none" w:sz="0" w:space="0" w:color="auto"/>
        <w:right w:val="none" w:sz="0" w:space="0" w:color="auto"/>
      </w:divBdr>
    </w:div>
    <w:div w:id="2128623154">
      <w:bodyDiv w:val="1"/>
      <w:marLeft w:val="0"/>
      <w:marRight w:val="0"/>
      <w:marTop w:val="0"/>
      <w:marBottom w:val="0"/>
      <w:divBdr>
        <w:top w:val="none" w:sz="0" w:space="0" w:color="auto"/>
        <w:left w:val="none" w:sz="0" w:space="0" w:color="auto"/>
        <w:bottom w:val="none" w:sz="0" w:space="0" w:color="auto"/>
        <w:right w:val="none" w:sz="0" w:space="0" w:color="auto"/>
      </w:divBdr>
    </w:div>
    <w:div w:id="2131780789">
      <w:bodyDiv w:val="1"/>
      <w:marLeft w:val="0"/>
      <w:marRight w:val="0"/>
      <w:marTop w:val="0"/>
      <w:marBottom w:val="0"/>
      <w:divBdr>
        <w:top w:val="none" w:sz="0" w:space="0" w:color="auto"/>
        <w:left w:val="none" w:sz="0" w:space="0" w:color="auto"/>
        <w:bottom w:val="none" w:sz="0" w:space="0" w:color="auto"/>
        <w:right w:val="none" w:sz="0" w:space="0" w:color="auto"/>
      </w:divBdr>
    </w:div>
    <w:div w:id="2132942684">
      <w:bodyDiv w:val="1"/>
      <w:marLeft w:val="0"/>
      <w:marRight w:val="0"/>
      <w:marTop w:val="0"/>
      <w:marBottom w:val="0"/>
      <w:divBdr>
        <w:top w:val="none" w:sz="0" w:space="0" w:color="auto"/>
        <w:left w:val="none" w:sz="0" w:space="0" w:color="auto"/>
        <w:bottom w:val="none" w:sz="0" w:space="0" w:color="auto"/>
        <w:right w:val="none" w:sz="0" w:space="0" w:color="auto"/>
      </w:divBdr>
    </w:div>
    <w:div w:id="2134052301">
      <w:bodyDiv w:val="1"/>
      <w:marLeft w:val="0"/>
      <w:marRight w:val="0"/>
      <w:marTop w:val="0"/>
      <w:marBottom w:val="0"/>
      <w:divBdr>
        <w:top w:val="none" w:sz="0" w:space="0" w:color="auto"/>
        <w:left w:val="none" w:sz="0" w:space="0" w:color="auto"/>
        <w:bottom w:val="none" w:sz="0" w:space="0" w:color="auto"/>
        <w:right w:val="none" w:sz="0" w:space="0" w:color="auto"/>
      </w:divBdr>
    </w:div>
    <w:div w:id="2135366701">
      <w:bodyDiv w:val="1"/>
      <w:marLeft w:val="0"/>
      <w:marRight w:val="0"/>
      <w:marTop w:val="0"/>
      <w:marBottom w:val="0"/>
      <w:divBdr>
        <w:top w:val="none" w:sz="0" w:space="0" w:color="auto"/>
        <w:left w:val="none" w:sz="0" w:space="0" w:color="auto"/>
        <w:bottom w:val="none" w:sz="0" w:space="0" w:color="auto"/>
        <w:right w:val="none" w:sz="0" w:space="0" w:color="auto"/>
      </w:divBdr>
    </w:div>
    <w:div w:id="2139759819">
      <w:bodyDiv w:val="1"/>
      <w:marLeft w:val="0"/>
      <w:marRight w:val="0"/>
      <w:marTop w:val="0"/>
      <w:marBottom w:val="0"/>
      <w:divBdr>
        <w:top w:val="none" w:sz="0" w:space="0" w:color="auto"/>
        <w:left w:val="none" w:sz="0" w:space="0" w:color="auto"/>
        <w:bottom w:val="none" w:sz="0" w:space="0" w:color="auto"/>
        <w:right w:val="none" w:sz="0" w:space="0" w:color="auto"/>
      </w:divBdr>
    </w:div>
    <w:div w:id="214022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diagramColors" Target="diagrams/colors1.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chart" Target="charts/chart2.xml"/><Relationship Id="rId10" Type="http://schemas.openxmlformats.org/officeDocument/2006/relationships/hyperlink" Target="http://www.capitalservice.pl/" TargetMode="External"/><Relationship Id="rId19" Type="http://schemas.openxmlformats.org/officeDocument/2006/relationships/hyperlink" Target="http://www.KredytOK.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chart" Target="charts/chart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pl-PL" sz="1200" b="1">
                <a:solidFill>
                  <a:sysClr val="windowText" lastClr="000000"/>
                </a:solidFill>
              </a:rPr>
              <a:t>Struktura</a:t>
            </a:r>
            <a:r>
              <a:rPr lang="pl-PL" sz="1200" b="1" baseline="0">
                <a:solidFill>
                  <a:sysClr val="windowText" lastClr="000000"/>
                </a:solidFill>
              </a:rPr>
              <a:t> przychodów w podziale na produkty</a:t>
            </a:r>
            <a:endParaRPr lang="pl-PL" sz="1200" b="1">
              <a:solidFill>
                <a:sysClr val="windowText" lastClr="000000"/>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pl-PL"/>
        </a:p>
      </c:txPr>
    </c:title>
    <c:autoTitleDeleted val="0"/>
    <c:plotArea>
      <c:layout>
        <c:manualLayout>
          <c:layoutTarget val="inner"/>
          <c:xMode val="edge"/>
          <c:yMode val="edge"/>
          <c:x val="7.1865454313578062E-2"/>
          <c:y val="0.11211887228707809"/>
          <c:w val="0.90552511653485657"/>
          <c:h val="0.62041903956815114"/>
        </c:manualLayout>
      </c:layout>
      <c:barChart>
        <c:barDir val="col"/>
        <c:grouping val="percentStacked"/>
        <c:varyColors val="0"/>
        <c:ser>
          <c:idx val="0"/>
          <c:order val="0"/>
          <c:tx>
            <c:strRef>
              <c:f>'[Struktura przychodów wg produktów - do zrobienia.xlsx]Przychody wg produktów (3)'!$G$9</c:f>
              <c:strCache>
                <c:ptCount val="1"/>
                <c:pt idx="0">
                  <c:v>Przychody z tytułu produktów własnych</c:v>
                </c:pt>
              </c:strCache>
            </c:strRef>
          </c:tx>
          <c:spPr>
            <a:solidFill>
              <a:schemeClr val="tx1">
                <a:lumMod val="65000"/>
                <a:lumOff val="3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'[Struktura przychodów wg produktów - do zrobienia.xlsx]Przychody wg produktów (3)'!$H$8:$J$8</c:f>
              <c:numCache>
                <c:formatCode>General</c:formatCode>
                <c:ptCount val="3"/>
                <c:pt idx="0">
                  <c:v>2016</c:v>
                </c:pt>
                <c:pt idx="1">
                  <c:v>2017</c:v>
                </c:pt>
                <c:pt idx="2">
                  <c:v>2018</c:v>
                </c:pt>
              </c:numCache>
            </c:numRef>
          </c:cat>
          <c:val>
            <c:numRef>
              <c:f>'[Struktura przychodów wg produktów - do zrobienia.xlsx]Przychody wg produktów (3)'!$H$9:$J$9</c:f>
              <c:numCache>
                <c:formatCode>0%</c:formatCode>
                <c:ptCount val="3"/>
                <c:pt idx="0">
                  <c:v>0.86248268255612193</c:v>
                </c:pt>
                <c:pt idx="1">
                  <c:v>0.66278436465708657</c:v>
                </c:pt>
                <c:pt idx="2">
                  <c:v>0.56370943387460215</c:v>
                </c:pt>
              </c:numCache>
            </c:numRef>
          </c:val>
          <c:extLst>
            <c:ext xmlns:c16="http://schemas.microsoft.com/office/drawing/2014/chart" uri="{C3380CC4-5D6E-409C-BE32-E72D297353CC}">
              <c16:uniqueId val="{00000000-D5A7-4C5B-92CF-D231BC873EDD}"/>
            </c:ext>
          </c:extLst>
        </c:ser>
        <c:ser>
          <c:idx val="1"/>
          <c:order val="1"/>
          <c:tx>
            <c:strRef>
              <c:f>'[Struktura przychodów wg produktów - do zrobienia.xlsx]Przychody wg produktów (3)'!$G$10</c:f>
              <c:strCache>
                <c:ptCount val="1"/>
                <c:pt idx="0">
                  <c:v>Przychody z tytułu produktów sekurytyzacyjnych</c:v>
                </c:pt>
              </c:strCache>
            </c:strRef>
          </c:tx>
          <c:spPr>
            <a:solidFill>
              <a:schemeClr val="bg1">
                <a:lumMod val="50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F466-4F83-A28D-24041FC37A1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'[Struktura przychodów wg produktów - do zrobienia.xlsx]Przychody wg produktów (3)'!$H$8:$J$8</c:f>
              <c:numCache>
                <c:formatCode>General</c:formatCode>
                <c:ptCount val="3"/>
                <c:pt idx="0">
                  <c:v>2016</c:v>
                </c:pt>
                <c:pt idx="1">
                  <c:v>2017</c:v>
                </c:pt>
                <c:pt idx="2">
                  <c:v>2018</c:v>
                </c:pt>
              </c:numCache>
            </c:numRef>
          </c:cat>
          <c:val>
            <c:numRef>
              <c:f>'[Struktura przychodów wg produktów - do zrobienia.xlsx]Przychody wg produktów (3)'!$H$10:$J$10</c:f>
              <c:numCache>
                <c:formatCode>0%</c:formatCode>
                <c:ptCount val="3"/>
                <c:pt idx="0">
                  <c:v>3.2509717944234469E-2</c:v>
                </c:pt>
                <c:pt idx="1">
                  <c:v>0.12082617621182287</c:v>
                </c:pt>
                <c:pt idx="2">
                  <c:v>0.17132436639022464</c:v>
                </c:pt>
              </c:numCache>
            </c:numRef>
          </c:val>
          <c:extLst>
            <c:ext xmlns:c16="http://schemas.microsoft.com/office/drawing/2014/chart" uri="{C3380CC4-5D6E-409C-BE32-E72D297353CC}">
              <c16:uniqueId val="{00000003-D5A7-4C5B-92CF-D231BC873EDD}"/>
            </c:ext>
          </c:extLst>
        </c:ser>
        <c:ser>
          <c:idx val="2"/>
          <c:order val="2"/>
          <c:tx>
            <c:strRef>
              <c:f>'[Struktura przychodów wg produktów - do zrobienia.xlsx]Przychody wg produktów (3)'!$G$11</c:f>
              <c:strCache>
                <c:ptCount val="1"/>
                <c:pt idx="0">
                  <c:v>Przychody z tytułu obcych produktów pożyczkowych</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'[Struktura przychodów wg produktów - do zrobienia.xlsx]Przychody wg produktów (3)'!$H$8:$J$8</c:f>
              <c:numCache>
                <c:formatCode>General</c:formatCode>
                <c:ptCount val="3"/>
                <c:pt idx="0">
                  <c:v>2016</c:v>
                </c:pt>
                <c:pt idx="1">
                  <c:v>2017</c:v>
                </c:pt>
                <c:pt idx="2">
                  <c:v>2018</c:v>
                </c:pt>
              </c:numCache>
            </c:numRef>
          </c:cat>
          <c:val>
            <c:numRef>
              <c:f>'[Struktura przychodów wg produktów - do zrobienia.xlsx]Przychody wg produktów (3)'!$H$11:$J$11</c:f>
              <c:numCache>
                <c:formatCode>0%</c:formatCode>
                <c:ptCount val="3"/>
                <c:pt idx="0">
                  <c:v>5.2725732040297523E-3</c:v>
                </c:pt>
                <c:pt idx="1">
                  <c:v>2.5430474674263688E-2</c:v>
                </c:pt>
                <c:pt idx="2">
                  <c:v>4.5101865402931679E-2</c:v>
                </c:pt>
              </c:numCache>
            </c:numRef>
          </c:val>
          <c:extLst>
            <c:ext xmlns:c16="http://schemas.microsoft.com/office/drawing/2014/chart" uri="{C3380CC4-5D6E-409C-BE32-E72D297353CC}">
              <c16:uniqueId val="{00000001-F466-4F83-A28D-24041FC37A1F}"/>
            </c:ext>
          </c:extLst>
        </c:ser>
        <c:ser>
          <c:idx val="3"/>
          <c:order val="3"/>
          <c:tx>
            <c:strRef>
              <c:f>'[Struktura przychodów wg produktów - do zrobienia.xlsx]Przychody wg produktów (3)'!$G$12</c:f>
              <c:strCache>
                <c:ptCount val="1"/>
                <c:pt idx="0">
                  <c:v>Przychody z tytułu produktów niepożyczkowych</c:v>
                </c:pt>
              </c:strCache>
            </c:strRef>
          </c:tx>
          <c:spPr>
            <a:solidFill>
              <a:schemeClr val="bg1">
                <a:lumMod val="85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7-D5A7-4C5B-92CF-D231BC873EDD}"/>
                </c:ext>
              </c:extLst>
            </c:dLbl>
            <c:dLbl>
              <c:idx val="1"/>
              <c:layout>
                <c:manualLayout>
                  <c:x val="-7.5300594710334493E-17"/>
                  <c:y val="-9.21104387237119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5A7-4C5B-92CF-D231BC873ED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'[Struktura przychodów wg produktów - do zrobienia.xlsx]Przychody wg produktów (3)'!$H$8:$J$8</c:f>
              <c:numCache>
                <c:formatCode>General</c:formatCode>
                <c:ptCount val="3"/>
                <c:pt idx="0">
                  <c:v>2016</c:v>
                </c:pt>
                <c:pt idx="1">
                  <c:v>2017</c:v>
                </c:pt>
                <c:pt idx="2">
                  <c:v>2018</c:v>
                </c:pt>
              </c:numCache>
            </c:numRef>
          </c:cat>
          <c:val>
            <c:numRef>
              <c:f>'[Struktura przychodów wg produktów - do zrobienia.xlsx]Przychody wg produktów (3)'!$H$12:$J$12</c:f>
              <c:numCache>
                <c:formatCode>0%</c:formatCode>
                <c:ptCount val="3"/>
                <c:pt idx="0">
                  <c:v>9.9560170551602614E-2</c:v>
                </c:pt>
                <c:pt idx="1">
                  <c:v>0.19095898445682685</c:v>
                </c:pt>
                <c:pt idx="2">
                  <c:v>0.21986433433224151</c:v>
                </c:pt>
              </c:numCache>
            </c:numRef>
          </c:val>
          <c:extLst>
            <c:ext xmlns:c16="http://schemas.microsoft.com/office/drawing/2014/chart" uri="{C3380CC4-5D6E-409C-BE32-E72D297353CC}">
              <c16:uniqueId val="{00000002-F466-4F83-A28D-24041FC37A1F}"/>
            </c:ext>
          </c:extLst>
        </c:ser>
        <c:ser>
          <c:idx val="4"/>
          <c:order val="4"/>
          <c:tx>
            <c:strRef>
              <c:f>'[Struktura przychodów wg produktów - do zrobienia.xlsx]Przychody wg produktów (3)'!$G$13</c:f>
              <c:strCache>
                <c:ptCount val="1"/>
                <c:pt idx="0">
                  <c:v>Przychody inne</c:v>
                </c:pt>
              </c:strCache>
            </c:strRef>
          </c:tx>
          <c:spPr>
            <a:solidFill>
              <a:schemeClr val="tx1"/>
            </a:solidFill>
            <a:ln>
              <a:noFill/>
            </a:ln>
            <a:effectLst/>
          </c:spPr>
          <c:invertIfNegative val="0"/>
          <c:cat>
            <c:numRef>
              <c:f>'[Struktura przychodów wg produktów - do zrobienia.xlsx]Przychody wg produktów (3)'!$H$8:$J$8</c:f>
              <c:numCache>
                <c:formatCode>General</c:formatCode>
                <c:ptCount val="3"/>
                <c:pt idx="0">
                  <c:v>2016</c:v>
                </c:pt>
                <c:pt idx="1">
                  <c:v>2017</c:v>
                </c:pt>
                <c:pt idx="2">
                  <c:v>2018</c:v>
                </c:pt>
              </c:numCache>
            </c:numRef>
          </c:cat>
          <c:val>
            <c:numRef>
              <c:f>'[Struktura przychodów wg produktów - do zrobienia.xlsx]Przychody wg produktów (3)'!$H$13:$J$13</c:f>
              <c:numCache>
                <c:formatCode>0%</c:formatCode>
                <c:ptCount val="3"/>
                <c:pt idx="0">
                  <c:v>1.7485574401119076E-4</c:v>
                </c:pt>
                <c:pt idx="1">
                  <c:v>0</c:v>
                </c:pt>
                <c:pt idx="2">
                  <c:v>0</c:v>
                </c:pt>
              </c:numCache>
            </c:numRef>
          </c:val>
          <c:extLst>
            <c:ext xmlns:c16="http://schemas.microsoft.com/office/drawing/2014/chart" uri="{C3380CC4-5D6E-409C-BE32-E72D297353CC}">
              <c16:uniqueId val="{00000003-F466-4F83-A28D-24041FC37A1F}"/>
            </c:ext>
          </c:extLst>
        </c:ser>
        <c:dLbls>
          <c:showLegendKey val="0"/>
          <c:showVal val="0"/>
          <c:showCatName val="0"/>
          <c:showSerName val="0"/>
          <c:showPercent val="0"/>
          <c:showBubbleSize val="0"/>
        </c:dLbls>
        <c:gapWidth val="150"/>
        <c:overlap val="100"/>
        <c:axId val="646479136"/>
        <c:axId val="646470432"/>
      </c:barChart>
      <c:catAx>
        <c:axId val="646479136"/>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46470432"/>
        <c:crosses val="autoZero"/>
        <c:auto val="1"/>
        <c:lblAlgn val="ctr"/>
        <c:lblOffset val="100"/>
        <c:noMultiLvlLbl val="0"/>
      </c:catAx>
      <c:valAx>
        <c:axId val="646470432"/>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46479136"/>
        <c:crosses val="autoZero"/>
        <c:crossBetween val="between"/>
      </c:valAx>
      <c:spPr>
        <a:noFill/>
        <a:ln>
          <a:noFill/>
        </a:ln>
        <a:effectLst/>
      </c:spPr>
    </c:plotArea>
    <c:legend>
      <c:legendPos val="b"/>
      <c:layout>
        <c:manualLayout>
          <c:xMode val="edge"/>
          <c:yMode val="edge"/>
          <c:x val="3.5643573642568475E-2"/>
          <c:y val="0.80267931720376073"/>
          <c:w val="0.94117624229628827"/>
          <c:h val="0.1036143370572051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pl-PL" sz="1200" b="1">
                <a:solidFill>
                  <a:schemeClr val="tx1"/>
                </a:solidFill>
              </a:rPr>
              <a:t>Struktura</a:t>
            </a:r>
            <a:r>
              <a:rPr lang="pl-PL" sz="1200" b="1" baseline="0">
                <a:solidFill>
                  <a:schemeClr val="tx1"/>
                </a:solidFill>
              </a:rPr>
              <a:t> przychodów w podziale na produkty (w tys. zł)</a:t>
            </a:r>
            <a:endParaRPr lang="pl-PL" sz="1200" b="1">
              <a:solidFill>
                <a:schemeClr val="tx1"/>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pl-PL"/>
        </a:p>
      </c:txPr>
    </c:title>
    <c:autoTitleDeleted val="0"/>
    <c:plotArea>
      <c:layout>
        <c:manualLayout>
          <c:layoutTarget val="inner"/>
          <c:xMode val="edge"/>
          <c:yMode val="edge"/>
          <c:x val="3.9958915408278131E-2"/>
          <c:y val="0.11926776576244993"/>
          <c:w val="0.90691805336278597"/>
          <c:h val="0.6321767652225917"/>
        </c:manualLayout>
      </c:layout>
      <c:barChart>
        <c:barDir val="col"/>
        <c:grouping val="stacked"/>
        <c:varyColors val="0"/>
        <c:ser>
          <c:idx val="0"/>
          <c:order val="0"/>
          <c:tx>
            <c:strRef>
              <c:f>'[Struktura przychodów wg produktów - do zrobienia.xlsx]Przychody wg produktów (3)'!$B$9</c:f>
              <c:strCache>
                <c:ptCount val="1"/>
                <c:pt idx="0">
                  <c:v>Przychody z tytułu produktów własnych</c:v>
                </c:pt>
              </c:strCache>
            </c:strRef>
          </c:tx>
          <c:spPr>
            <a:solidFill>
              <a:schemeClr val="tx1">
                <a:lumMod val="65000"/>
                <a:lumOff val="3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'[Struktura przychodów wg produktów - do zrobienia.xlsx]Przychody wg produktów (3)'!$C$8:$E$8</c:f>
              <c:numCache>
                <c:formatCode>General</c:formatCode>
                <c:ptCount val="3"/>
                <c:pt idx="0">
                  <c:v>2016</c:v>
                </c:pt>
                <c:pt idx="1">
                  <c:v>2017</c:v>
                </c:pt>
                <c:pt idx="2">
                  <c:v>2018</c:v>
                </c:pt>
              </c:numCache>
            </c:numRef>
          </c:cat>
          <c:val>
            <c:numRef>
              <c:f>'[Struktura przychodów wg produktów - do zrobienia.xlsx]Przychody wg produktów (3)'!$C$9:$E$9</c:f>
              <c:numCache>
                <c:formatCode>#,##0</c:formatCode>
                <c:ptCount val="3"/>
                <c:pt idx="0">
                  <c:v>64123</c:v>
                </c:pt>
                <c:pt idx="1">
                  <c:v>63280</c:v>
                </c:pt>
                <c:pt idx="2">
                  <c:v>48532</c:v>
                </c:pt>
              </c:numCache>
            </c:numRef>
          </c:val>
          <c:extLst>
            <c:ext xmlns:c16="http://schemas.microsoft.com/office/drawing/2014/chart" uri="{C3380CC4-5D6E-409C-BE32-E72D297353CC}">
              <c16:uniqueId val="{00000000-FCCD-4AD3-909D-869F0370FE43}"/>
            </c:ext>
          </c:extLst>
        </c:ser>
        <c:ser>
          <c:idx val="1"/>
          <c:order val="1"/>
          <c:tx>
            <c:strRef>
              <c:f>'[Struktura przychodów wg produktów - do zrobienia.xlsx]Przychody wg produktów (3)'!$B$10</c:f>
              <c:strCache>
                <c:ptCount val="1"/>
                <c:pt idx="0">
                  <c:v>Przychody z tytułu produktów sekurytyzacyjnych</c:v>
                </c:pt>
              </c:strCache>
            </c:strRef>
          </c:tx>
          <c:spPr>
            <a:solidFill>
              <a:schemeClr val="bg1">
                <a:lumMod val="50000"/>
              </a:schemeClr>
            </a:solidFill>
            <a:ln>
              <a:noFill/>
            </a:ln>
            <a:effectLst/>
          </c:spPr>
          <c:invertIfNegative val="0"/>
          <c:dLbls>
            <c:dLbl>
              <c:idx val="0"/>
              <c:layout>
                <c:manualLayout>
                  <c:x val="0"/>
                  <c:y val="1.31864754523895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666-4115-B9DE-E12A42FCDBE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'[Struktura przychodów wg produktów - do zrobienia.xlsx]Przychody wg produktów (3)'!$C$8:$E$8</c:f>
              <c:numCache>
                <c:formatCode>General</c:formatCode>
                <c:ptCount val="3"/>
                <c:pt idx="0">
                  <c:v>2016</c:v>
                </c:pt>
                <c:pt idx="1">
                  <c:v>2017</c:v>
                </c:pt>
                <c:pt idx="2">
                  <c:v>2018</c:v>
                </c:pt>
              </c:numCache>
            </c:numRef>
          </c:cat>
          <c:val>
            <c:numRef>
              <c:f>'[Struktura przychodów wg produktów - do zrobienia.xlsx]Przychody wg produktów (3)'!$C$10:$E$10</c:f>
              <c:numCache>
                <c:formatCode>#,##0</c:formatCode>
                <c:ptCount val="3"/>
                <c:pt idx="0">
                  <c:v>2417</c:v>
                </c:pt>
                <c:pt idx="1">
                  <c:v>11536</c:v>
                </c:pt>
                <c:pt idx="2">
                  <c:v>14750</c:v>
                </c:pt>
              </c:numCache>
            </c:numRef>
          </c:val>
          <c:extLst>
            <c:ext xmlns:c16="http://schemas.microsoft.com/office/drawing/2014/chart" uri="{C3380CC4-5D6E-409C-BE32-E72D297353CC}">
              <c16:uniqueId val="{00000001-3666-4115-B9DE-E12A42FCDBEA}"/>
            </c:ext>
          </c:extLst>
        </c:ser>
        <c:ser>
          <c:idx val="2"/>
          <c:order val="2"/>
          <c:tx>
            <c:strRef>
              <c:f>'[Struktura przychodów wg produktów - do zrobienia.xlsx]Przychody wg produktów (3)'!$B$11</c:f>
              <c:strCache>
                <c:ptCount val="1"/>
                <c:pt idx="0">
                  <c:v>Przychody z tytułu obcych produktów pożyczkowych</c:v>
                </c:pt>
              </c:strCache>
            </c:strRef>
          </c:tx>
          <c:spPr>
            <a:solidFill>
              <a:schemeClr val="bg1">
                <a:lumMod val="75000"/>
              </a:schemeClr>
            </a:solidFill>
            <a:ln>
              <a:noFill/>
            </a:ln>
            <a:effectLst/>
          </c:spPr>
          <c:invertIfNegative val="0"/>
          <c:dLbls>
            <c:dLbl>
              <c:idx val="0"/>
              <c:layout>
                <c:manualLayout>
                  <c:x val="-3.7717180353145364E-17"/>
                  <c:y val="-9.88985658929216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666-4115-B9DE-E12A42FCDBE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'[Struktura przychodów wg produktów - do zrobienia.xlsx]Przychody wg produktów (3)'!$C$8:$E$8</c:f>
              <c:numCache>
                <c:formatCode>General</c:formatCode>
                <c:ptCount val="3"/>
                <c:pt idx="0">
                  <c:v>2016</c:v>
                </c:pt>
                <c:pt idx="1">
                  <c:v>2017</c:v>
                </c:pt>
                <c:pt idx="2">
                  <c:v>2018</c:v>
                </c:pt>
              </c:numCache>
            </c:numRef>
          </c:cat>
          <c:val>
            <c:numRef>
              <c:f>'[Struktura przychodów wg produktów - do zrobienia.xlsx]Przychody wg produktów (3)'!$C$11:$E$11</c:f>
              <c:numCache>
                <c:formatCode>#,##0</c:formatCode>
                <c:ptCount val="3"/>
                <c:pt idx="0">
                  <c:v>392</c:v>
                </c:pt>
                <c:pt idx="1">
                  <c:v>2428</c:v>
                </c:pt>
                <c:pt idx="2">
                  <c:v>3883</c:v>
                </c:pt>
              </c:numCache>
            </c:numRef>
          </c:val>
          <c:extLst>
            <c:ext xmlns:c16="http://schemas.microsoft.com/office/drawing/2014/chart" uri="{C3380CC4-5D6E-409C-BE32-E72D297353CC}">
              <c16:uniqueId val="{00000003-3666-4115-B9DE-E12A42FCDBEA}"/>
            </c:ext>
          </c:extLst>
        </c:ser>
        <c:ser>
          <c:idx val="3"/>
          <c:order val="3"/>
          <c:tx>
            <c:strRef>
              <c:f>'[Struktura przychodów wg produktów - do zrobienia.xlsx]Przychody wg produktów (3)'!$B$12</c:f>
              <c:strCache>
                <c:ptCount val="1"/>
                <c:pt idx="0">
                  <c:v>Przychody z tytułu produktów niepożyczkowych</c:v>
                </c:pt>
              </c:strCache>
            </c:strRef>
          </c:tx>
          <c:spPr>
            <a:solidFill>
              <a:schemeClr val="bg1">
                <a:lumMod val="85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7-FCCD-4AD3-909D-869F0370FE43}"/>
                </c:ext>
              </c:extLst>
            </c:dLbl>
            <c:dLbl>
              <c:idx val="1"/>
              <c:layout>
                <c:manualLayout>
                  <c:x val="-7.5487310092009E-17"/>
                  <c:y val="-1.29764735002786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CCD-4AD3-909D-869F0370FE4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'[Struktura przychodów wg produktów - do zrobienia.xlsx]Przychody wg produktów (3)'!$C$8:$E$8</c:f>
              <c:numCache>
                <c:formatCode>General</c:formatCode>
                <c:ptCount val="3"/>
                <c:pt idx="0">
                  <c:v>2016</c:v>
                </c:pt>
                <c:pt idx="1">
                  <c:v>2017</c:v>
                </c:pt>
                <c:pt idx="2">
                  <c:v>2018</c:v>
                </c:pt>
              </c:numCache>
            </c:numRef>
          </c:cat>
          <c:val>
            <c:numRef>
              <c:f>'[Struktura przychodów wg produktów - do zrobienia.xlsx]Przychody wg produktów (3)'!$C$12:$E$12</c:f>
              <c:numCache>
                <c:formatCode>#,##0</c:formatCode>
                <c:ptCount val="3"/>
                <c:pt idx="0">
                  <c:v>7402</c:v>
                </c:pt>
                <c:pt idx="1">
                  <c:v>18232</c:v>
                </c:pt>
                <c:pt idx="2">
                  <c:v>18929</c:v>
                </c:pt>
              </c:numCache>
            </c:numRef>
          </c:val>
          <c:extLst>
            <c:ext xmlns:c16="http://schemas.microsoft.com/office/drawing/2014/chart" uri="{C3380CC4-5D6E-409C-BE32-E72D297353CC}">
              <c16:uniqueId val="{00000004-3666-4115-B9DE-E12A42FCDBEA}"/>
            </c:ext>
          </c:extLst>
        </c:ser>
        <c:ser>
          <c:idx val="4"/>
          <c:order val="4"/>
          <c:tx>
            <c:strRef>
              <c:f>'[Struktura przychodów wg produktów - do zrobienia.xlsx]Przychody wg produktów (3)'!$B$13</c:f>
              <c:strCache>
                <c:ptCount val="1"/>
                <c:pt idx="0">
                  <c:v>Przychody inne</c:v>
                </c:pt>
              </c:strCache>
            </c:strRef>
          </c:tx>
          <c:spPr>
            <a:solidFill>
              <a:schemeClr val="tx1"/>
            </a:solidFill>
            <a:ln>
              <a:noFill/>
            </a:ln>
            <a:effectLst/>
          </c:spPr>
          <c:invertIfNegative val="0"/>
          <c:cat>
            <c:numRef>
              <c:f>'[Struktura przychodów wg produktów - do zrobienia.xlsx]Przychody wg produktów (3)'!$C$8:$E$8</c:f>
              <c:numCache>
                <c:formatCode>General</c:formatCode>
                <c:ptCount val="3"/>
                <c:pt idx="0">
                  <c:v>2016</c:v>
                </c:pt>
                <c:pt idx="1">
                  <c:v>2017</c:v>
                </c:pt>
                <c:pt idx="2">
                  <c:v>2018</c:v>
                </c:pt>
              </c:numCache>
            </c:numRef>
          </c:cat>
          <c:val>
            <c:numRef>
              <c:f>'[Struktura przychodów wg produktów - do zrobienia.xlsx]Przychody wg produktów (3)'!$C$13:$E$13</c:f>
              <c:numCache>
                <c:formatCode>#,##0</c:formatCode>
                <c:ptCount val="3"/>
                <c:pt idx="0">
                  <c:v>13</c:v>
                </c:pt>
                <c:pt idx="1">
                  <c:v>0</c:v>
                </c:pt>
                <c:pt idx="2">
                  <c:v>0</c:v>
                </c:pt>
              </c:numCache>
            </c:numRef>
          </c:val>
          <c:extLst>
            <c:ext xmlns:c16="http://schemas.microsoft.com/office/drawing/2014/chart" uri="{C3380CC4-5D6E-409C-BE32-E72D297353CC}">
              <c16:uniqueId val="{00000005-3666-4115-B9DE-E12A42FCDBEA}"/>
            </c:ext>
          </c:extLst>
        </c:ser>
        <c:dLbls>
          <c:showLegendKey val="0"/>
          <c:showVal val="0"/>
          <c:showCatName val="0"/>
          <c:showSerName val="0"/>
          <c:showPercent val="0"/>
          <c:showBubbleSize val="0"/>
        </c:dLbls>
        <c:gapWidth val="150"/>
        <c:overlap val="100"/>
        <c:axId val="646479680"/>
        <c:axId val="646472064"/>
      </c:barChart>
      <c:catAx>
        <c:axId val="646479680"/>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646472064"/>
        <c:crosses val="autoZero"/>
        <c:auto val="1"/>
        <c:lblAlgn val="ctr"/>
        <c:lblOffset val="100"/>
        <c:noMultiLvlLbl val="0"/>
      </c:catAx>
      <c:valAx>
        <c:axId val="646472064"/>
        <c:scaling>
          <c:orientation val="minMax"/>
          <c:min val="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646479680"/>
        <c:crosses val="autoZero"/>
        <c:crossBetween val="between"/>
      </c:valAx>
      <c:spPr>
        <a:noFill/>
        <a:ln>
          <a:noFill/>
        </a:ln>
        <a:effectLst/>
      </c:spPr>
    </c:plotArea>
    <c:legend>
      <c:legendPos val="b"/>
      <c:layout>
        <c:manualLayout>
          <c:xMode val="edge"/>
          <c:yMode val="edge"/>
          <c:x val="3.1726697884001238E-2"/>
          <c:y val="0.8070634342150621"/>
          <c:w val="0.94490549752748476"/>
          <c:h val="0.15000264767814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88A78A-9D61-421E-AA9F-47B4D628EB5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l-PL"/>
        </a:p>
      </dgm:t>
    </dgm:pt>
    <dgm:pt modelId="{2287903D-30DE-46E8-99C0-C41F1F00ABB8}">
      <dgm:prSet phldrT="[Tekst]" custT="1"/>
      <dgm:spPr>
        <a:solidFill>
          <a:srgbClr val="FF0000"/>
        </a:solidFill>
        <a:ln>
          <a:solidFill>
            <a:srgbClr val="FF0000"/>
          </a:solidFill>
        </a:ln>
      </dgm:spPr>
      <dgm:t>
        <a:bodyPr/>
        <a:lstStyle/>
        <a:p>
          <a:r>
            <a:rPr lang="pl-PL" sz="2000" b="1"/>
            <a:t>CAPITAL SERVICE S.A.</a:t>
          </a:r>
        </a:p>
      </dgm:t>
    </dgm:pt>
    <dgm:pt modelId="{E98A1347-8120-4EA1-98FE-02636C164852}" type="parTrans" cxnId="{52C33115-7EFB-43CC-BBC2-CE02AC5BAB13}">
      <dgm:prSet/>
      <dgm:spPr/>
      <dgm:t>
        <a:bodyPr/>
        <a:lstStyle/>
        <a:p>
          <a:endParaRPr lang="pl-PL"/>
        </a:p>
      </dgm:t>
    </dgm:pt>
    <dgm:pt modelId="{21EC130D-6A80-47F9-AC70-904E4F4E1798}" type="sibTrans" cxnId="{52C33115-7EFB-43CC-BBC2-CE02AC5BAB13}">
      <dgm:prSet/>
      <dgm:spPr/>
      <dgm:t>
        <a:bodyPr/>
        <a:lstStyle/>
        <a:p>
          <a:endParaRPr lang="pl-PL"/>
        </a:p>
      </dgm:t>
    </dgm:pt>
    <dgm:pt modelId="{9914438B-09E8-465E-9970-4A54EB216798}">
      <dgm:prSet phldrT="[Tekst]" custT="1"/>
      <dgm:spPr>
        <a:solidFill>
          <a:schemeClr val="bg1">
            <a:lumMod val="65000"/>
          </a:schemeClr>
        </a:solidFill>
      </dgm:spPr>
      <dgm:t>
        <a:bodyPr/>
        <a:lstStyle/>
        <a:p>
          <a:r>
            <a:rPr lang="pl-PL" sz="1400" b="1"/>
            <a:t>JEDNOSTKI ZALEŻNE - SPÓŁKI</a:t>
          </a:r>
        </a:p>
      </dgm:t>
    </dgm:pt>
    <dgm:pt modelId="{5C3FF3CE-D493-4BDF-8E61-AF751B6984F9}" type="parTrans" cxnId="{C9670B28-D0BA-4B37-A63E-3D05BBA10AD9}">
      <dgm:prSet/>
      <dgm:spPr>
        <a:ln w="6350">
          <a:solidFill>
            <a:schemeClr val="tx1">
              <a:lumMod val="65000"/>
              <a:lumOff val="35000"/>
            </a:schemeClr>
          </a:solidFill>
        </a:ln>
      </dgm:spPr>
      <dgm:t>
        <a:bodyPr/>
        <a:lstStyle/>
        <a:p>
          <a:endParaRPr lang="pl-PL"/>
        </a:p>
      </dgm:t>
    </dgm:pt>
    <dgm:pt modelId="{554E0591-B094-4EC5-992B-D456324C5D02}" type="sibTrans" cxnId="{C9670B28-D0BA-4B37-A63E-3D05BBA10AD9}">
      <dgm:prSet/>
      <dgm:spPr/>
      <dgm:t>
        <a:bodyPr/>
        <a:lstStyle/>
        <a:p>
          <a:endParaRPr lang="pl-PL"/>
        </a:p>
      </dgm:t>
    </dgm:pt>
    <dgm:pt modelId="{32D015FF-279D-4ED4-8C8B-F93D6F2A9645}">
      <dgm:prSet custT="1"/>
      <dgm:spPr>
        <a:solidFill>
          <a:schemeClr val="bg1">
            <a:lumMod val="65000"/>
          </a:schemeClr>
        </a:solidFill>
      </dgm:spPr>
      <dgm:t>
        <a:bodyPr/>
        <a:lstStyle/>
        <a:p>
          <a:r>
            <a:rPr lang="pl-PL" sz="1400" b="1"/>
            <a:t>JEDNOSTKI ZALEŻNE - FUNDUSZE</a:t>
          </a:r>
        </a:p>
      </dgm:t>
    </dgm:pt>
    <dgm:pt modelId="{B2B25EE2-4AA6-4DC2-AAA6-9B56DAC59FA8}" type="parTrans" cxnId="{D17D8B5A-99C2-4F65-A9A8-B922EFA4DD25}">
      <dgm:prSet/>
      <dgm:spPr>
        <a:ln w="6350">
          <a:solidFill>
            <a:schemeClr val="tx1">
              <a:lumMod val="65000"/>
              <a:lumOff val="35000"/>
            </a:schemeClr>
          </a:solidFill>
        </a:ln>
      </dgm:spPr>
      <dgm:t>
        <a:bodyPr/>
        <a:lstStyle/>
        <a:p>
          <a:endParaRPr lang="pl-PL"/>
        </a:p>
      </dgm:t>
    </dgm:pt>
    <dgm:pt modelId="{76802982-241B-4B2E-854A-B8725243F6A4}" type="sibTrans" cxnId="{D17D8B5A-99C2-4F65-A9A8-B922EFA4DD25}">
      <dgm:prSet/>
      <dgm:spPr/>
      <dgm:t>
        <a:bodyPr/>
        <a:lstStyle/>
        <a:p>
          <a:endParaRPr lang="pl-PL"/>
        </a:p>
      </dgm:t>
    </dgm:pt>
    <dgm:pt modelId="{7A2A8587-1E23-4C03-8B38-B90D41FEFE03}" type="asst">
      <dgm:prSet custT="1"/>
      <dgm:spPr>
        <a:solidFill>
          <a:schemeClr val="bg1">
            <a:lumMod val="65000"/>
          </a:schemeClr>
        </a:solidFill>
      </dgm:spPr>
      <dgm:t>
        <a:bodyPr/>
        <a:lstStyle/>
        <a:p>
          <a:r>
            <a:rPr lang="pl-PL" sz="1400" b="1"/>
            <a:t>CAPITAL SERVICE BRAND MANAGEMENT Sp. z o.o.</a:t>
          </a:r>
        </a:p>
        <a:p>
          <a:r>
            <a:rPr lang="pl-PL" sz="1050" b="0" i="1"/>
            <a:t>99% udziałów</a:t>
          </a:r>
        </a:p>
      </dgm:t>
    </dgm:pt>
    <dgm:pt modelId="{4A461A46-43D9-4BBC-97F4-F846C43DB301}" type="parTrans" cxnId="{42999B59-B540-4475-A795-E3ED6595E088}">
      <dgm:prSet/>
      <dgm:spPr>
        <a:ln w="6350">
          <a:solidFill>
            <a:schemeClr val="tx1">
              <a:lumMod val="65000"/>
              <a:lumOff val="35000"/>
            </a:schemeClr>
          </a:solidFill>
        </a:ln>
      </dgm:spPr>
      <dgm:t>
        <a:bodyPr/>
        <a:lstStyle/>
        <a:p>
          <a:endParaRPr lang="pl-PL"/>
        </a:p>
      </dgm:t>
    </dgm:pt>
    <dgm:pt modelId="{3FAC7844-AFA6-4413-BE3B-59BD6D78E2B9}" type="sibTrans" cxnId="{42999B59-B540-4475-A795-E3ED6595E088}">
      <dgm:prSet/>
      <dgm:spPr/>
      <dgm:t>
        <a:bodyPr/>
        <a:lstStyle/>
        <a:p>
          <a:endParaRPr lang="pl-PL"/>
        </a:p>
      </dgm:t>
    </dgm:pt>
    <dgm:pt modelId="{40FF1C22-CC6D-41B7-A507-B294B7591853}" type="asst">
      <dgm:prSet custT="1"/>
      <dgm:spPr>
        <a:solidFill>
          <a:schemeClr val="bg1">
            <a:lumMod val="65000"/>
          </a:schemeClr>
        </a:solidFill>
      </dgm:spPr>
      <dgm:t>
        <a:bodyPr/>
        <a:lstStyle/>
        <a:p>
          <a:r>
            <a:rPr lang="pl-PL" sz="1400" b="1"/>
            <a:t>FINLO Sp. z o.o.</a:t>
          </a:r>
        </a:p>
        <a:p>
          <a:r>
            <a:rPr lang="pl-PL" sz="1050" b="0" i="1"/>
            <a:t>100% udziałów</a:t>
          </a:r>
        </a:p>
      </dgm:t>
    </dgm:pt>
    <dgm:pt modelId="{2691C606-32EA-4225-84DB-14BE7DD7751C}" type="parTrans" cxnId="{3F956CF0-2C5F-494B-BD6C-661393EDC620}">
      <dgm:prSet/>
      <dgm:spPr>
        <a:ln w="6350">
          <a:solidFill>
            <a:schemeClr val="tx1">
              <a:lumMod val="65000"/>
              <a:lumOff val="35000"/>
            </a:schemeClr>
          </a:solidFill>
        </a:ln>
      </dgm:spPr>
      <dgm:t>
        <a:bodyPr/>
        <a:lstStyle/>
        <a:p>
          <a:endParaRPr lang="pl-PL"/>
        </a:p>
      </dgm:t>
    </dgm:pt>
    <dgm:pt modelId="{80C6DDC1-3E5B-427E-818E-2E963536CF93}" type="sibTrans" cxnId="{3F956CF0-2C5F-494B-BD6C-661393EDC620}">
      <dgm:prSet/>
      <dgm:spPr/>
      <dgm:t>
        <a:bodyPr/>
        <a:lstStyle/>
        <a:p>
          <a:endParaRPr lang="pl-PL"/>
        </a:p>
      </dgm:t>
    </dgm:pt>
    <dgm:pt modelId="{5EEC2E35-9784-44FE-A0B1-2C3E46E72F85}" type="asst">
      <dgm:prSet custT="1"/>
      <dgm:spPr>
        <a:solidFill>
          <a:schemeClr val="bg1">
            <a:lumMod val="65000"/>
          </a:schemeClr>
        </a:solidFill>
      </dgm:spPr>
      <dgm:t>
        <a:bodyPr/>
        <a:lstStyle/>
        <a:p>
          <a:r>
            <a:rPr lang="pl-PL" sz="1400" b="1"/>
            <a:t>KREDYTOK Sp. z o.o.</a:t>
          </a:r>
        </a:p>
        <a:p>
          <a:r>
            <a:rPr lang="pl-PL" sz="1050" b="0" i="1"/>
            <a:t>100% udziałów</a:t>
          </a:r>
        </a:p>
      </dgm:t>
    </dgm:pt>
    <dgm:pt modelId="{6626B14E-B5FF-4E4D-988C-7474AE005506}" type="parTrans" cxnId="{80165F76-BF9E-4DB8-B800-BEE90370E02B}">
      <dgm:prSet/>
      <dgm:spPr>
        <a:ln w="6350">
          <a:solidFill>
            <a:schemeClr val="tx1">
              <a:lumMod val="65000"/>
              <a:lumOff val="35000"/>
            </a:schemeClr>
          </a:solidFill>
        </a:ln>
      </dgm:spPr>
      <dgm:t>
        <a:bodyPr/>
        <a:lstStyle/>
        <a:p>
          <a:endParaRPr lang="pl-PL"/>
        </a:p>
      </dgm:t>
    </dgm:pt>
    <dgm:pt modelId="{FD601271-1C73-45ED-AB19-7871936DDA5C}" type="sibTrans" cxnId="{80165F76-BF9E-4DB8-B800-BEE90370E02B}">
      <dgm:prSet/>
      <dgm:spPr/>
      <dgm:t>
        <a:bodyPr/>
        <a:lstStyle/>
        <a:p>
          <a:endParaRPr lang="pl-PL"/>
        </a:p>
      </dgm:t>
    </dgm:pt>
    <dgm:pt modelId="{F3A9D95C-6A73-4DF4-A059-0E3C01A27296}" type="asst">
      <dgm:prSet custT="1"/>
      <dgm:spPr>
        <a:solidFill>
          <a:schemeClr val="bg1">
            <a:lumMod val="65000"/>
          </a:schemeClr>
        </a:solidFill>
      </dgm:spPr>
      <dgm:t>
        <a:bodyPr/>
        <a:lstStyle/>
        <a:p>
          <a:r>
            <a:rPr lang="pl-PL" sz="1400" b="1"/>
            <a:t>LIFT CREDIT Sp. z o.o.</a:t>
          </a:r>
        </a:p>
        <a:p>
          <a:r>
            <a:rPr lang="pl-PL" sz="1050" b="0" i="1"/>
            <a:t>100% udziałów</a:t>
          </a:r>
        </a:p>
      </dgm:t>
    </dgm:pt>
    <dgm:pt modelId="{95A5191B-ED02-48EA-80D7-60E23D5526AF}" type="parTrans" cxnId="{5DE57FEB-7D61-4BC7-818A-983700FCC940}">
      <dgm:prSet/>
      <dgm:spPr>
        <a:ln w="6350">
          <a:solidFill>
            <a:schemeClr val="tx1">
              <a:lumMod val="65000"/>
              <a:lumOff val="35000"/>
            </a:schemeClr>
          </a:solidFill>
        </a:ln>
      </dgm:spPr>
      <dgm:t>
        <a:bodyPr/>
        <a:lstStyle/>
        <a:p>
          <a:endParaRPr lang="pl-PL"/>
        </a:p>
      </dgm:t>
    </dgm:pt>
    <dgm:pt modelId="{DE32A73C-CDAC-4A61-88A8-38A5742328C9}" type="sibTrans" cxnId="{5DE57FEB-7D61-4BC7-818A-983700FCC940}">
      <dgm:prSet/>
      <dgm:spPr/>
      <dgm:t>
        <a:bodyPr/>
        <a:lstStyle/>
        <a:p>
          <a:endParaRPr lang="pl-PL"/>
        </a:p>
      </dgm:t>
    </dgm:pt>
    <dgm:pt modelId="{3354802D-6D03-40F5-A824-E6888CD0CB7E}" type="asst">
      <dgm:prSet custT="1"/>
      <dgm:spPr>
        <a:solidFill>
          <a:schemeClr val="bg1">
            <a:lumMod val="65000"/>
          </a:schemeClr>
        </a:solidFill>
      </dgm:spPr>
      <dgm:t>
        <a:bodyPr/>
        <a:lstStyle/>
        <a:p>
          <a:r>
            <a:rPr lang="pl-PL" sz="1400" b="1"/>
            <a:t>CS 1 Fundusz Inwestycyjny Zamknięty Niestandaryzowany Fundusz Sekurytyzacyjny</a:t>
          </a:r>
        </a:p>
        <a:p>
          <a:r>
            <a:rPr lang="pl-PL" sz="1050" b="0" i="1"/>
            <a:t>99% udziałów</a:t>
          </a:r>
        </a:p>
      </dgm:t>
    </dgm:pt>
    <dgm:pt modelId="{113F9E99-51A5-4625-AABC-27B263E1DF42}" type="parTrans" cxnId="{A9FDF938-5B9B-4A15-BBE1-EFBA58ECBE83}">
      <dgm:prSet/>
      <dgm:spPr>
        <a:ln w="6350">
          <a:noFill/>
        </a:ln>
      </dgm:spPr>
      <dgm:t>
        <a:bodyPr/>
        <a:lstStyle/>
        <a:p>
          <a:endParaRPr lang="pl-PL"/>
        </a:p>
      </dgm:t>
    </dgm:pt>
    <dgm:pt modelId="{B3394EF6-09D0-462A-AAC7-AB9A1564491F}" type="sibTrans" cxnId="{A9FDF938-5B9B-4A15-BBE1-EFBA58ECBE83}">
      <dgm:prSet/>
      <dgm:spPr/>
      <dgm:t>
        <a:bodyPr/>
        <a:lstStyle/>
        <a:p>
          <a:endParaRPr lang="pl-PL"/>
        </a:p>
      </dgm:t>
    </dgm:pt>
    <dgm:pt modelId="{D8F66390-011B-4709-A610-E50087D437AF}">
      <dgm:prSet custT="1"/>
      <dgm:spPr>
        <a:solidFill>
          <a:schemeClr val="bg1">
            <a:lumMod val="65000"/>
          </a:schemeClr>
        </a:solidFill>
      </dgm:spPr>
      <dgm:t>
        <a:bodyPr/>
        <a:lstStyle/>
        <a:p>
          <a:r>
            <a:rPr lang="pl-PL" sz="1400" b="1"/>
            <a:t>JEDNOSTKI STOWARZYSZONE - FUNDUSZE</a:t>
          </a:r>
        </a:p>
      </dgm:t>
    </dgm:pt>
    <dgm:pt modelId="{943C9208-F4BC-492D-97F6-D80406A325AF}" type="parTrans" cxnId="{63961BAC-C044-42EA-92B4-6B101EA9D0AE}">
      <dgm:prSet/>
      <dgm:spPr>
        <a:ln w="6350">
          <a:solidFill>
            <a:schemeClr val="tx1">
              <a:lumMod val="65000"/>
              <a:lumOff val="35000"/>
            </a:schemeClr>
          </a:solidFill>
        </a:ln>
      </dgm:spPr>
      <dgm:t>
        <a:bodyPr/>
        <a:lstStyle/>
        <a:p>
          <a:endParaRPr lang="pl-PL"/>
        </a:p>
      </dgm:t>
    </dgm:pt>
    <dgm:pt modelId="{F72B2B56-0622-44FF-ACB6-D4861AFACD73}" type="sibTrans" cxnId="{63961BAC-C044-42EA-92B4-6B101EA9D0AE}">
      <dgm:prSet/>
      <dgm:spPr/>
      <dgm:t>
        <a:bodyPr/>
        <a:lstStyle/>
        <a:p>
          <a:endParaRPr lang="pl-PL"/>
        </a:p>
      </dgm:t>
    </dgm:pt>
    <dgm:pt modelId="{16AE74D6-6DFF-4BBC-8F73-EB7B6E60631C}">
      <dgm:prSet custT="1"/>
      <dgm:spPr>
        <a:solidFill>
          <a:schemeClr val="bg1">
            <a:lumMod val="65000"/>
          </a:schemeClr>
        </a:solidFill>
      </dgm:spPr>
      <dgm:t>
        <a:bodyPr/>
        <a:lstStyle/>
        <a:p>
          <a:r>
            <a:rPr lang="pl-PL" sz="1400" b="1"/>
            <a:t>EQUES MICHAEL STROM CREDITUM 2 Fundusz Inwestycyjny Zamknięty Niestandaryzowany Fundusz Sekurytyzacyjny</a:t>
          </a:r>
        </a:p>
        <a:p>
          <a:r>
            <a:rPr lang="pl-PL" sz="1050" b="0" i="1"/>
            <a:t>33% udziałów</a:t>
          </a:r>
        </a:p>
      </dgm:t>
    </dgm:pt>
    <dgm:pt modelId="{DAAA066E-E24C-4E73-A338-A7B1B2400B6A}" type="parTrans" cxnId="{DCE19662-0863-454B-81B0-1C7255DE0484}">
      <dgm:prSet/>
      <dgm:spPr>
        <a:ln>
          <a:solidFill>
            <a:schemeClr val="bg1"/>
          </a:solidFill>
        </a:ln>
      </dgm:spPr>
      <dgm:t>
        <a:bodyPr/>
        <a:lstStyle/>
        <a:p>
          <a:endParaRPr lang="pl-PL"/>
        </a:p>
      </dgm:t>
    </dgm:pt>
    <dgm:pt modelId="{2B164F2B-64BE-4648-A3D9-556F2F485A93}" type="sibTrans" cxnId="{DCE19662-0863-454B-81B0-1C7255DE0484}">
      <dgm:prSet/>
      <dgm:spPr/>
      <dgm:t>
        <a:bodyPr/>
        <a:lstStyle/>
        <a:p>
          <a:endParaRPr lang="pl-PL"/>
        </a:p>
      </dgm:t>
    </dgm:pt>
    <dgm:pt modelId="{9F39C255-CECA-4F43-A8E7-71AAD9566175}" type="pres">
      <dgm:prSet presAssocID="{6988A78A-9D61-421E-AA9F-47B4D628EB53}" presName="hierChild1" presStyleCnt="0">
        <dgm:presLayoutVars>
          <dgm:orgChart val="1"/>
          <dgm:chPref val="1"/>
          <dgm:dir/>
          <dgm:animOne val="branch"/>
          <dgm:animLvl val="lvl"/>
          <dgm:resizeHandles/>
        </dgm:presLayoutVars>
      </dgm:prSet>
      <dgm:spPr/>
    </dgm:pt>
    <dgm:pt modelId="{17A400A5-28BC-4376-8B18-C5EA2FCF0A55}" type="pres">
      <dgm:prSet presAssocID="{2287903D-30DE-46E8-99C0-C41F1F00ABB8}" presName="hierRoot1" presStyleCnt="0">
        <dgm:presLayoutVars>
          <dgm:hierBranch val="init"/>
        </dgm:presLayoutVars>
      </dgm:prSet>
      <dgm:spPr/>
    </dgm:pt>
    <dgm:pt modelId="{F9022A99-4006-497B-9F9E-645C94E01D38}" type="pres">
      <dgm:prSet presAssocID="{2287903D-30DE-46E8-99C0-C41F1F00ABB8}" presName="rootComposite1" presStyleCnt="0"/>
      <dgm:spPr/>
    </dgm:pt>
    <dgm:pt modelId="{0DF7884E-4737-4A48-AA59-D40C218DB836}" type="pres">
      <dgm:prSet presAssocID="{2287903D-30DE-46E8-99C0-C41F1F00ABB8}" presName="rootText1" presStyleLbl="node0" presStyleIdx="0" presStyleCnt="1" custScaleX="280347" custScaleY="183639">
        <dgm:presLayoutVars>
          <dgm:chPref val="3"/>
        </dgm:presLayoutVars>
      </dgm:prSet>
      <dgm:spPr/>
    </dgm:pt>
    <dgm:pt modelId="{556BDC44-F30A-44C7-8251-1776A5074044}" type="pres">
      <dgm:prSet presAssocID="{2287903D-30DE-46E8-99C0-C41F1F00ABB8}" presName="rootConnector1" presStyleLbl="node1" presStyleIdx="0" presStyleCnt="0"/>
      <dgm:spPr/>
    </dgm:pt>
    <dgm:pt modelId="{54D314BE-6F81-460E-90B7-2789AE8BE8AD}" type="pres">
      <dgm:prSet presAssocID="{2287903D-30DE-46E8-99C0-C41F1F00ABB8}" presName="hierChild2" presStyleCnt="0"/>
      <dgm:spPr/>
    </dgm:pt>
    <dgm:pt modelId="{93E331DB-C933-4A15-8F7B-BBE4AADFA181}" type="pres">
      <dgm:prSet presAssocID="{5C3FF3CE-D493-4BDF-8E61-AF751B6984F9}" presName="Name37" presStyleLbl="parChTrans1D2" presStyleIdx="0" presStyleCnt="3"/>
      <dgm:spPr/>
    </dgm:pt>
    <dgm:pt modelId="{25F3D9EE-9454-4C8D-8C31-155043C73A08}" type="pres">
      <dgm:prSet presAssocID="{9914438B-09E8-465E-9970-4A54EB216798}" presName="hierRoot2" presStyleCnt="0">
        <dgm:presLayoutVars>
          <dgm:hierBranch val="init"/>
        </dgm:presLayoutVars>
      </dgm:prSet>
      <dgm:spPr/>
    </dgm:pt>
    <dgm:pt modelId="{706A3FD9-7F66-4799-952F-DC2C3CED2E37}" type="pres">
      <dgm:prSet presAssocID="{9914438B-09E8-465E-9970-4A54EB216798}" presName="rootComposite" presStyleCnt="0"/>
      <dgm:spPr/>
    </dgm:pt>
    <dgm:pt modelId="{691554D1-F34F-43F0-8B9B-5DAF214E6EFB}" type="pres">
      <dgm:prSet presAssocID="{9914438B-09E8-465E-9970-4A54EB216798}" presName="rootText" presStyleLbl="node2" presStyleIdx="0" presStyleCnt="3" custScaleX="203318" custScaleY="154831" custLinFactNeighborX="5606">
        <dgm:presLayoutVars>
          <dgm:chPref val="3"/>
        </dgm:presLayoutVars>
      </dgm:prSet>
      <dgm:spPr/>
    </dgm:pt>
    <dgm:pt modelId="{8D453494-30EC-46E6-81C5-930818A512B0}" type="pres">
      <dgm:prSet presAssocID="{9914438B-09E8-465E-9970-4A54EB216798}" presName="rootConnector" presStyleLbl="node2" presStyleIdx="0" presStyleCnt="3"/>
      <dgm:spPr/>
    </dgm:pt>
    <dgm:pt modelId="{0139E231-046D-42A1-8A57-861AFFC442AC}" type="pres">
      <dgm:prSet presAssocID="{9914438B-09E8-465E-9970-4A54EB216798}" presName="hierChild4" presStyleCnt="0"/>
      <dgm:spPr/>
    </dgm:pt>
    <dgm:pt modelId="{808A8FB2-7BE2-4E9E-AE12-78E9C44B58E1}" type="pres">
      <dgm:prSet presAssocID="{9914438B-09E8-465E-9970-4A54EB216798}" presName="hierChild5" presStyleCnt="0"/>
      <dgm:spPr/>
    </dgm:pt>
    <dgm:pt modelId="{F98D91B9-7989-4D64-B7B6-9E9F129241E6}" type="pres">
      <dgm:prSet presAssocID="{4A461A46-43D9-4BBC-97F4-F846C43DB301}" presName="Name111" presStyleLbl="parChTrans1D3" presStyleIdx="0" presStyleCnt="6"/>
      <dgm:spPr/>
    </dgm:pt>
    <dgm:pt modelId="{255D30A9-583F-47D2-B5D3-1F2903A479A0}" type="pres">
      <dgm:prSet presAssocID="{7A2A8587-1E23-4C03-8B38-B90D41FEFE03}" presName="hierRoot3" presStyleCnt="0">
        <dgm:presLayoutVars>
          <dgm:hierBranch val="init"/>
        </dgm:presLayoutVars>
      </dgm:prSet>
      <dgm:spPr/>
    </dgm:pt>
    <dgm:pt modelId="{AC3513CD-3AF0-467D-B745-F9AA8C899C20}" type="pres">
      <dgm:prSet presAssocID="{7A2A8587-1E23-4C03-8B38-B90D41FEFE03}" presName="rootComposite3" presStyleCnt="0"/>
      <dgm:spPr/>
    </dgm:pt>
    <dgm:pt modelId="{31775C73-D4DC-4194-9D24-4E244979E5C0}" type="pres">
      <dgm:prSet presAssocID="{7A2A8587-1E23-4C03-8B38-B90D41FEFE03}" presName="rootText3" presStyleLbl="asst2" presStyleIdx="0" presStyleCnt="5" custScaleX="215073" custScaleY="229092" custLinFactNeighborX="-37422">
        <dgm:presLayoutVars>
          <dgm:chPref val="3"/>
        </dgm:presLayoutVars>
      </dgm:prSet>
      <dgm:spPr/>
    </dgm:pt>
    <dgm:pt modelId="{DDF9A91A-C762-44A2-B273-953CD7DD62C8}" type="pres">
      <dgm:prSet presAssocID="{7A2A8587-1E23-4C03-8B38-B90D41FEFE03}" presName="rootConnector3" presStyleLbl="asst2" presStyleIdx="0" presStyleCnt="5"/>
      <dgm:spPr/>
    </dgm:pt>
    <dgm:pt modelId="{1BF9D6B4-9213-4585-A059-C295CE377A1F}" type="pres">
      <dgm:prSet presAssocID="{7A2A8587-1E23-4C03-8B38-B90D41FEFE03}" presName="hierChild6" presStyleCnt="0"/>
      <dgm:spPr/>
    </dgm:pt>
    <dgm:pt modelId="{35B47CAC-D25B-471C-B91B-53B8E7B5CB42}" type="pres">
      <dgm:prSet presAssocID="{7A2A8587-1E23-4C03-8B38-B90D41FEFE03}" presName="hierChild7" presStyleCnt="0"/>
      <dgm:spPr/>
    </dgm:pt>
    <dgm:pt modelId="{33F30275-0567-4E13-A14B-9BFC9FC98020}" type="pres">
      <dgm:prSet presAssocID="{2691C606-32EA-4225-84DB-14BE7DD7751C}" presName="Name111" presStyleLbl="parChTrans1D3" presStyleIdx="1" presStyleCnt="6"/>
      <dgm:spPr/>
    </dgm:pt>
    <dgm:pt modelId="{D191F817-E714-43F4-A179-92B5A3D3BEE2}" type="pres">
      <dgm:prSet presAssocID="{40FF1C22-CC6D-41B7-A507-B294B7591853}" presName="hierRoot3" presStyleCnt="0">
        <dgm:presLayoutVars>
          <dgm:hierBranch val="init"/>
        </dgm:presLayoutVars>
      </dgm:prSet>
      <dgm:spPr/>
    </dgm:pt>
    <dgm:pt modelId="{A7F68BEB-E632-489C-8709-25BDE10ACA08}" type="pres">
      <dgm:prSet presAssocID="{40FF1C22-CC6D-41B7-A507-B294B7591853}" presName="rootComposite3" presStyleCnt="0"/>
      <dgm:spPr/>
    </dgm:pt>
    <dgm:pt modelId="{D4D2AA0F-EE1E-49EF-B043-7B293F05629C}" type="pres">
      <dgm:prSet presAssocID="{40FF1C22-CC6D-41B7-A507-B294B7591853}" presName="rootText3" presStyleLbl="asst2" presStyleIdx="1" presStyleCnt="5" custScaleX="205298" custScaleY="249218" custLinFactNeighborX="49796" custLinFactNeighborY="-7967">
        <dgm:presLayoutVars>
          <dgm:chPref val="3"/>
        </dgm:presLayoutVars>
      </dgm:prSet>
      <dgm:spPr/>
    </dgm:pt>
    <dgm:pt modelId="{E7276AE7-19FE-4841-ADE2-3F81D43A5338}" type="pres">
      <dgm:prSet presAssocID="{40FF1C22-CC6D-41B7-A507-B294B7591853}" presName="rootConnector3" presStyleLbl="asst2" presStyleIdx="1" presStyleCnt="5"/>
      <dgm:spPr/>
    </dgm:pt>
    <dgm:pt modelId="{D02F8B34-E23B-4B1F-A819-9B4A941CB522}" type="pres">
      <dgm:prSet presAssocID="{40FF1C22-CC6D-41B7-A507-B294B7591853}" presName="hierChild6" presStyleCnt="0"/>
      <dgm:spPr/>
    </dgm:pt>
    <dgm:pt modelId="{1860ACCC-612E-45F4-BD90-D02A2F556552}" type="pres">
      <dgm:prSet presAssocID="{40FF1C22-CC6D-41B7-A507-B294B7591853}" presName="hierChild7" presStyleCnt="0"/>
      <dgm:spPr/>
    </dgm:pt>
    <dgm:pt modelId="{9283C015-2816-4DDD-A545-0AD9241C514F}" type="pres">
      <dgm:prSet presAssocID="{6626B14E-B5FF-4E4D-988C-7474AE005506}" presName="Name111" presStyleLbl="parChTrans1D3" presStyleIdx="2" presStyleCnt="6"/>
      <dgm:spPr/>
    </dgm:pt>
    <dgm:pt modelId="{99CD1996-AF62-4399-B7C9-18F62AC69AAC}" type="pres">
      <dgm:prSet presAssocID="{5EEC2E35-9784-44FE-A0B1-2C3E46E72F85}" presName="hierRoot3" presStyleCnt="0">
        <dgm:presLayoutVars>
          <dgm:hierBranch val="init"/>
        </dgm:presLayoutVars>
      </dgm:prSet>
      <dgm:spPr/>
    </dgm:pt>
    <dgm:pt modelId="{8F51039E-470E-4B12-9F4E-18A6D4CF8197}" type="pres">
      <dgm:prSet presAssocID="{5EEC2E35-9784-44FE-A0B1-2C3E46E72F85}" presName="rootComposite3" presStyleCnt="0"/>
      <dgm:spPr/>
    </dgm:pt>
    <dgm:pt modelId="{0703FCAA-1B63-4BB3-A052-05A1C52F6141}" type="pres">
      <dgm:prSet presAssocID="{5EEC2E35-9784-44FE-A0B1-2C3E46E72F85}" presName="rootText3" presStyleLbl="asst2" presStyleIdx="2" presStyleCnt="5" custScaleX="216835" custScaleY="228075" custLinFactNeighborX="1399" custLinFactNeighborY="-4890">
        <dgm:presLayoutVars>
          <dgm:chPref val="3"/>
        </dgm:presLayoutVars>
      </dgm:prSet>
      <dgm:spPr/>
    </dgm:pt>
    <dgm:pt modelId="{5492280D-41AC-4515-9B7D-B24EFF14A8A1}" type="pres">
      <dgm:prSet presAssocID="{5EEC2E35-9784-44FE-A0B1-2C3E46E72F85}" presName="rootConnector3" presStyleLbl="asst2" presStyleIdx="2" presStyleCnt="5"/>
      <dgm:spPr/>
    </dgm:pt>
    <dgm:pt modelId="{D9F85F4E-7888-4064-ADC5-68488FE0C8A3}" type="pres">
      <dgm:prSet presAssocID="{5EEC2E35-9784-44FE-A0B1-2C3E46E72F85}" presName="hierChild6" presStyleCnt="0"/>
      <dgm:spPr/>
    </dgm:pt>
    <dgm:pt modelId="{83D15EC7-E746-466C-8E41-801F8006E7DF}" type="pres">
      <dgm:prSet presAssocID="{5EEC2E35-9784-44FE-A0B1-2C3E46E72F85}" presName="hierChild7" presStyleCnt="0"/>
      <dgm:spPr/>
    </dgm:pt>
    <dgm:pt modelId="{F97DBB61-4357-4BFA-88F8-ADD3037868B0}" type="pres">
      <dgm:prSet presAssocID="{95A5191B-ED02-48EA-80D7-60E23D5526AF}" presName="Name111" presStyleLbl="parChTrans1D3" presStyleIdx="3" presStyleCnt="6"/>
      <dgm:spPr/>
    </dgm:pt>
    <dgm:pt modelId="{FB430ABA-524B-4D56-84EF-C88B7FC3B317}" type="pres">
      <dgm:prSet presAssocID="{F3A9D95C-6A73-4DF4-A059-0E3C01A27296}" presName="hierRoot3" presStyleCnt="0">
        <dgm:presLayoutVars>
          <dgm:hierBranch val="init"/>
        </dgm:presLayoutVars>
      </dgm:prSet>
      <dgm:spPr/>
    </dgm:pt>
    <dgm:pt modelId="{BC7BBF37-000B-4C99-8A2F-2066069227D0}" type="pres">
      <dgm:prSet presAssocID="{F3A9D95C-6A73-4DF4-A059-0E3C01A27296}" presName="rootComposite3" presStyleCnt="0"/>
      <dgm:spPr/>
    </dgm:pt>
    <dgm:pt modelId="{7FC5E918-2575-4A4E-BE29-CB1816EB5CF9}" type="pres">
      <dgm:prSet presAssocID="{F3A9D95C-6A73-4DF4-A059-0E3C01A27296}" presName="rootText3" presStyleLbl="asst2" presStyleIdx="3" presStyleCnt="5" custScaleX="208939" custScaleY="229811" custLinFactNeighborX="49430" custLinFactNeighborY="-15055">
        <dgm:presLayoutVars>
          <dgm:chPref val="3"/>
        </dgm:presLayoutVars>
      </dgm:prSet>
      <dgm:spPr/>
    </dgm:pt>
    <dgm:pt modelId="{9E0DE993-FE08-4AE0-9256-9EC70DA73B54}" type="pres">
      <dgm:prSet presAssocID="{F3A9D95C-6A73-4DF4-A059-0E3C01A27296}" presName="rootConnector3" presStyleLbl="asst2" presStyleIdx="3" presStyleCnt="5"/>
      <dgm:spPr/>
    </dgm:pt>
    <dgm:pt modelId="{4F187A05-15A6-41D5-934B-73B5B3B57CF4}" type="pres">
      <dgm:prSet presAssocID="{F3A9D95C-6A73-4DF4-A059-0E3C01A27296}" presName="hierChild6" presStyleCnt="0"/>
      <dgm:spPr/>
    </dgm:pt>
    <dgm:pt modelId="{744BCFE7-A87A-4AFF-9F26-9A6AD6075E06}" type="pres">
      <dgm:prSet presAssocID="{F3A9D95C-6A73-4DF4-A059-0E3C01A27296}" presName="hierChild7" presStyleCnt="0"/>
      <dgm:spPr/>
    </dgm:pt>
    <dgm:pt modelId="{91454392-9846-4073-9C03-79F3E32D0B6A}" type="pres">
      <dgm:prSet presAssocID="{B2B25EE2-4AA6-4DC2-AAA6-9B56DAC59FA8}" presName="Name37" presStyleLbl="parChTrans1D2" presStyleIdx="1" presStyleCnt="3"/>
      <dgm:spPr/>
    </dgm:pt>
    <dgm:pt modelId="{5D3B9A52-85F1-4443-9AD4-6B29967F2BE5}" type="pres">
      <dgm:prSet presAssocID="{32D015FF-279D-4ED4-8C8B-F93D6F2A9645}" presName="hierRoot2" presStyleCnt="0">
        <dgm:presLayoutVars>
          <dgm:hierBranch val="init"/>
        </dgm:presLayoutVars>
      </dgm:prSet>
      <dgm:spPr/>
    </dgm:pt>
    <dgm:pt modelId="{8B49A60A-79B7-4AB9-9BCA-F4399059DD1D}" type="pres">
      <dgm:prSet presAssocID="{32D015FF-279D-4ED4-8C8B-F93D6F2A9645}" presName="rootComposite" presStyleCnt="0"/>
      <dgm:spPr/>
    </dgm:pt>
    <dgm:pt modelId="{AA5664BE-A664-44F1-BC1C-6E28BA9A6DA8}" type="pres">
      <dgm:prSet presAssocID="{32D015FF-279D-4ED4-8C8B-F93D6F2A9645}" presName="rootText" presStyleLbl="node2" presStyleIdx="1" presStyleCnt="3" custScaleX="232816" custScaleY="183636" custLinFactNeighborX="-9186" custLinFactNeighborY="-4659">
        <dgm:presLayoutVars>
          <dgm:chPref val="3"/>
        </dgm:presLayoutVars>
      </dgm:prSet>
      <dgm:spPr/>
    </dgm:pt>
    <dgm:pt modelId="{A0C35981-4924-441F-9C38-2829F8F1A036}" type="pres">
      <dgm:prSet presAssocID="{32D015FF-279D-4ED4-8C8B-F93D6F2A9645}" presName="rootConnector" presStyleLbl="node2" presStyleIdx="1" presStyleCnt="3"/>
      <dgm:spPr/>
    </dgm:pt>
    <dgm:pt modelId="{5B94AD8D-24B5-49ED-A135-181983FE903E}" type="pres">
      <dgm:prSet presAssocID="{32D015FF-279D-4ED4-8C8B-F93D6F2A9645}" presName="hierChild4" presStyleCnt="0"/>
      <dgm:spPr/>
    </dgm:pt>
    <dgm:pt modelId="{CD9B57D7-8621-44AF-8CC1-1F3911E002B9}" type="pres">
      <dgm:prSet presAssocID="{32D015FF-279D-4ED4-8C8B-F93D6F2A9645}" presName="hierChild5" presStyleCnt="0"/>
      <dgm:spPr/>
    </dgm:pt>
    <dgm:pt modelId="{C926CE30-A3B7-4FD6-94B2-AF46042967E0}" type="pres">
      <dgm:prSet presAssocID="{113F9E99-51A5-4625-AABC-27B263E1DF42}" presName="Name111" presStyleLbl="parChTrans1D3" presStyleIdx="4" presStyleCnt="6"/>
      <dgm:spPr/>
    </dgm:pt>
    <dgm:pt modelId="{327F749B-BD64-45F5-89CE-43A11C487B98}" type="pres">
      <dgm:prSet presAssocID="{3354802D-6D03-40F5-A824-E6888CD0CB7E}" presName="hierRoot3" presStyleCnt="0">
        <dgm:presLayoutVars>
          <dgm:hierBranch val="init"/>
        </dgm:presLayoutVars>
      </dgm:prSet>
      <dgm:spPr/>
    </dgm:pt>
    <dgm:pt modelId="{B2852E66-1662-4EC5-87B7-BBDAC346EF50}" type="pres">
      <dgm:prSet presAssocID="{3354802D-6D03-40F5-A824-E6888CD0CB7E}" presName="rootComposite3" presStyleCnt="0"/>
      <dgm:spPr/>
    </dgm:pt>
    <dgm:pt modelId="{DB26018C-12A1-49AD-BBF8-9DB2BE4E9A36}" type="pres">
      <dgm:prSet presAssocID="{3354802D-6D03-40F5-A824-E6888CD0CB7E}" presName="rootText3" presStyleLbl="asst2" presStyleIdx="4" presStyleCnt="5" custScaleX="226075" custScaleY="419963" custLinFactX="7804" custLinFactY="82958" custLinFactNeighborX="100000" custLinFactNeighborY="100000">
        <dgm:presLayoutVars>
          <dgm:chPref val="3"/>
        </dgm:presLayoutVars>
      </dgm:prSet>
      <dgm:spPr/>
    </dgm:pt>
    <dgm:pt modelId="{26E5825D-E92B-430C-9519-ABE7C7D7A5E1}" type="pres">
      <dgm:prSet presAssocID="{3354802D-6D03-40F5-A824-E6888CD0CB7E}" presName="rootConnector3" presStyleLbl="asst2" presStyleIdx="4" presStyleCnt="5"/>
      <dgm:spPr/>
    </dgm:pt>
    <dgm:pt modelId="{1663B594-0010-42DD-9BF3-D85451C93ADE}" type="pres">
      <dgm:prSet presAssocID="{3354802D-6D03-40F5-A824-E6888CD0CB7E}" presName="hierChild6" presStyleCnt="0"/>
      <dgm:spPr/>
    </dgm:pt>
    <dgm:pt modelId="{450F8CFD-A3BC-4C71-83F9-F8C83E4F511E}" type="pres">
      <dgm:prSet presAssocID="{3354802D-6D03-40F5-A824-E6888CD0CB7E}" presName="hierChild7" presStyleCnt="0"/>
      <dgm:spPr/>
    </dgm:pt>
    <dgm:pt modelId="{63A989A8-1D49-48B7-8931-21B52475F26A}" type="pres">
      <dgm:prSet presAssocID="{943C9208-F4BC-492D-97F6-D80406A325AF}" presName="Name37" presStyleLbl="parChTrans1D2" presStyleIdx="2" presStyleCnt="3"/>
      <dgm:spPr/>
    </dgm:pt>
    <dgm:pt modelId="{8FC79BE4-1362-45FC-8670-5B71761D489C}" type="pres">
      <dgm:prSet presAssocID="{D8F66390-011B-4709-A610-E50087D437AF}" presName="hierRoot2" presStyleCnt="0">
        <dgm:presLayoutVars>
          <dgm:hierBranch val="init"/>
        </dgm:presLayoutVars>
      </dgm:prSet>
      <dgm:spPr/>
    </dgm:pt>
    <dgm:pt modelId="{10870D5C-9FD5-404F-82C4-9055536447ED}" type="pres">
      <dgm:prSet presAssocID="{D8F66390-011B-4709-A610-E50087D437AF}" presName="rootComposite" presStyleCnt="0"/>
      <dgm:spPr/>
    </dgm:pt>
    <dgm:pt modelId="{BAC4EAA6-2CF2-4DDE-B294-CE343A98ABFC}" type="pres">
      <dgm:prSet presAssocID="{D8F66390-011B-4709-A610-E50087D437AF}" presName="rootText" presStyleLbl="node2" presStyleIdx="2" presStyleCnt="3" custScaleX="240335" custScaleY="178659" custLinFactNeighborX="47034" custLinFactNeighborY="-1960">
        <dgm:presLayoutVars>
          <dgm:chPref val="3"/>
        </dgm:presLayoutVars>
      </dgm:prSet>
      <dgm:spPr/>
    </dgm:pt>
    <dgm:pt modelId="{A08F23F7-0C8F-4053-B3C4-5383AD989A07}" type="pres">
      <dgm:prSet presAssocID="{D8F66390-011B-4709-A610-E50087D437AF}" presName="rootConnector" presStyleLbl="node2" presStyleIdx="2" presStyleCnt="3"/>
      <dgm:spPr/>
    </dgm:pt>
    <dgm:pt modelId="{5F5153C0-975F-41F8-87AC-50986DD37531}" type="pres">
      <dgm:prSet presAssocID="{D8F66390-011B-4709-A610-E50087D437AF}" presName="hierChild4" presStyleCnt="0"/>
      <dgm:spPr/>
    </dgm:pt>
    <dgm:pt modelId="{18251612-139C-4006-9BA4-0A71543406A4}" type="pres">
      <dgm:prSet presAssocID="{DAAA066E-E24C-4E73-A338-A7B1B2400B6A}" presName="Name37" presStyleLbl="parChTrans1D3" presStyleIdx="5" presStyleCnt="6"/>
      <dgm:spPr/>
    </dgm:pt>
    <dgm:pt modelId="{AF562536-C619-40DD-BF9A-467DE7C91BD0}" type="pres">
      <dgm:prSet presAssocID="{16AE74D6-6DFF-4BBC-8F73-EB7B6E60631C}" presName="hierRoot2" presStyleCnt="0">
        <dgm:presLayoutVars>
          <dgm:hierBranch val="init"/>
        </dgm:presLayoutVars>
      </dgm:prSet>
      <dgm:spPr/>
    </dgm:pt>
    <dgm:pt modelId="{2F919CAB-C2DD-4A64-A06B-F5E161D3BC12}" type="pres">
      <dgm:prSet presAssocID="{16AE74D6-6DFF-4BBC-8F73-EB7B6E60631C}" presName="rootComposite" presStyleCnt="0"/>
      <dgm:spPr/>
    </dgm:pt>
    <dgm:pt modelId="{60026F61-3507-44D2-80EA-BF9A148401C2}" type="pres">
      <dgm:prSet presAssocID="{16AE74D6-6DFF-4BBC-8F73-EB7B6E60631C}" presName="rootText" presStyleLbl="node3" presStyleIdx="0" presStyleCnt="1" custScaleX="224053" custScaleY="414051" custLinFactY="100000" custLinFactNeighborX="-995" custLinFactNeighborY="105950">
        <dgm:presLayoutVars>
          <dgm:chPref val="3"/>
        </dgm:presLayoutVars>
      </dgm:prSet>
      <dgm:spPr/>
    </dgm:pt>
    <dgm:pt modelId="{E9722216-4DCB-488A-B92E-7EEBBA1FBE0D}" type="pres">
      <dgm:prSet presAssocID="{16AE74D6-6DFF-4BBC-8F73-EB7B6E60631C}" presName="rootConnector" presStyleLbl="node3" presStyleIdx="0" presStyleCnt="1"/>
      <dgm:spPr/>
    </dgm:pt>
    <dgm:pt modelId="{CE117F77-2387-41E1-9585-B7547C507D9F}" type="pres">
      <dgm:prSet presAssocID="{16AE74D6-6DFF-4BBC-8F73-EB7B6E60631C}" presName="hierChild4" presStyleCnt="0"/>
      <dgm:spPr/>
    </dgm:pt>
    <dgm:pt modelId="{805801BC-057A-4313-821D-3387155D460D}" type="pres">
      <dgm:prSet presAssocID="{16AE74D6-6DFF-4BBC-8F73-EB7B6E60631C}" presName="hierChild5" presStyleCnt="0"/>
      <dgm:spPr/>
    </dgm:pt>
    <dgm:pt modelId="{50F0331D-CD73-4D15-8264-A9489CA437F1}" type="pres">
      <dgm:prSet presAssocID="{D8F66390-011B-4709-A610-E50087D437AF}" presName="hierChild5" presStyleCnt="0"/>
      <dgm:spPr/>
    </dgm:pt>
    <dgm:pt modelId="{61C41884-D8B8-4EEA-9F3B-8F550E6CEB4D}" type="pres">
      <dgm:prSet presAssocID="{2287903D-30DE-46E8-99C0-C41F1F00ABB8}" presName="hierChild3" presStyleCnt="0"/>
      <dgm:spPr/>
    </dgm:pt>
  </dgm:ptLst>
  <dgm:cxnLst>
    <dgm:cxn modelId="{18C61100-6906-4A6D-8A97-0D7299646989}" type="presOf" srcId="{D8F66390-011B-4709-A610-E50087D437AF}" destId="{A08F23F7-0C8F-4053-B3C4-5383AD989A07}" srcOrd="1" destOrd="0" presId="urn:microsoft.com/office/officeart/2005/8/layout/orgChart1"/>
    <dgm:cxn modelId="{A41BAB0E-47B1-463E-AEED-401A8567EC2F}" type="presOf" srcId="{32D015FF-279D-4ED4-8C8B-F93D6F2A9645}" destId="{AA5664BE-A664-44F1-BC1C-6E28BA9A6DA8}" srcOrd="0" destOrd="0" presId="urn:microsoft.com/office/officeart/2005/8/layout/orgChart1"/>
    <dgm:cxn modelId="{52C33115-7EFB-43CC-BBC2-CE02AC5BAB13}" srcId="{6988A78A-9D61-421E-AA9F-47B4D628EB53}" destId="{2287903D-30DE-46E8-99C0-C41F1F00ABB8}" srcOrd="0" destOrd="0" parTransId="{E98A1347-8120-4EA1-98FE-02636C164852}" sibTransId="{21EC130D-6A80-47F9-AC70-904E4F4E1798}"/>
    <dgm:cxn modelId="{8C2F8215-48D8-42F3-93F8-1D4E9E7BF6BA}" type="presOf" srcId="{6988A78A-9D61-421E-AA9F-47B4D628EB53}" destId="{9F39C255-CECA-4F43-A8E7-71AAD9566175}" srcOrd="0" destOrd="0" presId="urn:microsoft.com/office/officeart/2005/8/layout/orgChart1"/>
    <dgm:cxn modelId="{0D25D315-714D-4061-9E75-8A58B1658925}" type="presOf" srcId="{2287903D-30DE-46E8-99C0-C41F1F00ABB8}" destId="{556BDC44-F30A-44C7-8251-1776A5074044}" srcOrd="1" destOrd="0" presId="urn:microsoft.com/office/officeart/2005/8/layout/orgChart1"/>
    <dgm:cxn modelId="{C9670B28-D0BA-4B37-A63E-3D05BBA10AD9}" srcId="{2287903D-30DE-46E8-99C0-C41F1F00ABB8}" destId="{9914438B-09E8-465E-9970-4A54EB216798}" srcOrd="0" destOrd="0" parTransId="{5C3FF3CE-D493-4BDF-8E61-AF751B6984F9}" sibTransId="{554E0591-B094-4EC5-992B-D456324C5D02}"/>
    <dgm:cxn modelId="{8A373A2D-A9A1-4F34-B17F-F5095C5DA43A}" type="presOf" srcId="{40FF1C22-CC6D-41B7-A507-B294B7591853}" destId="{D4D2AA0F-EE1E-49EF-B043-7B293F05629C}" srcOrd="0" destOrd="0" presId="urn:microsoft.com/office/officeart/2005/8/layout/orgChart1"/>
    <dgm:cxn modelId="{6918E031-3848-4EC9-B20C-339E4DD4B405}" type="presOf" srcId="{2691C606-32EA-4225-84DB-14BE7DD7751C}" destId="{33F30275-0567-4E13-A14B-9BFC9FC98020}" srcOrd="0" destOrd="0" presId="urn:microsoft.com/office/officeart/2005/8/layout/orgChart1"/>
    <dgm:cxn modelId="{E6CF3037-F20A-4C5C-B715-CE98E19608C9}" type="presOf" srcId="{6626B14E-B5FF-4E4D-988C-7474AE005506}" destId="{9283C015-2816-4DDD-A545-0AD9241C514F}" srcOrd="0" destOrd="0" presId="urn:microsoft.com/office/officeart/2005/8/layout/orgChart1"/>
    <dgm:cxn modelId="{A9FDF938-5B9B-4A15-BBE1-EFBA58ECBE83}" srcId="{32D015FF-279D-4ED4-8C8B-F93D6F2A9645}" destId="{3354802D-6D03-40F5-A824-E6888CD0CB7E}" srcOrd="0" destOrd="0" parTransId="{113F9E99-51A5-4625-AABC-27B263E1DF42}" sibTransId="{B3394EF6-09D0-462A-AAC7-AB9A1564491F}"/>
    <dgm:cxn modelId="{08BEC13F-1091-47EC-B758-1B8A60007FFB}" type="presOf" srcId="{943C9208-F4BC-492D-97F6-D80406A325AF}" destId="{63A989A8-1D49-48B7-8931-21B52475F26A}" srcOrd="0" destOrd="0" presId="urn:microsoft.com/office/officeart/2005/8/layout/orgChart1"/>
    <dgm:cxn modelId="{DCE19662-0863-454B-81B0-1C7255DE0484}" srcId="{D8F66390-011B-4709-A610-E50087D437AF}" destId="{16AE74D6-6DFF-4BBC-8F73-EB7B6E60631C}" srcOrd="0" destOrd="0" parTransId="{DAAA066E-E24C-4E73-A338-A7B1B2400B6A}" sibTransId="{2B164F2B-64BE-4648-A3D9-556F2F485A93}"/>
    <dgm:cxn modelId="{F57E0D6F-D714-4290-AD82-AAE406B03F32}" type="presOf" srcId="{5EEC2E35-9784-44FE-A0B1-2C3E46E72F85}" destId="{5492280D-41AC-4515-9B7D-B24EFF14A8A1}" srcOrd="1" destOrd="0" presId="urn:microsoft.com/office/officeart/2005/8/layout/orgChart1"/>
    <dgm:cxn modelId="{3B04D473-0B08-4839-AE82-B186FDC59103}" type="presOf" srcId="{7A2A8587-1E23-4C03-8B38-B90D41FEFE03}" destId="{DDF9A91A-C762-44A2-B273-953CD7DD62C8}" srcOrd="1" destOrd="0" presId="urn:microsoft.com/office/officeart/2005/8/layout/orgChart1"/>
    <dgm:cxn modelId="{80165F76-BF9E-4DB8-B800-BEE90370E02B}" srcId="{9914438B-09E8-465E-9970-4A54EB216798}" destId="{5EEC2E35-9784-44FE-A0B1-2C3E46E72F85}" srcOrd="2" destOrd="0" parTransId="{6626B14E-B5FF-4E4D-988C-7474AE005506}" sibTransId="{FD601271-1C73-45ED-AB19-7871936DDA5C}"/>
    <dgm:cxn modelId="{67377256-D5D4-4666-999D-D819DC6F0ECB}" type="presOf" srcId="{B2B25EE2-4AA6-4DC2-AAA6-9B56DAC59FA8}" destId="{91454392-9846-4073-9C03-79F3E32D0B6A}" srcOrd="0" destOrd="0" presId="urn:microsoft.com/office/officeart/2005/8/layout/orgChart1"/>
    <dgm:cxn modelId="{9C028476-F2DF-410A-86D6-F268D11AF431}" type="presOf" srcId="{4A461A46-43D9-4BBC-97F4-F846C43DB301}" destId="{F98D91B9-7989-4D64-B7B6-9E9F129241E6}" srcOrd="0" destOrd="0" presId="urn:microsoft.com/office/officeart/2005/8/layout/orgChart1"/>
    <dgm:cxn modelId="{42999B59-B540-4475-A795-E3ED6595E088}" srcId="{9914438B-09E8-465E-9970-4A54EB216798}" destId="{7A2A8587-1E23-4C03-8B38-B90D41FEFE03}" srcOrd="0" destOrd="0" parTransId="{4A461A46-43D9-4BBC-97F4-F846C43DB301}" sibTransId="{3FAC7844-AFA6-4413-BE3B-59BD6D78E2B9}"/>
    <dgm:cxn modelId="{D17D8B5A-99C2-4F65-A9A8-B922EFA4DD25}" srcId="{2287903D-30DE-46E8-99C0-C41F1F00ABB8}" destId="{32D015FF-279D-4ED4-8C8B-F93D6F2A9645}" srcOrd="1" destOrd="0" parTransId="{B2B25EE2-4AA6-4DC2-AAA6-9B56DAC59FA8}" sibTransId="{76802982-241B-4B2E-854A-B8725243F6A4}"/>
    <dgm:cxn modelId="{F37D7289-78BF-4EB9-A374-D940166948AE}" type="presOf" srcId="{9914438B-09E8-465E-9970-4A54EB216798}" destId="{8D453494-30EC-46E6-81C5-930818A512B0}" srcOrd="1" destOrd="0" presId="urn:microsoft.com/office/officeart/2005/8/layout/orgChart1"/>
    <dgm:cxn modelId="{CCE0BC92-434F-44F8-9927-B0A7D4D4B83C}" type="presOf" srcId="{113F9E99-51A5-4625-AABC-27B263E1DF42}" destId="{C926CE30-A3B7-4FD6-94B2-AF46042967E0}" srcOrd="0" destOrd="0" presId="urn:microsoft.com/office/officeart/2005/8/layout/orgChart1"/>
    <dgm:cxn modelId="{878B799B-C10F-4B2B-A9A2-64CB01D6AD1F}" type="presOf" srcId="{F3A9D95C-6A73-4DF4-A059-0E3C01A27296}" destId="{9E0DE993-FE08-4AE0-9256-9EC70DA73B54}" srcOrd="1" destOrd="0" presId="urn:microsoft.com/office/officeart/2005/8/layout/orgChart1"/>
    <dgm:cxn modelId="{F8E86EA5-EF46-4AD3-9097-08B57EAD9AC2}" type="presOf" srcId="{32D015FF-279D-4ED4-8C8B-F93D6F2A9645}" destId="{A0C35981-4924-441F-9C38-2829F8F1A036}" srcOrd="1" destOrd="0" presId="urn:microsoft.com/office/officeart/2005/8/layout/orgChart1"/>
    <dgm:cxn modelId="{63961BAC-C044-42EA-92B4-6B101EA9D0AE}" srcId="{2287903D-30DE-46E8-99C0-C41F1F00ABB8}" destId="{D8F66390-011B-4709-A610-E50087D437AF}" srcOrd="2" destOrd="0" parTransId="{943C9208-F4BC-492D-97F6-D80406A325AF}" sibTransId="{F72B2B56-0622-44FF-ACB6-D4861AFACD73}"/>
    <dgm:cxn modelId="{6DA761B4-A966-419A-856C-543520F1AD55}" type="presOf" srcId="{3354802D-6D03-40F5-A824-E6888CD0CB7E}" destId="{26E5825D-E92B-430C-9519-ABE7C7D7A5E1}" srcOrd="1" destOrd="0" presId="urn:microsoft.com/office/officeart/2005/8/layout/orgChart1"/>
    <dgm:cxn modelId="{81580DB6-5DA7-4F72-B4A1-67E4A0DBEA52}" type="presOf" srcId="{16AE74D6-6DFF-4BBC-8F73-EB7B6E60631C}" destId="{E9722216-4DCB-488A-B92E-7EEBBA1FBE0D}" srcOrd="1" destOrd="0" presId="urn:microsoft.com/office/officeart/2005/8/layout/orgChart1"/>
    <dgm:cxn modelId="{AB5965B9-5841-4199-B8EF-4E3767D48BAF}" type="presOf" srcId="{95A5191B-ED02-48EA-80D7-60E23D5526AF}" destId="{F97DBB61-4357-4BFA-88F8-ADD3037868B0}" srcOrd="0" destOrd="0" presId="urn:microsoft.com/office/officeart/2005/8/layout/orgChart1"/>
    <dgm:cxn modelId="{1E4668BE-2611-4D90-B2AF-7F227C39DE1D}" type="presOf" srcId="{40FF1C22-CC6D-41B7-A507-B294B7591853}" destId="{E7276AE7-19FE-4841-ADE2-3F81D43A5338}" srcOrd="1" destOrd="0" presId="urn:microsoft.com/office/officeart/2005/8/layout/orgChart1"/>
    <dgm:cxn modelId="{C17F75C6-8EF5-4BC2-BD74-766BCED4CA3C}" type="presOf" srcId="{3354802D-6D03-40F5-A824-E6888CD0CB7E}" destId="{DB26018C-12A1-49AD-BBF8-9DB2BE4E9A36}" srcOrd="0" destOrd="0" presId="urn:microsoft.com/office/officeart/2005/8/layout/orgChart1"/>
    <dgm:cxn modelId="{AA1130D0-B47A-4D84-A4BF-E50890E6A739}" type="presOf" srcId="{5C3FF3CE-D493-4BDF-8E61-AF751B6984F9}" destId="{93E331DB-C933-4A15-8F7B-BBE4AADFA181}" srcOrd="0" destOrd="0" presId="urn:microsoft.com/office/officeart/2005/8/layout/orgChart1"/>
    <dgm:cxn modelId="{6142EBD2-C2B0-4D2E-9892-57CF25C5F45D}" type="presOf" srcId="{9914438B-09E8-465E-9970-4A54EB216798}" destId="{691554D1-F34F-43F0-8B9B-5DAF214E6EFB}" srcOrd="0" destOrd="0" presId="urn:microsoft.com/office/officeart/2005/8/layout/orgChart1"/>
    <dgm:cxn modelId="{CA7931D3-BA0F-4428-ACE9-74429D93482D}" type="presOf" srcId="{16AE74D6-6DFF-4BBC-8F73-EB7B6E60631C}" destId="{60026F61-3507-44D2-80EA-BF9A148401C2}" srcOrd="0" destOrd="0" presId="urn:microsoft.com/office/officeart/2005/8/layout/orgChart1"/>
    <dgm:cxn modelId="{EE5542D8-7933-44F6-8E31-1C35D529482A}" type="presOf" srcId="{D8F66390-011B-4709-A610-E50087D437AF}" destId="{BAC4EAA6-2CF2-4DDE-B294-CE343A98ABFC}" srcOrd="0" destOrd="0" presId="urn:microsoft.com/office/officeart/2005/8/layout/orgChart1"/>
    <dgm:cxn modelId="{9F85EEDD-D7D1-4F24-A1E8-232ACA4D2746}" type="presOf" srcId="{5EEC2E35-9784-44FE-A0B1-2C3E46E72F85}" destId="{0703FCAA-1B63-4BB3-A052-05A1C52F6141}" srcOrd="0" destOrd="0" presId="urn:microsoft.com/office/officeart/2005/8/layout/orgChart1"/>
    <dgm:cxn modelId="{813AB2E1-6E5D-4798-8EE2-972B00EABBC3}" type="presOf" srcId="{F3A9D95C-6A73-4DF4-A059-0E3C01A27296}" destId="{7FC5E918-2575-4A4E-BE29-CB1816EB5CF9}" srcOrd="0" destOrd="0" presId="urn:microsoft.com/office/officeart/2005/8/layout/orgChart1"/>
    <dgm:cxn modelId="{E68B51E5-806A-4E78-8C25-5E48A1CCCAAF}" type="presOf" srcId="{2287903D-30DE-46E8-99C0-C41F1F00ABB8}" destId="{0DF7884E-4737-4A48-AA59-D40C218DB836}" srcOrd="0" destOrd="0" presId="urn:microsoft.com/office/officeart/2005/8/layout/orgChart1"/>
    <dgm:cxn modelId="{5DE57FEB-7D61-4BC7-818A-983700FCC940}" srcId="{9914438B-09E8-465E-9970-4A54EB216798}" destId="{F3A9D95C-6A73-4DF4-A059-0E3C01A27296}" srcOrd="3" destOrd="0" parTransId="{95A5191B-ED02-48EA-80D7-60E23D5526AF}" sibTransId="{DE32A73C-CDAC-4A61-88A8-38A5742328C9}"/>
    <dgm:cxn modelId="{3F956CF0-2C5F-494B-BD6C-661393EDC620}" srcId="{9914438B-09E8-465E-9970-4A54EB216798}" destId="{40FF1C22-CC6D-41B7-A507-B294B7591853}" srcOrd="1" destOrd="0" parTransId="{2691C606-32EA-4225-84DB-14BE7DD7751C}" sibTransId="{80C6DDC1-3E5B-427E-818E-2E963536CF93}"/>
    <dgm:cxn modelId="{F14836F4-DC67-416D-9B59-97638E36E744}" type="presOf" srcId="{DAAA066E-E24C-4E73-A338-A7B1B2400B6A}" destId="{18251612-139C-4006-9BA4-0A71543406A4}" srcOrd="0" destOrd="0" presId="urn:microsoft.com/office/officeart/2005/8/layout/orgChart1"/>
    <dgm:cxn modelId="{81914CF9-E7BD-406B-9A82-EFC787BB590D}" type="presOf" srcId="{7A2A8587-1E23-4C03-8B38-B90D41FEFE03}" destId="{31775C73-D4DC-4194-9D24-4E244979E5C0}" srcOrd="0" destOrd="0" presId="urn:microsoft.com/office/officeart/2005/8/layout/orgChart1"/>
    <dgm:cxn modelId="{AD300F60-221F-47E4-AB69-F9012BCAA2D1}" type="presParOf" srcId="{9F39C255-CECA-4F43-A8E7-71AAD9566175}" destId="{17A400A5-28BC-4376-8B18-C5EA2FCF0A55}" srcOrd="0" destOrd="0" presId="urn:microsoft.com/office/officeart/2005/8/layout/orgChart1"/>
    <dgm:cxn modelId="{00164A77-CA7D-474C-B77E-5B27F6370E8B}" type="presParOf" srcId="{17A400A5-28BC-4376-8B18-C5EA2FCF0A55}" destId="{F9022A99-4006-497B-9F9E-645C94E01D38}" srcOrd="0" destOrd="0" presId="urn:microsoft.com/office/officeart/2005/8/layout/orgChart1"/>
    <dgm:cxn modelId="{AE68A18C-2E87-4C51-ADD3-23BBDACF6697}" type="presParOf" srcId="{F9022A99-4006-497B-9F9E-645C94E01D38}" destId="{0DF7884E-4737-4A48-AA59-D40C218DB836}" srcOrd="0" destOrd="0" presId="urn:microsoft.com/office/officeart/2005/8/layout/orgChart1"/>
    <dgm:cxn modelId="{E5E00B66-68DB-4DFF-882A-C285F14E7B47}" type="presParOf" srcId="{F9022A99-4006-497B-9F9E-645C94E01D38}" destId="{556BDC44-F30A-44C7-8251-1776A5074044}" srcOrd="1" destOrd="0" presId="urn:microsoft.com/office/officeart/2005/8/layout/orgChart1"/>
    <dgm:cxn modelId="{6440F9AB-DFED-4111-96BB-0DDB663F0982}" type="presParOf" srcId="{17A400A5-28BC-4376-8B18-C5EA2FCF0A55}" destId="{54D314BE-6F81-460E-90B7-2789AE8BE8AD}" srcOrd="1" destOrd="0" presId="urn:microsoft.com/office/officeart/2005/8/layout/orgChart1"/>
    <dgm:cxn modelId="{522AC555-4D19-492E-8D8A-275B0472712A}" type="presParOf" srcId="{54D314BE-6F81-460E-90B7-2789AE8BE8AD}" destId="{93E331DB-C933-4A15-8F7B-BBE4AADFA181}" srcOrd="0" destOrd="0" presId="urn:microsoft.com/office/officeart/2005/8/layout/orgChart1"/>
    <dgm:cxn modelId="{B50B5332-B24F-4059-BFFE-53BECE7D3C8C}" type="presParOf" srcId="{54D314BE-6F81-460E-90B7-2789AE8BE8AD}" destId="{25F3D9EE-9454-4C8D-8C31-155043C73A08}" srcOrd="1" destOrd="0" presId="urn:microsoft.com/office/officeart/2005/8/layout/orgChart1"/>
    <dgm:cxn modelId="{8207DE8F-BA02-4FAE-AFD5-AFE96E514B93}" type="presParOf" srcId="{25F3D9EE-9454-4C8D-8C31-155043C73A08}" destId="{706A3FD9-7F66-4799-952F-DC2C3CED2E37}" srcOrd="0" destOrd="0" presId="urn:microsoft.com/office/officeart/2005/8/layout/orgChart1"/>
    <dgm:cxn modelId="{373DACF4-E33F-4344-8BE4-234A8F2630E0}" type="presParOf" srcId="{706A3FD9-7F66-4799-952F-DC2C3CED2E37}" destId="{691554D1-F34F-43F0-8B9B-5DAF214E6EFB}" srcOrd="0" destOrd="0" presId="urn:microsoft.com/office/officeart/2005/8/layout/orgChart1"/>
    <dgm:cxn modelId="{5C48CF69-6395-4E1E-A6B5-32250DE5C976}" type="presParOf" srcId="{706A3FD9-7F66-4799-952F-DC2C3CED2E37}" destId="{8D453494-30EC-46E6-81C5-930818A512B0}" srcOrd="1" destOrd="0" presId="urn:microsoft.com/office/officeart/2005/8/layout/orgChart1"/>
    <dgm:cxn modelId="{6B481817-9661-43EF-8576-77B49A62D70A}" type="presParOf" srcId="{25F3D9EE-9454-4C8D-8C31-155043C73A08}" destId="{0139E231-046D-42A1-8A57-861AFFC442AC}" srcOrd="1" destOrd="0" presId="urn:microsoft.com/office/officeart/2005/8/layout/orgChart1"/>
    <dgm:cxn modelId="{BBB44EF0-A808-4011-87AB-AE0203FE9231}" type="presParOf" srcId="{25F3D9EE-9454-4C8D-8C31-155043C73A08}" destId="{808A8FB2-7BE2-4E9E-AE12-78E9C44B58E1}" srcOrd="2" destOrd="0" presId="urn:microsoft.com/office/officeart/2005/8/layout/orgChart1"/>
    <dgm:cxn modelId="{FF67818B-360E-447B-ABAC-6048A20D5993}" type="presParOf" srcId="{808A8FB2-7BE2-4E9E-AE12-78E9C44B58E1}" destId="{F98D91B9-7989-4D64-B7B6-9E9F129241E6}" srcOrd="0" destOrd="0" presId="urn:microsoft.com/office/officeart/2005/8/layout/orgChart1"/>
    <dgm:cxn modelId="{A3ED87F7-2425-44DF-81B0-4C05C8D88AB3}" type="presParOf" srcId="{808A8FB2-7BE2-4E9E-AE12-78E9C44B58E1}" destId="{255D30A9-583F-47D2-B5D3-1F2903A479A0}" srcOrd="1" destOrd="0" presId="urn:microsoft.com/office/officeart/2005/8/layout/orgChart1"/>
    <dgm:cxn modelId="{DF516727-7471-4A43-8441-87EE9F7FBFF6}" type="presParOf" srcId="{255D30A9-583F-47D2-B5D3-1F2903A479A0}" destId="{AC3513CD-3AF0-467D-B745-F9AA8C899C20}" srcOrd="0" destOrd="0" presId="urn:microsoft.com/office/officeart/2005/8/layout/orgChart1"/>
    <dgm:cxn modelId="{392A9C46-664A-42DE-AB41-4EE86914D368}" type="presParOf" srcId="{AC3513CD-3AF0-467D-B745-F9AA8C899C20}" destId="{31775C73-D4DC-4194-9D24-4E244979E5C0}" srcOrd="0" destOrd="0" presId="urn:microsoft.com/office/officeart/2005/8/layout/orgChart1"/>
    <dgm:cxn modelId="{AB4B9135-60C5-42CA-BFD9-11B73E1704DA}" type="presParOf" srcId="{AC3513CD-3AF0-467D-B745-F9AA8C899C20}" destId="{DDF9A91A-C762-44A2-B273-953CD7DD62C8}" srcOrd="1" destOrd="0" presId="urn:microsoft.com/office/officeart/2005/8/layout/orgChart1"/>
    <dgm:cxn modelId="{38C913F3-4FBA-4985-B3F6-92055EDAD139}" type="presParOf" srcId="{255D30A9-583F-47D2-B5D3-1F2903A479A0}" destId="{1BF9D6B4-9213-4585-A059-C295CE377A1F}" srcOrd="1" destOrd="0" presId="urn:microsoft.com/office/officeart/2005/8/layout/orgChart1"/>
    <dgm:cxn modelId="{622E19DC-8237-42C0-AA86-1EF9F345FEB0}" type="presParOf" srcId="{255D30A9-583F-47D2-B5D3-1F2903A479A0}" destId="{35B47CAC-D25B-471C-B91B-53B8E7B5CB42}" srcOrd="2" destOrd="0" presId="urn:microsoft.com/office/officeart/2005/8/layout/orgChart1"/>
    <dgm:cxn modelId="{5F2D6F4C-0D3D-463A-B7A6-F64CB2E0B7B7}" type="presParOf" srcId="{808A8FB2-7BE2-4E9E-AE12-78E9C44B58E1}" destId="{33F30275-0567-4E13-A14B-9BFC9FC98020}" srcOrd="2" destOrd="0" presId="urn:microsoft.com/office/officeart/2005/8/layout/orgChart1"/>
    <dgm:cxn modelId="{0CA5E1A8-3DAA-425D-862E-F5049D94A4B5}" type="presParOf" srcId="{808A8FB2-7BE2-4E9E-AE12-78E9C44B58E1}" destId="{D191F817-E714-43F4-A179-92B5A3D3BEE2}" srcOrd="3" destOrd="0" presId="urn:microsoft.com/office/officeart/2005/8/layout/orgChart1"/>
    <dgm:cxn modelId="{976B74E1-EBC3-4AA3-AB30-CA603107CBEF}" type="presParOf" srcId="{D191F817-E714-43F4-A179-92B5A3D3BEE2}" destId="{A7F68BEB-E632-489C-8709-25BDE10ACA08}" srcOrd="0" destOrd="0" presId="urn:microsoft.com/office/officeart/2005/8/layout/orgChart1"/>
    <dgm:cxn modelId="{66229B7A-B85C-4ED2-B6DB-FA0A46902CC6}" type="presParOf" srcId="{A7F68BEB-E632-489C-8709-25BDE10ACA08}" destId="{D4D2AA0F-EE1E-49EF-B043-7B293F05629C}" srcOrd="0" destOrd="0" presId="urn:microsoft.com/office/officeart/2005/8/layout/orgChart1"/>
    <dgm:cxn modelId="{16982F98-A91E-4AEF-81B8-68278D6E1262}" type="presParOf" srcId="{A7F68BEB-E632-489C-8709-25BDE10ACA08}" destId="{E7276AE7-19FE-4841-ADE2-3F81D43A5338}" srcOrd="1" destOrd="0" presId="urn:microsoft.com/office/officeart/2005/8/layout/orgChart1"/>
    <dgm:cxn modelId="{93F3740A-7C8F-4C7C-940A-2A034B968515}" type="presParOf" srcId="{D191F817-E714-43F4-A179-92B5A3D3BEE2}" destId="{D02F8B34-E23B-4B1F-A819-9B4A941CB522}" srcOrd="1" destOrd="0" presId="urn:microsoft.com/office/officeart/2005/8/layout/orgChart1"/>
    <dgm:cxn modelId="{4E56E347-5DCF-4932-AB6F-3B647ED07875}" type="presParOf" srcId="{D191F817-E714-43F4-A179-92B5A3D3BEE2}" destId="{1860ACCC-612E-45F4-BD90-D02A2F556552}" srcOrd="2" destOrd="0" presId="urn:microsoft.com/office/officeart/2005/8/layout/orgChart1"/>
    <dgm:cxn modelId="{8DD496F1-5AD5-45FD-AAA1-F7DCB274FADA}" type="presParOf" srcId="{808A8FB2-7BE2-4E9E-AE12-78E9C44B58E1}" destId="{9283C015-2816-4DDD-A545-0AD9241C514F}" srcOrd="4" destOrd="0" presId="urn:microsoft.com/office/officeart/2005/8/layout/orgChart1"/>
    <dgm:cxn modelId="{40AD87EA-DA7B-49C8-A563-988BD40F3D7A}" type="presParOf" srcId="{808A8FB2-7BE2-4E9E-AE12-78E9C44B58E1}" destId="{99CD1996-AF62-4399-B7C9-18F62AC69AAC}" srcOrd="5" destOrd="0" presId="urn:microsoft.com/office/officeart/2005/8/layout/orgChart1"/>
    <dgm:cxn modelId="{5C8EFB72-DBE8-46F4-997A-4702BDFE6307}" type="presParOf" srcId="{99CD1996-AF62-4399-B7C9-18F62AC69AAC}" destId="{8F51039E-470E-4B12-9F4E-18A6D4CF8197}" srcOrd="0" destOrd="0" presId="urn:microsoft.com/office/officeart/2005/8/layout/orgChart1"/>
    <dgm:cxn modelId="{FE356559-9382-4A80-AE2B-A12909D73DE4}" type="presParOf" srcId="{8F51039E-470E-4B12-9F4E-18A6D4CF8197}" destId="{0703FCAA-1B63-4BB3-A052-05A1C52F6141}" srcOrd="0" destOrd="0" presId="urn:microsoft.com/office/officeart/2005/8/layout/orgChart1"/>
    <dgm:cxn modelId="{B5BF4AA7-9B1D-4899-A05E-AF050A48A35D}" type="presParOf" srcId="{8F51039E-470E-4B12-9F4E-18A6D4CF8197}" destId="{5492280D-41AC-4515-9B7D-B24EFF14A8A1}" srcOrd="1" destOrd="0" presId="urn:microsoft.com/office/officeart/2005/8/layout/orgChart1"/>
    <dgm:cxn modelId="{32E055C0-875C-44A6-B156-C75E0BEFAF4F}" type="presParOf" srcId="{99CD1996-AF62-4399-B7C9-18F62AC69AAC}" destId="{D9F85F4E-7888-4064-ADC5-68488FE0C8A3}" srcOrd="1" destOrd="0" presId="urn:microsoft.com/office/officeart/2005/8/layout/orgChart1"/>
    <dgm:cxn modelId="{83D73B22-AA17-4A26-8CF1-99BD0CB00CAE}" type="presParOf" srcId="{99CD1996-AF62-4399-B7C9-18F62AC69AAC}" destId="{83D15EC7-E746-466C-8E41-801F8006E7DF}" srcOrd="2" destOrd="0" presId="urn:microsoft.com/office/officeart/2005/8/layout/orgChart1"/>
    <dgm:cxn modelId="{84FB9DBE-2B27-49F8-9DDD-5E7C2F96D12D}" type="presParOf" srcId="{808A8FB2-7BE2-4E9E-AE12-78E9C44B58E1}" destId="{F97DBB61-4357-4BFA-88F8-ADD3037868B0}" srcOrd="6" destOrd="0" presId="urn:microsoft.com/office/officeart/2005/8/layout/orgChart1"/>
    <dgm:cxn modelId="{FE3A54E3-11D1-4C43-8BE1-036545485587}" type="presParOf" srcId="{808A8FB2-7BE2-4E9E-AE12-78E9C44B58E1}" destId="{FB430ABA-524B-4D56-84EF-C88B7FC3B317}" srcOrd="7" destOrd="0" presId="urn:microsoft.com/office/officeart/2005/8/layout/orgChart1"/>
    <dgm:cxn modelId="{0F08F7CE-2A75-4E21-9F13-8E1A7E156A1C}" type="presParOf" srcId="{FB430ABA-524B-4D56-84EF-C88B7FC3B317}" destId="{BC7BBF37-000B-4C99-8A2F-2066069227D0}" srcOrd="0" destOrd="0" presId="urn:microsoft.com/office/officeart/2005/8/layout/orgChart1"/>
    <dgm:cxn modelId="{71CB8B85-468C-4488-A520-48D6078AC7EC}" type="presParOf" srcId="{BC7BBF37-000B-4C99-8A2F-2066069227D0}" destId="{7FC5E918-2575-4A4E-BE29-CB1816EB5CF9}" srcOrd="0" destOrd="0" presId="urn:microsoft.com/office/officeart/2005/8/layout/orgChart1"/>
    <dgm:cxn modelId="{3039C957-5618-4E39-B495-22996CE2A698}" type="presParOf" srcId="{BC7BBF37-000B-4C99-8A2F-2066069227D0}" destId="{9E0DE993-FE08-4AE0-9256-9EC70DA73B54}" srcOrd="1" destOrd="0" presId="urn:microsoft.com/office/officeart/2005/8/layout/orgChart1"/>
    <dgm:cxn modelId="{BBBE2A83-6E48-41ED-BBC9-96D567EA4B2F}" type="presParOf" srcId="{FB430ABA-524B-4D56-84EF-C88B7FC3B317}" destId="{4F187A05-15A6-41D5-934B-73B5B3B57CF4}" srcOrd="1" destOrd="0" presId="urn:microsoft.com/office/officeart/2005/8/layout/orgChart1"/>
    <dgm:cxn modelId="{ABCAEAE3-FD1E-46C5-8C04-72098DDB0B55}" type="presParOf" srcId="{FB430ABA-524B-4D56-84EF-C88B7FC3B317}" destId="{744BCFE7-A87A-4AFF-9F26-9A6AD6075E06}" srcOrd="2" destOrd="0" presId="urn:microsoft.com/office/officeart/2005/8/layout/orgChart1"/>
    <dgm:cxn modelId="{8C02C3AB-67AF-4F82-9F48-EF5560C61215}" type="presParOf" srcId="{54D314BE-6F81-460E-90B7-2789AE8BE8AD}" destId="{91454392-9846-4073-9C03-79F3E32D0B6A}" srcOrd="2" destOrd="0" presId="urn:microsoft.com/office/officeart/2005/8/layout/orgChart1"/>
    <dgm:cxn modelId="{46E4B314-0E81-4BDF-B6F9-6BAAA120C657}" type="presParOf" srcId="{54D314BE-6F81-460E-90B7-2789AE8BE8AD}" destId="{5D3B9A52-85F1-4443-9AD4-6B29967F2BE5}" srcOrd="3" destOrd="0" presId="urn:microsoft.com/office/officeart/2005/8/layout/orgChart1"/>
    <dgm:cxn modelId="{63C7608F-45B9-4760-9109-7178E42EEFBF}" type="presParOf" srcId="{5D3B9A52-85F1-4443-9AD4-6B29967F2BE5}" destId="{8B49A60A-79B7-4AB9-9BCA-F4399059DD1D}" srcOrd="0" destOrd="0" presId="urn:microsoft.com/office/officeart/2005/8/layout/orgChart1"/>
    <dgm:cxn modelId="{506A0074-1BD6-4DB1-BC40-456AEAF9F456}" type="presParOf" srcId="{8B49A60A-79B7-4AB9-9BCA-F4399059DD1D}" destId="{AA5664BE-A664-44F1-BC1C-6E28BA9A6DA8}" srcOrd="0" destOrd="0" presId="urn:microsoft.com/office/officeart/2005/8/layout/orgChart1"/>
    <dgm:cxn modelId="{69CDE9BA-A462-4AAE-90B6-E9209BFE8CE5}" type="presParOf" srcId="{8B49A60A-79B7-4AB9-9BCA-F4399059DD1D}" destId="{A0C35981-4924-441F-9C38-2829F8F1A036}" srcOrd="1" destOrd="0" presId="urn:microsoft.com/office/officeart/2005/8/layout/orgChart1"/>
    <dgm:cxn modelId="{195CF571-84CE-496F-BE8F-BD6216DE2963}" type="presParOf" srcId="{5D3B9A52-85F1-4443-9AD4-6B29967F2BE5}" destId="{5B94AD8D-24B5-49ED-A135-181983FE903E}" srcOrd="1" destOrd="0" presId="urn:microsoft.com/office/officeart/2005/8/layout/orgChart1"/>
    <dgm:cxn modelId="{7C4BB880-B07B-4150-BD3F-8FE2F4D799E4}" type="presParOf" srcId="{5D3B9A52-85F1-4443-9AD4-6B29967F2BE5}" destId="{CD9B57D7-8621-44AF-8CC1-1F3911E002B9}" srcOrd="2" destOrd="0" presId="urn:microsoft.com/office/officeart/2005/8/layout/orgChart1"/>
    <dgm:cxn modelId="{585DCD19-5219-4F62-9E46-7CFCE8D0858F}" type="presParOf" srcId="{CD9B57D7-8621-44AF-8CC1-1F3911E002B9}" destId="{C926CE30-A3B7-4FD6-94B2-AF46042967E0}" srcOrd="0" destOrd="0" presId="urn:microsoft.com/office/officeart/2005/8/layout/orgChart1"/>
    <dgm:cxn modelId="{2AA6FC0B-187A-4E27-B2EC-AE09706E9657}" type="presParOf" srcId="{CD9B57D7-8621-44AF-8CC1-1F3911E002B9}" destId="{327F749B-BD64-45F5-89CE-43A11C487B98}" srcOrd="1" destOrd="0" presId="urn:microsoft.com/office/officeart/2005/8/layout/orgChart1"/>
    <dgm:cxn modelId="{A6966333-90DE-4A9A-8073-0916A633E501}" type="presParOf" srcId="{327F749B-BD64-45F5-89CE-43A11C487B98}" destId="{B2852E66-1662-4EC5-87B7-BBDAC346EF50}" srcOrd="0" destOrd="0" presId="urn:microsoft.com/office/officeart/2005/8/layout/orgChart1"/>
    <dgm:cxn modelId="{7F730B66-7A67-474A-8773-F12FB4A8AFD7}" type="presParOf" srcId="{B2852E66-1662-4EC5-87B7-BBDAC346EF50}" destId="{DB26018C-12A1-49AD-BBF8-9DB2BE4E9A36}" srcOrd="0" destOrd="0" presId="urn:microsoft.com/office/officeart/2005/8/layout/orgChart1"/>
    <dgm:cxn modelId="{260CBAB9-D0B5-4A60-972D-B252C2728CE7}" type="presParOf" srcId="{B2852E66-1662-4EC5-87B7-BBDAC346EF50}" destId="{26E5825D-E92B-430C-9519-ABE7C7D7A5E1}" srcOrd="1" destOrd="0" presId="urn:microsoft.com/office/officeart/2005/8/layout/orgChart1"/>
    <dgm:cxn modelId="{009176F3-9A37-44FF-878E-3E308E91303C}" type="presParOf" srcId="{327F749B-BD64-45F5-89CE-43A11C487B98}" destId="{1663B594-0010-42DD-9BF3-D85451C93ADE}" srcOrd="1" destOrd="0" presId="urn:microsoft.com/office/officeart/2005/8/layout/orgChart1"/>
    <dgm:cxn modelId="{E9BCA6F5-0056-4B1E-80A1-0229999C727E}" type="presParOf" srcId="{327F749B-BD64-45F5-89CE-43A11C487B98}" destId="{450F8CFD-A3BC-4C71-83F9-F8C83E4F511E}" srcOrd="2" destOrd="0" presId="urn:microsoft.com/office/officeart/2005/8/layout/orgChart1"/>
    <dgm:cxn modelId="{847EB9CA-9F5D-4DB7-B55B-BF72C866F827}" type="presParOf" srcId="{54D314BE-6F81-460E-90B7-2789AE8BE8AD}" destId="{63A989A8-1D49-48B7-8931-21B52475F26A}" srcOrd="4" destOrd="0" presId="urn:microsoft.com/office/officeart/2005/8/layout/orgChart1"/>
    <dgm:cxn modelId="{A7E7D859-111A-467B-9415-5D1DDB942445}" type="presParOf" srcId="{54D314BE-6F81-460E-90B7-2789AE8BE8AD}" destId="{8FC79BE4-1362-45FC-8670-5B71761D489C}" srcOrd="5" destOrd="0" presId="urn:microsoft.com/office/officeart/2005/8/layout/orgChart1"/>
    <dgm:cxn modelId="{0588A0A5-B768-4392-94B8-7BFB2DD2EE10}" type="presParOf" srcId="{8FC79BE4-1362-45FC-8670-5B71761D489C}" destId="{10870D5C-9FD5-404F-82C4-9055536447ED}" srcOrd="0" destOrd="0" presId="urn:microsoft.com/office/officeart/2005/8/layout/orgChart1"/>
    <dgm:cxn modelId="{6A72EA0F-6624-4898-B035-E0E139747C32}" type="presParOf" srcId="{10870D5C-9FD5-404F-82C4-9055536447ED}" destId="{BAC4EAA6-2CF2-4DDE-B294-CE343A98ABFC}" srcOrd="0" destOrd="0" presId="urn:microsoft.com/office/officeart/2005/8/layout/orgChart1"/>
    <dgm:cxn modelId="{DE360A9F-05AC-48C3-B026-0762DA708FC9}" type="presParOf" srcId="{10870D5C-9FD5-404F-82C4-9055536447ED}" destId="{A08F23F7-0C8F-4053-B3C4-5383AD989A07}" srcOrd="1" destOrd="0" presId="urn:microsoft.com/office/officeart/2005/8/layout/orgChart1"/>
    <dgm:cxn modelId="{D5B37FBC-D374-449E-9925-262C7163752B}" type="presParOf" srcId="{8FC79BE4-1362-45FC-8670-5B71761D489C}" destId="{5F5153C0-975F-41F8-87AC-50986DD37531}" srcOrd="1" destOrd="0" presId="urn:microsoft.com/office/officeart/2005/8/layout/orgChart1"/>
    <dgm:cxn modelId="{10EC8FD2-1EB1-449E-8627-8255F585B0ED}" type="presParOf" srcId="{5F5153C0-975F-41F8-87AC-50986DD37531}" destId="{18251612-139C-4006-9BA4-0A71543406A4}" srcOrd="0" destOrd="0" presId="urn:microsoft.com/office/officeart/2005/8/layout/orgChart1"/>
    <dgm:cxn modelId="{0491BA5C-8D78-4BE6-9F1E-085600B4EE83}" type="presParOf" srcId="{5F5153C0-975F-41F8-87AC-50986DD37531}" destId="{AF562536-C619-40DD-BF9A-467DE7C91BD0}" srcOrd="1" destOrd="0" presId="urn:microsoft.com/office/officeart/2005/8/layout/orgChart1"/>
    <dgm:cxn modelId="{B422A4A7-E6C8-4155-9449-327685B98F30}" type="presParOf" srcId="{AF562536-C619-40DD-BF9A-467DE7C91BD0}" destId="{2F919CAB-C2DD-4A64-A06B-F5E161D3BC12}" srcOrd="0" destOrd="0" presId="urn:microsoft.com/office/officeart/2005/8/layout/orgChart1"/>
    <dgm:cxn modelId="{F3CA8C86-FDF9-492D-9EFC-9E4296C8FB6B}" type="presParOf" srcId="{2F919CAB-C2DD-4A64-A06B-F5E161D3BC12}" destId="{60026F61-3507-44D2-80EA-BF9A148401C2}" srcOrd="0" destOrd="0" presId="urn:microsoft.com/office/officeart/2005/8/layout/orgChart1"/>
    <dgm:cxn modelId="{BA81768D-3427-45DC-8DB1-C804A1300E98}" type="presParOf" srcId="{2F919CAB-C2DD-4A64-A06B-F5E161D3BC12}" destId="{E9722216-4DCB-488A-B92E-7EEBBA1FBE0D}" srcOrd="1" destOrd="0" presId="urn:microsoft.com/office/officeart/2005/8/layout/orgChart1"/>
    <dgm:cxn modelId="{12541288-EA92-4500-A5A3-58A3398B5EB4}" type="presParOf" srcId="{AF562536-C619-40DD-BF9A-467DE7C91BD0}" destId="{CE117F77-2387-41E1-9585-B7547C507D9F}" srcOrd="1" destOrd="0" presId="urn:microsoft.com/office/officeart/2005/8/layout/orgChart1"/>
    <dgm:cxn modelId="{95286E94-2CFD-4F49-83E7-C6C59952633F}" type="presParOf" srcId="{AF562536-C619-40DD-BF9A-467DE7C91BD0}" destId="{805801BC-057A-4313-821D-3387155D460D}" srcOrd="2" destOrd="0" presId="urn:microsoft.com/office/officeart/2005/8/layout/orgChart1"/>
    <dgm:cxn modelId="{C4BD3400-1A01-49F9-A494-B265976A7E45}" type="presParOf" srcId="{8FC79BE4-1362-45FC-8670-5B71761D489C}" destId="{50F0331D-CD73-4D15-8264-A9489CA437F1}" srcOrd="2" destOrd="0" presId="urn:microsoft.com/office/officeart/2005/8/layout/orgChart1"/>
    <dgm:cxn modelId="{4919612D-AEEB-4FC8-80E5-A83C51AACA84}" type="presParOf" srcId="{17A400A5-28BC-4376-8B18-C5EA2FCF0A55}" destId="{61C41884-D8B8-4EEA-9F3B-8F550E6CEB4D}"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251612-139C-4006-9BA4-0A71543406A4}">
      <dsp:nvSpPr>
        <dsp:cNvPr id="0" name=""/>
        <dsp:cNvSpPr/>
      </dsp:nvSpPr>
      <dsp:spPr>
        <a:xfrm>
          <a:off x="7338752" y="2349194"/>
          <a:ext cx="91440" cy="1872650"/>
        </a:xfrm>
        <a:custGeom>
          <a:avLst/>
          <a:gdLst/>
          <a:ahLst/>
          <a:cxnLst/>
          <a:rect l="0" t="0" r="0" b="0"/>
          <a:pathLst>
            <a:path>
              <a:moveTo>
                <a:pt x="118043" y="0"/>
              </a:moveTo>
              <a:lnTo>
                <a:pt x="45720" y="1872650"/>
              </a:lnTo>
            </a:path>
          </a:pathLst>
        </a:custGeom>
        <a:noFill/>
        <a:ln w="25400" cap="flat" cmpd="sng" algn="ctr">
          <a:solidFill>
            <a:schemeClr val="bg1"/>
          </a:solidFill>
          <a:prstDash val="solid"/>
        </a:ln>
        <a:effectLst/>
      </dsp:spPr>
      <dsp:style>
        <a:lnRef idx="2">
          <a:scrgbClr r="0" g="0" b="0"/>
        </a:lnRef>
        <a:fillRef idx="0">
          <a:scrgbClr r="0" g="0" b="0"/>
        </a:fillRef>
        <a:effectRef idx="0">
          <a:scrgbClr r="0" g="0" b="0"/>
        </a:effectRef>
        <a:fontRef idx="minor"/>
      </dsp:style>
    </dsp:sp>
    <dsp:sp modelId="{63A989A8-1D49-48B7-8931-21B52475F26A}">
      <dsp:nvSpPr>
        <dsp:cNvPr id="0" name=""/>
        <dsp:cNvSpPr/>
      </dsp:nvSpPr>
      <dsp:spPr>
        <a:xfrm>
          <a:off x="4950406" y="1452904"/>
          <a:ext cx="3294358" cy="164095"/>
        </a:xfrm>
        <a:custGeom>
          <a:avLst/>
          <a:gdLst/>
          <a:ahLst/>
          <a:cxnLst/>
          <a:rect l="0" t="0" r="0" b="0"/>
          <a:pathLst>
            <a:path>
              <a:moveTo>
                <a:pt x="0" y="0"/>
              </a:moveTo>
              <a:lnTo>
                <a:pt x="0" y="78031"/>
              </a:lnTo>
              <a:lnTo>
                <a:pt x="3294358" y="78031"/>
              </a:lnTo>
              <a:lnTo>
                <a:pt x="3294358" y="164095"/>
              </a:lnTo>
            </a:path>
          </a:pathLst>
        </a:custGeom>
        <a:noFill/>
        <a:ln w="635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C926CE30-A3B7-4FD6-94B2-AF46042967E0}">
      <dsp:nvSpPr>
        <dsp:cNvPr id="0" name=""/>
        <dsp:cNvSpPr/>
      </dsp:nvSpPr>
      <dsp:spPr>
        <a:xfrm>
          <a:off x="5698580" y="2358530"/>
          <a:ext cx="872852" cy="1801598"/>
        </a:xfrm>
        <a:custGeom>
          <a:avLst/>
          <a:gdLst/>
          <a:ahLst/>
          <a:cxnLst/>
          <a:rect l="0" t="0" r="0" b="0"/>
          <a:pathLst>
            <a:path>
              <a:moveTo>
                <a:pt x="0" y="0"/>
              </a:moveTo>
              <a:lnTo>
                <a:pt x="872852" y="1801598"/>
              </a:lnTo>
            </a:path>
          </a:pathLst>
        </a:custGeom>
        <a:noFill/>
        <a:ln w="6350" cap="flat" cmpd="sng" algn="ctr">
          <a:noFill/>
          <a:prstDash val="solid"/>
        </a:ln>
        <a:effectLst/>
      </dsp:spPr>
      <dsp:style>
        <a:lnRef idx="2">
          <a:scrgbClr r="0" g="0" b="0"/>
        </a:lnRef>
        <a:fillRef idx="0">
          <a:scrgbClr r="0" g="0" b="0"/>
        </a:fillRef>
        <a:effectRef idx="0">
          <a:scrgbClr r="0" g="0" b="0"/>
        </a:effectRef>
        <a:fontRef idx="minor"/>
      </dsp:style>
    </dsp:sp>
    <dsp:sp modelId="{91454392-9846-4073-9C03-79F3E32D0B6A}">
      <dsp:nvSpPr>
        <dsp:cNvPr id="0" name=""/>
        <dsp:cNvSpPr/>
      </dsp:nvSpPr>
      <dsp:spPr>
        <a:xfrm>
          <a:off x="4950406" y="1452904"/>
          <a:ext cx="748174" cy="153033"/>
        </a:xfrm>
        <a:custGeom>
          <a:avLst/>
          <a:gdLst/>
          <a:ahLst/>
          <a:cxnLst/>
          <a:rect l="0" t="0" r="0" b="0"/>
          <a:pathLst>
            <a:path>
              <a:moveTo>
                <a:pt x="0" y="0"/>
              </a:moveTo>
              <a:lnTo>
                <a:pt x="0" y="66970"/>
              </a:lnTo>
              <a:lnTo>
                <a:pt x="748174" y="66970"/>
              </a:lnTo>
              <a:lnTo>
                <a:pt x="748174" y="153033"/>
              </a:lnTo>
            </a:path>
          </a:pathLst>
        </a:custGeom>
        <a:noFill/>
        <a:ln w="635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F97DBB61-4357-4BFA-88F8-ADD3037868B0}">
      <dsp:nvSpPr>
        <dsp:cNvPr id="0" name=""/>
        <dsp:cNvSpPr/>
      </dsp:nvSpPr>
      <dsp:spPr>
        <a:xfrm>
          <a:off x="1909948" y="2259573"/>
          <a:ext cx="445270" cy="1774836"/>
        </a:xfrm>
        <a:custGeom>
          <a:avLst/>
          <a:gdLst/>
          <a:ahLst/>
          <a:cxnLst/>
          <a:rect l="0" t="0" r="0" b="0"/>
          <a:pathLst>
            <a:path>
              <a:moveTo>
                <a:pt x="0" y="0"/>
              </a:moveTo>
              <a:lnTo>
                <a:pt x="0" y="1774836"/>
              </a:lnTo>
              <a:lnTo>
                <a:pt x="445270" y="1774836"/>
              </a:lnTo>
            </a:path>
          </a:pathLst>
        </a:custGeom>
        <a:noFill/>
        <a:ln w="635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9283C015-2816-4DDD-A545-0AD9241C514F}">
      <dsp:nvSpPr>
        <dsp:cNvPr id="0" name=""/>
        <dsp:cNvSpPr/>
      </dsp:nvSpPr>
      <dsp:spPr>
        <a:xfrm>
          <a:off x="1789401" y="2259573"/>
          <a:ext cx="120546" cy="1812938"/>
        </a:xfrm>
        <a:custGeom>
          <a:avLst/>
          <a:gdLst/>
          <a:ahLst/>
          <a:cxnLst/>
          <a:rect l="0" t="0" r="0" b="0"/>
          <a:pathLst>
            <a:path>
              <a:moveTo>
                <a:pt x="120546" y="0"/>
              </a:moveTo>
              <a:lnTo>
                <a:pt x="120546" y="1812938"/>
              </a:lnTo>
              <a:lnTo>
                <a:pt x="0" y="1812938"/>
              </a:lnTo>
            </a:path>
          </a:pathLst>
        </a:custGeom>
        <a:noFill/>
        <a:ln w="635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33F30275-0567-4E13-A14B-9BFC9FC98020}">
      <dsp:nvSpPr>
        <dsp:cNvPr id="0" name=""/>
        <dsp:cNvSpPr/>
      </dsp:nvSpPr>
      <dsp:spPr>
        <a:xfrm>
          <a:off x="1909948" y="2259573"/>
          <a:ext cx="448270" cy="650159"/>
        </a:xfrm>
        <a:custGeom>
          <a:avLst/>
          <a:gdLst/>
          <a:ahLst/>
          <a:cxnLst/>
          <a:rect l="0" t="0" r="0" b="0"/>
          <a:pathLst>
            <a:path>
              <a:moveTo>
                <a:pt x="0" y="0"/>
              </a:moveTo>
              <a:lnTo>
                <a:pt x="0" y="650159"/>
              </a:lnTo>
              <a:lnTo>
                <a:pt x="448270" y="650159"/>
              </a:lnTo>
            </a:path>
          </a:pathLst>
        </a:custGeom>
        <a:noFill/>
        <a:ln w="635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F98D91B9-7989-4D64-B7B6-9E9F129241E6}">
      <dsp:nvSpPr>
        <dsp:cNvPr id="0" name=""/>
        <dsp:cNvSpPr/>
      </dsp:nvSpPr>
      <dsp:spPr>
        <a:xfrm>
          <a:off x="1762859" y="2259573"/>
          <a:ext cx="147088" cy="641569"/>
        </a:xfrm>
        <a:custGeom>
          <a:avLst/>
          <a:gdLst/>
          <a:ahLst/>
          <a:cxnLst/>
          <a:rect l="0" t="0" r="0" b="0"/>
          <a:pathLst>
            <a:path>
              <a:moveTo>
                <a:pt x="147088" y="0"/>
              </a:moveTo>
              <a:lnTo>
                <a:pt x="147088" y="641569"/>
              </a:lnTo>
              <a:lnTo>
                <a:pt x="0" y="641569"/>
              </a:lnTo>
            </a:path>
          </a:pathLst>
        </a:custGeom>
        <a:noFill/>
        <a:ln w="635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93E331DB-C933-4A15-8F7B-BBE4AADFA181}">
      <dsp:nvSpPr>
        <dsp:cNvPr id="0" name=""/>
        <dsp:cNvSpPr/>
      </dsp:nvSpPr>
      <dsp:spPr>
        <a:xfrm>
          <a:off x="1909948" y="1452904"/>
          <a:ext cx="3040457" cy="172127"/>
        </a:xfrm>
        <a:custGeom>
          <a:avLst/>
          <a:gdLst/>
          <a:ahLst/>
          <a:cxnLst/>
          <a:rect l="0" t="0" r="0" b="0"/>
          <a:pathLst>
            <a:path>
              <a:moveTo>
                <a:pt x="3040457" y="0"/>
              </a:moveTo>
              <a:lnTo>
                <a:pt x="3040457" y="86063"/>
              </a:lnTo>
              <a:lnTo>
                <a:pt x="0" y="86063"/>
              </a:lnTo>
              <a:lnTo>
                <a:pt x="0" y="172127"/>
              </a:lnTo>
            </a:path>
          </a:pathLst>
        </a:custGeom>
        <a:noFill/>
        <a:ln w="635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0DF7884E-4737-4A48-AA59-D40C218DB836}">
      <dsp:nvSpPr>
        <dsp:cNvPr id="0" name=""/>
        <dsp:cNvSpPr/>
      </dsp:nvSpPr>
      <dsp:spPr>
        <a:xfrm>
          <a:off x="3801465" y="700300"/>
          <a:ext cx="2297882" cy="752604"/>
        </a:xfrm>
        <a:prstGeom prst="rect">
          <a:avLst/>
        </a:prstGeom>
        <a:solidFill>
          <a:srgbClr val="FF0000"/>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pl-PL" sz="2000" b="1" kern="1200"/>
            <a:t>CAPITAL SERVICE S.A.</a:t>
          </a:r>
        </a:p>
      </dsp:txBody>
      <dsp:txXfrm>
        <a:off x="3801465" y="700300"/>
        <a:ext cx="2297882" cy="752604"/>
      </dsp:txXfrm>
    </dsp:sp>
    <dsp:sp modelId="{691554D1-F34F-43F0-8B9B-5DAF214E6EFB}">
      <dsp:nvSpPr>
        <dsp:cNvPr id="0" name=""/>
        <dsp:cNvSpPr/>
      </dsp:nvSpPr>
      <dsp:spPr>
        <a:xfrm>
          <a:off x="1076693" y="1625032"/>
          <a:ext cx="1666508" cy="634541"/>
        </a:xfrm>
        <a:prstGeom prst="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pl-PL" sz="1400" b="1" kern="1200"/>
            <a:t>JEDNOSTKI ZALEŻNE - SPÓŁKI</a:t>
          </a:r>
        </a:p>
      </dsp:txBody>
      <dsp:txXfrm>
        <a:off x="1076693" y="1625032"/>
        <a:ext cx="1666508" cy="634541"/>
      </dsp:txXfrm>
    </dsp:sp>
    <dsp:sp modelId="{31775C73-D4DC-4194-9D24-4E244979E5C0}">
      <dsp:nvSpPr>
        <dsp:cNvPr id="0" name=""/>
        <dsp:cNvSpPr/>
      </dsp:nvSpPr>
      <dsp:spPr>
        <a:xfrm>
          <a:off x="0" y="2431701"/>
          <a:ext cx="1762859" cy="938883"/>
        </a:xfrm>
        <a:prstGeom prst="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pl-PL" sz="1400" b="1" kern="1200"/>
            <a:t>CAPITAL SERVICE BRAND MANAGEMENT Sp. z o.o.</a:t>
          </a:r>
        </a:p>
        <a:p>
          <a:pPr marL="0" lvl="0" indent="0" algn="ctr" defTabSz="622300">
            <a:lnSpc>
              <a:spcPct val="90000"/>
            </a:lnSpc>
            <a:spcBef>
              <a:spcPct val="0"/>
            </a:spcBef>
            <a:spcAft>
              <a:spcPct val="35000"/>
            </a:spcAft>
            <a:buNone/>
          </a:pPr>
          <a:r>
            <a:rPr lang="pl-PL" sz="1050" b="0" i="1" kern="1200"/>
            <a:t>99% udziałów</a:t>
          </a:r>
        </a:p>
      </dsp:txBody>
      <dsp:txXfrm>
        <a:off x="0" y="2431701"/>
        <a:ext cx="1762859" cy="938883"/>
      </dsp:txXfrm>
    </dsp:sp>
    <dsp:sp modelId="{D4D2AA0F-EE1E-49EF-B043-7B293F05629C}">
      <dsp:nvSpPr>
        <dsp:cNvPr id="0" name=""/>
        <dsp:cNvSpPr/>
      </dsp:nvSpPr>
      <dsp:spPr>
        <a:xfrm>
          <a:off x="2358218" y="2399050"/>
          <a:ext cx="1682738" cy="1021365"/>
        </a:xfrm>
        <a:prstGeom prst="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pl-PL" sz="1400" b="1" kern="1200"/>
            <a:t>FINLO Sp. z o.o.</a:t>
          </a:r>
        </a:p>
        <a:p>
          <a:pPr marL="0" lvl="0" indent="0" algn="ctr" defTabSz="622300">
            <a:lnSpc>
              <a:spcPct val="90000"/>
            </a:lnSpc>
            <a:spcBef>
              <a:spcPct val="0"/>
            </a:spcBef>
            <a:spcAft>
              <a:spcPct val="35000"/>
            </a:spcAft>
            <a:buNone/>
          </a:pPr>
          <a:r>
            <a:rPr lang="pl-PL" sz="1050" b="0" i="1" kern="1200"/>
            <a:t>100% udziałów</a:t>
          </a:r>
        </a:p>
      </dsp:txBody>
      <dsp:txXfrm>
        <a:off x="2358218" y="2399050"/>
        <a:ext cx="1682738" cy="1021365"/>
      </dsp:txXfrm>
    </dsp:sp>
    <dsp:sp modelId="{0703FCAA-1B63-4BB3-A052-05A1C52F6141}">
      <dsp:nvSpPr>
        <dsp:cNvPr id="0" name=""/>
        <dsp:cNvSpPr/>
      </dsp:nvSpPr>
      <dsp:spPr>
        <a:xfrm>
          <a:off x="12099" y="3605154"/>
          <a:ext cx="1777301" cy="934715"/>
        </a:xfrm>
        <a:prstGeom prst="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pl-PL" sz="1400" b="1" kern="1200"/>
            <a:t>KREDYTOK Sp. z o.o.</a:t>
          </a:r>
        </a:p>
        <a:p>
          <a:pPr marL="0" lvl="0" indent="0" algn="ctr" defTabSz="622300">
            <a:lnSpc>
              <a:spcPct val="90000"/>
            </a:lnSpc>
            <a:spcBef>
              <a:spcPct val="0"/>
            </a:spcBef>
            <a:spcAft>
              <a:spcPct val="35000"/>
            </a:spcAft>
            <a:buNone/>
          </a:pPr>
          <a:r>
            <a:rPr lang="pl-PL" sz="1050" b="0" i="1" kern="1200"/>
            <a:t>100% udziałów</a:t>
          </a:r>
        </a:p>
      </dsp:txBody>
      <dsp:txXfrm>
        <a:off x="12099" y="3605154"/>
        <a:ext cx="1777301" cy="934715"/>
      </dsp:txXfrm>
    </dsp:sp>
    <dsp:sp modelId="{7FC5E918-2575-4A4E-BE29-CB1816EB5CF9}">
      <dsp:nvSpPr>
        <dsp:cNvPr id="0" name=""/>
        <dsp:cNvSpPr/>
      </dsp:nvSpPr>
      <dsp:spPr>
        <a:xfrm>
          <a:off x="2355218" y="3563495"/>
          <a:ext cx="1712581" cy="941830"/>
        </a:xfrm>
        <a:prstGeom prst="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pl-PL" sz="1400" b="1" kern="1200"/>
            <a:t>LIFT CREDIT Sp. z o.o.</a:t>
          </a:r>
        </a:p>
        <a:p>
          <a:pPr marL="0" lvl="0" indent="0" algn="ctr" defTabSz="622300">
            <a:lnSpc>
              <a:spcPct val="90000"/>
            </a:lnSpc>
            <a:spcBef>
              <a:spcPct val="0"/>
            </a:spcBef>
            <a:spcAft>
              <a:spcPct val="35000"/>
            </a:spcAft>
            <a:buNone/>
          </a:pPr>
          <a:r>
            <a:rPr lang="pl-PL" sz="1050" b="0" i="1" kern="1200"/>
            <a:t>100% udziałów</a:t>
          </a:r>
        </a:p>
      </dsp:txBody>
      <dsp:txXfrm>
        <a:off x="2355218" y="3563495"/>
        <a:ext cx="1712581" cy="941830"/>
      </dsp:txXfrm>
    </dsp:sp>
    <dsp:sp modelId="{AA5664BE-A664-44F1-BC1C-6E28BA9A6DA8}">
      <dsp:nvSpPr>
        <dsp:cNvPr id="0" name=""/>
        <dsp:cNvSpPr/>
      </dsp:nvSpPr>
      <dsp:spPr>
        <a:xfrm>
          <a:off x="4744434" y="1605938"/>
          <a:ext cx="1908291" cy="752592"/>
        </a:xfrm>
        <a:prstGeom prst="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pl-PL" sz="1400" b="1" kern="1200"/>
            <a:t>JEDNOSTKI ZALEŻNE - FUNDUSZE</a:t>
          </a:r>
        </a:p>
      </dsp:txBody>
      <dsp:txXfrm>
        <a:off x="4744434" y="1605938"/>
        <a:ext cx="1908291" cy="752592"/>
      </dsp:txXfrm>
    </dsp:sp>
    <dsp:sp modelId="{DB26018C-12A1-49AD-BBF8-9DB2BE4E9A36}">
      <dsp:nvSpPr>
        <dsp:cNvPr id="0" name=""/>
        <dsp:cNvSpPr/>
      </dsp:nvSpPr>
      <dsp:spPr>
        <a:xfrm>
          <a:off x="4718394" y="3299565"/>
          <a:ext cx="1853038" cy="1721126"/>
        </a:xfrm>
        <a:prstGeom prst="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pl-PL" sz="1400" b="1" kern="1200"/>
            <a:t>CS 1 Fundusz Inwestycyjny Zamknięty Niestandaryzowany Fundusz Sekurytyzacyjny</a:t>
          </a:r>
        </a:p>
        <a:p>
          <a:pPr marL="0" lvl="0" indent="0" algn="ctr" defTabSz="622300">
            <a:lnSpc>
              <a:spcPct val="90000"/>
            </a:lnSpc>
            <a:spcBef>
              <a:spcPct val="0"/>
            </a:spcBef>
            <a:spcAft>
              <a:spcPct val="35000"/>
            </a:spcAft>
            <a:buNone/>
          </a:pPr>
          <a:r>
            <a:rPr lang="pl-PL" sz="1050" b="0" i="1" kern="1200"/>
            <a:t>99% udziałów</a:t>
          </a:r>
        </a:p>
      </dsp:txBody>
      <dsp:txXfrm>
        <a:off x="4718394" y="3299565"/>
        <a:ext cx="1853038" cy="1721126"/>
      </dsp:txXfrm>
    </dsp:sp>
    <dsp:sp modelId="{BAC4EAA6-2CF2-4DDE-B294-CE343A98ABFC}">
      <dsp:nvSpPr>
        <dsp:cNvPr id="0" name=""/>
        <dsp:cNvSpPr/>
      </dsp:nvSpPr>
      <dsp:spPr>
        <a:xfrm>
          <a:off x="7259803" y="1616999"/>
          <a:ext cx="1969921" cy="732194"/>
        </a:xfrm>
        <a:prstGeom prst="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pl-PL" sz="1400" b="1" kern="1200"/>
            <a:t>JEDNOSTKI STOWARZYSZONE - FUNDUSZE</a:t>
          </a:r>
        </a:p>
      </dsp:txBody>
      <dsp:txXfrm>
        <a:off x="7259803" y="1616999"/>
        <a:ext cx="1969921" cy="732194"/>
      </dsp:txXfrm>
    </dsp:sp>
    <dsp:sp modelId="{60026F61-3507-44D2-80EA-BF9A148401C2}">
      <dsp:nvSpPr>
        <dsp:cNvPr id="0" name=""/>
        <dsp:cNvSpPr/>
      </dsp:nvSpPr>
      <dsp:spPr>
        <a:xfrm>
          <a:off x="7384472" y="3373396"/>
          <a:ext cx="1836464" cy="1696897"/>
        </a:xfrm>
        <a:prstGeom prst="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pl-PL" sz="1400" b="1" kern="1200"/>
            <a:t>EQUES MICHAEL STROM CREDITUM 2 Fundusz Inwestycyjny Zamknięty Niestandaryzowany Fundusz Sekurytyzacyjny</a:t>
          </a:r>
        </a:p>
        <a:p>
          <a:pPr marL="0" lvl="0" indent="0" algn="ctr" defTabSz="622300">
            <a:lnSpc>
              <a:spcPct val="90000"/>
            </a:lnSpc>
            <a:spcBef>
              <a:spcPct val="0"/>
            </a:spcBef>
            <a:spcAft>
              <a:spcPct val="35000"/>
            </a:spcAft>
            <a:buNone/>
          </a:pPr>
          <a:r>
            <a:rPr lang="pl-PL" sz="1050" b="0" i="1" kern="1200"/>
            <a:t>33% udziałów</a:t>
          </a:r>
        </a:p>
      </dsp:txBody>
      <dsp:txXfrm>
        <a:off x="7384472" y="3373396"/>
        <a:ext cx="1836464" cy="16968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0.18786</cdr:x>
      <cdr:y>0.25457</cdr:y>
    </cdr:from>
    <cdr:to>
      <cdr:x>0.32149</cdr:x>
      <cdr:y>0.32075</cdr:y>
    </cdr:to>
    <cdr:sp macro="" textlink="">
      <cdr:nvSpPr>
        <cdr:cNvPr id="2" name="pole tekstowe 1"/>
        <cdr:cNvSpPr txBox="1"/>
      </cdr:nvSpPr>
      <cdr:spPr>
        <a:xfrm xmlns:a="http://schemas.openxmlformats.org/drawingml/2006/main">
          <a:off x="1057528" y="899606"/>
          <a:ext cx="752240" cy="233866"/>
        </a:xfrm>
        <a:prstGeom xmlns:a="http://schemas.openxmlformats.org/drawingml/2006/main" prst="rect">
          <a:avLst/>
        </a:prstGeom>
        <a:ln xmlns:a="http://schemas.openxmlformats.org/drawingml/2006/main" w="6350">
          <a:noFill/>
        </a:ln>
      </cdr:spPr>
      <cdr:txBody>
        <a:bodyPr xmlns:a="http://schemas.openxmlformats.org/drawingml/2006/main" vertOverflow="clip" wrap="square" rtlCol="0"/>
        <a:lstStyle xmlns:a="http://schemas.openxmlformats.org/drawingml/2006/main"/>
        <a:p xmlns:a="http://schemas.openxmlformats.org/drawingml/2006/main">
          <a:r>
            <a:rPr lang="pl-PL" sz="1000" b="1"/>
            <a:t>74 347</a:t>
          </a:r>
        </a:p>
      </cdr:txBody>
    </cdr:sp>
  </cdr:relSizeAnchor>
  <cdr:relSizeAnchor xmlns:cdr="http://schemas.openxmlformats.org/drawingml/2006/chartDrawing">
    <cdr:from>
      <cdr:x>0.48646</cdr:x>
      <cdr:y>0.15197</cdr:y>
    </cdr:from>
    <cdr:to>
      <cdr:x>0.6176</cdr:x>
      <cdr:y>0.21294</cdr:y>
    </cdr:to>
    <cdr:sp macro="" textlink="">
      <cdr:nvSpPr>
        <cdr:cNvPr id="4" name="pole tekstowe 1"/>
        <cdr:cNvSpPr txBox="1"/>
      </cdr:nvSpPr>
      <cdr:spPr>
        <a:xfrm xmlns:a="http://schemas.openxmlformats.org/drawingml/2006/main">
          <a:off x="2738394" y="537029"/>
          <a:ext cx="738223" cy="215455"/>
        </a:xfrm>
        <a:prstGeom xmlns:a="http://schemas.openxmlformats.org/drawingml/2006/main" prst="rect">
          <a:avLst/>
        </a:prstGeom>
        <a:ln xmlns:a="http://schemas.openxmlformats.org/drawingml/2006/main" w="6350">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l-PL" sz="1000" b="1"/>
            <a:t>95 476</a:t>
          </a:r>
        </a:p>
      </cdr:txBody>
    </cdr:sp>
  </cdr:relSizeAnchor>
  <cdr:relSizeAnchor xmlns:cdr="http://schemas.openxmlformats.org/drawingml/2006/chartDrawing">
    <cdr:from>
      <cdr:x>0.7861</cdr:x>
      <cdr:y>0.20104</cdr:y>
    </cdr:from>
    <cdr:to>
      <cdr:x>0.91709</cdr:x>
      <cdr:y>0.27493</cdr:y>
    </cdr:to>
    <cdr:sp macro="" textlink="">
      <cdr:nvSpPr>
        <cdr:cNvPr id="5" name="pole tekstowe 1"/>
        <cdr:cNvSpPr txBox="1"/>
      </cdr:nvSpPr>
      <cdr:spPr>
        <a:xfrm xmlns:a="http://schemas.openxmlformats.org/drawingml/2006/main">
          <a:off x="4425182" y="710446"/>
          <a:ext cx="737379" cy="261111"/>
        </a:xfrm>
        <a:prstGeom xmlns:a="http://schemas.openxmlformats.org/drawingml/2006/main" prst="rect">
          <a:avLst/>
        </a:prstGeom>
        <a:ln xmlns:a="http://schemas.openxmlformats.org/drawingml/2006/main" w="6350">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l-PL" sz="1000" b="1"/>
            <a:t>86 094</a:t>
          </a:r>
        </a:p>
        <a:p xmlns:a="http://schemas.openxmlformats.org/drawingml/2006/main">
          <a:endParaRPr lang="pl-PL" sz="1000" b="1"/>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493D7-209D-4D3D-8C68-D0EC4067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18827</Words>
  <Characters>112967</Characters>
  <Application>Microsoft Office Word</Application>
  <DocSecurity>0</DocSecurity>
  <Lines>941</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131531</CharactersWithSpaces>
  <SharedDoc>false</SharedDoc>
  <HLinks>
    <vt:vector size="408" baseType="variant">
      <vt:variant>
        <vt:i4>1179716</vt:i4>
      </vt:variant>
      <vt:variant>
        <vt:i4>405</vt:i4>
      </vt:variant>
      <vt:variant>
        <vt:i4>0</vt:i4>
      </vt:variant>
      <vt:variant>
        <vt:i4>5</vt:i4>
      </vt:variant>
      <vt:variant>
        <vt:lpwstr>http://www.capitalservice.pl/</vt:lpwstr>
      </vt:variant>
      <vt:variant>
        <vt:lpwstr/>
      </vt:variant>
      <vt:variant>
        <vt:i4>1835069</vt:i4>
      </vt:variant>
      <vt:variant>
        <vt:i4>398</vt:i4>
      </vt:variant>
      <vt:variant>
        <vt:i4>0</vt:i4>
      </vt:variant>
      <vt:variant>
        <vt:i4>5</vt:i4>
      </vt:variant>
      <vt:variant>
        <vt:lpwstr/>
      </vt:variant>
      <vt:variant>
        <vt:lpwstr>_Toc507169931</vt:lpwstr>
      </vt:variant>
      <vt:variant>
        <vt:i4>1835069</vt:i4>
      </vt:variant>
      <vt:variant>
        <vt:i4>392</vt:i4>
      </vt:variant>
      <vt:variant>
        <vt:i4>0</vt:i4>
      </vt:variant>
      <vt:variant>
        <vt:i4>5</vt:i4>
      </vt:variant>
      <vt:variant>
        <vt:lpwstr/>
      </vt:variant>
      <vt:variant>
        <vt:lpwstr>_Toc507169930</vt:lpwstr>
      </vt:variant>
      <vt:variant>
        <vt:i4>1900605</vt:i4>
      </vt:variant>
      <vt:variant>
        <vt:i4>386</vt:i4>
      </vt:variant>
      <vt:variant>
        <vt:i4>0</vt:i4>
      </vt:variant>
      <vt:variant>
        <vt:i4>5</vt:i4>
      </vt:variant>
      <vt:variant>
        <vt:lpwstr/>
      </vt:variant>
      <vt:variant>
        <vt:lpwstr>_Toc507169929</vt:lpwstr>
      </vt:variant>
      <vt:variant>
        <vt:i4>1900605</vt:i4>
      </vt:variant>
      <vt:variant>
        <vt:i4>380</vt:i4>
      </vt:variant>
      <vt:variant>
        <vt:i4>0</vt:i4>
      </vt:variant>
      <vt:variant>
        <vt:i4>5</vt:i4>
      </vt:variant>
      <vt:variant>
        <vt:lpwstr/>
      </vt:variant>
      <vt:variant>
        <vt:lpwstr>_Toc507169928</vt:lpwstr>
      </vt:variant>
      <vt:variant>
        <vt:i4>1900605</vt:i4>
      </vt:variant>
      <vt:variant>
        <vt:i4>374</vt:i4>
      </vt:variant>
      <vt:variant>
        <vt:i4>0</vt:i4>
      </vt:variant>
      <vt:variant>
        <vt:i4>5</vt:i4>
      </vt:variant>
      <vt:variant>
        <vt:lpwstr/>
      </vt:variant>
      <vt:variant>
        <vt:lpwstr>_Toc507169927</vt:lpwstr>
      </vt:variant>
      <vt:variant>
        <vt:i4>1900605</vt:i4>
      </vt:variant>
      <vt:variant>
        <vt:i4>368</vt:i4>
      </vt:variant>
      <vt:variant>
        <vt:i4>0</vt:i4>
      </vt:variant>
      <vt:variant>
        <vt:i4>5</vt:i4>
      </vt:variant>
      <vt:variant>
        <vt:lpwstr/>
      </vt:variant>
      <vt:variant>
        <vt:lpwstr>_Toc507169926</vt:lpwstr>
      </vt:variant>
      <vt:variant>
        <vt:i4>1900605</vt:i4>
      </vt:variant>
      <vt:variant>
        <vt:i4>362</vt:i4>
      </vt:variant>
      <vt:variant>
        <vt:i4>0</vt:i4>
      </vt:variant>
      <vt:variant>
        <vt:i4>5</vt:i4>
      </vt:variant>
      <vt:variant>
        <vt:lpwstr/>
      </vt:variant>
      <vt:variant>
        <vt:lpwstr>_Toc507169925</vt:lpwstr>
      </vt:variant>
      <vt:variant>
        <vt:i4>1900605</vt:i4>
      </vt:variant>
      <vt:variant>
        <vt:i4>356</vt:i4>
      </vt:variant>
      <vt:variant>
        <vt:i4>0</vt:i4>
      </vt:variant>
      <vt:variant>
        <vt:i4>5</vt:i4>
      </vt:variant>
      <vt:variant>
        <vt:lpwstr/>
      </vt:variant>
      <vt:variant>
        <vt:lpwstr>_Toc507169924</vt:lpwstr>
      </vt:variant>
      <vt:variant>
        <vt:i4>1900605</vt:i4>
      </vt:variant>
      <vt:variant>
        <vt:i4>350</vt:i4>
      </vt:variant>
      <vt:variant>
        <vt:i4>0</vt:i4>
      </vt:variant>
      <vt:variant>
        <vt:i4>5</vt:i4>
      </vt:variant>
      <vt:variant>
        <vt:lpwstr/>
      </vt:variant>
      <vt:variant>
        <vt:lpwstr>_Toc507169923</vt:lpwstr>
      </vt:variant>
      <vt:variant>
        <vt:i4>1900605</vt:i4>
      </vt:variant>
      <vt:variant>
        <vt:i4>344</vt:i4>
      </vt:variant>
      <vt:variant>
        <vt:i4>0</vt:i4>
      </vt:variant>
      <vt:variant>
        <vt:i4>5</vt:i4>
      </vt:variant>
      <vt:variant>
        <vt:lpwstr/>
      </vt:variant>
      <vt:variant>
        <vt:lpwstr>_Toc507169922</vt:lpwstr>
      </vt:variant>
      <vt:variant>
        <vt:i4>1900605</vt:i4>
      </vt:variant>
      <vt:variant>
        <vt:i4>338</vt:i4>
      </vt:variant>
      <vt:variant>
        <vt:i4>0</vt:i4>
      </vt:variant>
      <vt:variant>
        <vt:i4>5</vt:i4>
      </vt:variant>
      <vt:variant>
        <vt:lpwstr/>
      </vt:variant>
      <vt:variant>
        <vt:lpwstr>_Toc507169921</vt:lpwstr>
      </vt:variant>
      <vt:variant>
        <vt:i4>1900605</vt:i4>
      </vt:variant>
      <vt:variant>
        <vt:i4>332</vt:i4>
      </vt:variant>
      <vt:variant>
        <vt:i4>0</vt:i4>
      </vt:variant>
      <vt:variant>
        <vt:i4>5</vt:i4>
      </vt:variant>
      <vt:variant>
        <vt:lpwstr/>
      </vt:variant>
      <vt:variant>
        <vt:lpwstr>_Toc507169920</vt:lpwstr>
      </vt:variant>
      <vt:variant>
        <vt:i4>1966141</vt:i4>
      </vt:variant>
      <vt:variant>
        <vt:i4>326</vt:i4>
      </vt:variant>
      <vt:variant>
        <vt:i4>0</vt:i4>
      </vt:variant>
      <vt:variant>
        <vt:i4>5</vt:i4>
      </vt:variant>
      <vt:variant>
        <vt:lpwstr/>
      </vt:variant>
      <vt:variant>
        <vt:lpwstr>_Toc507169918</vt:lpwstr>
      </vt:variant>
      <vt:variant>
        <vt:i4>1966141</vt:i4>
      </vt:variant>
      <vt:variant>
        <vt:i4>320</vt:i4>
      </vt:variant>
      <vt:variant>
        <vt:i4>0</vt:i4>
      </vt:variant>
      <vt:variant>
        <vt:i4>5</vt:i4>
      </vt:variant>
      <vt:variant>
        <vt:lpwstr/>
      </vt:variant>
      <vt:variant>
        <vt:lpwstr>_Toc507169917</vt:lpwstr>
      </vt:variant>
      <vt:variant>
        <vt:i4>1966141</vt:i4>
      </vt:variant>
      <vt:variant>
        <vt:i4>314</vt:i4>
      </vt:variant>
      <vt:variant>
        <vt:i4>0</vt:i4>
      </vt:variant>
      <vt:variant>
        <vt:i4>5</vt:i4>
      </vt:variant>
      <vt:variant>
        <vt:lpwstr/>
      </vt:variant>
      <vt:variant>
        <vt:lpwstr>_Toc507169916</vt:lpwstr>
      </vt:variant>
      <vt:variant>
        <vt:i4>1966141</vt:i4>
      </vt:variant>
      <vt:variant>
        <vt:i4>308</vt:i4>
      </vt:variant>
      <vt:variant>
        <vt:i4>0</vt:i4>
      </vt:variant>
      <vt:variant>
        <vt:i4>5</vt:i4>
      </vt:variant>
      <vt:variant>
        <vt:lpwstr/>
      </vt:variant>
      <vt:variant>
        <vt:lpwstr>_Toc507169915</vt:lpwstr>
      </vt:variant>
      <vt:variant>
        <vt:i4>1966141</vt:i4>
      </vt:variant>
      <vt:variant>
        <vt:i4>302</vt:i4>
      </vt:variant>
      <vt:variant>
        <vt:i4>0</vt:i4>
      </vt:variant>
      <vt:variant>
        <vt:i4>5</vt:i4>
      </vt:variant>
      <vt:variant>
        <vt:lpwstr/>
      </vt:variant>
      <vt:variant>
        <vt:lpwstr>_Toc507169914</vt:lpwstr>
      </vt:variant>
      <vt:variant>
        <vt:i4>1966141</vt:i4>
      </vt:variant>
      <vt:variant>
        <vt:i4>296</vt:i4>
      </vt:variant>
      <vt:variant>
        <vt:i4>0</vt:i4>
      </vt:variant>
      <vt:variant>
        <vt:i4>5</vt:i4>
      </vt:variant>
      <vt:variant>
        <vt:lpwstr/>
      </vt:variant>
      <vt:variant>
        <vt:lpwstr>_Toc507169913</vt:lpwstr>
      </vt:variant>
      <vt:variant>
        <vt:i4>1966141</vt:i4>
      </vt:variant>
      <vt:variant>
        <vt:i4>290</vt:i4>
      </vt:variant>
      <vt:variant>
        <vt:i4>0</vt:i4>
      </vt:variant>
      <vt:variant>
        <vt:i4>5</vt:i4>
      </vt:variant>
      <vt:variant>
        <vt:lpwstr/>
      </vt:variant>
      <vt:variant>
        <vt:lpwstr>_Toc507169912</vt:lpwstr>
      </vt:variant>
      <vt:variant>
        <vt:i4>1966141</vt:i4>
      </vt:variant>
      <vt:variant>
        <vt:i4>284</vt:i4>
      </vt:variant>
      <vt:variant>
        <vt:i4>0</vt:i4>
      </vt:variant>
      <vt:variant>
        <vt:i4>5</vt:i4>
      </vt:variant>
      <vt:variant>
        <vt:lpwstr/>
      </vt:variant>
      <vt:variant>
        <vt:lpwstr>_Toc507169911</vt:lpwstr>
      </vt:variant>
      <vt:variant>
        <vt:i4>1966141</vt:i4>
      </vt:variant>
      <vt:variant>
        <vt:i4>278</vt:i4>
      </vt:variant>
      <vt:variant>
        <vt:i4>0</vt:i4>
      </vt:variant>
      <vt:variant>
        <vt:i4>5</vt:i4>
      </vt:variant>
      <vt:variant>
        <vt:lpwstr/>
      </vt:variant>
      <vt:variant>
        <vt:lpwstr>_Toc507169910</vt:lpwstr>
      </vt:variant>
      <vt:variant>
        <vt:i4>2031677</vt:i4>
      </vt:variant>
      <vt:variant>
        <vt:i4>272</vt:i4>
      </vt:variant>
      <vt:variant>
        <vt:i4>0</vt:i4>
      </vt:variant>
      <vt:variant>
        <vt:i4>5</vt:i4>
      </vt:variant>
      <vt:variant>
        <vt:lpwstr/>
      </vt:variant>
      <vt:variant>
        <vt:lpwstr>_Toc507169909</vt:lpwstr>
      </vt:variant>
      <vt:variant>
        <vt:i4>2031677</vt:i4>
      </vt:variant>
      <vt:variant>
        <vt:i4>266</vt:i4>
      </vt:variant>
      <vt:variant>
        <vt:i4>0</vt:i4>
      </vt:variant>
      <vt:variant>
        <vt:i4>5</vt:i4>
      </vt:variant>
      <vt:variant>
        <vt:lpwstr/>
      </vt:variant>
      <vt:variant>
        <vt:lpwstr>_Toc507169908</vt:lpwstr>
      </vt:variant>
      <vt:variant>
        <vt:i4>2031677</vt:i4>
      </vt:variant>
      <vt:variant>
        <vt:i4>260</vt:i4>
      </vt:variant>
      <vt:variant>
        <vt:i4>0</vt:i4>
      </vt:variant>
      <vt:variant>
        <vt:i4>5</vt:i4>
      </vt:variant>
      <vt:variant>
        <vt:lpwstr/>
      </vt:variant>
      <vt:variant>
        <vt:lpwstr>_Toc507169907</vt:lpwstr>
      </vt:variant>
      <vt:variant>
        <vt:i4>2031677</vt:i4>
      </vt:variant>
      <vt:variant>
        <vt:i4>254</vt:i4>
      </vt:variant>
      <vt:variant>
        <vt:i4>0</vt:i4>
      </vt:variant>
      <vt:variant>
        <vt:i4>5</vt:i4>
      </vt:variant>
      <vt:variant>
        <vt:lpwstr/>
      </vt:variant>
      <vt:variant>
        <vt:lpwstr>_Toc507169906</vt:lpwstr>
      </vt:variant>
      <vt:variant>
        <vt:i4>2031677</vt:i4>
      </vt:variant>
      <vt:variant>
        <vt:i4>248</vt:i4>
      </vt:variant>
      <vt:variant>
        <vt:i4>0</vt:i4>
      </vt:variant>
      <vt:variant>
        <vt:i4>5</vt:i4>
      </vt:variant>
      <vt:variant>
        <vt:lpwstr/>
      </vt:variant>
      <vt:variant>
        <vt:lpwstr>_Toc507169905</vt:lpwstr>
      </vt:variant>
      <vt:variant>
        <vt:i4>2031677</vt:i4>
      </vt:variant>
      <vt:variant>
        <vt:i4>242</vt:i4>
      </vt:variant>
      <vt:variant>
        <vt:i4>0</vt:i4>
      </vt:variant>
      <vt:variant>
        <vt:i4>5</vt:i4>
      </vt:variant>
      <vt:variant>
        <vt:lpwstr/>
      </vt:variant>
      <vt:variant>
        <vt:lpwstr>_Toc507169904</vt:lpwstr>
      </vt:variant>
      <vt:variant>
        <vt:i4>2031677</vt:i4>
      </vt:variant>
      <vt:variant>
        <vt:i4>236</vt:i4>
      </vt:variant>
      <vt:variant>
        <vt:i4>0</vt:i4>
      </vt:variant>
      <vt:variant>
        <vt:i4>5</vt:i4>
      </vt:variant>
      <vt:variant>
        <vt:lpwstr/>
      </vt:variant>
      <vt:variant>
        <vt:lpwstr>_Toc507169903</vt:lpwstr>
      </vt:variant>
      <vt:variant>
        <vt:i4>2031677</vt:i4>
      </vt:variant>
      <vt:variant>
        <vt:i4>230</vt:i4>
      </vt:variant>
      <vt:variant>
        <vt:i4>0</vt:i4>
      </vt:variant>
      <vt:variant>
        <vt:i4>5</vt:i4>
      </vt:variant>
      <vt:variant>
        <vt:lpwstr/>
      </vt:variant>
      <vt:variant>
        <vt:lpwstr>_Toc507169902</vt:lpwstr>
      </vt:variant>
      <vt:variant>
        <vt:i4>2031677</vt:i4>
      </vt:variant>
      <vt:variant>
        <vt:i4>224</vt:i4>
      </vt:variant>
      <vt:variant>
        <vt:i4>0</vt:i4>
      </vt:variant>
      <vt:variant>
        <vt:i4>5</vt:i4>
      </vt:variant>
      <vt:variant>
        <vt:lpwstr/>
      </vt:variant>
      <vt:variant>
        <vt:lpwstr>_Toc507169901</vt:lpwstr>
      </vt:variant>
      <vt:variant>
        <vt:i4>2031677</vt:i4>
      </vt:variant>
      <vt:variant>
        <vt:i4>218</vt:i4>
      </vt:variant>
      <vt:variant>
        <vt:i4>0</vt:i4>
      </vt:variant>
      <vt:variant>
        <vt:i4>5</vt:i4>
      </vt:variant>
      <vt:variant>
        <vt:lpwstr/>
      </vt:variant>
      <vt:variant>
        <vt:lpwstr>_Toc507169900</vt:lpwstr>
      </vt:variant>
      <vt:variant>
        <vt:i4>1441852</vt:i4>
      </vt:variant>
      <vt:variant>
        <vt:i4>212</vt:i4>
      </vt:variant>
      <vt:variant>
        <vt:i4>0</vt:i4>
      </vt:variant>
      <vt:variant>
        <vt:i4>5</vt:i4>
      </vt:variant>
      <vt:variant>
        <vt:lpwstr/>
      </vt:variant>
      <vt:variant>
        <vt:lpwstr>_Toc507169899</vt:lpwstr>
      </vt:variant>
      <vt:variant>
        <vt:i4>1441852</vt:i4>
      </vt:variant>
      <vt:variant>
        <vt:i4>206</vt:i4>
      </vt:variant>
      <vt:variant>
        <vt:i4>0</vt:i4>
      </vt:variant>
      <vt:variant>
        <vt:i4>5</vt:i4>
      </vt:variant>
      <vt:variant>
        <vt:lpwstr/>
      </vt:variant>
      <vt:variant>
        <vt:lpwstr>_Toc507169898</vt:lpwstr>
      </vt:variant>
      <vt:variant>
        <vt:i4>1441852</vt:i4>
      </vt:variant>
      <vt:variant>
        <vt:i4>200</vt:i4>
      </vt:variant>
      <vt:variant>
        <vt:i4>0</vt:i4>
      </vt:variant>
      <vt:variant>
        <vt:i4>5</vt:i4>
      </vt:variant>
      <vt:variant>
        <vt:lpwstr/>
      </vt:variant>
      <vt:variant>
        <vt:lpwstr>_Toc507169897</vt:lpwstr>
      </vt:variant>
      <vt:variant>
        <vt:i4>1441852</vt:i4>
      </vt:variant>
      <vt:variant>
        <vt:i4>194</vt:i4>
      </vt:variant>
      <vt:variant>
        <vt:i4>0</vt:i4>
      </vt:variant>
      <vt:variant>
        <vt:i4>5</vt:i4>
      </vt:variant>
      <vt:variant>
        <vt:lpwstr/>
      </vt:variant>
      <vt:variant>
        <vt:lpwstr>_Toc507169896</vt:lpwstr>
      </vt:variant>
      <vt:variant>
        <vt:i4>1441852</vt:i4>
      </vt:variant>
      <vt:variant>
        <vt:i4>188</vt:i4>
      </vt:variant>
      <vt:variant>
        <vt:i4>0</vt:i4>
      </vt:variant>
      <vt:variant>
        <vt:i4>5</vt:i4>
      </vt:variant>
      <vt:variant>
        <vt:lpwstr/>
      </vt:variant>
      <vt:variant>
        <vt:lpwstr>_Toc507169895</vt:lpwstr>
      </vt:variant>
      <vt:variant>
        <vt:i4>1441852</vt:i4>
      </vt:variant>
      <vt:variant>
        <vt:i4>182</vt:i4>
      </vt:variant>
      <vt:variant>
        <vt:i4>0</vt:i4>
      </vt:variant>
      <vt:variant>
        <vt:i4>5</vt:i4>
      </vt:variant>
      <vt:variant>
        <vt:lpwstr/>
      </vt:variant>
      <vt:variant>
        <vt:lpwstr>_Toc507169894</vt:lpwstr>
      </vt:variant>
      <vt:variant>
        <vt:i4>1441852</vt:i4>
      </vt:variant>
      <vt:variant>
        <vt:i4>176</vt:i4>
      </vt:variant>
      <vt:variant>
        <vt:i4>0</vt:i4>
      </vt:variant>
      <vt:variant>
        <vt:i4>5</vt:i4>
      </vt:variant>
      <vt:variant>
        <vt:lpwstr/>
      </vt:variant>
      <vt:variant>
        <vt:lpwstr>_Toc507169893</vt:lpwstr>
      </vt:variant>
      <vt:variant>
        <vt:i4>1441852</vt:i4>
      </vt:variant>
      <vt:variant>
        <vt:i4>170</vt:i4>
      </vt:variant>
      <vt:variant>
        <vt:i4>0</vt:i4>
      </vt:variant>
      <vt:variant>
        <vt:i4>5</vt:i4>
      </vt:variant>
      <vt:variant>
        <vt:lpwstr/>
      </vt:variant>
      <vt:variant>
        <vt:lpwstr>_Toc507169892</vt:lpwstr>
      </vt:variant>
      <vt:variant>
        <vt:i4>1441852</vt:i4>
      </vt:variant>
      <vt:variant>
        <vt:i4>164</vt:i4>
      </vt:variant>
      <vt:variant>
        <vt:i4>0</vt:i4>
      </vt:variant>
      <vt:variant>
        <vt:i4>5</vt:i4>
      </vt:variant>
      <vt:variant>
        <vt:lpwstr/>
      </vt:variant>
      <vt:variant>
        <vt:lpwstr>_Toc507169891</vt:lpwstr>
      </vt:variant>
      <vt:variant>
        <vt:i4>1441852</vt:i4>
      </vt:variant>
      <vt:variant>
        <vt:i4>158</vt:i4>
      </vt:variant>
      <vt:variant>
        <vt:i4>0</vt:i4>
      </vt:variant>
      <vt:variant>
        <vt:i4>5</vt:i4>
      </vt:variant>
      <vt:variant>
        <vt:lpwstr/>
      </vt:variant>
      <vt:variant>
        <vt:lpwstr>_Toc507169890</vt:lpwstr>
      </vt:variant>
      <vt:variant>
        <vt:i4>1507388</vt:i4>
      </vt:variant>
      <vt:variant>
        <vt:i4>152</vt:i4>
      </vt:variant>
      <vt:variant>
        <vt:i4>0</vt:i4>
      </vt:variant>
      <vt:variant>
        <vt:i4>5</vt:i4>
      </vt:variant>
      <vt:variant>
        <vt:lpwstr/>
      </vt:variant>
      <vt:variant>
        <vt:lpwstr>_Toc507169889</vt:lpwstr>
      </vt:variant>
      <vt:variant>
        <vt:i4>1507388</vt:i4>
      </vt:variant>
      <vt:variant>
        <vt:i4>146</vt:i4>
      </vt:variant>
      <vt:variant>
        <vt:i4>0</vt:i4>
      </vt:variant>
      <vt:variant>
        <vt:i4>5</vt:i4>
      </vt:variant>
      <vt:variant>
        <vt:lpwstr/>
      </vt:variant>
      <vt:variant>
        <vt:lpwstr>_Toc507169888</vt:lpwstr>
      </vt:variant>
      <vt:variant>
        <vt:i4>1507388</vt:i4>
      </vt:variant>
      <vt:variant>
        <vt:i4>140</vt:i4>
      </vt:variant>
      <vt:variant>
        <vt:i4>0</vt:i4>
      </vt:variant>
      <vt:variant>
        <vt:i4>5</vt:i4>
      </vt:variant>
      <vt:variant>
        <vt:lpwstr/>
      </vt:variant>
      <vt:variant>
        <vt:lpwstr>_Toc507169887</vt:lpwstr>
      </vt:variant>
      <vt:variant>
        <vt:i4>1507388</vt:i4>
      </vt:variant>
      <vt:variant>
        <vt:i4>134</vt:i4>
      </vt:variant>
      <vt:variant>
        <vt:i4>0</vt:i4>
      </vt:variant>
      <vt:variant>
        <vt:i4>5</vt:i4>
      </vt:variant>
      <vt:variant>
        <vt:lpwstr/>
      </vt:variant>
      <vt:variant>
        <vt:lpwstr>_Toc507169886</vt:lpwstr>
      </vt:variant>
      <vt:variant>
        <vt:i4>1507388</vt:i4>
      </vt:variant>
      <vt:variant>
        <vt:i4>128</vt:i4>
      </vt:variant>
      <vt:variant>
        <vt:i4>0</vt:i4>
      </vt:variant>
      <vt:variant>
        <vt:i4>5</vt:i4>
      </vt:variant>
      <vt:variant>
        <vt:lpwstr/>
      </vt:variant>
      <vt:variant>
        <vt:lpwstr>_Toc507169885</vt:lpwstr>
      </vt:variant>
      <vt:variant>
        <vt:i4>1507388</vt:i4>
      </vt:variant>
      <vt:variant>
        <vt:i4>122</vt:i4>
      </vt:variant>
      <vt:variant>
        <vt:i4>0</vt:i4>
      </vt:variant>
      <vt:variant>
        <vt:i4>5</vt:i4>
      </vt:variant>
      <vt:variant>
        <vt:lpwstr/>
      </vt:variant>
      <vt:variant>
        <vt:lpwstr>_Toc507169880</vt:lpwstr>
      </vt:variant>
      <vt:variant>
        <vt:i4>1572924</vt:i4>
      </vt:variant>
      <vt:variant>
        <vt:i4>116</vt:i4>
      </vt:variant>
      <vt:variant>
        <vt:i4>0</vt:i4>
      </vt:variant>
      <vt:variant>
        <vt:i4>5</vt:i4>
      </vt:variant>
      <vt:variant>
        <vt:lpwstr/>
      </vt:variant>
      <vt:variant>
        <vt:lpwstr>_Toc507169879</vt:lpwstr>
      </vt:variant>
      <vt:variant>
        <vt:i4>1572924</vt:i4>
      </vt:variant>
      <vt:variant>
        <vt:i4>110</vt:i4>
      </vt:variant>
      <vt:variant>
        <vt:i4>0</vt:i4>
      </vt:variant>
      <vt:variant>
        <vt:i4>5</vt:i4>
      </vt:variant>
      <vt:variant>
        <vt:lpwstr/>
      </vt:variant>
      <vt:variant>
        <vt:lpwstr>_Toc507169878</vt:lpwstr>
      </vt:variant>
      <vt:variant>
        <vt:i4>1572924</vt:i4>
      </vt:variant>
      <vt:variant>
        <vt:i4>104</vt:i4>
      </vt:variant>
      <vt:variant>
        <vt:i4>0</vt:i4>
      </vt:variant>
      <vt:variant>
        <vt:i4>5</vt:i4>
      </vt:variant>
      <vt:variant>
        <vt:lpwstr/>
      </vt:variant>
      <vt:variant>
        <vt:lpwstr>_Toc507169877</vt:lpwstr>
      </vt:variant>
      <vt:variant>
        <vt:i4>1572924</vt:i4>
      </vt:variant>
      <vt:variant>
        <vt:i4>98</vt:i4>
      </vt:variant>
      <vt:variant>
        <vt:i4>0</vt:i4>
      </vt:variant>
      <vt:variant>
        <vt:i4>5</vt:i4>
      </vt:variant>
      <vt:variant>
        <vt:lpwstr/>
      </vt:variant>
      <vt:variant>
        <vt:lpwstr>_Toc507169876</vt:lpwstr>
      </vt:variant>
      <vt:variant>
        <vt:i4>1572924</vt:i4>
      </vt:variant>
      <vt:variant>
        <vt:i4>92</vt:i4>
      </vt:variant>
      <vt:variant>
        <vt:i4>0</vt:i4>
      </vt:variant>
      <vt:variant>
        <vt:i4>5</vt:i4>
      </vt:variant>
      <vt:variant>
        <vt:lpwstr/>
      </vt:variant>
      <vt:variant>
        <vt:lpwstr>_Toc507169875</vt:lpwstr>
      </vt:variant>
      <vt:variant>
        <vt:i4>1572924</vt:i4>
      </vt:variant>
      <vt:variant>
        <vt:i4>86</vt:i4>
      </vt:variant>
      <vt:variant>
        <vt:i4>0</vt:i4>
      </vt:variant>
      <vt:variant>
        <vt:i4>5</vt:i4>
      </vt:variant>
      <vt:variant>
        <vt:lpwstr/>
      </vt:variant>
      <vt:variant>
        <vt:lpwstr>_Toc507169874</vt:lpwstr>
      </vt:variant>
      <vt:variant>
        <vt:i4>1572924</vt:i4>
      </vt:variant>
      <vt:variant>
        <vt:i4>80</vt:i4>
      </vt:variant>
      <vt:variant>
        <vt:i4>0</vt:i4>
      </vt:variant>
      <vt:variant>
        <vt:i4>5</vt:i4>
      </vt:variant>
      <vt:variant>
        <vt:lpwstr/>
      </vt:variant>
      <vt:variant>
        <vt:lpwstr>_Toc507169873</vt:lpwstr>
      </vt:variant>
      <vt:variant>
        <vt:i4>1572924</vt:i4>
      </vt:variant>
      <vt:variant>
        <vt:i4>74</vt:i4>
      </vt:variant>
      <vt:variant>
        <vt:i4>0</vt:i4>
      </vt:variant>
      <vt:variant>
        <vt:i4>5</vt:i4>
      </vt:variant>
      <vt:variant>
        <vt:lpwstr/>
      </vt:variant>
      <vt:variant>
        <vt:lpwstr>_Toc507169872</vt:lpwstr>
      </vt:variant>
      <vt:variant>
        <vt:i4>1572924</vt:i4>
      </vt:variant>
      <vt:variant>
        <vt:i4>68</vt:i4>
      </vt:variant>
      <vt:variant>
        <vt:i4>0</vt:i4>
      </vt:variant>
      <vt:variant>
        <vt:i4>5</vt:i4>
      </vt:variant>
      <vt:variant>
        <vt:lpwstr/>
      </vt:variant>
      <vt:variant>
        <vt:lpwstr>_Toc507169871</vt:lpwstr>
      </vt:variant>
      <vt:variant>
        <vt:i4>1572924</vt:i4>
      </vt:variant>
      <vt:variant>
        <vt:i4>62</vt:i4>
      </vt:variant>
      <vt:variant>
        <vt:i4>0</vt:i4>
      </vt:variant>
      <vt:variant>
        <vt:i4>5</vt:i4>
      </vt:variant>
      <vt:variant>
        <vt:lpwstr/>
      </vt:variant>
      <vt:variant>
        <vt:lpwstr>_Toc507169870</vt:lpwstr>
      </vt:variant>
      <vt:variant>
        <vt:i4>1638460</vt:i4>
      </vt:variant>
      <vt:variant>
        <vt:i4>56</vt:i4>
      </vt:variant>
      <vt:variant>
        <vt:i4>0</vt:i4>
      </vt:variant>
      <vt:variant>
        <vt:i4>5</vt:i4>
      </vt:variant>
      <vt:variant>
        <vt:lpwstr/>
      </vt:variant>
      <vt:variant>
        <vt:lpwstr>_Toc507169869</vt:lpwstr>
      </vt:variant>
      <vt:variant>
        <vt:i4>1638460</vt:i4>
      </vt:variant>
      <vt:variant>
        <vt:i4>50</vt:i4>
      </vt:variant>
      <vt:variant>
        <vt:i4>0</vt:i4>
      </vt:variant>
      <vt:variant>
        <vt:i4>5</vt:i4>
      </vt:variant>
      <vt:variant>
        <vt:lpwstr/>
      </vt:variant>
      <vt:variant>
        <vt:lpwstr>_Toc507169868</vt:lpwstr>
      </vt:variant>
      <vt:variant>
        <vt:i4>1638460</vt:i4>
      </vt:variant>
      <vt:variant>
        <vt:i4>44</vt:i4>
      </vt:variant>
      <vt:variant>
        <vt:i4>0</vt:i4>
      </vt:variant>
      <vt:variant>
        <vt:i4>5</vt:i4>
      </vt:variant>
      <vt:variant>
        <vt:lpwstr/>
      </vt:variant>
      <vt:variant>
        <vt:lpwstr>_Toc507169867</vt:lpwstr>
      </vt:variant>
      <vt:variant>
        <vt:i4>1638460</vt:i4>
      </vt:variant>
      <vt:variant>
        <vt:i4>38</vt:i4>
      </vt:variant>
      <vt:variant>
        <vt:i4>0</vt:i4>
      </vt:variant>
      <vt:variant>
        <vt:i4>5</vt:i4>
      </vt:variant>
      <vt:variant>
        <vt:lpwstr/>
      </vt:variant>
      <vt:variant>
        <vt:lpwstr>_Toc507169866</vt:lpwstr>
      </vt:variant>
      <vt:variant>
        <vt:i4>1638460</vt:i4>
      </vt:variant>
      <vt:variant>
        <vt:i4>32</vt:i4>
      </vt:variant>
      <vt:variant>
        <vt:i4>0</vt:i4>
      </vt:variant>
      <vt:variant>
        <vt:i4>5</vt:i4>
      </vt:variant>
      <vt:variant>
        <vt:lpwstr/>
      </vt:variant>
      <vt:variant>
        <vt:lpwstr>_Toc507169865</vt:lpwstr>
      </vt:variant>
      <vt:variant>
        <vt:i4>1638460</vt:i4>
      </vt:variant>
      <vt:variant>
        <vt:i4>26</vt:i4>
      </vt:variant>
      <vt:variant>
        <vt:i4>0</vt:i4>
      </vt:variant>
      <vt:variant>
        <vt:i4>5</vt:i4>
      </vt:variant>
      <vt:variant>
        <vt:lpwstr/>
      </vt:variant>
      <vt:variant>
        <vt:lpwstr>_Toc507169864</vt:lpwstr>
      </vt:variant>
      <vt:variant>
        <vt:i4>1638460</vt:i4>
      </vt:variant>
      <vt:variant>
        <vt:i4>20</vt:i4>
      </vt:variant>
      <vt:variant>
        <vt:i4>0</vt:i4>
      </vt:variant>
      <vt:variant>
        <vt:i4>5</vt:i4>
      </vt:variant>
      <vt:variant>
        <vt:lpwstr/>
      </vt:variant>
      <vt:variant>
        <vt:lpwstr>_Toc507169863</vt:lpwstr>
      </vt:variant>
      <vt:variant>
        <vt:i4>1638460</vt:i4>
      </vt:variant>
      <vt:variant>
        <vt:i4>14</vt:i4>
      </vt:variant>
      <vt:variant>
        <vt:i4>0</vt:i4>
      </vt:variant>
      <vt:variant>
        <vt:i4>5</vt:i4>
      </vt:variant>
      <vt:variant>
        <vt:lpwstr/>
      </vt:variant>
      <vt:variant>
        <vt:lpwstr>_Toc507169862</vt:lpwstr>
      </vt:variant>
      <vt:variant>
        <vt:i4>1638460</vt:i4>
      </vt:variant>
      <vt:variant>
        <vt:i4>8</vt:i4>
      </vt:variant>
      <vt:variant>
        <vt:i4>0</vt:i4>
      </vt:variant>
      <vt:variant>
        <vt:i4>5</vt:i4>
      </vt:variant>
      <vt:variant>
        <vt:lpwstr/>
      </vt:variant>
      <vt:variant>
        <vt:lpwstr>_Toc507169861</vt:lpwstr>
      </vt:variant>
      <vt:variant>
        <vt:i4>1638460</vt:i4>
      </vt:variant>
      <vt:variant>
        <vt:i4>2</vt:i4>
      </vt:variant>
      <vt:variant>
        <vt:i4>0</vt:i4>
      </vt:variant>
      <vt:variant>
        <vt:i4>5</vt:i4>
      </vt:variant>
      <vt:variant>
        <vt:lpwstr/>
      </vt:variant>
      <vt:variant>
        <vt:lpwstr>_Toc507169860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Świderska</dc:creator>
  <cp:lastModifiedBy>Michał Kacprzak</cp:lastModifiedBy>
  <cp:revision>2</cp:revision>
  <cp:lastPrinted>2019-02-26T10:19:00Z</cp:lastPrinted>
  <dcterms:created xsi:type="dcterms:W3CDTF">2019-03-01T20:18:00Z</dcterms:created>
  <dcterms:modified xsi:type="dcterms:W3CDTF">2019-03-01T20:18:00Z</dcterms:modified>
</cp:coreProperties>
</file>